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6F" w:rsidRDefault="005D7C6F" w:rsidP="00757BC3">
      <w:pPr>
        <w:widowControl w:val="0"/>
        <w:spacing w:after="0" w:line="240" w:lineRule="auto"/>
        <w:ind w:rightChars="-100" w:right="-220"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</w:pPr>
    </w:p>
    <w:p w:rsidR="005D7C6F" w:rsidRDefault="005D7C6F" w:rsidP="00757BC3">
      <w:pPr>
        <w:widowControl w:val="0"/>
        <w:spacing w:after="0" w:line="240" w:lineRule="auto"/>
        <w:ind w:rightChars="-100" w:right="-220"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</w:pPr>
    </w:p>
    <w:p w:rsidR="00E8771D" w:rsidRPr="00757BC3" w:rsidRDefault="00757BC3" w:rsidP="00757BC3">
      <w:pPr>
        <w:widowControl w:val="0"/>
        <w:spacing w:after="0" w:line="240" w:lineRule="auto"/>
        <w:ind w:rightChars="-100" w:right="-220"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</w:pPr>
      <w:r w:rsidRPr="00757BC3">
        <w:rPr>
          <w:rFonts w:ascii="Times New Roman" w:eastAsia="Arial" w:hAnsi="Times New Roman" w:cs="Times New Roman"/>
          <w:b/>
          <w:bCs/>
          <w:sz w:val="28"/>
          <w:szCs w:val="28"/>
          <w:lang w:val="uk-UA" w:eastAsia="uk-UA"/>
        </w:rPr>
        <w:t>Заходи, передбачені для здійснення моніторингу наслідків виконання документу державного планування</w:t>
      </w:r>
    </w:p>
    <w:p w:rsidR="00E8771D" w:rsidRDefault="00E8771D" w:rsidP="00F96252">
      <w:pPr>
        <w:widowControl w:val="0"/>
        <w:spacing w:after="0" w:line="240" w:lineRule="auto"/>
        <w:ind w:rightChars="-100" w:right="-220"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</w:p>
    <w:p w:rsidR="00E8771D" w:rsidRDefault="00E8771D" w:rsidP="00F96252">
      <w:pPr>
        <w:widowControl w:val="0"/>
        <w:spacing w:after="0" w:line="240" w:lineRule="auto"/>
        <w:ind w:rightChars="-100" w:right="-220"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</w:pPr>
    </w:p>
    <w:p w:rsidR="00FE5DB2" w:rsidRPr="000D2245" w:rsidRDefault="00757BC3" w:rsidP="00810DD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27 грудня 2018 року рішенням</w:t>
      </w:r>
      <w:r w:rsidR="00F96252"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виконавч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ого</w:t>
      </w:r>
      <w:r w:rsidR="00F96252"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комітет</w:t>
      </w:r>
      <w:r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у Хмельницької міської ради № </w:t>
      </w:r>
      <w:r w:rsidR="00810DD0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1082 </w:t>
      </w:r>
      <w:r w:rsidR="00D02D21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затверджено </w:t>
      </w:r>
      <w:r w:rsidR="00810DD0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Д</w:t>
      </w:r>
      <w:r w:rsidR="00F96252"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етальний план території полі</w:t>
      </w:r>
      <w:r w:rsidR="00D02D21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гону твердих побутових відходів за </w:t>
      </w:r>
      <w:proofErr w:type="spellStart"/>
      <w:r w:rsidR="00D02D21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>адресою</w:t>
      </w:r>
      <w:proofErr w:type="spellEnd"/>
      <w:r w:rsidR="00D02D21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м. Хмельницький, проспект Миру, 7.</w:t>
      </w:r>
      <w:r w:rsidR="00F96252" w:rsidRPr="000D2245">
        <w:rPr>
          <w:rFonts w:ascii="Times New Roman" w:eastAsia="Arial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E5DB2" w:rsidRPr="000D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здійснення моніторингу наслідків виконання документа державного планування передбачені </w:t>
      </w:r>
      <w:r w:rsidR="0024494C" w:rsidRPr="000D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такі </w:t>
      </w:r>
      <w:r w:rsidR="00FE5DB2" w:rsidRPr="000D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заходи:</w:t>
      </w:r>
    </w:p>
    <w:p w:rsidR="00FE5DB2" w:rsidRPr="000D2245" w:rsidRDefault="00073D90" w:rsidP="00810DD0">
      <w:pPr>
        <w:pStyle w:val="tabl"/>
        <w:spacing w:after="0" w:line="240" w:lineRule="auto"/>
        <w:ind w:left="0" w:firstLine="567"/>
        <w:jc w:val="both"/>
        <w:rPr>
          <w:b w:val="0"/>
        </w:rPr>
      </w:pPr>
      <w:r w:rsidRPr="000D2245">
        <w:rPr>
          <w:b w:val="0"/>
        </w:rPr>
        <w:t xml:space="preserve">- </w:t>
      </w:r>
      <w:r w:rsidR="00FE5DB2" w:rsidRPr="000D2245">
        <w:rPr>
          <w:b w:val="0"/>
        </w:rPr>
        <w:t>Заходи щодо охорони атмосферного повітря та зменшення обсягів викидів забруднюючих речовин.</w:t>
      </w:r>
    </w:p>
    <w:p w:rsidR="00FE5DB2" w:rsidRPr="000D2245" w:rsidRDefault="00073D90" w:rsidP="00810DD0">
      <w:pPr>
        <w:pStyle w:val="tabl"/>
        <w:spacing w:after="0" w:line="240" w:lineRule="auto"/>
        <w:ind w:left="0" w:firstLine="567"/>
        <w:jc w:val="both"/>
        <w:rPr>
          <w:b w:val="0"/>
        </w:rPr>
      </w:pPr>
      <w:r w:rsidRPr="000D2245">
        <w:rPr>
          <w:b w:val="0"/>
        </w:rPr>
        <w:t xml:space="preserve">- </w:t>
      </w:r>
      <w:r w:rsidR="00FE5DB2" w:rsidRPr="000D2245">
        <w:rPr>
          <w:b w:val="0"/>
        </w:rPr>
        <w:t>Заходи щодо забезпечення належного поводження з відходами</w:t>
      </w:r>
      <w:r w:rsidRPr="000D2245">
        <w:rPr>
          <w:b w:val="0"/>
        </w:rPr>
        <w:t>.</w:t>
      </w:r>
      <w:r w:rsidR="00FE5DB2" w:rsidRPr="000D2245">
        <w:rPr>
          <w:b w:val="0"/>
        </w:rPr>
        <w:t xml:space="preserve"> </w:t>
      </w:r>
    </w:p>
    <w:p w:rsidR="00FE5DB2" w:rsidRPr="000D2245" w:rsidRDefault="00073D90" w:rsidP="00810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Заходи захисту геологічного та </w:t>
      </w:r>
      <w:r w:rsidRPr="000D2245">
        <w:rPr>
          <w:rFonts w:ascii="Times New Roman" w:hAnsi="Times New Roman" w:cs="Times New Roman"/>
          <w:sz w:val="28"/>
          <w:szCs w:val="28"/>
          <w:lang w:val="uk-UA"/>
        </w:rPr>
        <w:t>водного середовищ, ґрунтів.</w:t>
      </w:r>
    </w:p>
    <w:p w:rsidR="00FE5DB2" w:rsidRPr="000D2245" w:rsidRDefault="00073D90" w:rsidP="00810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</w:t>
      </w:r>
      <w:proofErr w:type="spellStart"/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>пожежобезпеки</w:t>
      </w:r>
      <w:proofErr w:type="spellEnd"/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FE5DB2" w:rsidRPr="000D2245" w:rsidRDefault="00073D90" w:rsidP="00810DD0">
      <w:pPr>
        <w:pStyle w:val="TableParagraph"/>
        <w:ind w:firstLine="567"/>
        <w:jc w:val="both"/>
        <w:rPr>
          <w:sz w:val="28"/>
          <w:szCs w:val="28"/>
          <w:lang w:val="uk-UA"/>
        </w:rPr>
      </w:pPr>
      <w:r w:rsidRPr="000D2245">
        <w:rPr>
          <w:sz w:val="28"/>
          <w:szCs w:val="28"/>
          <w:lang w:val="uk-UA"/>
        </w:rPr>
        <w:t xml:space="preserve">- </w:t>
      </w:r>
      <w:r w:rsidR="00FE5DB2" w:rsidRPr="000D2245">
        <w:rPr>
          <w:sz w:val="28"/>
          <w:szCs w:val="28"/>
          <w:lang w:val="uk-UA"/>
        </w:rPr>
        <w:t>Захисні заходи  цивільної</w:t>
      </w:r>
      <w:r w:rsidR="00FE5DB2" w:rsidRPr="000D2245">
        <w:rPr>
          <w:spacing w:val="-1"/>
          <w:sz w:val="28"/>
          <w:szCs w:val="28"/>
          <w:lang w:val="uk-UA"/>
        </w:rPr>
        <w:t xml:space="preserve"> </w:t>
      </w:r>
      <w:r w:rsidR="00FE5DB2" w:rsidRPr="000D2245">
        <w:rPr>
          <w:sz w:val="28"/>
          <w:szCs w:val="28"/>
          <w:lang w:val="uk-UA"/>
        </w:rPr>
        <w:t>оборони</w:t>
      </w:r>
      <w:r w:rsidRPr="000D2245">
        <w:rPr>
          <w:sz w:val="28"/>
          <w:szCs w:val="28"/>
          <w:lang w:val="uk-UA"/>
        </w:rPr>
        <w:t>.</w:t>
      </w:r>
    </w:p>
    <w:p w:rsidR="00AF39E0" w:rsidRDefault="00073D90" w:rsidP="00810D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>Ресурсозберігаючі заходи</w:t>
      </w:r>
      <w:r w:rsidR="000D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DB2" w:rsidRPr="000D2245" w:rsidRDefault="00073D90" w:rsidP="00810D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>Захисні заходи для тіла полігону</w:t>
      </w:r>
      <w:r w:rsidRPr="000D22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DB2" w:rsidRPr="000D2245" w:rsidRDefault="00073D90" w:rsidP="00810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>- Відновлюва</w:t>
      </w:r>
      <w:r w:rsidR="000D2245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0D2245">
        <w:rPr>
          <w:rFonts w:ascii="Times New Roman" w:hAnsi="Times New Roman" w:cs="Times New Roman"/>
          <w:sz w:val="28"/>
          <w:szCs w:val="28"/>
          <w:lang w:val="uk-UA"/>
        </w:rPr>
        <w:t>ні заходи.</w:t>
      </w:r>
    </w:p>
    <w:p w:rsidR="00FE5DB2" w:rsidRPr="000D2245" w:rsidRDefault="00073D90" w:rsidP="00810D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>Охоронні заходи</w:t>
      </w:r>
      <w:r w:rsidRPr="000D22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DB2" w:rsidRPr="000D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DB2" w:rsidRDefault="00073D90" w:rsidP="00810D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2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FE5DB2" w:rsidRPr="000D2245">
        <w:rPr>
          <w:rFonts w:ascii="Times New Roman" w:hAnsi="Times New Roman" w:cs="Times New Roman"/>
          <w:bCs/>
          <w:sz w:val="28"/>
          <w:szCs w:val="28"/>
          <w:lang w:val="uk-UA"/>
        </w:rPr>
        <w:t>Компенсаційні заходи</w:t>
      </w:r>
      <w:r w:rsidRPr="000D22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1825" w:rsidRDefault="00C01825" w:rsidP="00073D9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B7A"/>
    <w:multiLevelType w:val="hybridMultilevel"/>
    <w:tmpl w:val="C15A2C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DA2A55"/>
    <w:multiLevelType w:val="hybridMultilevel"/>
    <w:tmpl w:val="56B615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3E6F"/>
    <w:multiLevelType w:val="hybridMultilevel"/>
    <w:tmpl w:val="D76E389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4B4CFE"/>
    <w:multiLevelType w:val="hybridMultilevel"/>
    <w:tmpl w:val="D5DAC6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30AB7"/>
    <w:multiLevelType w:val="hybridMultilevel"/>
    <w:tmpl w:val="A5D45E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71220"/>
    <w:multiLevelType w:val="hybridMultilevel"/>
    <w:tmpl w:val="006C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99186F"/>
    <w:multiLevelType w:val="hybridMultilevel"/>
    <w:tmpl w:val="3B7096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03020"/>
    <w:multiLevelType w:val="hybridMultilevel"/>
    <w:tmpl w:val="0AF005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230B71"/>
    <w:multiLevelType w:val="hybridMultilevel"/>
    <w:tmpl w:val="3C084A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FF428F"/>
    <w:multiLevelType w:val="hybridMultilevel"/>
    <w:tmpl w:val="61766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704CB"/>
    <w:multiLevelType w:val="hybridMultilevel"/>
    <w:tmpl w:val="06D46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A1376B5"/>
    <w:multiLevelType w:val="hybridMultilevel"/>
    <w:tmpl w:val="7E4A42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C5E6CA6"/>
    <w:multiLevelType w:val="hybridMultilevel"/>
    <w:tmpl w:val="F9F6F6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9"/>
    <w:rsid w:val="00073D90"/>
    <w:rsid w:val="000A1D0C"/>
    <w:rsid w:val="000D2245"/>
    <w:rsid w:val="0024494C"/>
    <w:rsid w:val="0030100B"/>
    <w:rsid w:val="00397D35"/>
    <w:rsid w:val="003D7A49"/>
    <w:rsid w:val="00560AC5"/>
    <w:rsid w:val="00567EE6"/>
    <w:rsid w:val="0057252F"/>
    <w:rsid w:val="005D7C6F"/>
    <w:rsid w:val="00757BC3"/>
    <w:rsid w:val="007A731C"/>
    <w:rsid w:val="00810DD0"/>
    <w:rsid w:val="0086550A"/>
    <w:rsid w:val="009C4F02"/>
    <w:rsid w:val="00A96428"/>
    <w:rsid w:val="00AF39E0"/>
    <w:rsid w:val="00C01825"/>
    <w:rsid w:val="00D02D21"/>
    <w:rsid w:val="00E13657"/>
    <w:rsid w:val="00E8771D"/>
    <w:rsid w:val="00F96252"/>
    <w:rsid w:val="00FC2922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C41E"/>
  <w15:docId w15:val="{54A8581C-F478-4721-8916-122C186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B2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5D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FE5DB2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FE5DB2"/>
    <w:pPr>
      <w:spacing w:after="120"/>
    </w:pPr>
  </w:style>
  <w:style w:type="character" w:customStyle="1" w:styleId="a6">
    <w:name w:val="Основний текст Знак"/>
    <w:basedOn w:val="a0"/>
    <w:link w:val="a5"/>
    <w:rsid w:val="00FE5DB2"/>
    <w:rPr>
      <w:rFonts w:eastAsia="Batang"/>
    </w:rPr>
  </w:style>
  <w:style w:type="paragraph" w:customStyle="1" w:styleId="rvps2">
    <w:name w:val="rvps2"/>
    <w:basedOn w:val="a"/>
    <w:rsid w:val="00FE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у1"/>
    <w:aliases w:val="Gaia List Paragraph,Gaia List Paragraph1,Normal bullet 2,Gaia List Paragraph2,Gaia List Paragraph3,titre,normal,Heading 2_sj,Numbered Para 1,Dot pt,No Spacing1,List Paragraph Char Char Char,Indicator Text,Bullet 1,List Paragraph1"/>
    <w:basedOn w:val="a"/>
    <w:uiPriority w:val="34"/>
    <w:qFormat/>
    <w:rsid w:val="00FE5DB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FE5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4"/>
      <w:szCs w:val="14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FE5DB2"/>
    <w:rPr>
      <w:rFonts w:ascii="Courier New" w:eastAsia="Times New Roman" w:hAnsi="Courier New" w:cs="Times New Roman"/>
      <w:sz w:val="14"/>
      <w:szCs w:val="14"/>
      <w:lang w:eastAsia="ru-RU"/>
    </w:rPr>
  </w:style>
  <w:style w:type="paragraph" w:customStyle="1" w:styleId="tabl">
    <w:name w:val="tabl"/>
    <w:qFormat/>
    <w:rsid w:val="00FE5DB2"/>
    <w:pPr>
      <w:widowControl w:val="0"/>
      <w:spacing w:after="160" w:line="360" w:lineRule="auto"/>
      <w:ind w:left="120"/>
    </w:pPr>
    <w:rPr>
      <w:rFonts w:ascii="Times New Roman" w:eastAsia="SimSun" w:hAnsi="Times New Roman" w:cs="Times New Roman"/>
      <w:b/>
      <w:sz w:val="28"/>
      <w:szCs w:val="28"/>
      <w:lang w:val="uk-UA" w:eastAsia="uk-UA"/>
    </w:rPr>
  </w:style>
  <w:style w:type="paragraph" w:customStyle="1" w:styleId="22">
    <w:name w:val="Основний текст (2)2"/>
    <w:basedOn w:val="a"/>
    <w:qFormat/>
    <w:rsid w:val="00FE5DB2"/>
    <w:pPr>
      <w:widowControl w:val="0"/>
      <w:shd w:val="clear" w:color="auto" w:fill="FFFFFF"/>
      <w:spacing w:after="160" w:line="394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-UA" w:eastAsia="uk-UA" w:bidi="uk-UA"/>
    </w:rPr>
  </w:style>
  <w:style w:type="paragraph" w:customStyle="1" w:styleId="TableParagraph">
    <w:name w:val="Table Paragraph"/>
    <w:basedOn w:val="a"/>
    <w:qFormat/>
    <w:rsid w:val="00FE5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2019-01-04T08:12:00Z</dcterms:created>
  <dcterms:modified xsi:type="dcterms:W3CDTF">2019-01-04T08:12:00Z</dcterms:modified>
</cp:coreProperties>
</file>