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9AB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uk-UA"/>
        </w:rPr>
        <w:drawing>
          <wp:inline distT="0" distB="0" distL="0" distR="0" wp14:anchorId="4453744D" wp14:editId="50A18231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9AB" w:rsidRDefault="003A49AB" w:rsidP="003A49AB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перерозподіл бюджетних призначень у 2020 році</w:t>
      </w:r>
    </w:p>
    <w:p w:rsidR="003A49AB" w:rsidRPr="00AB5A87" w:rsidRDefault="00190DB4" w:rsidP="00AB5A87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>Розглянувши клопотання керуючого справами виконавчого комітету Ю. Сабій</w:t>
      </w:r>
      <w:r w:rsidR="006130C2">
        <w:rPr>
          <w:color w:val="000000"/>
        </w:rPr>
        <w:t xml:space="preserve">, керуючись Бюджетним кодексом України, </w:t>
      </w:r>
      <w:r w:rsidR="003A49AB" w:rsidRPr="00D776D4">
        <w:rPr>
          <w:color w:val="000000"/>
        </w:rPr>
        <w:t>Законом України «Про місцеве самоврядування в Укр</w:t>
      </w:r>
      <w:r w:rsidR="00A61DE9">
        <w:rPr>
          <w:color w:val="000000"/>
        </w:rPr>
        <w:t>аїні», у відповідності до пунктів</w:t>
      </w:r>
      <w:r w:rsidR="003A49AB" w:rsidRPr="00D776D4">
        <w:rPr>
          <w:color w:val="000000"/>
        </w:rPr>
        <w:t xml:space="preserve"> </w:t>
      </w:r>
      <w:r w:rsidR="00A61DE9">
        <w:rPr>
          <w:color w:val="000000"/>
        </w:rPr>
        <w:t xml:space="preserve">13 та </w:t>
      </w:r>
      <w:r w:rsidR="003A49AB" w:rsidRPr="00D776D4">
        <w:rPr>
          <w:color w:val="000000"/>
        </w:rPr>
        <w:t>1</w:t>
      </w:r>
      <w:r w:rsidR="003A49AB">
        <w:rPr>
          <w:color w:val="000000"/>
        </w:rPr>
        <w:t>4</w:t>
      </w:r>
      <w:r w:rsidR="003A49AB" w:rsidRPr="00D776D4">
        <w:rPr>
          <w:color w:val="000000"/>
        </w:rPr>
        <w:t xml:space="preserve"> рішення </w:t>
      </w:r>
      <w:r w:rsidR="003A49AB">
        <w:rPr>
          <w:color w:val="000000"/>
        </w:rPr>
        <w:t>35</w:t>
      </w:r>
      <w:r w:rsidR="003A49AB" w:rsidRPr="00D776D4">
        <w:rPr>
          <w:color w:val="000000"/>
        </w:rPr>
        <w:t>-ї сесії Хмельницької міської ради від 1</w:t>
      </w:r>
      <w:r w:rsidR="003A49AB">
        <w:rPr>
          <w:color w:val="000000"/>
        </w:rPr>
        <w:t>1</w:t>
      </w:r>
      <w:r w:rsidR="003A49AB" w:rsidRPr="00D776D4">
        <w:rPr>
          <w:color w:val="000000"/>
        </w:rPr>
        <w:t>.12.201</w:t>
      </w:r>
      <w:r w:rsidR="003A49AB">
        <w:rPr>
          <w:color w:val="000000"/>
        </w:rPr>
        <w:t>9</w:t>
      </w:r>
      <w:r w:rsidR="003A49AB" w:rsidRPr="00D776D4">
        <w:rPr>
          <w:color w:val="000000"/>
        </w:rPr>
        <w:t xml:space="preserve"> року № 6 «Про бюджет міста Хмельницького на 20</w:t>
      </w:r>
      <w:r w:rsidR="003A49AB">
        <w:rPr>
          <w:color w:val="000000"/>
        </w:rPr>
        <w:t>20</w:t>
      </w:r>
      <w:r w:rsidR="003A49AB" w:rsidRPr="00D776D4">
        <w:rPr>
          <w:color w:val="000000"/>
        </w:rPr>
        <w:t xml:space="preserve"> рік», виконавчий комітет міської ради</w:t>
      </w:r>
    </w:p>
    <w:p w:rsidR="003A49AB" w:rsidRDefault="003A49AB" w:rsidP="003A49AB">
      <w:pPr>
        <w:pStyle w:val="31"/>
        <w:ind w:right="72" w:hanging="72"/>
        <w:jc w:val="both"/>
      </w:pPr>
    </w:p>
    <w:p w:rsidR="003A49AB" w:rsidRDefault="003A49AB" w:rsidP="003A49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>ВИРІШИВ:</w:t>
      </w:r>
    </w:p>
    <w:p w:rsidR="003A49AB" w:rsidRPr="00A5268E" w:rsidRDefault="003A49AB" w:rsidP="003A49A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D84A4D" w:rsidRDefault="00954FD2" w:rsidP="000237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1. </w:t>
      </w:r>
      <w:r w:rsidR="003A49AB" w:rsidRPr="00934BF1">
        <w:rPr>
          <w:rFonts w:ascii="Times New Roman" w:hAnsi="Times New Roman"/>
          <w:sz w:val="24"/>
          <w:szCs w:val="24"/>
        </w:rPr>
        <w:t xml:space="preserve">  </w:t>
      </w:r>
      <w:r w:rsidR="00BA1125" w:rsidRPr="0099487A">
        <w:rPr>
          <w:rFonts w:ascii="Times New Roman" w:hAnsi="Times New Roman"/>
          <w:sz w:val="23"/>
          <w:szCs w:val="23"/>
        </w:rPr>
        <w:t>Здійснити в межах річних призначень головного розпорядника бюджетних коштів</w:t>
      </w:r>
      <w:r w:rsidR="00BA1125" w:rsidRPr="0099487A">
        <w:rPr>
          <w:sz w:val="23"/>
          <w:szCs w:val="23"/>
        </w:rPr>
        <w:t xml:space="preserve"> </w:t>
      </w:r>
      <w:r w:rsidR="00BA1125">
        <w:rPr>
          <w:rFonts w:ascii="Times New Roman" w:hAnsi="Times New Roman"/>
          <w:sz w:val="23"/>
          <w:szCs w:val="23"/>
        </w:rPr>
        <w:t xml:space="preserve">– </w:t>
      </w:r>
      <w:r w:rsidR="00DB0CC9">
        <w:rPr>
          <w:rFonts w:ascii="Times New Roman" w:hAnsi="Times New Roman"/>
          <w:sz w:val="23"/>
          <w:szCs w:val="23"/>
        </w:rPr>
        <w:t>виконавчий комітет</w:t>
      </w:r>
      <w:r w:rsidR="00BA1125">
        <w:rPr>
          <w:rFonts w:ascii="Times New Roman" w:hAnsi="Times New Roman"/>
          <w:sz w:val="23"/>
          <w:szCs w:val="23"/>
        </w:rPr>
        <w:t xml:space="preserve">  Хмельницької міської ради</w:t>
      </w:r>
      <w:r w:rsidR="004E275D">
        <w:rPr>
          <w:rFonts w:ascii="Times New Roman" w:hAnsi="Times New Roman"/>
          <w:sz w:val="23"/>
          <w:szCs w:val="23"/>
        </w:rPr>
        <w:t xml:space="preserve">, перерозподіл </w:t>
      </w:r>
      <w:r w:rsidR="00BA1125" w:rsidRPr="0099487A">
        <w:rPr>
          <w:rFonts w:ascii="Times New Roman" w:hAnsi="Times New Roman"/>
          <w:sz w:val="23"/>
          <w:szCs w:val="23"/>
        </w:rPr>
        <w:t xml:space="preserve"> видатків</w:t>
      </w:r>
      <w:r w:rsidR="00BA1125">
        <w:rPr>
          <w:rFonts w:ascii="Times New Roman" w:hAnsi="Times New Roman"/>
          <w:sz w:val="23"/>
          <w:szCs w:val="23"/>
        </w:rPr>
        <w:t xml:space="preserve"> </w:t>
      </w:r>
      <w:r w:rsidR="00DB0CC9">
        <w:rPr>
          <w:rFonts w:ascii="Times New Roman" w:hAnsi="Times New Roman"/>
          <w:sz w:val="23"/>
          <w:szCs w:val="23"/>
        </w:rPr>
        <w:t>цільового</w:t>
      </w:r>
      <w:r w:rsidR="00BA1125">
        <w:rPr>
          <w:rFonts w:ascii="Times New Roman" w:hAnsi="Times New Roman"/>
          <w:sz w:val="23"/>
          <w:szCs w:val="23"/>
        </w:rPr>
        <w:t xml:space="preserve"> фонду</w:t>
      </w:r>
      <w:r w:rsidR="00D21AC8">
        <w:rPr>
          <w:rFonts w:ascii="Times New Roman" w:hAnsi="Times New Roman"/>
          <w:sz w:val="23"/>
          <w:szCs w:val="23"/>
        </w:rPr>
        <w:t xml:space="preserve"> за кодом</w:t>
      </w:r>
      <w:r w:rsidR="00BA1125" w:rsidRPr="0099487A">
        <w:rPr>
          <w:rFonts w:ascii="Times New Roman" w:hAnsi="Times New Roman"/>
          <w:sz w:val="23"/>
          <w:szCs w:val="23"/>
        </w:rPr>
        <w:t xml:space="preserve"> програмної </w:t>
      </w:r>
      <w:r w:rsidR="00BA1125">
        <w:rPr>
          <w:rFonts w:ascii="Times New Roman" w:hAnsi="Times New Roman"/>
          <w:sz w:val="23"/>
          <w:szCs w:val="23"/>
        </w:rPr>
        <w:t xml:space="preserve">та </w:t>
      </w:r>
      <w:r w:rsidR="00BA1125" w:rsidRPr="00934BF1">
        <w:rPr>
          <w:rFonts w:ascii="Times New Roman" w:hAnsi="Times New Roman"/>
          <w:sz w:val="23"/>
          <w:szCs w:val="23"/>
        </w:rPr>
        <w:t>економічно</w:t>
      </w:r>
      <w:r w:rsidR="009C71A7">
        <w:rPr>
          <w:rFonts w:ascii="Times New Roman" w:hAnsi="Times New Roman"/>
          <w:sz w:val="23"/>
          <w:szCs w:val="23"/>
        </w:rPr>
        <w:t>ї класифікації видатків</w:t>
      </w:r>
      <w:r w:rsidR="006329DB">
        <w:rPr>
          <w:rFonts w:ascii="Times New Roman" w:hAnsi="Times New Roman"/>
          <w:sz w:val="23"/>
          <w:szCs w:val="23"/>
        </w:rPr>
        <w:t xml:space="preserve"> 0217691 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9C71A7">
        <w:rPr>
          <w:rFonts w:ascii="Times New Roman" w:hAnsi="Times New Roman"/>
          <w:sz w:val="23"/>
          <w:szCs w:val="23"/>
        </w:rPr>
        <w:t xml:space="preserve">, </w:t>
      </w:r>
      <w:r w:rsidR="00BA1125">
        <w:rPr>
          <w:rFonts w:ascii="Times New Roman" w:hAnsi="Times New Roman"/>
          <w:sz w:val="23"/>
          <w:szCs w:val="23"/>
        </w:rPr>
        <w:t xml:space="preserve"> </w:t>
      </w:r>
      <w:r w:rsidR="000F6EE1">
        <w:rPr>
          <w:rFonts w:ascii="Times New Roman" w:hAnsi="Times New Roman"/>
          <w:sz w:val="23"/>
          <w:szCs w:val="23"/>
        </w:rPr>
        <w:t xml:space="preserve">а саме: </w:t>
      </w:r>
      <w:r w:rsidR="000F6EE1">
        <w:rPr>
          <w:rFonts w:ascii="Times New Roman" w:hAnsi="Times New Roman"/>
          <w:color w:val="000000"/>
          <w:sz w:val="24"/>
          <w:szCs w:val="24"/>
        </w:rPr>
        <w:t>зменшити призначення</w:t>
      </w:r>
      <w:r w:rsidR="009C71A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C71A7">
        <w:rPr>
          <w:rFonts w:ascii="Times New Roman" w:hAnsi="Times New Roman"/>
          <w:sz w:val="23"/>
          <w:szCs w:val="23"/>
        </w:rPr>
        <w:t>за К</w:t>
      </w:r>
      <w:r w:rsidR="00DB0CC9">
        <w:rPr>
          <w:rFonts w:ascii="Times New Roman" w:hAnsi="Times New Roman"/>
          <w:sz w:val="23"/>
          <w:szCs w:val="23"/>
        </w:rPr>
        <w:t>ЕК</w:t>
      </w:r>
      <w:r w:rsidR="009C71A7">
        <w:rPr>
          <w:rFonts w:ascii="Times New Roman" w:hAnsi="Times New Roman"/>
          <w:sz w:val="23"/>
          <w:szCs w:val="23"/>
        </w:rPr>
        <w:t xml:space="preserve">В </w:t>
      </w:r>
      <w:r w:rsidR="00DB0CC9">
        <w:rPr>
          <w:rFonts w:ascii="Times New Roman" w:hAnsi="Times New Roman"/>
          <w:sz w:val="23"/>
          <w:szCs w:val="23"/>
        </w:rPr>
        <w:t>2210</w:t>
      </w:r>
      <w:r w:rsidR="009C71A7" w:rsidRPr="00934BF1">
        <w:rPr>
          <w:rFonts w:ascii="Times New Roman" w:hAnsi="Times New Roman"/>
          <w:sz w:val="23"/>
          <w:szCs w:val="23"/>
        </w:rPr>
        <w:t xml:space="preserve"> </w:t>
      </w:r>
      <w:r w:rsidR="000237A3">
        <w:rPr>
          <w:rFonts w:ascii="Times New Roman" w:hAnsi="Times New Roman"/>
          <w:sz w:val="23"/>
          <w:szCs w:val="23"/>
        </w:rPr>
        <w:t xml:space="preserve">в сумі </w:t>
      </w:r>
      <w:r w:rsidR="00DB0CC9">
        <w:rPr>
          <w:rFonts w:ascii="Times New Roman" w:hAnsi="Times New Roman"/>
          <w:sz w:val="23"/>
          <w:szCs w:val="23"/>
        </w:rPr>
        <w:t>46000,00</w:t>
      </w:r>
      <w:r w:rsidR="009C71A7">
        <w:rPr>
          <w:rFonts w:ascii="Times New Roman" w:hAnsi="Times New Roman"/>
          <w:sz w:val="23"/>
          <w:szCs w:val="23"/>
        </w:rPr>
        <w:t xml:space="preserve"> грн, збільшивши призначення за К</w:t>
      </w:r>
      <w:r w:rsidR="00DB0CC9">
        <w:rPr>
          <w:rFonts w:ascii="Times New Roman" w:hAnsi="Times New Roman"/>
          <w:sz w:val="23"/>
          <w:szCs w:val="23"/>
        </w:rPr>
        <w:t>ЕКВ</w:t>
      </w:r>
      <w:r w:rsidR="009C71A7">
        <w:rPr>
          <w:rFonts w:ascii="Times New Roman" w:hAnsi="Times New Roman"/>
          <w:sz w:val="23"/>
          <w:szCs w:val="23"/>
        </w:rPr>
        <w:t xml:space="preserve"> </w:t>
      </w:r>
      <w:r w:rsidR="00DB0CC9">
        <w:rPr>
          <w:rFonts w:ascii="Times New Roman" w:hAnsi="Times New Roman"/>
          <w:sz w:val="23"/>
          <w:szCs w:val="23"/>
        </w:rPr>
        <w:t>3110</w:t>
      </w:r>
      <w:r w:rsidR="009C71A7" w:rsidRPr="00934BF1">
        <w:rPr>
          <w:rFonts w:ascii="Times New Roman" w:hAnsi="Times New Roman"/>
          <w:sz w:val="23"/>
          <w:szCs w:val="23"/>
        </w:rPr>
        <w:t xml:space="preserve"> </w:t>
      </w:r>
      <w:r w:rsidR="000237A3">
        <w:rPr>
          <w:rFonts w:ascii="Times New Roman" w:hAnsi="Times New Roman"/>
          <w:sz w:val="24"/>
          <w:szCs w:val="24"/>
        </w:rPr>
        <w:t>на відповідну суму.</w:t>
      </w:r>
    </w:p>
    <w:p w:rsidR="00D84A4D" w:rsidRDefault="00D84A4D" w:rsidP="00D84A4D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49AB" w:rsidRDefault="00DB0CC9" w:rsidP="00D84A4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84A4D">
        <w:rPr>
          <w:rFonts w:ascii="Times New Roman" w:hAnsi="Times New Roman"/>
          <w:sz w:val="24"/>
          <w:szCs w:val="24"/>
        </w:rPr>
        <w:t xml:space="preserve">. </w:t>
      </w:r>
      <w:r w:rsidR="003A49AB" w:rsidRPr="00934BF1">
        <w:rPr>
          <w:rFonts w:ascii="Times New Roman" w:hAnsi="Times New Roman"/>
          <w:sz w:val="24"/>
          <w:szCs w:val="24"/>
        </w:rPr>
        <w:t>Фінансовому управлінню Хмельницької міської ради забезпечити внесе</w:t>
      </w:r>
      <w:r w:rsidR="003A49AB" w:rsidRPr="00D776D4">
        <w:rPr>
          <w:rFonts w:ascii="Times New Roman" w:hAnsi="Times New Roman"/>
          <w:sz w:val="24"/>
          <w:szCs w:val="24"/>
        </w:rPr>
        <w:t>ння відповідних змін до розпису міського бюджету на 20</w:t>
      </w:r>
      <w:r w:rsidR="003A49AB">
        <w:rPr>
          <w:rFonts w:ascii="Times New Roman" w:hAnsi="Times New Roman"/>
          <w:sz w:val="24"/>
          <w:szCs w:val="24"/>
        </w:rPr>
        <w:t>20</w:t>
      </w:r>
      <w:r w:rsidR="003A49AB" w:rsidRPr="00D776D4">
        <w:rPr>
          <w:rFonts w:ascii="Times New Roman" w:hAnsi="Times New Roman"/>
          <w:sz w:val="24"/>
          <w:szCs w:val="24"/>
        </w:rPr>
        <w:t xml:space="preserve"> рік, після погодження перерозподілу видатків, передбачених цим рішенням, з постійною комісією міської ради з питань планування, бюджету, фінансів і децентралізації.</w:t>
      </w:r>
    </w:p>
    <w:p w:rsidR="00954FD2" w:rsidRDefault="00954FD2" w:rsidP="003A49AB">
      <w:pPr>
        <w:spacing w:after="0" w:line="240" w:lineRule="auto"/>
        <w:ind w:firstLine="567"/>
        <w:jc w:val="both"/>
        <w:rPr>
          <w:rFonts w:ascii="Times New Roman" w:hAnsi="Times New Roman"/>
          <w:sz w:val="12"/>
          <w:szCs w:val="12"/>
        </w:rPr>
      </w:pPr>
    </w:p>
    <w:p w:rsidR="003A49AB" w:rsidRDefault="00DB0CC9" w:rsidP="003A49A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3A49AB" w:rsidRPr="00D776D4">
        <w:rPr>
          <w:rFonts w:ascii="Times New Roman" w:hAnsi="Times New Roman"/>
          <w:color w:val="000000"/>
          <w:sz w:val="24"/>
          <w:szCs w:val="24"/>
        </w:rPr>
        <w:t>. Контроль за виконанням рішення поклас</w:t>
      </w:r>
      <w:r w:rsidR="00195A99">
        <w:rPr>
          <w:rFonts w:ascii="Times New Roman" w:hAnsi="Times New Roman"/>
          <w:color w:val="000000"/>
          <w:sz w:val="24"/>
          <w:szCs w:val="24"/>
        </w:rPr>
        <w:t xml:space="preserve">ти на </w:t>
      </w:r>
      <w:r w:rsidR="008F211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95A99">
        <w:rPr>
          <w:rFonts w:ascii="Times New Roman" w:hAnsi="Times New Roman"/>
          <w:color w:val="000000"/>
          <w:sz w:val="24"/>
          <w:szCs w:val="24"/>
        </w:rPr>
        <w:t xml:space="preserve">фінансове  управління  Хмельницької міської ради. </w:t>
      </w:r>
    </w:p>
    <w:p w:rsidR="003A49AB" w:rsidRDefault="003A49AB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84A4D" w:rsidRDefault="00D84A4D" w:rsidP="003A4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DB0CC9" w:rsidRDefault="003A49AB" w:rsidP="00073C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76D4">
        <w:rPr>
          <w:rFonts w:ascii="Times New Roman" w:hAnsi="Times New Roman"/>
          <w:color w:val="000000"/>
          <w:sz w:val="24"/>
          <w:szCs w:val="24"/>
        </w:rPr>
        <w:t> </w:t>
      </w:r>
      <w:r w:rsidRPr="00D776D4">
        <w:rPr>
          <w:rFonts w:ascii="Times New Roman" w:hAnsi="Times New Roman"/>
          <w:sz w:val="24"/>
          <w:szCs w:val="24"/>
        </w:rPr>
        <w:t xml:space="preserve">Міський голова         </w:t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 w:rsidR="00D84A4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D776D4">
        <w:rPr>
          <w:rFonts w:ascii="Times New Roman" w:hAnsi="Times New Roman"/>
          <w:sz w:val="24"/>
          <w:szCs w:val="24"/>
        </w:rPr>
        <w:t xml:space="preserve">  О. СИМЧИШИН</w:t>
      </w:r>
      <w:bookmarkStart w:id="0" w:name="_GoBack"/>
      <w:bookmarkEnd w:id="0"/>
    </w:p>
    <w:sectPr w:rsidR="00DB0CC9" w:rsidSect="006329DB">
      <w:pgSz w:w="11906" w:h="16838"/>
      <w:pgMar w:top="567" w:right="566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B2314A"/>
    <w:multiLevelType w:val="multilevel"/>
    <w:tmpl w:val="511E4C1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20" w:hanging="1800"/>
      </w:pPr>
      <w:rPr>
        <w:rFonts w:hint="default"/>
      </w:rPr>
    </w:lvl>
  </w:abstractNum>
  <w:abstractNum w:abstractNumId="2" w15:restartNumberingAfterBreak="0">
    <w:nsid w:val="326A5B1E"/>
    <w:multiLevelType w:val="multilevel"/>
    <w:tmpl w:val="BF5E2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C7F1D16"/>
    <w:multiLevelType w:val="hybridMultilevel"/>
    <w:tmpl w:val="6E7AAF18"/>
    <w:lvl w:ilvl="0" w:tplc="6874AC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9251E9"/>
    <w:multiLevelType w:val="hybridMultilevel"/>
    <w:tmpl w:val="08E213E8"/>
    <w:lvl w:ilvl="0" w:tplc="DD9E7C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  <w:sz w:val="23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C462C8C"/>
    <w:multiLevelType w:val="hybridMultilevel"/>
    <w:tmpl w:val="B0763AB0"/>
    <w:lvl w:ilvl="0" w:tplc="C2C213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830D3"/>
    <w:multiLevelType w:val="hybridMultilevel"/>
    <w:tmpl w:val="B42A5F8E"/>
    <w:lvl w:ilvl="0" w:tplc="4170E7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D8"/>
    <w:rsid w:val="000237A3"/>
    <w:rsid w:val="00033553"/>
    <w:rsid w:val="0005724D"/>
    <w:rsid w:val="00067E63"/>
    <w:rsid w:val="00073C77"/>
    <w:rsid w:val="0007702A"/>
    <w:rsid w:val="00083021"/>
    <w:rsid w:val="00084F4B"/>
    <w:rsid w:val="000A1562"/>
    <w:rsid w:val="000C2F66"/>
    <w:rsid w:val="000F3946"/>
    <w:rsid w:val="000F559B"/>
    <w:rsid w:val="000F6EE1"/>
    <w:rsid w:val="0011015D"/>
    <w:rsid w:val="00110D0B"/>
    <w:rsid w:val="0011290D"/>
    <w:rsid w:val="00115890"/>
    <w:rsid w:val="001346F0"/>
    <w:rsid w:val="00140807"/>
    <w:rsid w:val="00142C50"/>
    <w:rsid w:val="00157457"/>
    <w:rsid w:val="00177798"/>
    <w:rsid w:val="0018199C"/>
    <w:rsid w:val="00184F68"/>
    <w:rsid w:val="001854DA"/>
    <w:rsid w:val="00190DB4"/>
    <w:rsid w:val="001913A3"/>
    <w:rsid w:val="00195A99"/>
    <w:rsid w:val="001A33F9"/>
    <w:rsid w:val="001A6B2F"/>
    <w:rsid w:val="001B3051"/>
    <w:rsid w:val="001F24B4"/>
    <w:rsid w:val="001F67FD"/>
    <w:rsid w:val="00206133"/>
    <w:rsid w:val="00206630"/>
    <w:rsid w:val="00211C78"/>
    <w:rsid w:val="00236AB4"/>
    <w:rsid w:val="00241435"/>
    <w:rsid w:val="00247BD1"/>
    <w:rsid w:val="002708B7"/>
    <w:rsid w:val="0027387D"/>
    <w:rsid w:val="0028618D"/>
    <w:rsid w:val="00296809"/>
    <w:rsid w:val="002B0635"/>
    <w:rsid w:val="002C572F"/>
    <w:rsid w:val="002D0334"/>
    <w:rsid w:val="002E64EE"/>
    <w:rsid w:val="00375276"/>
    <w:rsid w:val="003856A9"/>
    <w:rsid w:val="00387F65"/>
    <w:rsid w:val="003A49AB"/>
    <w:rsid w:val="003C1816"/>
    <w:rsid w:val="003E33E5"/>
    <w:rsid w:val="00433CB0"/>
    <w:rsid w:val="00444F2E"/>
    <w:rsid w:val="004E275D"/>
    <w:rsid w:val="004E2DD5"/>
    <w:rsid w:val="00501294"/>
    <w:rsid w:val="0050317E"/>
    <w:rsid w:val="005624A7"/>
    <w:rsid w:val="00582254"/>
    <w:rsid w:val="00587D60"/>
    <w:rsid w:val="0059336A"/>
    <w:rsid w:val="005B657B"/>
    <w:rsid w:val="005C1539"/>
    <w:rsid w:val="005C508A"/>
    <w:rsid w:val="005D6A84"/>
    <w:rsid w:val="006130C2"/>
    <w:rsid w:val="006329DB"/>
    <w:rsid w:val="006543DE"/>
    <w:rsid w:val="00677195"/>
    <w:rsid w:val="00683ADA"/>
    <w:rsid w:val="006B123F"/>
    <w:rsid w:val="006C51D9"/>
    <w:rsid w:val="006D333C"/>
    <w:rsid w:val="00775535"/>
    <w:rsid w:val="00777023"/>
    <w:rsid w:val="007B0FBB"/>
    <w:rsid w:val="007C71F5"/>
    <w:rsid w:val="007D7E60"/>
    <w:rsid w:val="007E7D1A"/>
    <w:rsid w:val="00821B21"/>
    <w:rsid w:val="0083019E"/>
    <w:rsid w:val="008406D6"/>
    <w:rsid w:val="00855D60"/>
    <w:rsid w:val="00885444"/>
    <w:rsid w:val="00893AFB"/>
    <w:rsid w:val="008979B9"/>
    <w:rsid w:val="008A34EB"/>
    <w:rsid w:val="008B5F97"/>
    <w:rsid w:val="008C6F5C"/>
    <w:rsid w:val="008C7BCC"/>
    <w:rsid w:val="008F1DB7"/>
    <w:rsid w:val="008F211B"/>
    <w:rsid w:val="009011B4"/>
    <w:rsid w:val="00906156"/>
    <w:rsid w:val="00934BF1"/>
    <w:rsid w:val="00944711"/>
    <w:rsid w:val="00954FD2"/>
    <w:rsid w:val="00974B72"/>
    <w:rsid w:val="0099487A"/>
    <w:rsid w:val="00994D8A"/>
    <w:rsid w:val="00997864"/>
    <w:rsid w:val="009A15EF"/>
    <w:rsid w:val="009B4659"/>
    <w:rsid w:val="009C49F4"/>
    <w:rsid w:val="009C71A7"/>
    <w:rsid w:val="009F381C"/>
    <w:rsid w:val="00A31DC3"/>
    <w:rsid w:val="00A43F7C"/>
    <w:rsid w:val="00A46CDA"/>
    <w:rsid w:val="00A61DE9"/>
    <w:rsid w:val="00A67358"/>
    <w:rsid w:val="00A97A40"/>
    <w:rsid w:val="00AB5A87"/>
    <w:rsid w:val="00AB5B30"/>
    <w:rsid w:val="00AE73AC"/>
    <w:rsid w:val="00AF05BA"/>
    <w:rsid w:val="00B0021B"/>
    <w:rsid w:val="00B127D8"/>
    <w:rsid w:val="00B23BF3"/>
    <w:rsid w:val="00B44DB2"/>
    <w:rsid w:val="00B45E9E"/>
    <w:rsid w:val="00B645A8"/>
    <w:rsid w:val="00B667FF"/>
    <w:rsid w:val="00B705AE"/>
    <w:rsid w:val="00B73F0E"/>
    <w:rsid w:val="00B756DB"/>
    <w:rsid w:val="00B94E9D"/>
    <w:rsid w:val="00BA1125"/>
    <w:rsid w:val="00BD423F"/>
    <w:rsid w:val="00BF6556"/>
    <w:rsid w:val="00C118C4"/>
    <w:rsid w:val="00C13F62"/>
    <w:rsid w:val="00C325E1"/>
    <w:rsid w:val="00C52B75"/>
    <w:rsid w:val="00C67572"/>
    <w:rsid w:val="00CB644F"/>
    <w:rsid w:val="00CC5BB6"/>
    <w:rsid w:val="00CD0F30"/>
    <w:rsid w:val="00CD2C62"/>
    <w:rsid w:val="00CF2DBA"/>
    <w:rsid w:val="00D21AC8"/>
    <w:rsid w:val="00D50CB5"/>
    <w:rsid w:val="00D54376"/>
    <w:rsid w:val="00D6628C"/>
    <w:rsid w:val="00D73E15"/>
    <w:rsid w:val="00D776D4"/>
    <w:rsid w:val="00D84A4D"/>
    <w:rsid w:val="00D95B08"/>
    <w:rsid w:val="00DB0CC9"/>
    <w:rsid w:val="00DF3BA1"/>
    <w:rsid w:val="00E11B19"/>
    <w:rsid w:val="00E16990"/>
    <w:rsid w:val="00E71726"/>
    <w:rsid w:val="00E82974"/>
    <w:rsid w:val="00E840B2"/>
    <w:rsid w:val="00EB69A4"/>
    <w:rsid w:val="00EE124D"/>
    <w:rsid w:val="00EE3A17"/>
    <w:rsid w:val="00EF0188"/>
    <w:rsid w:val="00F52FC0"/>
    <w:rsid w:val="00F67156"/>
    <w:rsid w:val="00F7560F"/>
    <w:rsid w:val="00F76173"/>
    <w:rsid w:val="00FA0409"/>
    <w:rsid w:val="00FA7E12"/>
    <w:rsid w:val="00FE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33FC65-DE72-41B1-BFCD-7451A950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7D8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AB5A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2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82974"/>
    <w:rPr>
      <w:rFonts w:ascii="Segoe UI" w:eastAsia="Calibri" w:hAnsi="Segoe UI" w:cs="Segoe UI"/>
      <w:sz w:val="18"/>
      <w:szCs w:val="18"/>
    </w:rPr>
  </w:style>
  <w:style w:type="paragraph" w:styleId="a6">
    <w:name w:val="Body Text"/>
    <w:basedOn w:val="a"/>
    <w:link w:val="a7"/>
    <w:rsid w:val="0083019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a7">
    <w:name w:val="Основний текст Знак"/>
    <w:basedOn w:val="a0"/>
    <w:link w:val="a6"/>
    <w:rsid w:val="0083019E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83019E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ий текст з відступом Знак"/>
    <w:basedOn w:val="a0"/>
    <w:link w:val="a8"/>
    <w:rsid w:val="008301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83019E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3019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210">
    <w:name w:val="Основной текст 21"/>
    <w:basedOn w:val="a"/>
    <w:rsid w:val="0083019E"/>
    <w:pPr>
      <w:suppressAutoHyphens/>
      <w:spacing w:after="0" w:line="240" w:lineRule="auto"/>
    </w:pPr>
    <w:rPr>
      <w:rFonts w:ascii="Times New Roman" w:eastAsia="Times New Roman" w:hAnsi="Times New Roman"/>
      <w:sz w:val="26"/>
      <w:szCs w:val="24"/>
      <w:lang w:eastAsia="ar-SA"/>
    </w:rPr>
  </w:style>
  <w:style w:type="character" w:styleId="aa">
    <w:name w:val="Hyperlink"/>
    <w:basedOn w:val="a0"/>
    <w:uiPriority w:val="99"/>
    <w:semiHidden/>
    <w:unhideWhenUsed/>
    <w:rsid w:val="00587D60"/>
    <w:rPr>
      <w:color w:val="0000FF"/>
      <w:u w:val="single"/>
    </w:rPr>
  </w:style>
  <w:style w:type="paragraph" w:customStyle="1" w:styleId="31">
    <w:name w:val="Основной текст с отступом 31"/>
    <w:basedOn w:val="a"/>
    <w:rsid w:val="003A49AB"/>
    <w:pPr>
      <w:suppressAutoHyphens/>
      <w:spacing w:after="0" w:line="240" w:lineRule="auto"/>
      <w:ind w:left="72" w:hanging="252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B5A8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5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Вітковська Наталія Володимирівна</dc:creator>
  <cp:keywords/>
  <dc:description/>
  <cp:lastModifiedBy>Полюк Роман Анатолійович</cp:lastModifiedBy>
  <cp:revision>6</cp:revision>
  <cp:lastPrinted>2020-07-21T12:50:00Z</cp:lastPrinted>
  <dcterms:created xsi:type="dcterms:W3CDTF">2020-07-21T06:41:00Z</dcterms:created>
  <dcterms:modified xsi:type="dcterms:W3CDTF">2020-07-28T13:43:00Z</dcterms:modified>
</cp:coreProperties>
</file>