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9A" w:rsidRPr="000A359A" w:rsidRDefault="000A359A" w:rsidP="000A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A35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Додаток 2 </w:t>
      </w:r>
    </w:p>
    <w:p w:rsidR="000A359A" w:rsidRPr="000A359A" w:rsidRDefault="000A359A" w:rsidP="000A3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35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</w:t>
      </w:r>
      <w:r w:rsidR="00B32652" w:rsidRPr="00B32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A35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до Програми</w:t>
      </w:r>
    </w:p>
    <w:p w:rsidR="000A359A" w:rsidRPr="000A359A" w:rsidRDefault="000A359A" w:rsidP="000A3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2652" w:rsidRDefault="000A359A" w:rsidP="000A359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0A359A">
        <w:rPr>
          <w:rFonts w:ascii="Times New Roman" w:eastAsia="Times New Roman" w:hAnsi="Times New Roman" w:cs="Times New Roman"/>
          <w:b/>
          <w:color w:val="000000"/>
          <w:spacing w:val="-7"/>
          <w:lang w:val="uk-UA" w:eastAsia="ru-RU"/>
        </w:rPr>
        <w:t>На</w:t>
      </w:r>
      <w:proofErr w:type="spellStart"/>
      <w:r w:rsidRPr="000A359A">
        <w:rPr>
          <w:rFonts w:ascii="Times New Roman" w:eastAsia="Times New Roman" w:hAnsi="Times New Roman" w:cs="Times New Roman"/>
          <w:b/>
          <w:color w:val="000000"/>
          <w:spacing w:val="-7"/>
          <w:lang w:eastAsia="ru-RU"/>
        </w:rPr>
        <w:t>прямки</w:t>
      </w:r>
      <w:proofErr w:type="spellEnd"/>
      <w:r w:rsidRPr="000A359A">
        <w:rPr>
          <w:rFonts w:ascii="Times New Roman" w:eastAsia="Times New Roman" w:hAnsi="Times New Roman" w:cs="Times New Roman"/>
          <w:b/>
          <w:color w:val="000000"/>
          <w:spacing w:val="-7"/>
          <w:lang w:eastAsia="ru-RU"/>
        </w:rPr>
        <w:t xml:space="preserve">  </w:t>
      </w:r>
      <w:r w:rsidRPr="000A359A">
        <w:rPr>
          <w:rFonts w:ascii="Times New Roman" w:eastAsia="Times New Roman" w:hAnsi="Times New Roman" w:cs="Times New Roman"/>
          <w:b/>
          <w:color w:val="000000"/>
          <w:spacing w:val="-7"/>
          <w:lang w:val="uk-UA" w:eastAsia="ru-RU"/>
        </w:rPr>
        <w:t xml:space="preserve">реалізації та заходи </w:t>
      </w:r>
      <w:r w:rsidRPr="000A359A">
        <w:rPr>
          <w:rFonts w:ascii="Times New Roman" w:eastAsia="Times New Roman" w:hAnsi="Times New Roman" w:cs="Times New Roman"/>
          <w:b/>
          <w:color w:val="000000"/>
          <w:spacing w:val="-7"/>
          <w:lang w:eastAsia="ru-RU"/>
        </w:rPr>
        <w:t>«</w:t>
      </w:r>
      <w:r w:rsidRPr="000A359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Програми </w:t>
      </w:r>
      <w:r w:rsidRPr="000A3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підтримки читацької культури  та  книговидання у</w:t>
      </w:r>
      <w:bookmarkStart w:id="0" w:name="_Hlk55840341"/>
    </w:p>
    <w:p w:rsidR="000A359A" w:rsidRPr="00B32652" w:rsidRDefault="000A359A" w:rsidP="00B3265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0A359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A3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Хмельницьк</w:t>
      </w:r>
      <w:r w:rsidR="00B32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ій</w:t>
      </w:r>
      <w:proofErr w:type="spellEnd"/>
      <w:r w:rsidR="00B32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міські</w:t>
      </w:r>
      <w:r w:rsidR="00B32652" w:rsidRPr="00B32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й </w:t>
      </w:r>
      <w:proofErr w:type="spellStart"/>
      <w:r w:rsidR="00B32652" w:rsidRPr="00B32652">
        <w:rPr>
          <w:rFonts w:ascii="Times New Roman" w:hAnsi="Times New Roman"/>
          <w:b/>
          <w:color w:val="000000"/>
          <w:sz w:val="24"/>
          <w:szCs w:val="24"/>
        </w:rPr>
        <w:t>територіальній</w:t>
      </w:r>
      <w:proofErr w:type="spellEnd"/>
      <w:r w:rsidR="00B32652" w:rsidRPr="00B326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32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громаді</w:t>
      </w:r>
      <w:bookmarkEnd w:id="0"/>
      <w:r w:rsidRPr="00B32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0A359A" w:rsidRPr="000A359A" w:rsidRDefault="000A359A" w:rsidP="000A359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32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на 2021</w:t>
      </w:r>
      <w:r w:rsidRPr="000A3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-2025 роки  «</w:t>
      </w:r>
      <w:r w:rsidRPr="000A359A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#</w:t>
      </w:r>
      <w:proofErr w:type="spellStart"/>
      <w:r w:rsidRPr="000A359A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ЩодняЧитай</w:t>
      </w:r>
      <w:proofErr w:type="spellEnd"/>
      <w:r w:rsidRPr="000A359A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українською</w:t>
      </w:r>
      <w:r w:rsidRPr="000A3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» </w:t>
      </w:r>
    </w:p>
    <w:p w:rsidR="000A359A" w:rsidRPr="000A359A" w:rsidRDefault="000A359A" w:rsidP="000A359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0A359A" w:rsidRPr="000A359A" w:rsidRDefault="000A359A" w:rsidP="000A359A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520"/>
        <w:gridCol w:w="950"/>
        <w:gridCol w:w="1483"/>
        <w:gridCol w:w="1216"/>
        <w:gridCol w:w="948"/>
        <w:gridCol w:w="948"/>
        <w:gridCol w:w="948"/>
        <w:gridCol w:w="949"/>
        <w:gridCol w:w="1215"/>
        <w:gridCol w:w="900"/>
        <w:gridCol w:w="2525"/>
      </w:tblGrid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Перелік заходів Програми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Строк виконання заходу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Виконавці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Джерела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5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        Очікувані обсяги фінансування, тис. грн.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Всього     2021         2022       2023       2024             2025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Очікувані результати</w:t>
            </w:r>
          </w:p>
        </w:tc>
      </w:tr>
      <w:tr w:rsidR="000A359A" w:rsidRPr="000A359A" w:rsidTr="000A359A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      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       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    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    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 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  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 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 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                 12</w:t>
            </w:r>
          </w:p>
        </w:tc>
      </w:tr>
      <w:tr w:rsidR="000A359A" w:rsidRPr="000A359A" w:rsidTr="000A359A">
        <w:trPr>
          <w:trHeight w:val="284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 xml:space="preserve">                                    І.  Розвиток книговидання, поповнення книжкових фондів та розповсюдження   книжкової продукції місцевих авторів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Організація роботи Координаційної ради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управління культури і туризму 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з питань закупівлі та книговидання книжкової продукції місцевих авторів за бюджетні кошти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2021- 2025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 і туризму, 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Фінансу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-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не потребує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переліку книжкових видань до друку та закупівлі</w:t>
            </w:r>
          </w:p>
        </w:tc>
      </w:tr>
      <w:tr w:rsidR="000A359A" w:rsidRPr="003A0C5C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Закупівля книжкової продукції місцевих авторів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за бюджетні кошти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2021- 2025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 і 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міста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Підтримка поліграфічної продукції місцевих авторів та поповнення бібліотечних фондів 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Вживання заходів щодо укомплектування  публічних бібліотек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Громади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книжковою 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lastRenderedPageBreak/>
              <w:t xml:space="preserve">продукцією видавництв України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20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21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-202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Управління культури і 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3500,0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Наповнення бібліотечних фондів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кращими зразками поліграфічної продукції  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Передплата періодичних видань України, у т. ч. місцевих газет і журналів для укомплектування  фонді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в </w:t>
            </w:r>
            <w:r w:rsidRPr="000A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бібліотек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Громади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Управління культури і 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Оперативне інформування  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хмельничан про найважливіші 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події політично-економічного, культурного життя країни  та міста  </w:t>
            </w:r>
          </w:p>
        </w:tc>
      </w:tr>
      <w:tr w:rsidR="000A359A" w:rsidRPr="000A359A" w:rsidTr="000A359A">
        <w:trPr>
          <w:trHeight w:val="16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Книговидання книжкової продукції місцевих авторів - 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суспільно значущих творів письменників і наукової інтелігенції </w:t>
            </w:r>
            <w:r w:rsidR="00B326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ромади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Підтримка місцевого книговидання та діяльності профільних творчих спілок 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1.6.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 до друку, друк та допоміжні послуги, пов'язані з друкуванням поетичної та прозової збірки авторів профільних творчих спілок та громадських організацій</w:t>
            </w:r>
            <w:r w:rsidR="00B3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Г</w:t>
            </w:r>
            <w:r w:rsidRPr="000A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ромади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з них періодичних видань: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F1280B" w:rsidRDefault="00F1280B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2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1528</w:t>
            </w:r>
            <w:r w:rsidR="000A359A" w:rsidRPr="00F12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A359A" w:rsidRPr="00F1280B" w:rsidRDefault="00F1280B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2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567</w:t>
            </w:r>
            <w:r w:rsidR="000A359A" w:rsidRPr="00F12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F1280B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5,</w:t>
            </w:r>
            <w:r w:rsidR="00F1280B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0A359A" w:rsidRDefault="00F1280B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83</w:t>
            </w:r>
            <w:r w:rsidR="000A359A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35</w:t>
            </w:r>
            <w:r w:rsidR="00F1280B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="00F1280B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  <w:p w:rsidR="000A359A" w:rsidRPr="00F1280B" w:rsidRDefault="00F1280B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101</w:t>
            </w:r>
            <w:r w:rsidR="000A359A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F1280B" w:rsidRDefault="00F1280B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297</w:t>
            </w:r>
            <w:r w:rsidR="000A359A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  <w:p w:rsidR="000A359A" w:rsidRPr="00F1280B" w:rsidRDefault="00F1280B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F1280B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98</w:t>
            </w: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="00F1280B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F1280B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127</w:t>
            </w:r>
            <w:r w:rsidR="000A359A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F1280B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40</w:t>
            </w: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F1280B"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35</w:t>
            </w:r>
            <w:r w:rsidRPr="00F12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F1280B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28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Підтримка творчих літературних та краєзнавчих спілок міста та краю</w:t>
            </w:r>
          </w:p>
        </w:tc>
      </w:tr>
      <w:tr w:rsidR="000A359A" w:rsidRPr="000A359A" w:rsidTr="000A359A">
        <w:trPr>
          <w:trHeight w:val="2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- Альманах обласної Хмельницької організації Спілки письменників України «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Південний Буг»   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(2 випуски на рік)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Установи, організації різних форм власності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- Альманах 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Хмельницького обласного осередку Всеукраїнської творчої спілки «Конгрес літераторів України»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Медобори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» (2 випуски на рік)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Установи, організації різних форм власності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- Часопис Хмельницької міської літературної спілки «Поділля»  «Літературна громада» (2 випуски на рік)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Установи, організації різних форм власності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185,0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- Альманах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Хмельницької міської організації Національної спілки краєзнавців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Установи, організації різних форм власності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63,0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147,0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10,2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11,4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12,6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13,8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1.6.1.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Збірка творів учасників літературного фестивалю «Слово єднає» (1 випуск на 2 роки)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2022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    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1.6.2.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Біобібліографічні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словники «Лауреати міської премій ім. 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Б. Хмельницького» та «Лауреати міської премі</w:t>
            </w:r>
            <w:r w:rsidR="00F12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ї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ім. 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М. Орловського (один випуск на п’ять років)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Пошанування лауреатів, сприяння вивченню краєзнавства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1.6.3.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Збірка міського конкурсу читців – декламаторів навчальних закладів «Слово нації»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Підсилення впливу подільської поезії у естетичному вихованні дітей і молоді 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1.6.4.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Збірка тез Всеукраїнської  науково-практичної конференції «Місто Хмельницький в контексті історії України» (до 590 -річчя   від першої згадки про місто)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Спілка краєзнавців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Сприяння вивченню історії та культури рідного краю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1.6.5.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Збірка тез Всеукраїнської  науково-практичної конференції до 100-річчя від дня народження видатного українського письменника 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М.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Магери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Сприяння вивченню творчості видатного подільського письменника, класика української літератури 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1.6.6.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Збірка матеріалів круглого столу присвяченого 130-річчю заснування першої друкарні у Проскурові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Сприяння вивченню історії та культури рідного краю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1.6.7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Збірка матеріалів круглого столу присвяченого 70-річчю від дня народження подільського письменника, літературного критика В. Мацька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Сприяння вивченню творчості видатних подільських письменників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1.6.8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Збірка матеріалів круглого столу присвяченого 80</w:t>
            </w:r>
            <w:r w:rsidR="00F12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-річчю</w:t>
            </w:r>
            <w:r w:rsidR="00F12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від дня народження подільського письменника 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М.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Федунця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1.6.9.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Бібліографічний посібник «Хмельницький бібліотечний в персоналіях»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Підтримка випуску та закупівля дитячої навчальної, художньої та науково-пізнавальної літератури місцевих авторів для бібліотек </w:t>
            </w:r>
            <w:r w:rsidR="00F1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Громади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Популяризація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кращих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зразків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книжкової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продукції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Підвищення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зацікавленості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читання</w:t>
            </w:r>
            <w:proofErr w:type="spellEnd"/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Забезпечення дітей з особливими освітніми потребами та дорослих з інвалідністю інклюзивною літературою,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аудіокнигами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книгами шрифтом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Брайля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бібліотеках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Підтримка та забезпечення доступу до надбань світової літератури особам з інвалідністю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Розробка та виготовлення інформаційних, презентаційних матеріалів, просвітницької продукції про місто Хмельницький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Створення позитивного іміджу міста та сприяння вивченню краєзнавства 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1.10.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Безкоштовне розповсюдження надрукованої книжкової та поліграфічної продукції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2021-2025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Фінансу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-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не потребує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-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Підтримка творчих літературних та краєзнавчих спілок міста та краю</w:t>
            </w:r>
          </w:p>
        </w:tc>
      </w:tr>
      <w:tr w:rsidR="000A359A" w:rsidRPr="003A0C5C" w:rsidTr="000A359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1.10.1.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Передача книг  військовим «Бібліотека українського воїна»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Сприяння морально-психологічного мікроклімату у Зб</w:t>
            </w:r>
            <w:r w:rsidR="00111F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ройних силах України, підвищення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освітнього рівня військовослужбовців, організації їх змістовного дозвілля 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1.10.2.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Акція «Подаруй книгу на Схід» - пересилка  книг місцевих авторів для бібліотек на Сході України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Сприяння єдиного культурного простору  України, розповсюдження української літератури на Сході України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1.10.3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Акція «Світ читає українське»: </w:t>
            </w:r>
            <w:r w:rsidRPr="000A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обмін літературою з представниками діаспори - 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товариством української мови  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Чикаго (США)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Пересилка 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 рази на рік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Розповсюдження української літератури серед поціновувачів українського слова  - представників діаспори у світі</w:t>
            </w:r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1.10.4.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буккросингу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бібліотеках </w:t>
            </w:r>
            <w:r w:rsidR="00F12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Громади 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«Жива полиця» - вільний обмін книгами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Управління культури і 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Фінансу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-</w:t>
            </w:r>
          </w:p>
          <w:p w:rsidR="000A359A" w:rsidRPr="000A359A" w:rsidRDefault="000A359A" w:rsidP="000A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не потребує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-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Підтримка стійкого інтересу до читання паперових українських видань</w:t>
            </w:r>
          </w:p>
        </w:tc>
      </w:tr>
      <w:tr w:rsidR="000A359A" w:rsidRPr="000A359A" w:rsidTr="000A359A">
        <w:trPr>
          <w:trHeight w:val="680"/>
        </w:trPr>
        <w:tc>
          <w:tcPr>
            <w:tcW w:w="57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Всього за напрямом: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 xml:space="preserve">Всього 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у т.ч.: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55686" w:rsidP="000A359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9302,0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14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80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17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59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18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58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2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107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055686">
              <w:rPr>
                <w:rFonts w:ascii="Times New Roman" w:eastAsia="Calibri" w:hAnsi="Times New Roman" w:cs="Times New Roman"/>
                <w:b/>
                <w:iCs/>
                <w:lang w:val="uk-UA"/>
              </w:rPr>
              <w:t>20</w:t>
            </w:r>
            <w:r w:rsidR="00055686" w:rsidRPr="00055686">
              <w:rPr>
                <w:rFonts w:ascii="Times New Roman" w:eastAsia="Calibri" w:hAnsi="Times New Roman" w:cs="Times New Roman"/>
                <w:b/>
                <w:iCs/>
                <w:lang w:val="uk-UA"/>
              </w:rPr>
              <w:t>9</w:t>
            </w:r>
            <w:r w:rsidRPr="00055686">
              <w:rPr>
                <w:rFonts w:ascii="Times New Roman" w:eastAsia="Calibri" w:hAnsi="Times New Roman" w:cs="Times New Roman"/>
                <w:b/>
                <w:iCs/>
                <w:lang w:val="uk-UA"/>
              </w:rPr>
              <w:t>6,5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454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Міський бюджет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8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725,0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</w:t>
            </w:r>
            <w:r w:rsid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3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9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4,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16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55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17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37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19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78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</w:t>
            </w:r>
            <w:r w:rsidR="00055686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val="uk-UA"/>
              </w:rPr>
            </w:pPr>
            <w:r w:rsidRPr="00055686">
              <w:rPr>
                <w:rFonts w:ascii="Times New Roman" w:eastAsia="Calibri" w:hAnsi="Times New Roman" w:cs="Times New Roman"/>
                <w:b/>
                <w:iCs/>
                <w:lang w:val="uk-UA"/>
              </w:rPr>
              <w:t>19</w:t>
            </w:r>
            <w:r w:rsidR="00055686" w:rsidRPr="00055686">
              <w:rPr>
                <w:rFonts w:ascii="Times New Roman" w:eastAsia="Calibri" w:hAnsi="Times New Roman" w:cs="Times New Roman"/>
                <w:b/>
                <w:iCs/>
                <w:lang w:val="uk-UA"/>
              </w:rPr>
              <w:t>59</w:t>
            </w:r>
            <w:r w:rsidRPr="00055686">
              <w:rPr>
                <w:rFonts w:ascii="Times New Roman" w:eastAsia="Calibri" w:hAnsi="Times New Roman" w:cs="Times New Roman"/>
                <w:b/>
                <w:iCs/>
                <w:lang w:val="uk-UA"/>
              </w:rPr>
              <w:t>,5</w:t>
            </w: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454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Кошти інших джерел: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55686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577</w:t>
            </w:r>
            <w:r w:rsidR="000A359A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55686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85</w:t>
            </w:r>
            <w:r w:rsidR="000A359A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55686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103</w:t>
            </w:r>
            <w:r w:rsidR="000A359A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55686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121</w:t>
            </w:r>
            <w:r w:rsidR="000A359A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55686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</w:pP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129</w:t>
            </w:r>
            <w:r w:rsidR="000A359A"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,</w:t>
            </w:r>
            <w:r w:rsidRPr="00055686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5568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val="uk-UA"/>
              </w:rPr>
            </w:pPr>
            <w:r w:rsidRPr="00055686">
              <w:rPr>
                <w:rFonts w:ascii="Times New Roman" w:eastAsia="Calibri" w:hAnsi="Times New Roman" w:cs="Times New Roman"/>
                <w:b/>
                <w:iCs/>
                <w:lang w:val="uk-UA"/>
              </w:rPr>
              <w:t>1</w:t>
            </w:r>
            <w:r w:rsidR="00055686" w:rsidRPr="00055686">
              <w:rPr>
                <w:rFonts w:ascii="Times New Roman" w:eastAsia="Calibri" w:hAnsi="Times New Roman" w:cs="Times New Roman"/>
                <w:b/>
                <w:iCs/>
                <w:lang w:val="uk-UA"/>
              </w:rPr>
              <w:t>37</w:t>
            </w:r>
            <w:r w:rsidRPr="00055686">
              <w:rPr>
                <w:rFonts w:ascii="Times New Roman" w:eastAsia="Calibri" w:hAnsi="Times New Roman" w:cs="Times New Roman"/>
                <w:b/>
                <w:iCs/>
                <w:lang w:val="uk-UA"/>
              </w:rPr>
              <w:t>,0</w:t>
            </w: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454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ІІ. </w:t>
            </w:r>
            <w:bookmarkStart w:id="1" w:name="_Hlk53932532"/>
            <w:r w:rsidRPr="000A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Популяризація місцевого книговидання та виховання культури читання</w:t>
            </w:r>
            <w:bookmarkEnd w:id="1"/>
          </w:p>
        </w:tc>
      </w:tr>
      <w:tr w:rsidR="000A359A" w:rsidRPr="000A359A" w:rsidTr="000A359A">
        <w:trPr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Популяризація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української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книги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авторів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шляхом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творчих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літературних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вечорів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зустрічей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письменниками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краєзнавцями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видавцями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128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Громади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бібліотеках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культурно-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закладах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Фінансування не потребує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Популяризація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кращих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зразків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книжкової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продукції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Підвищення</w:t>
            </w:r>
            <w:proofErr w:type="spellEnd"/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зацікавленості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читання</w:t>
            </w:r>
            <w:proofErr w:type="spellEnd"/>
          </w:p>
        </w:tc>
      </w:tr>
      <w:tr w:rsidR="000A359A" w:rsidRPr="003A0C5C" w:rsidTr="000A359A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Всеукраїнського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літературного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фестивалю «Слово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єднає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за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участі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письменників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ходу і 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аходу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(один раз на два роки)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2021,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2023,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Літературні спілки 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szCs w:val="24"/>
                <w:lang w:val="uk-UA" w:eastAsia="uk-UA"/>
              </w:rPr>
              <w:t>Сприяння. розвитку літературної, журналістської та інших видів колективної та авторської творчості для популяризації</w:t>
            </w:r>
            <w:r w:rsidR="00055686">
              <w:rPr>
                <w:rFonts w:ascii="Times New Roman" w:eastAsia="Times New Roman" w:hAnsi="Times New Roman" w:cs="Times New Roman"/>
                <w:bCs/>
                <w:szCs w:val="24"/>
                <w:lang w:val="uk-UA" w:eastAsia="uk-UA"/>
              </w:rPr>
              <w:t xml:space="preserve"> Громади</w:t>
            </w:r>
            <w:r w:rsidRPr="000A359A">
              <w:rPr>
                <w:rFonts w:ascii="Times New Roman" w:eastAsia="Times New Roman" w:hAnsi="Times New Roman" w:cs="Times New Roman"/>
                <w:bCs/>
                <w:szCs w:val="24"/>
                <w:lang w:val="uk-UA" w:eastAsia="uk-UA"/>
              </w:rPr>
              <w:t xml:space="preserve">, підсилення впливу авторського українського мистецтва у естетичному вихованні дітей і молоді, читачів бібліотек </w:t>
            </w:r>
            <w:r w:rsidR="00055686">
              <w:rPr>
                <w:rFonts w:ascii="Times New Roman" w:eastAsia="Times New Roman" w:hAnsi="Times New Roman" w:cs="Times New Roman"/>
                <w:bCs/>
                <w:szCs w:val="24"/>
                <w:lang w:val="uk-UA" w:eastAsia="uk-UA"/>
              </w:rPr>
              <w:t>Громади</w:t>
            </w:r>
          </w:p>
        </w:tc>
      </w:tr>
      <w:tr w:rsidR="000A359A" w:rsidRPr="000A359A" w:rsidTr="000A359A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збірки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Всеукраїнського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літературного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фестивалю «Слово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єднає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2022,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Літературні спілки 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59A" w:rsidRPr="000A359A" w:rsidTr="000A359A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52" w:rsidRDefault="000A359A" w:rsidP="000A359A">
            <w:pPr>
              <w:spacing w:after="0" w:line="254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та проведення щорічного онлайн  - конкурсу «Краща книга</w:t>
            </w:r>
            <w:r w:rsidRPr="000A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Хмельницької міської </w:t>
            </w:r>
            <w:proofErr w:type="spellStart"/>
            <w:r w:rsidR="00B32652">
              <w:rPr>
                <w:rFonts w:ascii="Times New Roman" w:hAnsi="Times New Roman"/>
                <w:color w:val="000000"/>
                <w:sz w:val="24"/>
                <w:szCs w:val="24"/>
              </w:rPr>
              <w:t>територіальн</w:t>
            </w:r>
            <w:r w:rsidR="00B3265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</w:p>
          <w:p w:rsidR="000A359A" w:rsidRPr="000A359A" w:rsidRDefault="000A359A" w:rsidP="000A359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громади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:rsidR="000A359A" w:rsidRPr="000A359A" w:rsidRDefault="000A359A" w:rsidP="000A359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2022-2025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Визначення, кращої за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думкою читачів, виданої за Програмою протягом попереднього року книги. Пошанування автора.  </w:t>
            </w:r>
          </w:p>
        </w:tc>
      </w:tr>
      <w:tr w:rsidR="000A359A" w:rsidRPr="000A359A" w:rsidTr="000A359A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2.5.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онлайн-конференцій та презентації книг місцевих авторів виданих за програмою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Фінансу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-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не потребує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Покращення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поіформованості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568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мешканців Громади 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 новинки книг місцевих авторів виданих за програмою</w:t>
            </w:r>
          </w:p>
        </w:tc>
      </w:tr>
      <w:tr w:rsidR="000A359A" w:rsidRPr="000A359A" w:rsidTr="000A359A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2.6.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літературних</w:t>
            </w:r>
          </w:p>
          <w:p w:rsidR="00111FF5" w:rsidRDefault="000A359A" w:rsidP="000A359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марафонів у бібліотеках </w:t>
            </w:r>
            <w:bookmarkStart w:id="2" w:name="_Hlk53915505"/>
            <w:r w:rsidRPr="000A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Хмельницької міської </w:t>
            </w:r>
            <w:r w:rsidR="0011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територіальної</w:t>
            </w:r>
          </w:p>
          <w:p w:rsidR="000A359A" w:rsidRPr="000A359A" w:rsidRDefault="000A359A" w:rsidP="000A359A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громади</w:t>
            </w:r>
          </w:p>
          <w:p w:rsidR="000A359A" w:rsidRPr="000A359A" w:rsidRDefault="000A359A" w:rsidP="000A359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«#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ЩодняЧитай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українською»</w:t>
            </w:r>
            <w:bookmarkEnd w:id="2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Літературні спілки 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Підтримка місцевого книговидання та діяльності профільних творчих спілок</w:t>
            </w:r>
          </w:p>
        </w:tc>
      </w:tr>
      <w:tr w:rsidR="000A359A" w:rsidRPr="000A359A" w:rsidTr="000A359A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2.7.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роботи  письменницьких студій у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БібліоХабі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центральної бібліотеки та у коворкінгу бібліотеки - філії №2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Літературні спілки 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Фінансу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-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не потребує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популярності книжкової продукції місцевих авторів виданих за програмою</w:t>
            </w:r>
          </w:p>
        </w:tc>
      </w:tr>
      <w:tr w:rsidR="000A359A" w:rsidRPr="000A359A" w:rsidTr="000A359A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2.8.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«Читання на троні» - літературний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«Читаємо дітям…» у інформаційно-розважальному центрі «Дитячий простір» бібліотеки-філії №12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Заохочення дітей  до читання. Знайомство українською народною казкою та казками сучасних авторів</w:t>
            </w:r>
          </w:p>
        </w:tc>
      </w:tr>
      <w:tr w:rsidR="000A359A" w:rsidRPr="000A359A" w:rsidTr="000A359A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2.9.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міських етапів Всеукраїнських конкурсів 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дитячого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читання</w:t>
            </w:r>
            <w:proofErr w:type="spellEnd"/>
          </w:p>
          <w:p w:rsidR="000A359A" w:rsidRPr="000A359A" w:rsidRDefault="000A359A" w:rsidP="000A359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Книгоманія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«Лідер читання»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2021- 2025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Заохочення дітей та юнацтва до читання.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Визначення та нагородження кращих читачів.</w:t>
            </w:r>
          </w:p>
        </w:tc>
      </w:tr>
      <w:tr w:rsidR="000A359A" w:rsidRPr="000A359A" w:rsidTr="000A359A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2.10.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Сприяння участі представників літературних спілок та працівників галузі у  всеукраїнських книжкових форумах у м. Києві та м. Львові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Бюджет міста </w:t>
            </w: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Залучення представників літературної та видавничої справи до узгодження спільних дій з іншими 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proofErr w:type="spellStart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єктами</w:t>
            </w:r>
            <w:proofErr w:type="spellEnd"/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гуманітарної сфери</w:t>
            </w:r>
          </w:p>
        </w:tc>
      </w:tr>
      <w:tr w:rsidR="000A359A" w:rsidRPr="003A0C5C" w:rsidTr="000A359A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2.11.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111FF5" w:rsidP="00111FF5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Організація участі </w:t>
            </w:r>
            <w:r w:rsidR="000A359A" w:rsidRPr="000A35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«Літерату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рних десантів» </w:t>
            </w:r>
            <w:r w:rsidR="000A359A" w:rsidRPr="000A35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у всеукраїнських  мистецьких заходах та фестивалях, з них: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Бюджет міста 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Інші джерела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60,0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11,0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17,0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7,0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13,0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184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Налагодження творчих зв’язків  з метою популяризації місцевої книжкової продукції та обміну </w:t>
            </w:r>
            <w:r w:rsidR="001845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між творчими спілками  України</w:t>
            </w: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55686" w:rsidRDefault="000A359A" w:rsidP="00055686">
            <w:pPr>
              <w:spacing w:after="0" w:line="254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55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книжкова</w:t>
            </w:r>
            <w:proofErr w:type="spellEnd"/>
            <w:r w:rsidRPr="00055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</w:t>
            </w:r>
            <w:proofErr w:type="spellEnd"/>
            <w:r w:rsidRPr="00055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-ярмарка «БУКФЕСТ» (м. Чернівці);</w:t>
            </w:r>
          </w:p>
          <w:p w:rsidR="000A359A" w:rsidRPr="000A359A" w:rsidRDefault="000A359A" w:rsidP="000A359A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2022,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2024,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мистецькі заходи до 150 - річчя від дня народження Лесі Українки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(м. Луцьк, 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с.Колодяжне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Ковельського р-ну);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мистецькі заходи до 110-річчя від дня народження Михайла Стельмаха, заходи 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с.Дяківці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Літинського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р-ну Вінницької області); 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книжковий фестиваль</w:t>
            </w:r>
            <w:r w:rsidRPr="000A3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0A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Сакура-фест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» 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(м. Ужгород– Мукачеве</w:t>
            </w: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);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  <w:p w:rsidR="00184544" w:rsidRPr="000A359A" w:rsidRDefault="00184544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фестиваль «Сучасна українська поезія» 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(м. Рівне)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  <w:p w:rsid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</w:t>
            </w:r>
          </w:p>
          <w:p w:rsidR="00184544" w:rsidRDefault="00184544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84544" w:rsidRDefault="00184544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84544" w:rsidRPr="000A359A" w:rsidRDefault="00184544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Літературні спілки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Бюджет міста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Інші джерела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7,0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Сприяння формуванню електронної бібліотеки, розміщенню електронних версій книг, виданих за підтримки Програми, на веб-сайті ЦБС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Фінансу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-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не потребує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Покращення 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доступу читачів до книжкової продукції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місцевих авторів</w:t>
            </w: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2.13.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Реалізація медіа-проектів про книговидання місцевих авторів, створення спеціальних рубрик на сайтах,  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радіо передачах та у друкованих засобах масової інформації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Фінансу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-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не потребує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Популяризація книги, розвиток читацької активності і соціальної реклами книги і читання</w:t>
            </w: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2.14.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B20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регулярного моніторингу читац</w:t>
            </w:r>
            <w:r w:rsidR="00E47B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ького попиту і  книговидачі  у бібліотеках </w:t>
            </w:r>
          </w:p>
          <w:p w:rsidR="00E47B20" w:rsidRDefault="00E47B20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Громади</w:t>
            </w:r>
            <w:r w:rsidR="000A359A"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соціологічні дослідження з метою визначення рівня доступності місцевої книжкової продукції та її популярності серед читачів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культури і</w:t>
            </w:r>
          </w:p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Фінансу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-</w:t>
            </w:r>
            <w:proofErr w:type="spellStart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0A35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не потребує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Підвищення рівня </w:t>
            </w:r>
          </w:p>
          <w:p w:rsidR="000A359A" w:rsidRPr="000A359A" w:rsidRDefault="000A359A" w:rsidP="000A359A">
            <w:pPr>
              <w:tabs>
                <w:tab w:val="left" w:pos="117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надання послуг </w:t>
            </w: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бібліотечних закладів. Визначення популярних місцевих авторів.</w:t>
            </w: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3" w:name="_Hlk53915995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за напрямом: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480,0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89,0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142,0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Міський бюджет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430,0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76,0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97,0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128,0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Кошти інших джерел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A35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14,0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за програмою: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05568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78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2,</w:t>
            </w:r>
            <w:r w:rsidR="0005568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69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825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80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8,5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Міський бюджет</w:t>
            </w:r>
          </w:p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155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0,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34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47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87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A359A" w:rsidRPr="000A359A" w:rsidTr="000A359A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0A359A" w:rsidRDefault="000A359A" w:rsidP="000A3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A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Кошти інших джерел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3A4C56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627</w:t>
            </w:r>
            <w:r w:rsidR="000A359A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3A4C56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98</w:t>
            </w:r>
            <w:r w:rsidR="000A359A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3A4C56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109</w:t>
            </w:r>
            <w:r w:rsidR="000A359A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34,4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33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9A" w:rsidRPr="003A4C56" w:rsidRDefault="000A359A" w:rsidP="000A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A4C56"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</w:t>
            </w:r>
            <w:r w:rsidRPr="003A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9A" w:rsidRPr="000A359A" w:rsidRDefault="000A359A" w:rsidP="000A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0A359A" w:rsidRPr="000A359A" w:rsidRDefault="000A359A" w:rsidP="000A359A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bookmarkEnd w:id="3"/>
    <w:p w:rsidR="000A359A" w:rsidRPr="000A359A" w:rsidRDefault="000A359A" w:rsidP="000A3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359A" w:rsidRPr="000A359A" w:rsidRDefault="000A359A" w:rsidP="000A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Керуючий справами                                                                                           Юлія САБІЙ</w:t>
      </w:r>
    </w:p>
    <w:p w:rsidR="000A359A" w:rsidRPr="000A359A" w:rsidRDefault="000A359A" w:rsidP="000A359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0A359A" w:rsidRPr="000A359A" w:rsidRDefault="000A359A" w:rsidP="000A359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0A359A" w:rsidRPr="000A359A" w:rsidRDefault="000A359A" w:rsidP="000A359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0A35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Начальник управління культури і туризму                                                     Артем РОМАСЮКОВ </w:t>
      </w:r>
    </w:p>
    <w:p w:rsidR="00946E95" w:rsidRPr="009A2845" w:rsidRDefault="00946E95">
      <w:pPr>
        <w:rPr>
          <w:rFonts w:ascii="Times New Roman" w:hAnsi="Times New Roman" w:cs="Times New Roman"/>
        </w:rPr>
      </w:pPr>
    </w:p>
    <w:p w:rsidR="009A2845" w:rsidRPr="00656908" w:rsidRDefault="009A2845">
      <w:pPr>
        <w:rPr>
          <w:rFonts w:ascii="Times New Roman" w:hAnsi="Times New Roman" w:cs="Times New Roman"/>
        </w:rPr>
      </w:pPr>
      <w:bookmarkStart w:id="4" w:name="_GoBack"/>
      <w:bookmarkEnd w:id="4"/>
    </w:p>
    <w:sectPr w:rsidR="009A2845" w:rsidRPr="00656908" w:rsidSect="000A35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A30FA"/>
    <w:multiLevelType w:val="hybridMultilevel"/>
    <w:tmpl w:val="30B299E6"/>
    <w:lvl w:ilvl="0" w:tplc="56B0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7F19"/>
    <w:rsid w:val="00055686"/>
    <w:rsid w:val="000A359A"/>
    <w:rsid w:val="00111FF5"/>
    <w:rsid w:val="00184544"/>
    <w:rsid w:val="003A0C5C"/>
    <w:rsid w:val="003A4C56"/>
    <w:rsid w:val="00447F19"/>
    <w:rsid w:val="00456980"/>
    <w:rsid w:val="0058789A"/>
    <w:rsid w:val="00656908"/>
    <w:rsid w:val="0089765E"/>
    <w:rsid w:val="00946E95"/>
    <w:rsid w:val="00952E6A"/>
    <w:rsid w:val="009A2845"/>
    <w:rsid w:val="00AD07C9"/>
    <w:rsid w:val="00B32652"/>
    <w:rsid w:val="00BA46A0"/>
    <w:rsid w:val="00E47B20"/>
    <w:rsid w:val="00F1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DA6D3-3716-4B70-9415-1A1A79B5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80"/>
  </w:style>
  <w:style w:type="paragraph" w:styleId="3">
    <w:name w:val="heading 3"/>
    <w:basedOn w:val="a"/>
    <w:link w:val="30"/>
    <w:semiHidden/>
    <w:unhideWhenUsed/>
    <w:qFormat/>
    <w:rsid w:val="000A3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A35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A359A"/>
  </w:style>
  <w:style w:type="character" w:styleId="a3">
    <w:name w:val="Hyperlink"/>
    <w:semiHidden/>
    <w:unhideWhenUsed/>
    <w:rsid w:val="000A359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A359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A3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A3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A35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Верхній колонтитул Знак"/>
    <w:basedOn w:val="a0"/>
    <w:link w:val="a6"/>
    <w:uiPriority w:val="99"/>
    <w:semiHidden/>
    <w:rsid w:val="000A359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0A35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ій колонтитул Знак"/>
    <w:basedOn w:val="a0"/>
    <w:link w:val="a8"/>
    <w:uiPriority w:val="99"/>
    <w:semiHidden/>
    <w:rsid w:val="000A3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35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0A359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0A359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A359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0A3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A359A"/>
    <w:pPr>
      <w:spacing w:line="25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2">
    <w:name w:val="Основной текст (2)_"/>
    <w:link w:val="20"/>
    <w:semiHidden/>
    <w:locked/>
    <w:rsid w:val="000A359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0A359A"/>
    <w:pPr>
      <w:widowControl w:val="0"/>
      <w:shd w:val="clear" w:color="auto" w:fill="FFFFFF"/>
      <w:spacing w:after="0" w:line="240" w:lineRule="atLeast"/>
      <w:jc w:val="right"/>
    </w:pPr>
    <w:rPr>
      <w:b/>
      <w:bCs/>
    </w:rPr>
  </w:style>
  <w:style w:type="paragraph" w:customStyle="1" w:styleId="western">
    <w:name w:val="western"/>
    <w:basedOn w:val="a"/>
    <w:uiPriority w:val="99"/>
    <w:semiHidden/>
    <w:rsid w:val="000A35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0A3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docdata">
    <w:name w:val="docdata"/>
    <w:aliases w:val="docy,v5,2231,baiaagaaboqcaaadsayaaaw+b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A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111">
    <w:name w:val="Основной текст (2) + 111"/>
    <w:aliases w:val="5 pt7,Не полужирный7"/>
    <w:rsid w:val="000A359A"/>
    <w:rPr>
      <w:rFonts w:ascii="Times New Roman" w:hAnsi="Times New Roman" w:cs="Times New Roman" w:hint="default"/>
      <w:b w:val="0"/>
      <w:bC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uk-UA" w:eastAsia="uk-UA"/>
    </w:rPr>
  </w:style>
  <w:style w:type="character" w:customStyle="1" w:styleId="FontStyle24">
    <w:name w:val="Font Style24"/>
    <w:rsid w:val="000A359A"/>
    <w:rPr>
      <w:rFonts w:ascii="Times New Roman" w:hAnsi="Times New Roman" w:cs="Times New Roman" w:hint="default"/>
      <w:b/>
      <w:bCs w:val="0"/>
      <w:sz w:val="22"/>
    </w:rPr>
  </w:style>
  <w:style w:type="character" w:styleId="af0">
    <w:name w:val="Strong"/>
    <w:basedOn w:val="a0"/>
    <w:uiPriority w:val="22"/>
    <w:qFormat/>
    <w:rsid w:val="000A359A"/>
    <w:rPr>
      <w:b/>
      <w:bCs/>
    </w:rPr>
  </w:style>
  <w:style w:type="paragraph" w:styleId="af1">
    <w:name w:val="Body Text"/>
    <w:basedOn w:val="a"/>
    <w:link w:val="af2"/>
    <w:rsid w:val="006569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ий текст Знак"/>
    <w:basedOn w:val="a0"/>
    <w:link w:val="af1"/>
    <w:rsid w:val="006569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22DFA-FBC1-4DE6-AF0E-94DF2A75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9868</Words>
  <Characters>5626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10</cp:revision>
  <cp:lastPrinted>2020-11-12T07:14:00Z</cp:lastPrinted>
  <dcterms:created xsi:type="dcterms:W3CDTF">2020-11-10T06:07:00Z</dcterms:created>
  <dcterms:modified xsi:type="dcterms:W3CDTF">2020-11-30T08:02:00Z</dcterms:modified>
</cp:coreProperties>
</file>