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8EE" w:rsidRPr="001A4E8C" w:rsidRDefault="007268EE" w:rsidP="007268EE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8EE" w:rsidRPr="001A4E8C" w:rsidRDefault="007268EE" w:rsidP="007268EE">
      <w:pPr>
        <w:jc w:val="center"/>
        <w:rPr>
          <w:sz w:val="16"/>
          <w:szCs w:val="16"/>
          <w:lang w:val="uk-UA"/>
        </w:rPr>
      </w:pPr>
    </w:p>
    <w:p w:rsidR="007268EE" w:rsidRPr="001A4E8C" w:rsidRDefault="007268EE" w:rsidP="007268EE">
      <w:pPr>
        <w:jc w:val="center"/>
        <w:rPr>
          <w:sz w:val="30"/>
          <w:szCs w:val="30"/>
          <w:lang w:val="uk-UA"/>
        </w:rPr>
      </w:pPr>
      <w:r w:rsidRPr="001A4E8C">
        <w:rPr>
          <w:b/>
          <w:bCs/>
          <w:sz w:val="30"/>
          <w:szCs w:val="30"/>
          <w:lang w:val="uk-UA"/>
        </w:rPr>
        <w:t>ХМЕЛЬНИЦЬКА МІСЬКА РАДА</w:t>
      </w:r>
    </w:p>
    <w:p w:rsidR="007268EE" w:rsidRPr="001A4E8C" w:rsidRDefault="007268EE" w:rsidP="007268EE">
      <w:pPr>
        <w:jc w:val="center"/>
        <w:rPr>
          <w:b/>
          <w:sz w:val="36"/>
          <w:szCs w:val="30"/>
          <w:lang w:val="uk-UA"/>
        </w:rPr>
      </w:pPr>
      <w:r w:rsidRPr="001A4E8C">
        <w:rPr>
          <w:b/>
          <w:sz w:val="36"/>
          <w:szCs w:val="30"/>
          <w:lang w:val="uk-UA"/>
        </w:rPr>
        <w:t>РІШЕННЯ</w:t>
      </w:r>
    </w:p>
    <w:p w:rsidR="007268EE" w:rsidRPr="001A4E8C" w:rsidRDefault="007268EE" w:rsidP="007268EE">
      <w:pPr>
        <w:jc w:val="center"/>
        <w:rPr>
          <w:b/>
          <w:bCs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5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EE" w:rsidRPr="001A4E8C" w:rsidRDefault="007268EE" w:rsidP="007268E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A4E8C">
                              <w:rPr>
                                <w:b/>
                                <w:lang w:val="uk-UA"/>
                              </w:rPr>
                              <w:t>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" filled="f" stroked="f">
                <v:textbox>
                  <w:txbxContent>
                    <w:p w:rsidR="007268EE" w:rsidRPr="001A4E8C" w:rsidRDefault="007268EE" w:rsidP="007268E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A4E8C">
                        <w:rPr>
                          <w:b/>
                          <w:lang w:val="uk-UA"/>
                        </w:rPr>
                        <w:t>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A4E8C">
        <w:rPr>
          <w:b/>
          <w:sz w:val="36"/>
          <w:szCs w:val="30"/>
          <w:lang w:val="uk-UA"/>
        </w:rPr>
        <w:t>______________________________</w:t>
      </w:r>
    </w:p>
    <w:p w:rsidR="007268EE" w:rsidRPr="001A4E8C" w:rsidRDefault="007268EE" w:rsidP="007268EE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4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EE" w:rsidRPr="0013031F" w:rsidRDefault="00DD17A7" w:rsidP="007268E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="007268EE"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QS0wIAAMM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" filled="f" stroked="f">
                <v:textbox>
                  <w:txbxContent>
                    <w:p w:rsidR="007268EE" w:rsidRPr="0013031F" w:rsidRDefault="00DD17A7" w:rsidP="007268E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uk-UA"/>
                        </w:rPr>
                        <w:t>2</w:t>
                      </w:r>
                      <w:r w:rsidR="007268EE"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2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8EE" w:rsidRPr="005F5ED2" w:rsidRDefault="007268EE" w:rsidP="007268E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08</w:t>
                            </w:r>
                            <w:r w:rsidRPr="005F5ED2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Pr="005F5ED2">
                              <w:t>.20</w:t>
                            </w:r>
                            <w:r w:rsidRPr="005F5ED2"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" filled="f" stroked="f">
                <v:textbox>
                  <w:txbxContent>
                    <w:p w:rsidR="007268EE" w:rsidRPr="005F5ED2" w:rsidRDefault="007268EE" w:rsidP="007268E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08</w:t>
                      </w:r>
                      <w:r w:rsidRPr="005F5ED2">
                        <w:t>.</w:t>
                      </w:r>
                      <w:r>
                        <w:rPr>
                          <w:lang w:val="uk-UA"/>
                        </w:rPr>
                        <w:t>1</w:t>
                      </w:r>
                      <w:r>
                        <w:rPr>
                          <w:lang w:val="en-US"/>
                        </w:rPr>
                        <w:t>2</w:t>
                      </w:r>
                      <w:r w:rsidRPr="005F5ED2">
                        <w:t>.20</w:t>
                      </w:r>
                      <w:r w:rsidRPr="005F5ED2"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7268EE" w:rsidRPr="001A4E8C" w:rsidRDefault="007268EE" w:rsidP="007268EE">
      <w:pPr>
        <w:rPr>
          <w:lang w:val="uk-UA"/>
        </w:rPr>
      </w:pPr>
      <w:r w:rsidRPr="001A4E8C">
        <w:rPr>
          <w:lang w:val="uk-UA"/>
        </w:rPr>
        <w:t>від __________________________ № __________</w:t>
      </w:r>
      <w:r w:rsidRPr="001A4E8C">
        <w:rPr>
          <w:lang w:val="uk-UA"/>
        </w:rPr>
        <w:tab/>
      </w:r>
      <w:r w:rsidRPr="001A4E8C">
        <w:rPr>
          <w:lang w:val="uk-UA"/>
        </w:rPr>
        <w:tab/>
      </w:r>
      <w:r w:rsidRPr="001A4E8C">
        <w:rPr>
          <w:lang w:val="uk-UA"/>
        </w:rPr>
        <w:tab/>
      </w:r>
      <w:r w:rsidRPr="001A4E8C">
        <w:rPr>
          <w:lang w:val="uk-UA"/>
        </w:rPr>
        <w:tab/>
      </w:r>
      <w:proofErr w:type="spellStart"/>
      <w:r w:rsidRPr="001A4E8C">
        <w:rPr>
          <w:lang w:val="uk-UA"/>
        </w:rPr>
        <w:t>м.Хмельницький</w:t>
      </w:r>
      <w:proofErr w:type="spellEnd"/>
    </w:p>
    <w:p w:rsidR="007268EE" w:rsidRPr="001A4E8C" w:rsidRDefault="007268EE" w:rsidP="007268EE">
      <w:pPr>
        <w:ind w:right="5385"/>
        <w:jc w:val="both"/>
        <w:rPr>
          <w:lang w:val="uk-UA"/>
        </w:rPr>
      </w:pPr>
    </w:p>
    <w:p w:rsidR="00B34346" w:rsidRPr="0093574D" w:rsidRDefault="0093574D" w:rsidP="0093574D">
      <w:pPr>
        <w:ind w:right="5386"/>
        <w:jc w:val="both"/>
      </w:pPr>
      <w:r>
        <w:t>Про</w:t>
      </w:r>
      <w:r w:rsidR="005F552B">
        <w:rPr>
          <w:lang w:val="uk-UA"/>
        </w:rPr>
        <w:t xml:space="preserve"> </w:t>
      </w:r>
      <w:r w:rsidR="00B34346">
        <w:rPr>
          <w:lang w:val="uk-UA"/>
        </w:rPr>
        <w:t xml:space="preserve">надання місцевої гарантії </w:t>
      </w:r>
      <w:r>
        <w:rPr>
          <w:lang w:val="uk-UA"/>
        </w:rPr>
        <w:t>у 2020 році</w:t>
      </w:r>
    </w:p>
    <w:p w:rsidR="009D1728" w:rsidRPr="003604CC" w:rsidRDefault="009D1728" w:rsidP="00BC195F">
      <w:pPr>
        <w:ind w:right="5386"/>
        <w:jc w:val="both"/>
        <w:rPr>
          <w:lang w:val="uk-UA"/>
        </w:rPr>
      </w:pPr>
    </w:p>
    <w:p w:rsidR="00B27F4A" w:rsidRPr="003604CC" w:rsidRDefault="00B27F4A" w:rsidP="00B27F4A">
      <w:pPr>
        <w:tabs>
          <w:tab w:val="left" w:pos="600"/>
        </w:tabs>
        <w:jc w:val="both"/>
        <w:rPr>
          <w:lang w:val="uk-UA"/>
        </w:rPr>
      </w:pPr>
    </w:p>
    <w:p w:rsidR="00D04882" w:rsidRPr="0093574D" w:rsidRDefault="00F867A6" w:rsidP="00B27F4A">
      <w:pPr>
        <w:ind w:firstLine="567"/>
        <w:jc w:val="both"/>
        <w:rPr>
          <w:lang w:val="en-US"/>
        </w:rPr>
      </w:pPr>
      <w:r>
        <w:rPr>
          <w:lang w:val="uk-UA"/>
        </w:rPr>
        <w:t>Розглянувши пропозицію виконавчого ко</w:t>
      </w:r>
      <w:bookmarkStart w:id="0" w:name="_GoBack"/>
      <w:bookmarkEnd w:id="0"/>
      <w:r>
        <w:rPr>
          <w:lang w:val="uk-UA"/>
        </w:rPr>
        <w:t>мітету, в</w:t>
      </w:r>
      <w:r w:rsidR="00FC7616">
        <w:rPr>
          <w:lang w:val="uk-UA"/>
        </w:rPr>
        <w:t xml:space="preserve">ідповідно </w:t>
      </w:r>
      <w:r w:rsidR="0093574D">
        <w:rPr>
          <w:lang w:val="uk-UA"/>
        </w:rPr>
        <w:t xml:space="preserve">до статті </w:t>
      </w:r>
      <w:r w:rsidR="00352B64">
        <w:rPr>
          <w:lang w:val="uk-UA"/>
        </w:rPr>
        <w:t xml:space="preserve">17 </w:t>
      </w:r>
      <w:r w:rsidR="00352B64" w:rsidRPr="00D05A79">
        <w:rPr>
          <w:lang w:val="uk-UA"/>
        </w:rPr>
        <w:t>Бюджет</w:t>
      </w:r>
      <w:r w:rsidR="00352B64" w:rsidRPr="00661E52">
        <w:rPr>
          <w:lang w:val="uk-UA"/>
        </w:rPr>
        <w:t>ного кодекс</w:t>
      </w:r>
      <w:r w:rsidR="00352B64">
        <w:rPr>
          <w:lang w:val="uk-UA"/>
        </w:rPr>
        <w:t>у України, постанови</w:t>
      </w:r>
      <w:r w:rsidR="00352B64" w:rsidRPr="00661E52">
        <w:rPr>
          <w:lang w:val="uk-UA"/>
        </w:rPr>
        <w:t xml:space="preserve"> Кабінету Мін</w:t>
      </w:r>
      <w:r w:rsidR="0093574D">
        <w:rPr>
          <w:lang w:val="uk-UA"/>
        </w:rPr>
        <w:t>істрів України від 14.05.2012 №</w:t>
      </w:r>
      <w:r w:rsidR="00352B64" w:rsidRPr="00661E52">
        <w:rPr>
          <w:lang w:val="uk-UA"/>
        </w:rPr>
        <w:t xml:space="preserve">541 </w:t>
      </w:r>
      <w:r w:rsidR="00352B64">
        <w:rPr>
          <w:lang w:val="uk-UA"/>
        </w:rPr>
        <w:t>«</w:t>
      </w:r>
      <w:r w:rsidR="00352B64" w:rsidRPr="00661E52">
        <w:rPr>
          <w:lang w:val="uk-UA"/>
        </w:rPr>
        <w:t>Про затвердження Порядку надання місцевих гарантій</w:t>
      </w:r>
      <w:r w:rsidR="00352B64">
        <w:rPr>
          <w:lang w:val="uk-UA"/>
        </w:rPr>
        <w:t>»</w:t>
      </w:r>
      <w:r w:rsidR="00352B64" w:rsidRPr="00661E52">
        <w:rPr>
          <w:rFonts w:ascii="Arial CYR" w:hAnsi="Arial CYR" w:cs="Arial CYR"/>
          <w:lang w:val="uk-UA"/>
        </w:rPr>
        <w:t>,</w:t>
      </w:r>
      <w:r w:rsidR="00352B64" w:rsidRPr="003604CC">
        <w:rPr>
          <w:lang w:val="uk-UA"/>
        </w:rPr>
        <w:t xml:space="preserve"> </w:t>
      </w:r>
      <w:r w:rsidR="00352B64">
        <w:rPr>
          <w:lang w:val="uk-UA"/>
        </w:rPr>
        <w:t>рішення 35-ї сесії міської ради від 11.12.2019 року №6 «Про бюджет міста Хмельницьког</w:t>
      </w:r>
      <w:r w:rsidR="0093574D">
        <w:rPr>
          <w:lang w:val="uk-UA"/>
        </w:rPr>
        <w:t xml:space="preserve">о на 2020 рік» (з врахуванням </w:t>
      </w:r>
      <w:r w:rsidR="00352B64">
        <w:rPr>
          <w:lang w:val="uk-UA"/>
        </w:rPr>
        <w:t xml:space="preserve">змін згідно рішення позачергової 46-ї сесії міської ради від 07.10.2020 року №1), </w:t>
      </w:r>
      <w:r w:rsidR="00366691">
        <w:rPr>
          <w:lang w:val="uk-UA"/>
        </w:rPr>
        <w:t xml:space="preserve">рішення 44-ї сесії міської ради від 28.08.2020 року №9 «Про погодження умов кредиту Європейського банку реконструкції та розвитку для реалізації </w:t>
      </w:r>
      <w:proofErr w:type="spellStart"/>
      <w:r w:rsidR="00366691">
        <w:rPr>
          <w:lang w:val="uk-UA"/>
        </w:rPr>
        <w:t>Проєкту</w:t>
      </w:r>
      <w:proofErr w:type="spellEnd"/>
      <w:r w:rsidR="00366691">
        <w:rPr>
          <w:lang w:val="uk-UA"/>
        </w:rPr>
        <w:t xml:space="preserve"> модернізації інфраструктури </w:t>
      </w:r>
      <w:r w:rsidR="0093574D">
        <w:rPr>
          <w:lang w:val="uk-UA"/>
        </w:rPr>
        <w:t>твердих побутових відходів у м.</w:t>
      </w:r>
      <w:r w:rsidR="00366691">
        <w:rPr>
          <w:lang w:val="uk-UA"/>
        </w:rPr>
        <w:t xml:space="preserve">Хмельницькому та надання місцевої гарантії у 2020 році», </w:t>
      </w:r>
      <w:r w:rsidR="0093574D">
        <w:rPr>
          <w:lang w:val="uk-UA"/>
        </w:rPr>
        <w:t xml:space="preserve">враховуючи </w:t>
      </w:r>
      <w:r w:rsidR="00352B64">
        <w:rPr>
          <w:lang w:val="uk-UA"/>
        </w:rPr>
        <w:t>наказ</w:t>
      </w:r>
      <w:r w:rsidR="00FC7616">
        <w:rPr>
          <w:lang w:val="uk-UA"/>
        </w:rPr>
        <w:t xml:space="preserve"> Міністерства фінансів України від 06.11.2020 року №682 «Про погодження Обсягу та умов надання місцевої гарантії Хмельницькою міською радою у 2020 році» та рішення Антимонопольного комітету України від 03.09.2020 року №573-р «Про визнання підтримки </w:t>
      </w:r>
      <w:r w:rsidR="003220CD">
        <w:rPr>
          <w:lang w:val="uk-UA"/>
        </w:rPr>
        <w:t>суб’єкта</w:t>
      </w:r>
      <w:r w:rsidR="00FC7616">
        <w:rPr>
          <w:lang w:val="uk-UA"/>
        </w:rPr>
        <w:t xml:space="preserve"> господарювання, зазначеної у повідомленні, такою, що є допустимою державною допомогою відповідно до Закону», </w:t>
      </w:r>
      <w:r w:rsidR="008225FF">
        <w:rPr>
          <w:lang w:val="uk-UA"/>
        </w:rPr>
        <w:t xml:space="preserve">керуючись </w:t>
      </w:r>
      <w:r w:rsidR="00B86B14">
        <w:rPr>
          <w:lang w:val="uk-UA"/>
        </w:rPr>
        <w:t>статтею 26</w:t>
      </w:r>
      <w:r w:rsidR="00FC7616">
        <w:rPr>
          <w:lang w:val="uk-UA"/>
        </w:rPr>
        <w:t xml:space="preserve"> </w:t>
      </w:r>
      <w:r w:rsidR="008225FF">
        <w:rPr>
          <w:lang w:val="uk-UA"/>
        </w:rPr>
        <w:t>Закону України «Про місцеве самовря</w:t>
      </w:r>
      <w:r w:rsidR="0093574D">
        <w:rPr>
          <w:lang w:val="uk-UA"/>
        </w:rPr>
        <w:t xml:space="preserve">дування в Україні», </w:t>
      </w:r>
      <w:r>
        <w:rPr>
          <w:lang w:val="uk-UA"/>
        </w:rPr>
        <w:t>міська рада</w:t>
      </w:r>
    </w:p>
    <w:p w:rsidR="00A0058B" w:rsidRPr="003604CC" w:rsidRDefault="00A0058B" w:rsidP="00B27F4A">
      <w:pPr>
        <w:pStyle w:val="a5"/>
        <w:ind w:left="0"/>
      </w:pPr>
    </w:p>
    <w:p w:rsidR="00352B64" w:rsidRDefault="005F720C" w:rsidP="00352B64">
      <w:pPr>
        <w:rPr>
          <w:lang w:val="uk-UA"/>
        </w:rPr>
      </w:pPr>
      <w:r>
        <w:rPr>
          <w:lang w:val="uk-UA"/>
        </w:rPr>
        <w:t>ВИРІШИ</w:t>
      </w:r>
      <w:r w:rsidR="00F867A6">
        <w:rPr>
          <w:lang w:val="uk-UA"/>
        </w:rPr>
        <w:t>ЛА</w:t>
      </w:r>
      <w:r w:rsidR="00D04882" w:rsidRPr="003604CC">
        <w:rPr>
          <w:lang w:val="uk-UA"/>
        </w:rPr>
        <w:t>:</w:t>
      </w:r>
    </w:p>
    <w:p w:rsidR="00352B64" w:rsidRDefault="00352B64" w:rsidP="00352B64">
      <w:pPr>
        <w:jc w:val="both"/>
        <w:rPr>
          <w:lang w:val="uk-UA"/>
        </w:rPr>
      </w:pPr>
    </w:p>
    <w:p w:rsidR="0093574D" w:rsidRPr="0093574D" w:rsidRDefault="00352B64" w:rsidP="0093574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F867A6">
        <w:rPr>
          <w:lang w:val="uk-UA"/>
        </w:rPr>
        <w:t>Надати</w:t>
      </w:r>
      <w:r w:rsidR="0093574D">
        <w:rPr>
          <w:lang w:val="uk-UA"/>
        </w:rPr>
        <w:t xml:space="preserve"> Європейському </w:t>
      </w:r>
      <w:r w:rsidR="00B34346">
        <w:rPr>
          <w:lang w:val="uk-UA"/>
        </w:rPr>
        <w:t xml:space="preserve">банку реконструкції та </w:t>
      </w:r>
      <w:r w:rsidR="00C00EB5">
        <w:rPr>
          <w:lang w:val="uk-UA"/>
        </w:rPr>
        <w:t>р</w:t>
      </w:r>
      <w:r w:rsidR="00F867A6">
        <w:rPr>
          <w:lang w:val="uk-UA"/>
        </w:rPr>
        <w:t>о</w:t>
      </w:r>
      <w:r w:rsidR="0093574D">
        <w:rPr>
          <w:lang w:val="uk-UA"/>
        </w:rPr>
        <w:t xml:space="preserve">звитку (надалі – ЄБРР) місцеву </w:t>
      </w:r>
      <w:r w:rsidR="00F867A6">
        <w:rPr>
          <w:lang w:val="uk-UA"/>
        </w:rPr>
        <w:t>гарантію</w:t>
      </w:r>
      <w:r w:rsidR="00B34346">
        <w:rPr>
          <w:lang w:val="uk-UA"/>
        </w:rPr>
        <w:t xml:space="preserve"> Хмельницької міської ради для забезпечення умов виконання боргових зобов’язань Хмельницького комунального підприємства «Спецкомунтранс» (далі ХКП «Спецкомунтранс», місц</w:t>
      </w:r>
      <w:r w:rsidR="0093574D">
        <w:rPr>
          <w:lang w:val="uk-UA"/>
        </w:rPr>
        <w:t xml:space="preserve">езнаходження: вул.Толстого,1, </w:t>
      </w:r>
      <w:proofErr w:type="spellStart"/>
      <w:r w:rsidR="0093574D">
        <w:rPr>
          <w:lang w:val="uk-UA"/>
        </w:rPr>
        <w:t>м.</w:t>
      </w:r>
      <w:r w:rsidR="00B34346">
        <w:rPr>
          <w:lang w:val="uk-UA"/>
        </w:rPr>
        <w:t>Хмельницький</w:t>
      </w:r>
      <w:proofErr w:type="spellEnd"/>
      <w:r w:rsidR="00B34346">
        <w:rPr>
          <w:lang w:val="uk-UA"/>
        </w:rPr>
        <w:t>, Хмельницька область, Україна, 29008) за кредитним договором з Європейським банком реконструкції та</w:t>
      </w:r>
      <w:r w:rsidR="0093574D">
        <w:rPr>
          <w:lang w:val="uk-UA"/>
        </w:rPr>
        <w:t xml:space="preserve"> розвитку, на наступних умовах:</w:t>
      </w:r>
    </w:p>
    <w:p w:rsidR="00BC195F" w:rsidRPr="0093574D" w:rsidRDefault="00CF3748" w:rsidP="0093574D">
      <w:pPr>
        <w:ind w:firstLine="567"/>
        <w:jc w:val="both"/>
        <w:rPr>
          <w:lang w:val="uk-UA"/>
        </w:rPr>
      </w:pPr>
      <w:r>
        <w:rPr>
          <w:lang w:val="uk-UA"/>
        </w:rPr>
        <w:t>1.1.</w:t>
      </w:r>
      <w:r w:rsidR="00F5074E">
        <w:rPr>
          <w:lang w:val="uk-UA"/>
        </w:rPr>
        <w:t xml:space="preserve"> Наз</w:t>
      </w:r>
      <w:r w:rsidR="00661E52">
        <w:rPr>
          <w:lang w:val="uk-UA"/>
        </w:rPr>
        <w:t xml:space="preserve">ва </w:t>
      </w:r>
      <w:r w:rsidR="00DD3362" w:rsidRPr="00D05A79">
        <w:rPr>
          <w:lang w:val="uk-UA"/>
        </w:rPr>
        <w:t>інвестиційного</w:t>
      </w:r>
      <w:r w:rsidR="00DD3362">
        <w:rPr>
          <w:lang w:val="uk-UA"/>
        </w:rPr>
        <w:t xml:space="preserve"> </w:t>
      </w:r>
      <w:proofErr w:type="spellStart"/>
      <w:r w:rsidR="004127F8">
        <w:rPr>
          <w:lang w:val="uk-UA"/>
        </w:rPr>
        <w:t>п</w:t>
      </w:r>
      <w:r w:rsidR="00661E52">
        <w:rPr>
          <w:lang w:val="uk-UA"/>
        </w:rPr>
        <w:t>р</w:t>
      </w:r>
      <w:r w:rsidR="00E91C4E">
        <w:rPr>
          <w:lang w:val="uk-UA"/>
        </w:rPr>
        <w:t>о</w:t>
      </w:r>
      <w:r w:rsidR="00661E52">
        <w:rPr>
          <w:lang w:val="uk-UA"/>
        </w:rPr>
        <w:t>єкту</w:t>
      </w:r>
      <w:proofErr w:type="spellEnd"/>
      <w:r w:rsidR="00661E52">
        <w:rPr>
          <w:lang w:val="uk-UA"/>
        </w:rPr>
        <w:t xml:space="preserve">, для </w:t>
      </w:r>
      <w:r w:rsidR="00DD3362" w:rsidRPr="00D05A79">
        <w:rPr>
          <w:lang w:val="uk-UA"/>
        </w:rPr>
        <w:t>виконання (реалізації)</w:t>
      </w:r>
      <w:r w:rsidR="00DD3362">
        <w:rPr>
          <w:lang w:val="uk-UA"/>
        </w:rPr>
        <w:t xml:space="preserve"> </w:t>
      </w:r>
      <w:r w:rsidR="00661E52">
        <w:rPr>
          <w:lang w:val="uk-UA"/>
        </w:rPr>
        <w:t>якого залучається кредит під місцеву гарантію</w:t>
      </w:r>
      <w:r w:rsidR="00DD3362">
        <w:rPr>
          <w:lang w:val="uk-UA"/>
        </w:rPr>
        <w:t xml:space="preserve"> </w:t>
      </w:r>
      <w:r w:rsidR="0093574D" w:rsidRPr="0093574D">
        <w:rPr>
          <w:lang w:val="uk-UA"/>
        </w:rPr>
        <w:t>-</w:t>
      </w:r>
      <w:r w:rsidR="00DD3362">
        <w:rPr>
          <w:lang w:val="uk-UA"/>
        </w:rPr>
        <w:t xml:space="preserve"> «М</w:t>
      </w:r>
      <w:r w:rsidR="00470D17">
        <w:rPr>
          <w:lang w:val="uk-UA"/>
        </w:rPr>
        <w:t>одернізаці</w:t>
      </w:r>
      <w:r w:rsidR="00DD3362">
        <w:rPr>
          <w:lang w:val="uk-UA"/>
        </w:rPr>
        <w:t>я</w:t>
      </w:r>
      <w:r w:rsidR="00470D17">
        <w:rPr>
          <w:lang w:val="uk-UA"/>
        </w:rPr>
        <w:t xml:space="preserve"> інфраструктури твердих побутових відходів</w:t>
      </w:r>
      <w:r w:rsidR="0093574D">
        <w:rPr>
          <w:lang w:val="uk-UA"/>
        </w:rPr>
        <w:t xml:space="preserve"> у м.</w:t>
      </w:r>
      <w:r w:rsidR="00BC195F">
        <w:rPr>
          <w:lang w:val="uk-UA"/>
        </w:rPr>
        <w:t>Хмельницькому</w:t>
      </w:r>
      <w:r w:rsidR="00596C6A">
        <w:rPr>
          <w:lang w:val="uk-UA"/>
        </w:rPr>
        <w:t>»</w:t>
      </w:r>
      <w:r w:rsidR="00CE7010">
        <w:rPr>
          <w:lang w:val="uk-UA"/>
        </w:rPr>
        <w:t>.</w:t>
      </w:r>
    </w:p>
    <w:p w:rsidR="00E91C4E" w:rsidRDefault="00CF3748" w:rsidP="00330DE4">
      <w:pPr>
        <w:ind w:firstLine="567"/>
        <w:jc w:val="both"/>
        <w:rPr>
          <w:lang w:val="uk-UA"/>
        </w:rPr>
      </w:pPr>
      <w:r>
        <w:rPr>
          <w:lang w:val="uk-UA"/>
        </w:rPr>
        <w:t>1.2</w:t>
      </w:r>
      <w:r w:rsidR="0093574D">
        <w:rPr>
          <w:lang w:val="uk-UA"/>
        </w:rPr>
        <w:t>.</w:t>
      </w:r>
      <w:r w:rsidR="0093574D" w:rsidRPr="0093574D">
        <w:t xml:space="preserve"> </w:t>
      </w:r>
      <w:r w:rsidR="00330DE4">
        <w:rPr>
          <w:lang w:val="uk-UA"/>
        </w:rPr>
        <w:t xml:space="preserve">Обсяг та валюта кредиту </w:t>
      </w:r>
      <w:r w:rsidR="0093574D" w:rsidRPr="0093574D">
        <w:t>-</w:t>
      </w:r>
      <w:r w:rsidR="00330DE4" w:rsidRPr="00D05A79">
        <w:rPr>
          <w:lang w:val="uk-UA"/>
        </w:rPr>
        <w:t xml:space="preserve"> </w:t>
      </w:r>
      <w:r w:rsidR="00DD3362" w:rsidRPr="00D05A79">
        <w:rPr>
          <w:lang w:val="uk-UA"/>
        </w:rPr>
        <w:t>до</w:t>
      </w:r>
      <w:r w:rsidR="00E91C4E">
        <w:rPr>
          <w:lang w:val="uk-UA"/>
        </w:rPr>
        <w:t xml:space="preserve"> 28 5</w:t>
      </w:r>
      <w:r w:rsidR="00330DE4">
        <w:rPr>
          <w:lang w:val="uk-UA"/>
        </w:rPr>
        <w:t>00 000 (</w:t>
      </w:r>
      <w:r w:rsidR="00E91C4E">
        <w:rPr>
          <w:lang w:val="uk-UA"/>
        </w:rPr>
        <w:t xml:space="preserve">двадцять вісім мільйонів </w:t>
      </w:r>
      <w:r w:rsidR="00642F96">
        <w:rPr>
          <w:lang w:val="uk-UA"/>
        </w:rPr>
        <w:t>п’ят</w:t>
      </w:r>
      <w:r w:rsidR="00E91C4E">
        <w:rPr>
          <w:lang w:val="uk-UA"/>
        </w:rPr>
        <w:t>сот тисяч</w:t>
      </w:r>
      <w:r w:rsidR="00F5074E">
        <w:rPr>
          <w:lang w:val="uk-UA"/>
        </w:rPr>
        <w:t>) євро</w:t>
      </w:r>
      <w:r w:rsidR="00E91C4E">
        <w:rPr>
          <w:lang w:val="uk-UA"/>
        </w:rPr>
        <w:t>.</w:t>
      </w:r>
    </w:p>
    <w:p w:rsidR="00330DE4" w:rsidRPr="00D05A79" w:rsidRDefault="00CF3748" w:rsidP="00330DE4">
      <w:pPr>
        <w:ind w:firstLine="567"/>
        <w:jc w:val="both"/>
        <w:rPr>
          <w:lang w:val="uk-UA"/>
        </w:rPr>
      </w:pPr>
      <w:r>
        <w:rPr>
          <w:lang w:val="uk-UA"/>
        </w:rPr>
        <w:t>1.3</w:t>
      </w:r>
      <w:r w:rsidR="00F5074E">
        <w:rPr>
          <w:lang w:val="uk-UA"/>
        </w:rPr>
        <w:t>.</w:t>
      </w:r>
      <w:r w:rsidR="0093574D" w:rsidRPr="0093574D">
        <w:rPr>
          <w:lang w:val="uk-UA"/>
        </w:rPr>
        <w:t xml:space="preserve"> </w:t>
      </w:r>
      <w:r w:rsidR="0093574D">
        <w:rPr>
          <w:lang w:val="uk-UA"/>
        </w:rPr>
        <w:t xml:space="preserve">Строк кредиту </w:t>
      </w:r>
      <w:r w:rsidR="0093574D" w:rsidRPr="0093574D">
        <w:rPr>
          <w:lang w:val="uk-UA"/>
        </w:rPr>
        <w:t>-</w:t>
      </w:r>
      <w:r w:rsidR="00330DE4">
        <w:rPr>
          <w:lang w:val="uk-UA"/>
        </w:rPr>
        <w:t xml:space="preserve"> 13 років</w:t>
      </w:r>
      <w:r w:rsidR="00642F96">
        <w:rPr>
          <w:lang w:val="uk-UA"/>
        </w:rPr>
        <w:t xml:space="preserve"> з дати набрання чинності кредитного договору </w:t>
      </w:r>
      <w:r>
        <w:rPr>
          <w:lang w:val="uk-UA"/>
        </w:rPr>
        <w:t xml:space="preserve">між ХКП </w:t>
      </w:r>
      <w:r w:rsidR="00DD3362" w:rsidRPr="00D05A79">
        <w:rPr>
          <w:lang w:val="uk-UA"/>
        </w:rPr>
        <w:t xml:space="preserve">«Спецкомунтранс» та ЄБРР, упродовж яких кредит має бути повністю погашений двадцятьма рівними піврічними </w:t>
      </w:r>
      <w:proofErr w:type="spellStart"/>
      <w:r w:rsidR="00DD3362" w:rsidRPr="00D05A79">
        <w:rPr>
          <w:lang w:val="uk-UA"/>
        </w:rPr>
        <w:t>платежами</w:t>
      </w:r>
      <w:proofErr w:type="spellEnd"/>
      <w:r w:rsidR="00DD3362" w:rsidRPr="00D05A79">
        <w:rPr>
          <w:lang w:val="uk-UA"/>
        </w:rPr>
        <w:t>, що сплачуються після завершення пільгового періоду, що становить три роки.</w:t>
      </w:r>
    </w:p>
    <w:p w:rsidR="00330DE4" w:rsidRPr="00D05A79" w:rsidRDefault="00CF3748" w:rsidP="00330DE4">
      <w:pPr>
        <w:ind w:firstLine="567"/>
        <w:jc w:val="both"/>
        <w:rPr>
          <w:lang w:val="uk-UA"/>
        </w:rPr>
      </w:pPr>
      <w:r>
        <w:rPr>
          <w:lang w:val="uk-UA"/>
        </w:rPr>
        <w:t>1.4</w:t>
      </w:r>
      <w:r w:rsidR="0093574D">
        <w:rPr>
          <w:lang w:val="uk-UA"/>
        </w:rPr>
        <w:t>.</w:t>
      </w:r>
      <w:r w:rsidR="0093574D" w:rsidRPr="0093574D">
        <w:rPr>
          <w:lang w:val="uk-UA"/>
        </w:rPr>
        <w:t xml:space="preserve"> </w:t>
      </w:r>
      <w:r w:rsidR="00642F96" w:rsidRPr="00D05A79">
        <w:rPr>
          <w:lang w:val="uk-UA"/>
        </w:rPr>
        <w:t xml:space="preserve">Відсоткова ставка за користування залученими коштами: </w:t>
      </w:r>
      <w:r w:rsidR="00DD3362" w:rsidRPr="00D05A79">
        <w:rPr>
          <w:lang w:val="uk-UA"/>
        </w:rPr>
        <w:t xml:space="preserve">6-місячна Європейська міжбанківська ставка пропозиції </w:t>
      </w:r>
      <w:r w:rsidR="004D2E2D" w:rsidRPr="00D05A79">
        <w:rPr>
          <w:lang w:val="uk-UA"/>
        </w:rPr>
        <w:t>(</w:t>
      </w:r>
      <w:r w:rsidR="004D2E2D" w:rsidRPr="00D05A79">
        <w:rPr>
          <w:lang w:val="en-US"/>
        </w:rPr>
        <w:t>EURIBOR</w:t>
      </w:r>
      <w:r w:rsidR="004D2E2D" w:rsidRPr="00D05A79">
        <w:rPr>
          <w:lang w:val="uk-UA"/>
        </w:rPr>
        <w:t xml:space="preserve">) плюс </w:t>
      </w:r>
      <w:r w:rsidR="00642F96" w:rsidRPr="00D05A79">
        <w:rPr>
          <w:lang w:val="uk-UA"/>
        </w:rPr>
        <w:t xml:space="preserve">маржа </w:t>
      </w:r>
      <w:r w:rsidR="004D2E2D" w:rsidRPr="00D05A79">
        <w:rPr>
          <w:lang w:val="uk-UA"/>
        </w:rPr>
        <w:t>у розмірі не більше 5,75%</w:t>
      </w:r>
      <w:r w:rsidR="00642F96" w:rsidRPr="00D05A79">
        <w:rPr>
          <w:lang w:val="uk-UA"/>
        </w:rPr>
        <w:t xml:space="preserve"> з можливістю </w:t>
      </w:r>
      <w:r w:rsidR="00E66DB4">
        <w:rPr>
          <w:lang w:val="uk-UA"/>
        </w:rPr>
        <w:t xml:space="preserve">зниження </w:t>
      </w:r>
      <w:r w:rsidR="006E1344" w:rsidRPr="00D05A79">
        <w:rPr>
          <w:lang w:val="uk-UA"/>
        </w:rPr>
        <w:t>зал</w:t>
      </w:r>
      <w:r w:rsidR="0093574D">
        <w:rPr>
          <w:lang w:val="uk-UA"/>
        </w:rPr>
        <w:t>ежно від кредитного рейтингу м.</w:t>
      </w:r>
      <w:r w:rsidR="006E1344" w:rsidRPr="00D05A79">
        <w:rPr>
          <w:lang w:val="uk-UA"/>
        </w:rPr>
        <w:t>Хмельницьк</w:t>
      </w:r>
      <w:r w:rsidR="00E97072" w:rsidRPr="00D05A79">
        <w:rPr>
          <w:lang w:val="uk-UA"/>
        </w:rPr>
        <w:t>ого</w:t>
      </w:r>
      <w:r w:rsidR="004D2E2D" w:rsidRPr="00D05A79">
        <w:rPr>
          <w:lang w:val="uk-UA"/>
        </w:rPr>
        <w:t>,</w:t>
      </w:r>
      <w:r w:rsidR="00E97072" w:rsidRPr="00D05A79">
        <w:rPr>
          <w:lang w:val="uk-UA"/>
        </w:rPr>
        <w:t xml:space="preserve"> </w:t>
      </w:r>
      <w:r>
        <w:rPr>
          <w:lang w:val="uk-UA"/>
        </w:rPr>
        <w:t xml:space="preserve">результатів діяльності ХКП </w:t>
      </w:r>
      <w:r w:rsidR="004D2E2D" w:rsidRPr="00D05A79">
        <w:rPr>
          <w:lang w:val="uk-UA"/>
        </w:rPr>
        <w:t>«Спецкомунтранс» та досягнення позичальником фінансових коефіцієнтів, які є задовільними для ЄБРР.</w:t>
      </w:r>
    </w:p>
    <w:p w:rsidR="006E1344" w:rsidRDefault="00CF3748" w:rsidP="00330DE4">
      <w:pPr>
        <w:ind w:firstLine="567"/>
        <w:jc w:val="both"/>
        <w:rPr>
          <w:lang w:val="uk-UA"/>
        </w:rPr>
      </w:pPr>
      <w:r>
        <w:rPr>
          <w:lang w:val="uk-UA"/>
        </w:rPr>
        <w:lastRenderedPageBreak/>
        <w:t>1.5</w:t>
      </w:r>
      <w:r w:rsidR="0093574D">
        <w:rPr>
          <w:lang w:val="uk-UA"/>
        </w:rPr>
        <w:t>.</w:t>
      </w:r>
      <w:r w:rsidR="0093574D" w:rsidRPr="0093574D">
        <w:t xml:space="preserve"> </w:t>
      </w:r>
      <w:r w:rsidR="006E1344">
        <w:rPr>
          <w:lang w:val="uk-UA"/>
        </w:rPr>
        <w:t xml:space="preserve">Сплата відсотків здійснюється </w:t>
      </w:r>
      <w:r w:rsidR="004D2E2D" w:rsidRPr="00D05A79">
        <w:rPr>
          <w:lang w:val="uk-UA"/>
        </w:rPr>
        <w:t>кожні шість місяців</w:t>
      </w:r>
      <w:r w:rsidR="004D2E2D">
        <w:rPr>
          <w:lang w:val="uk-UA"/>
        </w:rPr>
        <w:t xml:space="preserve"> </w:t>
      </w:r>
      <w:r w:rsidR="006E1344">
        <w:rPr>
          <w:lang w:val="uk-UA"/>
        </w:rPr>
        <w:t>у строки та згідно з у</w:t>
      </w:r>
      <w:r w:rsidR="008360B6">
        <w:rPr>
          <w:lang w:val="uk-UA"/>
        </w:rPr>
        <w:t>мовами, встановленими кредитним</w:t>
      </w:r>
      <w:r w:rsidR="006E1344">
        <w:rPr>
          <w:lang w:val="uk-UA"/>
        </w:rPr>
        <w:t xml:space="preserve"> договором між </w:t>
      </w:r>
      <w:r>
        <w:rPr>
          <w:lang w:val="uk-UA"/>
        </w:rPr>
        <w:t>ХКП «Спецкомунтранс» та ЄБРР.</w:t>
      </w:r>
    </w:p>
    <w:p w:rsidR="006E1344" w:rsidRDefault="00F867A6" w:rsidP="00330DE4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B34346">
        <w:rPr>
          <w:lang w:val="uk-UA"/>
        </w:rPr>
        <w:t>.</w:t>
      </w:r>
      <w:r w:rsidR="00CF3748">
        <w:rPr>
          <w:lang w:val="uk-UA"/>
        </w:rPr>
        <w:t>6</w:t>
      </w:r>
      <w:r w:rsidR="0093574D">
        <w:rPr>
          <w:lang w:val="uk-UA"/>
        </w:rPr>
        <w:t>.</w:t>
      </w:r>
      <w:r w:rsidR="0093574D" w:rsidRPr="0093574D">
        <w:t xml:space="preserve"> </w:t>
      </w:r>
      <w:r w:rsidR="006E1344">
        <w:rPr>
          <w:lang w:val="uk-UA"/>
        </w:rPr>
        <w:t>Погашення кредиту та відсотків за користування кредитними коштами здійсню</w:t>
      </w:r>
      <w:r w:rsidR="00CF3748">
        <w:rPr>
          <w:lang w:val="uk-UA"/>
        </w:rPr>
        <w:t xml:space="preserve">ється за рахунок коштів ХКП </w:t>
      </w:r>
      <w:r w:rsidR="006E1344">
        <w:rPr>
          <w:lang w:val="uk-UA"/>
        </w:rPr>
        <w:t>«Спецкомунтранс».</w:t>
      </w:r>
    </w:p>
    <w:p w:rsidR="00366691" w:rsidRDefault="005F720C" w:rsidP="00CF3748">
      <w:pPr>
        <w:ind w:firstLine="567"/>
        <w:jc w:val="both"/>
        <w:rPr>
          <w:lang w:val="uk-UA"/>
        </w:rPr>
      </w:pPr>
      <w:r>
        <w:rPr>
          <w:lang w:val="uk-UA"/>
        </w:rPr>
        <w:t>1.7. Відповідно до рішення</w:t>
      </w:r>
      <w:r w:rsidR="00366691">
        <w:rPr>
          <w:lang w:val="uk-UA"/>
        </w:rPr>
        <w:t xml:space="preserve"> 44-ї сесії міської ради від 28.08.2020 року №9 «Про погодження умов кредиту Європейського банку реконструкції та розвитку для реалізації </w:t>
      </w:r>
      <w:proofErr w:type="spellStart"/>
      <w:r w:rsidR="00366691">
        <w:rPr>
          <w:lang w:val="uk-UA"/>
        </w:rPr>
        <w:t>Проєкту</w:t>
      </w:r>
      <w:proofErr w:type="spellEnd"/>
      <w:r w:rsidR="00366691">
        <w:rPr>
          <w:lang w:val="uk-UA"/>
        </w:rPr>
        <w:t xml:space="preserve"> модернізації інфраструктури </w:t>
      </w:r>
      <w:r w:rsidR="0093574D">
        <w:rPr>
          <w:lang w:val="uk-UA"/>
        </w:rPr>
        <w:t>твердих побутових відходів у м.</w:t>
      </w:r>
      <w:r w:rsidR="00366691">
        <w:rPr>
          <w:lang w:val="uk-UA"/>
        </w:rPr>
        <w:t>Хмельницькому та надання місцевої гарантії у 2020 році»:</w:t>
      </w:r>
    </w:p>
    <w:p w:rsidR="006E1344" w:rsidRDefault="005F720C" w:rsidP="00CF3748">
      <w:pPr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="00F867A6">
        <w:rPr>
          <w:lang w:val="uk-UA"/>
        </w:rPr>
        <w:t>7.1.</w:t>
      </w:r>
      <w:r w:rsidR="00366691">
        <w:rPr>
          <w:lang w:val="uk-UA"/>
        </w:rPr>
        <w:t xml:space="preserve"> </w:t>
      </w:r>
      <w:r w:rsidR="00CF3748">
        <w:rPr>
          <w:lang w:val="uk-UA"/>
        </w:rPr>
        <w:t xml:space="preserve">Строк надання місцевої гарантії на </w:t>
      </w:r>
      <w:r w:rsidR="000E24D7">
        <w:rPr>
          <w:lang w:val="uk-UA"/>
        </w:rPr>
        <w:t>період дії</w:t>
      </w:r>
      <w:r w:rsidR="00CF3748">
        <w:rPr>
          <w:lang w:val="uk-UA"/>
        </w:rPr>
        <w:t xml:space="preserve"> кредитного договору, але у будь-якому разі до повного виконання зобов’язань Хмельницьким </w:t>
      </w:r>
      <w:r w:rsidR="007268EE">
        <w:rPr>
          <w:lang w:val="uk-UA"/>
        </w:rPr>
        <w:t>комунальним підприємством</w:t>
      </w:r>
      <w:r w:rsidR="000E24D7">
        <w:rPr>
          <w:lang w:val="uk-UA"/>
        </w:rPr>
        <w:t xml:space="preserve"> «Спецкомунтранс»  за кредитним договором. </w:t>
      </w:r>
    </w:p>
    <w:p w:rsidR="00F35A04" w:rsidRDefault="005F720C" w:rsidP="00330DE4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366691">
        <w:rPr>
          <w:lang w:val="uk-UA"/>
        </w:rPr>
        <w:t>.</w:t>
      </w:r>
      <w:r>
        <w:rPr>
          <w:lang w:val="uk-UA"/>
        </w:rPr>
        <w:t>7.</w:t>
      </w:r>
      <w:r w:rsidR="00366691">
        <w:rPr>
          <w:lang w:val="uk-UA"/>
        </w:rPr>
        <w:t>2. М</w:t>
      </w:r>
      <w:r w:rsidR="00F35A04">
        <w:rPr>
          <w:lang w:val="uk-UA"/>
        </w:rPr>
        <w:t>ісцева гарантія надається у розмірі всіх зобов’язань Хмельницького комунального підприємства «Спецкомунтранс» відповідно до кредитного договору</w:t>
      </w:r>
      <w:r w:rsidR="000E24D7">
        <w:rPr>
          <w:lang w:val="uk-UA"/>
        </w:rPr>
        <w:t>.</w:t>
      </w:r>
    </w:p>
    <w:p w:rsidR="000E24D7" w:rsidRDefault="005F720C" w:rsidP="00330DE4">
      <w:pPr>
        <w:ind w:firstLine="567"/>
        <w:jc w:val="both"/>
        <w:rPr>
          <w:lang w:val="uk-UA"/>
        </w:rPr>
      </w:pPr>
      <w:r>
        <w:rPr>
          <w:lang w:val="uk-UA"/>
        </w:rPr>
        <w:t>1.7.</w:t>
      </w:r>
      <w:r w:rsidR="00366691">
        <w:rPr>
          <w:lang w:val="uk-UA"/>
        </w:rPr>
        <w:t>3. Н</w:t>
      </w:r>
      <w:r w:rsidR="000E24D7">
        <w:rPr>
          <w:lang w:val="uk-UA"/>
        </w:rPr>
        <w:t>адання майнового або іншого забезпечення виконання зобов’язань за надання місцевої гарантії не здійснюється.</w:t>
      </w:r>
      <w:r w:rsidR="000E24D7" w:rsidRPr="00D05A79">
        <w:rPr>
          <w:lang w:val="uk-UA"/>
        </w:rPr>
        <w:t xml:space="preserve"> </w:t>
      </w:r>
    </w:p>
    <w:p w:rsidR="00E24D35" w:rsidRDefault="005F720C" w:rsidP="00330DE4">
      <w:pPr>
        <w:ind w:firstLine="567"/>
        <w:jc w:val="both"/>
        <w:rPr>
          <w:lang w:val="uk-UA"/>
        </w:rPr>
      </w:pPr>
      <w:r>
        <w:rPr>
          <w:lang w:val="uk-UA"/>
        </w:rPr>
        <w:t>1.7</w:t>
      </w:r>
      <w:r w:rsidR="00366691">
        <w:rPr>
          <w:lang w:val="uk-UA"/>
        </w:rPr>
        <w:t>.4. Д</w:t>
      </w:r>
      <w:r w:rsidR="000E24D7">
        <w:rPr>
          <w:lang w:val="uk-UA"/>
        </w:rPr>
        <w:t xml:space="preserve">ля </w:t>
      </w:r>
      <w:r w:rsidR="00CE7010">
        <w:rPr>
          <w:lang w:val="uk-UA"/>
        </w:rPr>
        <w:t>Хмельницького комунального підпр</w:t>
      </w:r>
      <w:r>
        <w:rPr>
          <w:lang w:val="uk-UA"/>
        </w:rPr>
        <w:t>иємства «Спецкомунтранс» плата</w:t>
      </w:r>
      <w:r w:rsidR="00CE7010">
        <w:rPr>
          <w:lang w:val="uk-UA"/>
        </w:rPr>
        <w:t xml:space="preserve"> за отримання місцевої гарантії </w:t>
      </w:r>
      <w:r w:rsidR="00310D95" w:rsidRPr="00D05A79">
        <w:rPr>
          <w:lang w:val="uk-UA"/>
        </w:rPr>
        <w:t xml:space="preserve"> </w:t>
      </w:r>
      <w:r w:rsidR="00CE7010" w:rsidRPr="00D05A79">
        <w:rPr>
          <w:lang w:val="uk-UA"/>
        </w:rPr>
        <w:t>у розмірі</w:t>
      </w:r>
      <w:r w:rsidR="00CE7010">
        <w:rPr>
          <w:lang w:val="uk-UA"/>
        </w:rPr>
        <w:t xml:space="preserve"> 1</w:t>
      </w:r>
      <w:r w:rsidR="000E24D7">
        <w:rPr>
          <w:lang w:val="uk-UA"/>
        </w:rPr>
        <w:t xml:space="preserve"> грн на місяць на весь період дії договору гарантії.</w:t>
      </w:r>
    </w:p>
    <w:p w:rsidR="00B34346" w:rsidRDefault="00B86B14" w:rsidP="00330DE4">
      <w:pPr>
        <w:ind w:firstLine="567"/>
        <w:jc w:val="both"/>
        <w:rPr>
          <w:lang w:val="uk-UA"/>
        </w:rPr>
      </w:pPr>
      <w:r>
        <w:rPr>
          <w:lang w:val="uk-UA"/>
        </w:rPr>
        <w:t>2. Затвердити Догові</w:t>
      </w:r>
      <w:r w:rsidR="00F867A6">
        <w:rPr>
          <w:lang w:val="uk-UA"/>
        </w:rPr>
        <w:t>р</w:t>
      </w:r>
      <w:r w:rsidR="00B34346">
        <w:rPr>
          <w:lang w:val="uk-UA"/>
        </w:rPr>
        <w:t xml:space="preserve"> гарантії, від</w:t>
      </w:r>
      <w:r w:rsidR="0093574D">
        <w:rPr>
          <w:lang w:val="uk-UA"/>
        </w:rPr>
        <w:t xml:space="preserve">шкодування та підтримки </w:t>
      </w:r>
      <w:proofErr w:type="spellStart"/>
      <w:r w:rsidR="0093574D">
        <w:rPr>
          <w:lang w:val="uk-UA"/>
        </w:rPr>
        <w:t>проєкту</w:t>
      </w:r>
      <w:proofErr w:type="spellEnd"/>
      <w:r w:rsidR="007268EE">
        <w:rPr>
          <w:lang w:val="uk-UA"/>
        </w:rPr>
        <w:t xml:space="preserve"> між Хмельницькою міською радою</w:t>
      </w:r>
      <w:r w:rsidR="00B34346">
        <w:rPr>
          <w:lang w:val="uk-UA"/>
        </w:rPr>
        <w:t xml:space="preserve"> та Європейським банком реконструкції та розвитку від 23 листопада 2020 року (</w:t>
      </w:r>
      <w:r w:rsidR="00FD7255">
        <w:rPr>
          <w:lang w:val="uk-UA"/>
        </w:rPr>
        <w:t>додається).</w:t>
      </w:r>
    </w:p>
    <w:p w:rsidR="00E24D35" w:rsidRPr="0093574D" w:rsidRDefault="00223277" w:rsidP="00330DE4">
      <w:pPr>
        <w:ind w:firstLine="567"/>
        <w:jc w:val="both"/>
        <w:rPr>
          <w:lang w:val="uk-UA"/>
        </w:rPr>
      </w:pPr>
      <w:r>
        <w:rPr>
          <w:lang w:val="uk-UA"/>
        </w:rPr>
        <w:t xml:space="preserve">3. Доручити </w:t>
      </w:r>
      <w:r w:rsidR="00B34346">
        <w:rPr>
          <w:lang w:val="uk-UA"/>
        </w:rPr>
        <w:t>ф</w:t>
      </w:r>
      <w:r w:rsidR="00E24D35">
        <w:rPr>
          <w:lang w:val="uk-UA"/>
        </w:rPr>
        <w:t>інансовому управлінню Хмельницької міської ра</w:t>
      </w:r>
      <w:r w:rsidR="00124A1D">
        <w:rPr>
          <w:lang w:val="uk-UA"/>
        </w:rPr>
        <w:t>ди щорічно протягом строку дії Д</w:t>
      </w:r>
      <w:r w:rsidR="00E24D35">
        <w:rPr>
          <w:lang w:val="uk-UA"/>
        </w:rPr>
        <w:t>оговору гарантії передбачати в бюджеті міста Хмельницького кошти для забезпечення викона</w:t>
      </w:r>
      <w:r w:rsidR="00244331">
        <w:rPr>
          <w:lang w:val="uk-UA"/>
        </w:rPr>
        <w:t>ння гарантійних зобов’язань за Д</w:t>
      </w:r>
      <w:r w:rsidR="00E24D35">
        <w:rPr>
          <w:lang w:val="uk-UA"/>
        </w:rPr>
        <w:t>оговором гарантії перед Європейським банком реконструкції та розвитку відповідно до умов статті</w:t>
      </w:r>
      <w:r w:rsidR="0093574D">
        <w:rPr>
          <w:lang w:val="uk-UA"/>
        </w:rPr>
        <w:t xml:space="preserve"> 17 Бюджетного кодексу України.</w:t>
      </w:r>
    </w:p>
    <w:p w:rsidR="00E24D35" w:rsidRDefault="00223277" w:rsidP="00330DE4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E24D35">
        <w:rPr>
          <w:lang w:val="uk-UA"/>
        </w:rPr>
        <w:t xml:space="preserve">. </w:t>
      </w:r>
      <w:r w:rsidR="00FC7616">
        <w:rPr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FC7616">
        <w:rPr>
          <w:lang w:val="uk-UA"/>
        </w:rPr>
        <w:t>В.Гончарука</w:t>
      </w:r>
      <w:proofErr w:type="spellEnd"/>
      <w:r w:rsidR="00FC7616">
        <w:rPr>
          <w:lang w:val="uk-UA"/>
        </w:rPr>
        <w:t xml:space="preserve"> та фінансове управління Хмельницької міської ради. </w:t>
      </w:r>
    </w:p>
    <w:p w:rsidR="00223277" w:rsidRPr="00642F96" w:rsidRDefault="00223277" w:rsidP="00330DE4">
      <w:pPr>
        <w:ind w:firstLine="567"/>
        <w:jc w:val="both"/>
        <w:rPr>
          <w:lang w:val="uk-UA"/>
        </w:rPr>
      </w:pPr>
      <w:r>
        <w:rPr>
          <w:lang w:val="uk-UA"/>
        </w:rPr>
        <w:t xml:space="preserve">5. Контроль за виконанням рішення покласти на постійну комісію з питань планування, бюджету, фінансів та децентралізації. </w:t>
      </w:r>
    </w:p>
    <w:p w:rsidR="00D04882" w:rsidRDefault="00D04882" w:rsidP="00D04882">
      <w:pPr>
        <w:tabs>
          <w:tab w:val="num" w:pos="0"/>
        </w:tabs>
        <w:ind w:left="480" w:hanging="480"/>
        <w:jc w:val="both"/>
        <w:rPr>
          <w:lang w:val="en-US"/>
        </w:rPr>
      </w:pPr>
    </w:p>
    <w:p w:rsidR="0093574D" w:rsidRPr="0093574D" w:rsidRDefault="0093574D" w:rsidP="00D04882">
      <w:pPr>
        <w:tabs>
          <w:tab w:val="num" w:pos="0"/>
        </w:tabs>
        <w:ind w:left="480" w:hanging="480"/>
        <w:jc w:val="both"/>
        <w:rPr>
          <w:lang w:val="en-US"/>
        </w:rPr>
      </w:pPr>
    </w:p>
    <w:p w:rsidR="00D04882" w:rsidRPr="003604CC" w:rsidRDefault="00D04882" w:rsidP="00D04882">
      <w:pPr>
        <w:tabs>
          <w:tab w:val="num" w:pos="0"/>
        </w:tabs>
        <w:ind w:left="480" w:hanging="480"/>
        <w:jc w:val="both"/>
        <w:rPr>
          <w:lang w:val="uk-UA"/>
        </w:rPr>
      </w:pPr>
    </w:p>
    <w:p w:rsidR="003604CC" w:rsidRDefault="00B27F4A" w:rsidP="006B550A">
      <w:pPr>
        <w:jc w:val="both"/>
        <w:rPr>
          <w:lang w:val="uk-UA"/>
        </w:rPr>
      </w:pPr>
      <w:r w:rsidRPr="003604CC">
        <w:rPr>
          <w:lang w:val="uk-UA"/>
        </w:rPr>
        <w:t>Міський голова</w:t>
      </w:r>
      <w:r w:rsidRPr="003604CC">
        <w:rPr>
          <w:lang w:val="uk-UA"/>
        </w:rPr>
        <w:tab/>
      </w:r>
      <w:r w:rsidRPr="003604CC">
        <w:rPr>
          <w:lang w:val="uk-UA"/>
        </w:rPr>
        <w:tab/>
      </w:r>
      <w:r w:rsidRPr="003604CC">
        <w:rPr>
          <w:lang w:val="uk-UA"/>
        </w:rPr>
        <w:tab/>
      </w:r>
      <w:r w:rsidRPr="003604CC">
        <w:rPr>
          <w:lang w:val="uk-UA"/>
        </w:rPr>
        <w:tab/>
      </w:r>
      <w:r w:rsidRPr="003604CC">
        <w:rPr>
          <w:lang w:val="uk-UA"/>
        </w:rPr>
        <w:tab/>
      </w:r>
      <w:r w:rsidRPr="003604CC">
        <w:rPr>
          <w:lang w:val="uk-UA"/>
        </w:rPr>
        <w:tab/>
      </w:r>
      <w:r w:rsidRPr="003604CC">
        <w:rPr>
          <w:lang w:val="uk-UA"/>
        </w:rPr>
        <w:tab/>
      </w:r>
      <w:r w:rsidRPr="003604CC">
        <w:rPr>
          <w:lang w:val="uk-UA"/>
        </w:rPr>
        <w:tab/>
      </w:r>
      <w:r w:rsidRPr="003604CC">
        <w:rPr>
          <w:lang w:val="uk-UA"/>
        </w:rPr>
        <w:tab/>
        <w:t>О.</w:t>
      </w:r>
      <w:r w:rsidR="009D1728" w:rsidRPr="003604CC">
        <w:rPr>
          <w:lang w:val="uk-UA"/>
        </w:rPr>
        <w:t>СИМЧИШИН</w:t>
      </w:r>
    </w:p>
    <w:sectPr w:rsidR="003604CC" w:rsidSect="00B27F4A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11CA"/>
    <w:multiLevelType w:val="hybridMultilevel"/>
    <w:tmpl w:val="63EE35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2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608D9"/>
    <w:multiLevelType w:val="hybridMultilevel"/>
    <w:tmpl w:val="A8F4448E"/>
    <w:lvl w:ilvl="0" w:tplc="D08284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BE"/>
    <w:rsid w:val="00004FF8"/>
    <w:rsid w:val="000107D3"/>
    <w:rsid w:val="00036149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C3F4B"/>
    <w:rsid w:val="000E081D"/>
    <w:rsid w:val="000E24D7"/>
    <w:rsid w:val="000E6700"/>
    <w:rsid w:val="000F04A4"/>
    <w:rsid w:val="000F517B"/>
    <w:rsid w:val="00104F15"/>
    <w:rsid w:val="00124A1D"/>
    <w:rsid w:val="001338BA"/>
    <w:rsid w:val="00143428"/>
    <w:rsid w:val="00146C78"/>
    <w:rsid w:val="00147499"/>
    <w:rsid w:val="001613DF"/>
    <w:rsid w:val="00170CF2"/>
    <w:rsid w:val="00171C08"/>
    <w:rsid w:val="00180627"/>
    <w:rsid w:val="0018136F"/>
    <w:rsid w:val="00183716"/>
    <w:rsid w:val="001909A5"/>
    <w:rsid w:val="001B32A0"/>
    <w:rsid w:val="001B684F"/>
    <w:rsid w:val="001C5798"/>
    <w:rsid w:val="001E208A"/>
    <w:rsid w:val="001E2719"/>
    <w:rsid w:val="00207FB0"/>
    <w:rsid w:val="00213402"/>
    <w:rsid w:val="00222CD3"/>
    <w:rsid w:val="00223277"/>
    <w:rsid w:val="002241A1"/>
    <w:rsid w:val="00233F2F"/>
    <w:rsid w:val="0023441A"/>
    <w:rsid w:val="00236BAB"/>
    <w:rsid w:val="00244331"/>
    <w:rsid w:val="002444C8"/>
    <w:rsid w:val="00247D78"/>
    <w:rsid w:val="00254DE5"/>
    <w:rsid w:val="00263478"/>
    <w:rsid w:val="00274D1B"/>
    <w:rsid w:val="0028722F"/>
    <w:rsid w:val="002A3279"/>
    <w:rsid w:val="002C003A"/>
    <w:rsid w:val="002C3B36"/>
    <w:rsid w:val="002D7F83"/>
    <w:rsid w:val="002F1505"/>
    <w:rsid w:val="002F4063"/>
    <w:rsid w:val="00304949"/>
    <w:rsid w:val="00310D95"/>
    <w:rsid w:val="00314AA6"/>
    <w:rsid w:val="003220CD"/>
    <w:rsid w:val="00326585"/>
    <w:rsid w:val="00330DE4"/>
    <w:rsid w:val="00341E89"/>
    <w:rsid w:val="003455A4"/>
    <w:rsid w:val="0034723F"/>
    <w:rsid w:val="003508AE"/>
    <w:rsid w:val="00350A19"/>
    <w:rsid w:val="00352B64"/>
    <w:rsid w:val="00356B19"/>
    <w:rsid w:val="003604CC"/>
    <w:rsid w:val="00366691"/>
    <w:rsid w:val="0038547C"/>
    <w:rsid w:val="00394CA2"/>
    <w:rsid w:val="003A0CE8"/>
    <w:rsid w:val="003A1590"/>
    <w:rsid w:val="003A180A"/>
    <w:rsid w:val="003A5BA0"/>
    <w:rsid w:val="003B03EF"/>
    <w:rsid w:val="003B0E68"/>
    <w:rsid w:val="003B797B"/>
    <w:rsid w:val="003D31CA"/>
    <w:rsid w:val="003D563C"/>
    <w:rsid w:val="003E08EB"/>
    <w:rsid w:val="003E3DFC"/>
    <w:rsid w:val="003E7D03"/>
    <w:rsid w:val="004056E9"/>
    <w:rsid w:val="004127F8"/>
    <w:rsid w:val="00415DD4"/>
    <w:rsid w:val="0042267B"/>
    <w:rsid w:val="00451242"/>
    <w:rsid w:val="004548BA"/>
    <w:rsid w:val="00470D17"/>
    <w:rsid w:val="00470E99"/>
    <w:rsid w:val="00473E6C"/>
    <w:rsid w:val="00475D08"/>
    <w:rsid w:val="0047636E"/>
    <w:rsid w:val="00480A71"/>
    <w:rsid w:val="00487A41"/>
    <w:rsid w:val="004A2DE8"/>
    <w:rsid w:val="004A58BE"/>
    <w:rsid w:val="004B5D6B"/>
    <w:rsid w:val="004C44F3"/>
    <w:rsid w:val="004D2E2D"/>
    <w:rsid w:val="004D4247"/>
    <w:rsid w:val="004E0DC3"/>
    <w:rsid w:val="004F34DF"/>
    <w:rsid w:val="004F66C1"/>
    <w:rsid w:val="00502A6C"/>
    <w:rsid w:val="00512D46"/>
    <w:rsid w:val="00522028"/>
    <w:rsid w:val="005226D3"/>
    <w:rsid w:val="005248C2"/>
    <w:rsid w:val="00533823"/>
    <w:rsid w:val="00544461"/>
    <w:rsid w:val="00545219"/>
    <w:rsid w:val="005472E7"/>
    <w:rsid w:val="00561704"/>
    <w:rsid w:val="00564554"/>
    <w:rsid w:val="00570B6D"/>
    <w:rsid w:val="00571F33"/>
    <w:rsid w:val="0058676A"/>
    <w:rsid w:val="00596124"/>
    <w:rsid w:val="00596C6A"/>
    <w:rsid w:val="005972C0"/>
    <w:rsid w:val="005E3DC3"/>
    <w:rsid w:val="005F2816"/>
    <w:rsid w:val="005F3671"/>
    <w:rsid w:val="005F4211"/>
    <w:rsid w:val="005F552B"/>
    <w:rsid w:val="005F720C"/>
    <w:rsid w:val="00601739"/>
    <w:rsid w:val="006145C2"/>
    <w:rsid w:val="00623B4F"/>
    <w:rsid w:val="00630328"/>
    <w:rsid w:val="00642F96"/>
    <w:rsid w:val="006452F8"/>
    <w:rsid w:val="006468EE"/>
    <w:rsid w:val="006538AF"/>
    <w:rsid w:val="00661AEE"/>
    <w:rsid w:val="00661E52"/>
    <w:rsid w:val="006736D5"/>
    <w:rsid w:val="00674544"/>
    <w:rsid w:val="0067615E"/>
    <w:rsid w:val="0067654B"/>
    <w:rsid w:val="006772B1"/>
    <w:rsid w:val="006807D7"/>
    <w:rsid w:val="0068784B"/>
    <w:rsid w:val="006A1B81"/>
    <w:rsid w:val="006A215C"/>
    <w:rsid w:val="006A4B82"/>
    <w:rsid w:val="006A7320"/>
    <w:rsid w:val="006B2DCC"/>
    <w:rsid w:val="006B2E45"/>
    <w:rsid w:val="006B36E9"/>
    <w:rsid w:val="006B550A"/>
    <w:rsid w:val="006C36B0"/>
    <w:rsid w:val="006C6957"/>
    <w:rsid w:val="006E1344"/>
    <w:rsid w:val="006E1A48"/>
    <w:rsid w:val="006E4B3D"/>
    <w:rsid w:val="006F6DC8"/>
    <w:rsid w:val="00713156"/>
    <w:rsid w:val="007149BA"/>
    <w:rsid w:val="00722715"/>
    <w:rsid w:val="007268EE"/>
    <w:rsid w:val="007438F4"/>
    <w:rsid w:val="007649DF"/>
    <w:rsid w:val="007869DE"/>
    <w:rsid w:val="00793DD3"/>
    <w:rsid w:val="007A7771"/>
    <w:rsid w:val="007B0D5B"/>
    <w:rsid w:val="007B1B8F"/>
    <w:rsid w:val="007D511E"/>
    <w:rsid w:val="007D6F3E"/>
    <w:rsid w:val="007E76BA"/>
    <w:rsid w:val="007F6D4B"/>
    <w:rsid w:val="00803BB5"/>
    <w:rsid w:val="00810CFA"/>
    <w:rsid w:val="008225FF"/>
    <w:rsid w:val="00826761"/>
    <w:rsid w:val="00835FF6"/>
    <w:rsid w:val="008360B6"/>
    <w:rsid w:val="00841F67"/>
    <w:rsid w:val="00845E91"/>
    <w:rsid w:val="00851F60"/>
    <w:rsid w:val="00861180"/>
    <w:rsid w:val="008658ED"/>
    <w:rsid w:val="00872DD5"/>
    <w:rsid w:val="00880812"/>
    <w:rsid w:val="00881DCD"/>
    <w:rsid w:val="008825E3"/>
    <w:rsid w:val="00886151"/>
    <w:rsid w:val="00891BBE"/>
    <w:rsid w:val="00895AA0"/>
    <w:rsid w:val="008A272B"/>
    <w:rsid w:val="008B6CF8"/>
    <w:rsid w:val="008C5581"/>
    <w:rsid w:val="008E275B"/>
    <w:rsid w:val="008E3143"/>
    <w:rsid w:val="008E4EBC"/>
    <w:rsid w:val="008F2C14"/>
    <w:rsid w:val="00900A49"/>
    <w:rsid w:val="009012C8"/>
    <w:rsid w:val="009117D6"/>
    <w:rsid w:val="009253A6"/>
    <w:rsid w:val="00931872"/>
    <w:rsid w:val="009323E3"/>
    <w:rsid w:val="00932D8F"/>
    <w:rsid w:val="0093574D"/>
    <w:rsid w:val="00955FE2"/>
    <w:rsid w:val="00967579"/>
    <w:rsid w:val="00980BD6"/>
    <w:rsid w:val="009A3AB5"/>
    <w:rsid w:val="009B44B0"/>
    <w:rsid w:val="009B488B"/>
    <w:rsid w:val="009B5B1F"/>
    <w:rsid w:val="009D1728"/>
    <w:rsid w:val="009D509A"/>
    <w:rsid w:val="009E579F"/>
    <w:rsid w:val="009F2AC8"/>
    <w:rsid w:val="00A0058B"/>
    <w:rsid w:val="00A00652"/>
    <w:rsid w:val="00A04327"/>
    <w:rsid w:val="00A05F9D"/>
    <w:rsid w:val="00A07FC2"/>
    <w:rsid w:val="00A17B59"/>
    <w:rsid w:val="00A22813"/>
    <w:rsid w:val="00A2289B"/>
    <w:rsid w:val="00A27055"/>
    <w:rsid w:val="00A27598"/>
    <w:rsid w:val="00A32215"/>
    <w:rsid w:val="00A3394C"/>
    <w:rsid w:val="00A6014F"/>
    <w:rsid w:val="00A62E73"/>
    <w:rsid w:val="00A66125"/>
    <w:rsid w:val="00A729D7"/>
    <w:rsid w:val="00A7386C"/>
    <w:rsid w:val="00A7465F"/>
    <w:rsid w:val="00A81D8B"/>
    <w:rsid w:val="00A84B4D"/>
    <w:rsid w:val="00A86D00"/>
    <w:rsid w:val="00A954E1"/>
    <w:rsid w:val="00AB395F"/>
    <w:rsid w:val="00AD6324"/>
    <w:rsid w:val="00AF3250"/>
    <w:rsid w:val="00AF3A37"/>
    <w:rsid w:val="00AF4F97"/>
    <w:rsid w:val="00B068ED"/>
    <w:rsid w:val="00B21BF0"/>
    <w:rsid w:val="00B250B5"/>
    <w:rsid w:val="00B27F4A"/>
    <w:rsid w:val="00B34346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50F41"/>
    <w:rsid w:val="00B62013"/>
    <w:rsid w:val="00B75483"/>
    <w:rsid w:val="00B86B14"/>
    <w:rsid w:val="00B86F16"/>
    <w:rsid w:val="00B93B56"/>
    <w:rsid w:val="00BA4BF6"/>
    <w:rsid w:val="00BB4D1C"/>
    <w:rsid w:val="00BC195F"/>
    <w:rsid w:val="00BD268B"/>
    <w:rsid w:val="00BE1E68"/>
    <w:rsid w:val="00BF27CB"/>
    <w:rsid w:val="00C00EB5"/>
    <w:rsid w:val="00C15D84"/>
    <w:rsid w:val="00C16E57"/>
    <w:rsid w:val="00C42B5D"/>
    <w:rsid w:val="00C46DD5"/>
    <w:rsid w:val="00C8452F"/>
    <w:rsid w:val="00C95588"/>
    <w:rsid w:val="00C971C7"/>
    <w:rsid w:val="00CA2634"/>
    <w:rsid w:val="00CA7569"/>
    <w:rsid w:val="00CA77DF"/>
    <w:rsid w:val="00CD144B"/>
    <w:rsid w:val="00CD15F5"/>
    <w:rsid w:val="00CE7010"/>
    <w:rsid w:val="00CF3748"/>
    <w:rsid w:val="00D01679"/>
    <w:rsid w:val="00D04882"/>
    <w:rsid w:val="00D05A79"/>
    <w:rsid w:val="00D123F8"/>
    <w:rsid w:val="00D227F1"/>
    <w:rsid w:val="00D321F2"/>
    <w:rsid w:val="00D35F79"/>
    <w:rsid w:val="00D57231"/>
    <w:rsid w:val="00D87FA9"/>
    <w:rsid w:val="00D9083B"/>
    <w:rsid w:val="00D90BA3"/>
    <w:rsid w:val="00D92305"/>
    <w:rsid w:val="00D92D03"/>
    <w:rsid w:val="00D9410F"/>
    <w:rsid w:val="00D96912"/>
    <w:rsid w:val="00DA028E"/>
    <w:rsid w:val="00DA33DB"/>
    <w:rsid w:val="00DB3C6C"/>
    <w:rsid w:val="00DD17A7"/>
    <w:rsid w:val="00DD3362"/>
    <w:rsid w:val="00DE49BA"/>
    <w:rsid w:val="00DE6DC6"/>
    <w:rsid w:val="00DF0418"/>
    <w:rsid w:val="00DF1FFE"/>
    <w:rsid w:val="00E02647"/>
    <w:rsid w:val="00E10902"/>
    <w:rsid w:val="00E10B62"/>
    <w:rsid w:val="00E10FF8"/>
    <w:rsid w:val="00E17994"/>
    <w:rsid w:val="00E24D35"/>
    <w:rsid w:val="00E3665B"/>
    <w:rsid w:val="00E4113D"/>
    <w:rsid w:val="00E474D7"/>
    <w:rsid w:val="00E51E63"/>
    <w:rsid w:val="00E66DB4"/>
    <w:rsid w:val="00E66E6D"/>
    <w:rsid w:val="00E67AB1"/>
    <w:rsid w:val="00E70848"/>
    <w:rsid w:val="00E7336D"/>
    <w:rsid w:val="00E84949"/>
    <w:rsid w:val="00E9028B"/>
    <w:rsid w:val="00E91C4E"/>
    <w:rsid w:val="00E92F63"/>
    <w:rsid w:val="00E936B4"/>
    <w:rsid w:val="00E97072"/>
    <w:rsid w:val="00EA0F69"/>
    <w:rsid w:val="00EA5B53"/>
    <w:rsid w:val="00EB265F"/>
    <w:rsid w:val="00ED777C"/>
    <w:rsid w:val="00EE10EF"/>
    <w:rsid w:val="00EE5270"/>
    <w:rsid w:val="00EF0C6C"/>
    <w:rsid w:val="00EF374E"/>
    <w:rsid w:val="00EF6B91"/>
    <w:rsid w:val="00F022FA"/>
    <w:rsid w:val="00F060F4"/>
    <w:rsid w:val="00F11DD8"/>
    <w:rsid w:val="00F34037"/>
    <w:rsid w:val="00F345E1"/>
    <w:rsid w:val="00F3547F"/>
    <w:rsid w:val="00F35A04"/>
    <w:rsid w:val="00F4234B"/>
    <w:rsid w:val="00F43F55"/>
    <w:rsid w:val="00F466F6"/>
    <w:rsid w:val="00F5074E"/>
    <w:rsid w:val="00F6636B"/>
    <w:rsid w:val="00F7671D"/>
    <w:rsid w:val="00F84A30"/>
    <w:rsid w:val="00F867A6"/>
    <w:rsid w:val="00FA383A"/>
    <w:rsid w:val="00FA53B9"/>
    <w:rsid w:val="00FB4B94"/>
    <w:rsid w:val="00FB7546"/>
    <w:rsid w:val="00FC3DE1"/>
    <w:rsid w:val="00FC7616"/>
    <w:rsid w:val="00FD6052"/>
    <w:rsid w:val="00FD7255"/>
    <w:rsid w:val="00FE54A0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248C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pPr>
      <w:jc w:val="center"/>
    </w:pPr>
    <w:rPr>
      <w:sz w:val="28"/>
      <w:szCs w:val="20"/>
      <w:lang w:val="uk-UA"/>
    </w:rPr>
  </w:style>
  <w:style w:type="paragraph" w:styleId="a5">
    <w:name w:val="Body Text Indent"/>
    <w:basedOn w:val="a"/>
    <w:pPr>
      <w:ind w:left="480"/>
      <w:jc w:val="both"/>
    </w:pPr>
    <w:rPr>
      <w:lang w:val="uk-UA"/>
    </w:rPr>
  </w:style>
  <w:style w:type="table" w:styleId="a6">
    <w:name w:val="Table Grid"/>
    <w:basedOn w:val="a2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Знак Знак"/>
    <w:basedOn w:val="a"/>
    <w:link w:val="a0"/>
    <w:rsid w:val="00A2289B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DD336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D3362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FB7546"/>
    <w:pPr>
      <w:suppressAutoHyphens/>
      <w:ind w:left="720"/>
      <w:contextualSpacing/>
    </w:pPr>
    <w:rPr>
      <w:lang w:val="uk-UA" w:eastAsia="ar-SA"/>
    </w:rPr>
  </w:style>
  <w:style w:type="character" w:customStyle="1" w:styleId="30">
    <w:name w:val="Заголовок 3 Знак"/>
    <w:link w:val="3"/>
    <w:rsid w:val="005248C2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248C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pPr>
      <w:jc w:val="center"/>
    </w:pPr>
    <w:rPr>
      <w:sz w:val="28"/>
      <w:szCs w:val="20"/>
      <w:lang w:val="uk-UA"/>
    </w:rPr>
  </w:style>
  <w:style w:type="paragraph" w:styleId="a5">
    <w:name w:val="Body Text Indent"/>
    <w:basedOn w:val="a"/>
    <w:pPr>
      <w:ind w:left="480"/>
      <w:jc w:val="both"/>
    </w:pPr>
    <w:rPr>
      <w:lang w:val="uk-UA"/>
    </w:rPr>
  </w:style>
  <w:style w:type="table" w:styleId="a6">
    <w:name w:val="Table Grid"/>
    <w:basedOn w:val="a2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Знак Знак"/>
    <w:basedOn w:val="a"/>
    <w:link w:val="a0"/>
    <w:rsid w:val="00A2289B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DD336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D3362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FB7546"/>
    <w:pPr>
      <w:suppressAutoHyphens/>
      <w:ind w:left="720"/>
      <w:contextualSpacing/>
    </w:pPr>
    <w:rPr>
      <w:lang w:val="uk-UA" w:eastAsia="ar-SA"/>
    </w:rPr>
  </w:style>
  <w:style w:type="character" w:customStyle="1" w:styleId="30">
    <w:name w:val="Заголовок 3 Знак"/>
    <w:link w:val="3"/>
    <w:rsid w:val="005248C2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36AE0-4410-4F13-BE30-54DC01AF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4137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          Про встановлення надбавки до пенсії</vt:lpstr>
    </vt:vector>
  </TitlesOfParts>
  <Company>UPSZN</Company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creator>Irina Gnatuk</dc:creator>
  <cp:lastModifiedBy>Шарлай Олександр Федорович</cp:lastModifiedBy>
  <cp:revision>3</cp:revision>
  <cp:lastPrinted>2020-11-25T06:29:00Z</cp:lastPrinted>
  <dcterms:created xsi:type="dcterms:W3CDTF">2020-12-09T11:26:00Z</dcterms:created>
  <dcterms:modified xsi:type="dcterms:W3CDTF">2020-12-09T11:26:00Z</dcterms:modified>
</cp:coreProperties>
</file>