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83" w:rsidRPr="00E4238C" w:rsidRDefault="00881A83" w:rsidP="00E4238C">
      <w:pPr>
        <w:ind w:right="-1"/>
        <w:jc w:val="center"/>
        <w:rPr>
          <w:lang w:val="uk-UA"/>
        </w:rPr>
      </w:pPr>
      <w:r w:rsidRPr="00E4238C">
        <w:rPr>
          <w:lang w:val="uk-UA" w:eastAsia="uk-UA"/>
        </w:rPr>
        <w:drawing>
          <wp:inline distT="0" distB="0" distL="0" distR="0" wp14:anchorId="73AE1955" wp14:editId="790EBFCC">
            <wp:extent cx="600075" cy="819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solidFill>
                      <a:srgbClr val="FFFFFF"/>
                    </a:solidFill>
                    <a:ln>
                      <a:noFill/>
                    </a:ln>
                  </pic:spPr>
                </pic:pic>
              </a:graphicData>
            </a:graphic>
          </wp:inline>
        </w:drawing>
      </w:r>
    </w:p>
    <w:p w:rsidR="00881A83" w:rsidRPr="00E4238C" w:rsidRDefault="00881A83" w:rsidP="00881A83">
      <w:pPr>
        <w:tabs>
          <w:tab w:val="left" w:pos="993"/>
        </w:tabs>
        <w:jc w:val="center"/>
        <w:rPr>
          <w:rFonts w:eastAsiaTheme="minorHAnsi"/>
          <w:b/>
          <w:sz w:val="32"/>
          <w:szCs w:val="32"/>
          <w:lang w:val="uk-UA"/>
        </w:rPr>
      </w:pPr>
      <w:r w:rsidRPr="00E4238C">
        <w:rPr>
          <w:b/>
          <w:sz w:val="32"/>
          <w:szCs w:val="32"/>
          <w:lang w:val="uk-UA"/>
        </w:rPr>
        <w:t>ХМЕЛЬНИЦЬКА МІСЬКА РАДА</w:t>
      </w:r>
    </w:p>
    <w:p w:rsidR="00881A83" w:rsidRPr="00E4238C" w:rsidRDefault="00881A83" w:rsidP="00881A83">
      <w:pPr>
        <w:pBdr>
          <w:bottom w:val="single" w:sz="12" w:space="1" w:color="auto"/>
        </w:pBdr>
        <w:tabs>
          <w:tab w:val="left" w:pos="993"/>
        </w:tabs>
        <w:jc w:val="center"/>
        <w:rPr>
          <w:b/>
          <w:sz w:val="32"/>
          <w:szCs w:val="32"/>
          <w:lang w:val="uk-UA"/>
        </w:rPr>
      </w:pPr>
      <w:r w:rsidRPr="00E4238C">
        <w:rPr>
          <w:b/>
          <w:sz w:val="32"/>
          <w:szCs w:val="32"/>
          <w:lang w:val="uk-UA"/>
        </w:rPr>
        <w:t>РІШЕННЯ</w:t>
      </w:r>
    </w:p>
    <w:p w:rsidR="00881A83" w:rsidRPr="00E4238C" w:rsidRDefault="00881A83" w:rsidP="00881A83">
      <w:pPr>
        <w:tabs>
          <w:tab w:val="left" w:pos="993"/>
        </w:tabs>
        <w:rPr>
          <w:lang w:val="uk-UA"/>
        </w:rPr>
      </w:pPr>
    </w:p>
    <w:p w:rsidR="00881A83" w:rsidRPr="00E4238C" w:rsidRDefault="00881A83" w:rsidP="00E4238C">
      <w:pPr>
        <w:rPr>
          <w:lang w:val="uk-UA"/>
        </w:rPr>
      </w:pPr>
      <w:r w:rsidRPr="00E4238C">
        <w:rPr>
          <w:lang w:val="uk-UA"/>
        </w:rPr>
        <w:t>від</w:t>
      </w:r>
      <w:r w:rsidR="00E4238C" w:rsidRPr="00E4238C">
        <w:rPr>
          <w:lang w:val="uk-UA"/>
        </w:rPr>
        <w:t xml:space="preserve"> ________________ № _________</w:t>
      </w:r>
      <w:r w:rsidR="00E4238C" w:rsidRPr="00E4238C">
        <w:rPr>
          <w:lang w:val="uk-UA"/>
        </w:rPr>
        <w:tab/>
      </w:r>
      <w:r w:rsidR="00E4238C" w:rsidRPr="00E4238C">
        <w:rPr>
          <w:lang w:val="uk-UA"/>
        </w:rPr>
        <w:tab/>
      </w:r>
      <w:r w:rsidR="00E4238C" w:rsidRPr="00E4238C">
        <w:rPr>
          <w:lang w:val="uk-UA"/>
        </w:rPr>
        <w:tab/>
      </w:r>
      <w:r w:rsidR="00E4238C" w:rsidRPr="00E4238C">
        <w:rPr>
          <w:lang w:val="uk-UA"/>
        </w:rPr>
        <w:tab/>
      </w:r>
      <w:r w:rsidR="00E4238C" w:rsidRPr="00E4238C">
        <w:rPr>
          <w:lang w:val="uk-UA"/>
        </w:rPr>
        <w:tab/>
      </w:r>
      <w:r w:rsidR="00E4238C" w:rsidRPr="00E4238C">
        <w:rPr>
          <w:lang w:val="uk-UA"/>
        </w:rPr>
        <w:tab/>
      </w:r>
      <w:proofErr w:type="spellStart"/>
      <w:r w:rsidR="00E4238C" w:rsidRPr="00E4238C">
        <w:rPr>
          <w:lang w:val="uk-UA"/>
        </w:rPr>
        <w:t>м.</w:t>
      </w:r>
      <w:r w:rsidRPr="00E4238C">
        <w:rPr>
          <w:lang w:val="uk-UA"/>
        </w:rPr>
        <w:t>Хмельницький</w:t>
      </w:r>
      <w:proofErr w:type="spellEnd"/>
    </w:p>
    <w:p w:rsidR="00881A83" w:rsidRPr="00E4238C" w:rsidRDefault="00881A83" w:rsidP="00881A83">
      <w:pPr>
        <w:tabs>
          <w:tab w:val="left" w:pos="4253"/>
        </w:tabs>
        <w:ind w:right="5387"/>
        <w:jc w:val="both"/>
        <w:rPr>
          <w:lang w:val="uk-UA"/>
        </w:rPr>
      </w:pPr>
    </w:p>
    <w:p w:rsidR="00881A83" w:rsidRPr="00E4238C" w:rsidRDefault="00881A83" w:rsidP="00881A83">
      <w:pPr>
        <w:tabs>
          <w:tab w:val="left" w:pos="4253"/>
        </w:tabs>
        <w:ind w:right="5387"/>
        <w:jc w:val="both"/>
        <w:rPr>
          <w:lang w:val="uk-UA"/>
        </w:rPr>
      </w:pPr>
      <w:r w:rsidRPr="00E4238C">
        <w:rPr>
          <w:lang w:val="uk-UA"/>
        </w:rPr>
        <w:t xml:space="preserve">Про внесення змін до рішення позачергової сорок четвертої </w:t>
      </w:r>
      <w:r w:rsidRPr="00E4238C">
        <w:rPr>
          <w:lang w:val="uk-UA" w:eastAsia="uk-UA"/>
        </w:rPr>
        <w:t>сесії Хмельницько</w:t>
      </w:r>
      <w:r w:rsidR="00E4238C">
        <w:rPr>
          <w:lang w:val="uk-UA" w:eastAsia="uk-UA"/>
        </w:rPr>
        <w:t>ї міської ради від 28.08.2020 №</w:t>
      </w:r>
      <w:r w:rsidRPr="00E4238C">
        <w:rPr>
          <w:lang w:val="uk-UA" w:eastAsia="uk-UA"/>
        </w:rPr>
        <w:t>4</w:t>
      </w:r>
    </w:p>
    <w:p w:rsidR="00881A83" w:rsidRDefault="00881A83" w:rsidP="00881A83">
      <w:pPr>
        <w:rPr>
          <w:lang w:val="uk-UA"/>
        </w:rPr>
      </w:pPr>
    </w:p>
    <w:p w:rsidR="00E4238C" w:rsidRPr="00E4238C" w:rsidRDefault="00E4238C" w:rsidP="00881A83">
      <w:pPr>
        <w:rPr>
          <w:lang w:val="uk-UA"/>
        </w:rPr>
      </w:pPr>
      <w:bookmarkStart w:id="0" w:name="_GoBack"/>
      <w:bookmarkEnd w:id="0"/>
    </w:p>
    <w:p w:rsidR="00881A83" w:rsidRPr="00E4238C" w:rsidRDefault="00881A83" w:rsidP="00881A83">
      <w:pPr>
        <w:ind w:firstLine="567"/>
        <w:jc w:val="both"/>
        <w:rPr>
          <w:rFonts w:eastAsia="Calibri"/>
          <w:lang w:val="uk-UA"/>
        </w:rPr>
      </w:pPr>
      <w:r w:rsidRPr="00E4238C">
        <w:rPr>
          <w:lang w:val="uk-UA"/>
        </w:rPr>
        <w:t xml:space="preserve">Розглянувши пропозицію виконавчого комітету Хмельницької міської ради, </w:t>
      </w:r>
      <w:r w:rsidRPr="00E4238C">
        <w:rPr>
          <w:rFonts w:eastAsia="Calibri"/>
          <w:lang w:val="uk-UA"/>
        </w:rPr>
        <w:t>керуючись Законом України «Про місцеве самоврядування в Україні», міська рада</w:t>
      </w:r>
    </w:p>
    <w:p w:rsidR="00C877E5" w:rsidRPr="00E4238C" w:rsidRDefault="00C877E5" w:rsidP="00C877E5">
      <w:pPr>
        <w:rPr>
          <w:lang w:val="uk-UA" w:eastAsia="uk-UA"/>
        </w:rPr>
      </w:pPr>
    </w:p>
    <w:p w:rsidR="00881A83" w:rsidRPr="00E4238C" w:rsidRDefault="00881A83" w:rsidP="00C877E5">
      <w:pPr>
        <w:rPr>
          <w:lang w:val="uk-UA" w:eastAsia="uk-UA"/>
        </w:rPr>
      </w:pPr>
      <w:r w:rsidRPr="00E4238C">
        <w:rPr>
          <w:lang w:val="uk-UA" w:eastAsia="uk-UA"/>
        </w:rPr>
        <w:t>ВИРІШИЛА:</w:t>
      </w:r>
    </w:p>
    <w:p w:rsidR="00C877E5" w:rsidRPr="00E4238C" w:rsidRDefault="00C877E5" w:rsidP="00C877E5">
      <w:pPr>
        <w:rPr>
          <w:lang w:val="uk-UA" w:eastAsia="uk-UA"/>
        </w:rPr>
      </w:pPr>
    </w:p>
    <w:p w:rsidR="00881A83" w:rsidRPr="00E4238C" w:rsidRDefault="00881A83" w:rsidP="00881A83">
      <w:pPr>
        <w:ind w:firstLine="567"/>
        <w:jc w:val="both"/>
        <w:rPr>
          <w:lang w:val="uk-UA"/>
        </w:rPr>
      </w:pPr>
      <w:r w:rsidRPr="00E4238C">
        <w:rPr>
          <w:lang w:val="uk-UA"/>
        </w:rPr>
        <w:t xml:space="preserve">1. </w:t>
      </w:r>
      <w:proofErr w:type="spellStart"/>
      <w:r w:rsidRPr="00E4238C">
        <w:rPr>
          <w:lang w:val="uk-UA"/>
        </w:rPr>
        <w:t>Внести</w:t>
      </w:r>
      <w:proofErr w:type="spellEnd"/>
      <w:r w:rsidRPr="00E4238C">
        <w:rPr>
          <w:lang w:val="uk-UA"/>
        </w:rPr>
        <w:t xml:space="preserve"> зміни до рішення позачергової сорок четвертої </w:t>
      </w:r>
      <w:r w:rsidRPr="00E4238C">
        <w:rPr>
          <w:lang w:val="uk-UA" w:eastAsia="uk-UA"/>
        </w:rPr>
        <w:t>сесії Хмельницької міської ради від 28.08.2020 № 4</w:t>
      </w:r>
      <w:r w:rsidRPr="00E4238C">
        <w:rPr>
          <w:lang w:val="uk-UA"/>
        </w:rPr>
        <w:t xml:space="preserve"> «Про створення комунальної установи Хмельницької міської ради «Центр професійного розвитку педагогічних працівників» та затвердження його Статуту, уповноваження Департаменту освіти та науки Хмельницької міської ради на здійснення повноважень засновника щодо управління комунальною установою Хмельницької  міської ради «Центр професійного розвитку педагогічних працівників» та затвердження положень про проведення конкурсу на посади директора та педагогічних працівників комунальної установи Хмельницької міської ради «Центр професійного розвитку педагогічних працівників»»</w:t>
      </w:r>
      <w:r w:rsidRPr="00E4238C">
        <w:rPr>
          <w:color w:val="000000" w:themeColor="text1"/>
          <w:lang w:val="uk-UA"/>
        </w:rPr>
        <w:t>, а саме:</w:t>
      </w:r>
    </w:p>
    <w:p w:rsidR="00881A83" w:rsidRPr="00E4238C" w:rsidRDefault="00881A83" w:rsidP="00881A83">
      <w:pPr>
        <w:pStyle w:val="a4"/>
        <w:tabs>
          <w:tab w:val="left" w:pos="0"/>
          <w:tab w:val="left" w:pos="851"/>
        </w:tabs>
        <w:ind w:left="0" w:firstLine="567"/>
        <w:jc w:val="both"/>
        <w:rPr>
          <w:color w:val="000000" w:themeColor="text1"/>
          <w:lang w:val="uk-UA"/>
        </w:rPr>
      </w:pPr>
      <w:r w:rsidRPr="00E4238C">
        <w:rPr>
          <w:color w:val="000000" w:themeColor="text1"/>
          <w:lang w:val="uk-UA"/>
        </w:rPr>
        <w:t xml:space="preserve">1.1. В пунктах 9 та 10 додатків 2 та 3 до рішення слова «секретар Хмельницької міської ради» замінити на слова «заступник міського голови </w:t>
      </w:r>
      <w:r w:rsidRPr="00E4238C">
        <w:rPr>
          <w:lang w:val="uk-UA"/>
        </w:rPr>
        <w:t>відповідно до розподілу обов’язків</w:t>
      </w:r>
      <w:r w:rsidRPr="00E4238C">
        <w:rPr>
          <w:color w:val="000000" w:themeColor="text1"/>
          <w:lang w:val="uk-UA"/>
        </w:rPr>
        <w:t>»;</w:t>
      </w:r>
    </w:p>
    <w:p w:rsidR="00881A83" w:rsidRPr="00E4238C" w:rsidRDefault="00881A83" w:rsidP="00881A83">
      <w:pPr>
        <w:pStyle w:val="a4"/>
        <w:tabs>
          <w:tab w:val="left" w:pos="0"/>
          <w:tab w:val="left" w:pos="851"/>
        </w:tabs>
        <w:ind w:left="0" w:firstLine="567"/>
        <w:jc w:val="both"/>
        <w:rPr>
          <w:color w:val="000000" w:themeColor="text1"/>
          <w:lang w:val="uk-UA"/>
        </w:rPr>
      </w:pPr>
      <w:r w:rsidRPr="00E4238C">
        <w:rPr>
          <w:color w:val="000000" w:themeColor="text1"/>
          <w:lang w:val="uk-UA"/>
        </w:rPr>
        <w:t>1.2. В пункті 20 додатку 3 до рішення виключити слова «довідку про відсутність судимості».</w:t>
      </w:r>
    </w:p>
    <w:p w:rsidR="00881A83" w:rsidRPr="00E4238C" w:rsidRDefault="00881A83" w:rsidP="00881A83">
      <w:pPr>
        <w:ind w:firstLine="567"/>
        <w:jc w:val="both"/>
        <w:rPr>
          <w:color w:val="000000" w:themeColor="text1"/>
          <w:lang w:val="uk-UA"/>
        </w:rPr>
      </w:pPr>
      <w:r w:rsidRPr="00E4238C">
        <w:rPr>
          <w:color w:val="000000"/>
          <w:lang w:val="uk-UA"/>
        </w:rPr>
        <w:t xml:space="preserve">2. </w:t>
      </w:r>
      <w:r w:rsidRPr="00E4238C">
        <w:rPr>
          <w:lang w:val="uk-UA"/>
        </w:rPr>
        <w:t>Відповідальність за виконання рішення покласти на Департамент освіти та науки Хмельницької міської ради.</w:t>
      </w:r>
    </w:p>
    <w:p w:rsidR="00881A83" w:rsidRPr="00E4238C" w:rsidRDefault="00881A83" w:rsidP="00881A83">
      <w:pPr>
        <w:ind w:firstLine="567"/>
        <w:jc w:val="both"/>
        <w:rPr>
          <w:color w:val="000000"/>
          <w:lang w:val="uk-UA"/>
        </w:rPr>
      </w:pPr>
      <w:r w:rsidRPr="00E4238C">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881A83" w:rsidRPr="00E4238C" w:rsidRDefault="00881A83" w:rsidP="00E4238C">
      <w:pPr>
        <w:rPr>
          <w:rFonts w:eastAsia="Calibri"/>
          <w:lang w:val="uk-UA"/>
        </w:rPr>
      </w:pPr>
    </w:p>
    <w:p w:rsidR="00881A83" w:rsidRDefault="00881A83" w:rsidP="00E4238C">
      <w:pPr>
        <w:rPr>
          <w:rFonts w:eastAsia="Calibri"/>
          <w:lang w:val="uk-UA"/>
        </w:rPr>
      </w:pPr>
    </w:p>
    <w:p w:rsidR="00E4238C" w:rsidRPr="00E4238C" w:rsidRDefault="00E4238C" w:rsidP="00E4238C">
      <w:pPr>
        <w:rPr>
          <w:rFonts w:eastAsia="Calibri"/>
          <w:lang w:val="uk-UA"/>
        </w:rPr>
      </w:pPr>
    </w:p>
    <w:p w:rsidR="00E4238C" w:rsidRPr="00E4238C" w:rsidRDefault="00E4238C" w:rsidP="00E4238C">
      <w:pPr>
        <w:rPr>
          <w:rFonts w:eastAsia="Calibri"/>
          <w:lang w:val="uk-UA"/>
        </w:rPr>
      </w:pPr>
      <w:r>
        <w:rPr>
          <w:rFonts w:eastAsia="Calibri"/>
          <w:lang w:val="uk-UA"/>
        </w:rPr>
        <w:t>Міський голова</w:t>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t>О.</w:t>
      </w:r>
      <w:r w:rsidRPr="00E4238C">
        <w:rPr>
          <w:rFonts w:eastAsia="Calibri"/>
          <w:lang w:val="uk-UA"/>
        </w:rPr>
        <w:t>СИМЧИШИН</w:t>
      </w:r>
    </w:p>
    <w:sectPr w:rsidR="00E4238C" w:rsidRPr="00E4238C" w:rsidSect="00E4238C">
      <w:pgSz w:w="11906" w:h="16838"/>
      <w:pgMar w:top="964" w:right="849"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83"/>
    <w:rsid w:val="005C2317"/>
    <w:rsid w:val="00881A83"/>
    <w:rsid w:val="00C877E5"/>
    <w:rsid w:val="00E42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A8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881A83"/>
    <w:pPr>
      <w:ind w:left="720"/>
      <w:contextualSpacing/>
    </w:pPr>
    <w:rPr>
      <w:lang w:eastAsia="en-US"/>
    </w:rPr>
  </w:style>
  <w:style w:type="paragraph" w:styleId="a5">
    <w:name w:val="Balloon Text"/>
    <w:basedOn w:val="a"/>
    <w:link w:val="a6"/>
    <w:uiPriority w:val="99"/>
    <w:semiHidden/>
    <w:unhideWhenUsed/>
    <w:rsid w:val="00C877E5"/>
    <w:rPr>
      <w:rFonts w:ascii="Segoe UI" w:hAnsi="Segoe UI" w:cs="Segoe UI"/>
      <w:sz w:val="18"/>
      <w:szCs w:val="18"/>
    </w:rPr>
  </w:style>
  <w:style w:type="character" w:customStyle="1" w:styleId="a6">
    <w:name w:val="Текст у виносці Знак"/>
    <w:basedOn w:val="a0"/>
    <w:link w:val="a5"/>
    <w:uiPriority w:val="99"/>
    <w:semiHidden/>
    <w:rsid w:val="00C877E5"/>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A8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881A83"/>
    <w:pPr>
      <w:ind w:left="720"/>
      <w:contextualSpacing/>
    </w:pPr>
    <w:rPr>
      <w:lang w:eastAsia="en-US"/>
    </w:rPr>
  </w:style>
  <w:style w:type="paragraph" w:styleId="a5">
    <w:name w:val="Balloon Text"/>
    <w:basedOn w:val="a"/>
    <w:link w:val="a6"/>
    <w:uiPriority w:val="99"/>
    <w:semiHidden/>
    <w:unhideWhenUsed/>
    <w:rsid w:val="00C877E5"/>
    <w:rPr>
      <w:rFonts w:ascii="Segoe UI" w:hAnsi="Segoe UI" w:cs="Segoe UI"/>
      <w:sz w:val="18"/>
      <w:szCs w:val="18"/>
    </w:rPr>
  </w:style>
  <w:style w:type="character" w:customStyle="1" w:styleId="a6">
    <w:name w:val="Текст у виносці Знак"/>
    <w:basedOn w:val="a0"/>
    <w:link w:val="a5"/>
    <w:uiPriority w:val="99"/>
    <w:semiHidden/>
    <w:rsid w:val="00C877E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1057</Words>
  <Characters>603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Шарлай Олександр Федорович</cp:lastModifiedBy>
  <cp:revision>2</cp:revision>
  <cp:lastPrinted>2020-12-11T08:02:00Z</cp:lastPrinted>
  <dcterms:created xsi:type="dcterms:W3CDTF">2020-12-11T07:51:00Z</dcterms:created>
  <dcterms:modified xsi:type="dcterms:W3CDTF">2020-12-11T08:12:00Z</dcterms:modified>
</cp:coreProperties>
</file>