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00" w:rsidRPr="00176300" w:rsidRDefault="00176300" w:rsidP="00176300">
      <w:pPr>
        <w:ind w:left="4956" w:firstLine="856"/>
        <w:rPr>
          <w:i/>
          <w:sz w:val="24"/>
          <w:szCs w:val="24"/>
        </w:rPr>
      </w:pPr>
      <w:r w:rsidRPr="00176300">
        <w:rPr>
          <w:i/>
          <w:sz w:val="24"/>
          <w:szCs w:val="24"/>
        </w:rPr>
        <w:t>Президенту України</w:t>
      </w:r>
    </w:p>
    <w:p w:rsidR="00176300" w:rsidRPr="00176300" w:rsidRDefault="00176300" w:rsidP="00176300">
      <w:pPr>
        <w:ind w:left="6096" w:hanging="284"/>
        <w:rPr>
          <w:i/>
          <w:iCs/>
          <w:sz w:val="24"/>
          <w:szCs w:val="24"/>
        </w:rPr>
      </w:pPr>
      <w:r w:rsidRPr="00176300">
        <w:rPr>
          <w:i/>
          <w:iCs/>
          <w:sz w:val="24"/>
          <w:szCs w:val="24"/>
        </w:rPr>
        <w:t>Володимиру ЗЕЛЕНСЬКОМУ</w:t>
      </w:r>
    </w:p>
    <w:p w:rsidR="00176300" w:rsidRPr="00176300" w:rsidRDefault="00176300" w:rsidP="00176300">
      <w:pPr>
        <w:ind w:left="6096" w:hanging="284"/>
        <w:rPr>
          <w:i/>
          <w:iCs/>
          <w:sz w:val="24"/>
          <w:szCs w:val="24"/>
        </w:rPr>
      </w:pPr>
    </w:p>
    <w:p w:rsidR="00176300" w:rsidRPr="00176300" w:rsidRDefault="00176300" w:rsidP="00176300">
      <w:pPr>
        <w:pStyle w:val="a7"/>
        <w:ind w:left="5670" w:firstLine="142"/>
        <w:rPr>
          <w:i/>
          <w:color w:val="000000"/>
          <w:szCs w:val="24"/>
        </w:rPr>
      </w:pPr>
      <w:r w:rsidRPr="00176300">
        <w:rPr>
          <w:i/>
          <w:szCs w:val="24"/>
        </w:rPr>
        <w:t>Прем’єр Міністру України</w:t>
      </w:r>
    </w:p>
    <w:p w:rsidR="00176300" w:rsidRPr="00176300" w:rsidRDefault="00176300" w:rsidP="00176300">
      <w:pPr>
        <w:ind w:left="5670" w:firstLine="142"/>
        <w:rPr>
          <w:i/>
          <w:color w:val="000000"/>
          <w:sz w:val="24"/>
          <w:szCs w:val="24"/>
        </w:rPr>
      </w:pPr>
      <w:r w:rsidRPr="00176300">
        <w:rPr>
          <w:i/>
          <w:color w:val="000000"/>
          <w:sz w:val="24"/>
          <w:szCs w:val="24"/>
        </w:rPr>
        <w:t>Денису ШМИГАЛЮ</w:t>
      </w:r>
    </w:p>
    <w:p w:rsidR="00176300" w:rsidRPr="00176300" w:rsidRDefault="00176300" w:rsidP="00176300">
      <w:pPr>
        <w:ind w:left="5670" w:firstLine="142"/>
        <w:rPr>
          <w:i/>
          <w:color w:val="000000"/>
          <w:sz w:val="24"/>
          <w:szCs w:val="24"/>
        </w:rPr>
      </w:pPr>
    </w:p>
    <w:p w:rsidR="00176300" w:rsidRPr="00176300" w:rsidRDefault="00176300" w:rsidP="00176300">
      <w:pPr>
        <w:pStyle w:val="a7"/>
        <w:ind w:left="5670" w:firstLine="142"/>
        <w:rPr>
          <w:i/>
          <w:color w:val="000000"/>
          <w:szCs w:val="24"/>
        </w:rPr>
      </w:pPr>
      <w:r w:rsidRPr="00176300">
        <w:rPr>
          <w:i/>
          <w:szCs w:val="24"/>
        </w:rPr>
        <w:t>Голові Верховної Ради України</w:t>
      </w:r>
    </w:p>
    <w:p w:rsidR="00176300" w:rsidRPr="00176300" w:rsidRDefault="00176300" w:rsidP="00176300">
      <w:pPr>
        <w:ind w:left="5670" w:firstLine="142"/>
        <w:rPr>
          <w:i/>
          <w:color w:val="000000"/>
          <w:sz w:val="24"/>
          <w:szCs w:val="24"/>
        </w:rPr>
      </w:pPr>
      <w:r w:rsidRPr="00176300">
        <w:rPr>
          <w:i/>
          <w:color w:val="000000"/>
          <w:sz w:val="24"/>
          <w:szCs w:val="24"/>
        </w:rPr>
        <w:t>Дмитру РАЗУМКОВУ</w:t>
      </w:r>
    </w:p>
    <w:p w:rsidR="00176300" w:rsidRDefault="00176300" w:rsidP="00176300">
      <w:pPr>
        <w:shd w:val="clear" w:color="auto" w:fill="FFFFFF"/>
        <w:ind w:left="106" w:right="67" w:firstLine="187"/>
        <w:jc w:val="center"/>
        <w:rPr>
          <w:rFonts w:eastAsia="Times New Roman"/>
          <w:sz w:val="24"/>
          <w:szCs w:val="24"/>
        </w:rPr>
      </w:pPr>
    </w:p>
    <w:p w:rsidR="00176300" w:rsidRDefault="00176300" w:rsidP="00176300">
      <w:pPr>
        <w:shd w:val="clear" w:color="auto" w:fill="FFFFFF"/>
        <w:ind w:left="106" w:right="67" w:firstLine="187"/>
        <w:jc w:val="center"/>
        <w:rPr>
          <w:rFonts w:eastAsia="Times New Roman"/>
          <w:sz w:val="24"/>
          <w:szCs w:val="24"/>
        </w:rPr>
      </w:pPr>
    </w:p>
    <w:p w:rsidR="00CD201C" w:rsidRDefault="00747EBD" w:rsidP="00176300">
      <w:pPr>
        <w:shd w:val="clear" w:color="auto" w:fill="FFFFFF"/>
        <w:ind w:left="106" w:right="67" w:firstLine="187"/>
        <w:jc w:val="center"/>
        <w:rPr>
          <w:rFonts w:eastAsia="Times New Roman"/>
          <w:sz w:val="24"/>
          <w:szCs w:val="24"/>
        </w:rPr>
      </w:pPr>
      <w:r w:rsidRPr="00F3162E">
        <w:rPr>
          <w:rFonts w:eastAsia="Times New Roman"/>
          <w:sz w:val="24"/>
          <w:szCs w:val="24"/>
        </w:rPr>
        <w:t>ЗВЕРНЕННЯ</w:t>
      </w:r>
    </w:p>
    <w:p w:rsidR="00747EBD" w:rsidRPr="00F3162E" w:rsidRDefault="00747EBD" w:rsidP="00176300">
      <w:pPr>
        <w:shd w:val="clear" w:color="auto" w:fill="FFFFFF"/>
        <w:ind w:left="106" w:right="67" w:firstLine="567"/>
        <w:jc w:val="both"/>
        <w:rPr>
          <w:sz w:val="24"/>
          <w:szCs w:val="24"/>
        </w:rPr>
      </w:pPr>
      <w:bookmarkStart w:id="0" w:name="_GoBack"/>
      <w:bookmarkEnd w:id="0"/>
      <w:r w:rsidRPr="00F3162E">
        <w:rPr>
          <w:rFonts w:eastAsia="Times New Roman"/>
          <w:sz w:val="24"/>
          <w:szCs w:val="24"/>
        </w:rPr>
        <w:t xml:space="preserve">Постановою Кабінету Міністрів України від 09 грудня 2020 року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 w:rsidRPr="00F3162E">
        <w:rPr>
          <w:rFonts w:eastAsia="Times New Roman"/>
          <w:sz w:val="24"/>
          <w:szCs w:val="24"/>
          <w:lang w:val="en-US"/>
        </w:rPr>
        <w:t>COVID</w:t>
      </w:r>
      <w:r w:rsidRPr="00F3162E">
        <w:rPr>
          <w:rFonts w:eastAsia="Times New Roman"/>
          <w:sz w:val="24"/>
          <w:szCs w:val="24"/>
        </w:rPr>
        <w:t xml:space="preserve">-19, спричиненої </w:t>
      </w:r>
      <w:proofErr w:type="spellStart"/>
      <w:r w:rsidRPr="00F3162E">
        <w:rPr>
          <w:rFonts w:eastAsia="Times New Roman"/>
          <w:sz w:val="24"/>
          <w:szCs w:val="24"/>
        </w:rPr>
        <w:t>коронавірусом</w:t>
      </w:r>
      <w:proofErr w:type="spellEnd"/>
      <w:r w:rsidRPr="00F3162E">
        <w:rPr>
          <w:rFonts w:eastAsia="Times New Roman"/>
          <w:sz w:val="24"/>
          <w:szCs w:val="24"/>
        </w:rPr>
        <w:t xml:space="preserve"> </w:t>
      </w:r>
      <w:r w:rsidR="00D60601" w:rsidRPr="00F3162E">
        <w:rPr>
          <w:rFonts w:eastAsia="Times New Roman"/>
          <w:sz w:val="24"/>
          <w:szCs w:val="24"/>
        </w:rPr>
        <w:t xml:space="preserve"> </w:t>
      </w:r>
      <w:r w:rsidRPr="00F3162E">
        <w:rPr>
          <w:rFonts w:eastAsia="Times New Roman"/>
          <w:sz w:val="24"/>
          <w:szCs w:val="24"/>
          <w:lang w:val="en-US"/>
        </w:rPr>
        <w:t>SARS</w:t>
      </w:r>
      <w:r w:rsidRPr="00F3162E">
        <w:rPr>
          <w:rFonts w:eastAsia="Times New Roman"/>
          <w:sz w:val="24"/>
          <w:szCs w:val="24"/>
        </w:rPr>
        <w:t>-</w:t>
      </w:r>
      <w:proofErr w:type="spellStart"/>
      <w:r w:rsidRPr="00F3162E">
        <w:rPr>
          <w:rFonts w:eastAsia="Times New Roman"/>
          <w:sz w:val="24"/>
          <w:szCs w:val="24"/>
        </w:rPr>
        <w:t>Со</w:t>
      </w:r>
      <w:proofErr w:type="spellEnd"/>
      <w:r w:rsidRPr="00F3162E">
        <w:rPr>
          <w:rFonts w:eastAsia="Times New Roman"/>
          <w:sz w:val="24"/>
          <w:szCs w:val="24"/>
          <w:lang w:val="en-US"/>
        </w:rPr>
        <w:t>V</w:t>
      </w:r>
      <w:r w:rsidRPr="00F3162E">
        <w:rPr>
          <w:rFonts w:eastAsia="Times New Roman"/>
          <w:sz w:val="24"/>
          <w:szCs w:val="24"/>
        </w:rPr>
        <w:t>-2», визначено, що в період з 00 годин 00 хвилин 8 січня 2021 року до 00 годин 00 хвилин 25 січня 2021 року на території України вв</w:t>
      </w:r>
      <w:r w:rsidR="00F70647" w:rsidRPr="00F3162E">
        <w:rPr>
          <w:rFonts w:eastAsia="Times New Roman"/>
          <w:sz w:val="24"/>
          <w:szCs w:val="24"/>
        </w:rPr>
        <w:t>едено</w:t>
      </w:r>
      <w:r w:rsidRPr="00F3162E">
        <w:rPr>
          <w:rFonts w:eastAsia="Times New Roman"/>
          <w:sz w:val="24"/>
          <w:szCs w:val="24"/>
        </w:rPr>
        <w:t xml:space="preserve"> додаткові обмежувальні протиепідемічні заходи.</w:t>
      </w:r>
    </w:p>
    <w:p w:rsidR="00F70647" w:rsidRPr="00F3162E" w:rsidRDefault="00F70647" w:rsidP="00176300">
      <w:pPr>
        <w:shd w:val="clear" w:color="auto" w:fill="FFFFFF"/>
        <w:ind w:left="96" w:right="62" w:firstLine="567"/>
        <w:jc w:val="both"/>
        <w:rPr>
          <w:rFonts w:eastAsia="Times New Roman"/>
          <w:sz w:val="24"/>
          <w:szCs w:val="24"/>
        </w:rPr>
      </w:pPr>
      <w:r w:rsidRPr="00F3162E">
        <w:rPr>
          <w:rFonts w:eastAsia="Times New Roman"/>
          <w:sz w:val="24"/>
          <w:szCs w:val="24"/>
        </w:rPr>
        <w:t xml:space="preserve">Таке необґрунтоване, несвоєчасне та необдумане рішення призвело до негативних наслідків для місцевого </w:t>
      </w:r>
      <w:proofErr w:type="spellStart"/>
      <w:r w:rsidRPr="00F3162E">
        <w:rPr>
          <w:rFonts w:eastAsia="Times New Roman"/>
          <w:sz w:val="24"/>
          <w:szCs w:val="24"/>
        </w:rPr>
        <w:t>мікропідприємництва</w:t>
      </w:r>
      <w:proofErr w:type="spellEnd"/>
      <w:r w:rsidRPr="00F3162E">
        <w:rPr>
          <w:rFonts w:eastAsia="Times New Roman"/>
          <w:sz w:val="24"/>
          <w:szCs w:val="24"/>
        </w:rPr>
        <w:t>, малого та середнього бізнесу, який і без того, ледь виживає в умовах пандемії. Значної шкоди від таких дій зазнає і міський бюджет, суттєво постраждає економіка, бізнес буде зм</w:t>
      </w:r>
      <w:r w:rsidR="00D60601" w:rsidRPr="00F3162E">
        <w:rPr>
          <w:rFonts w:eastAsia="Times New Roman"/>
          <w:sz w:val="24"/>
          <w:szCs w:val="24"/>
        </w:rPr>
        <w:t>ушений припиняти своє існування:</w:t>
      </w:r>
      <w:r w:rsidRPr="00F3162E">
        <w:rPr>
          <w:rFonts w:eastAsia="Times New Roman"/>
          <w:sz w:val="24"/>
          <w:szCs w:val="24"/>
        </w:rPr>
        <w:t xml:space="preserve"> скорочувати робочі місця, йти в тінь і </w:t>
      </w:r>
      <w:proofErr w:type="spellStart"/>
      <w:r w:rsidRPr="00F3162E">
        <w:rPr>
          <w:rFonts w:eastAsia="Times New Roman"/>
          <w:sz w:val="24"/>
          <w:szCs w:val="24"/>
        </w:rPr>
        <w:t>т</w:t>
      </w:r>
      <w:r w:rsidR="00D60601" w:rsidRPr="00F3162E">
        <w:rPr>
          <w:rFonts w:eastAsia="Times New Roman"/>
          <w:sz w:val="24"/>
          <w:szCs w:val="24"/>
        </w:rPr>
        <w:t>.</w:t>
      </w:r>
      <w:r w:rsidRPr="00F3162E">
        <w:rPr>
          <w:rFonts w:eastAsia="Times New Roman"/>
          <w:sz w:val="24"/>
          <w:szCs w:val="24"/>
        </w:rPr>
        <w:t>д</w:t>
      </w:r>
      <w:proofErr w:type="spellEnd"/>
      <w:r w:rsidRPr="00F3162E">
        <w:rPr>
          <w:rFonts w:eastAsia="Times New Roman"/>
          <w:sz w:val="24"/>
          <w:szCs w:val="24"/>
        </w:rPr>
        <w:t>. Така ситуація ставить людей на межу виживання.</w:t>
      </w:r>
      <w:r w:rsidR="00CD201C" w:rsidRPr="00F3162E">
        <w:rPr>
          <w:rFonts w:eastAsia="Times New Roman"/>
          <w:sz w:val="24"/>
          <w:szCs w:val="24"/>
        </w:rPr>
        <w:t xml:space="preserve"> Абсурдності рішенням додає і факт явної вибірковості для різних видів бізнесу, коли найбільше страждають </w:t>
      </w:r>
      <w:proofErr w:type="spellStart"/>
      <w:r w:rsidR="00CD201C" w:rsidRPr="00F3162E">
        <w:rPr>
          <w:rFonts w:eastAsia="Times New Roman"/>
          <w:sz w:val="24"/>
          <w:szCs w:val="24"/>
        </w:rPr>
        <w:t>мікропідприємці</w:t>
      </w:r>
      <w:proofErr w:type="spellEnd"/>
      <w:r w:rsidR="00CD201C" w:rsidRPr="00F3162E">
        <w:rPr>
          <w:rFonts w:eastAsia="Times New Roman"/>
          <w:sz w:val="24"/>
          <w:szCs w:val="24"/>
        </w:rPr>
        <w:t>, малий і середній бізнес.</w:t>
      </w:r>
    </w:p>
    <w:p w:rsidR="00747EBD" w:rsidRPr="00F3162E" w:rsidRDefault="00F70647" w:rsidP="00176300">
      <w:pPr>
        <w:shd w:val="clear" w:color="auto" w:fill="FFFFFF"/>
        <w:ind w:left="91" w:right="62" w:firstLine="567"/>
        <w:jc w:val="both"/>
        <w:rPr>
          <w:sz w:val="24"/>
          <w:szCs w:val="24"/>
        </w:rPr>
      </w:pPr>
      <w:r w:rsidRPr="00F3162E">
        <w:rPr>
          <w:rFonts w:eastAsia="Times New Roman"/>
          <w:sz w:val="24"/>
          <w:szCs w:val="24"/>
        </w:rPr>
        <w:t>Н</w:t>
      </w:r>
      <w:r w:rsidR="00747EBD" w:rsidRPr="00F3162E">
        <w:rPr>
          <w:rFonts w:eastAsia="Times New Roman"/>
          <w:sz w:val="24"/>
          <w:szCs w:val="24"/>
        </w:rPr>
        <w:t xml:space="preserve">еобхідно враховувати, що саме підприємці спільно з органами місцевого самоврядуванням були тією силою, яка прийняла на себе фінансово-організаційний тягар першої хвилі </w:t>
      </w:r>
      <w:proofErr w:type="spellStart"/>
      <w:r w:rsidR="00747EBD" w:rsidRPr="00F3162E">
        <w:rPr>
          <w:rFonts w:eastAsia="Times New Roman"/>
          <w:sz w:val="24"/>
          <w:szCs w:val="24"/>
        </w:rPr>
        <w:t>коронавірусу</w:t>
      </w:r>
      <w:proofErr w:type="spellEnd"/>
      <w:r w:rsidR="00747EBD" w:rsidRPr="00F3162E">
        <w:rPr>
          <w:rFonts w:eastAsia="Times New Roman"/>
          <w:sz w:val="24"/>
          <w:szCs w:val="24"/>
        </w:rPr>
        <w:t>. Більша частина коштів спрямована на закупівлю медичного обладнання, медикаментів, засобів індивідуального захисту у найкритичніші перші місяці пандемії надходила до міського бюджету з податкових відрахувань, сплачених малим та середнім бізнесом.</w:t>
      </w:r>
    </w:p>
    <w:p w:rsidR="00747EBD" w:rsidRPr="00F3162E" w:rsidRDefault="00747EBD" w:rsidP="00176300">
      <w:pPr>
        <w:shd w:val="clear" w:color="auto" w:fill="FFFFFF"/>
        <w:ind w:left="82" w:right="34" w:firstLine="567"/>
        <w:jc w:val="both"/>
        <w:rPr>
          <w:rFonts w:eastAsia="Times New Roman"/>
          <w:sz w:val="24"/>
          <w:szCs w:val="24"/>
        </w:rPr>
      </w:pPr>
      <w:r w:rsidRPr="00F3162E">
        <w:rPr>
          <w:rFonts w:eastAsia="Times New Roman"/>
          <w:sz w:val="24"/>
          <w:szCs w:val="24"/>
        </w:rPr>
        <w:t>Введення в січні 2021 року додатков</w:t>
      </w:r>
      <w:r w:rsidR="00D60601" w:rsidRPr="00F3162E">
        <w:rPr>
          <w:rFonts w:eastAsia="Times New Roman"/>
          <w:sz w:val="24"/>
          <w:szCs w:val="24"/>
        </w:rPr>
        <w:t>их обмежувальних протиепідемічних</w:t>
      </w:r>
      <w:r w:rsidRPr="00F3162E">
        <w:rPr>
          <w:rFonts w:eastAsia="Times New Roman"/>
          <w:sz w:val="24"/>
          <w:szCs w:val="24"/>
        </w:rPr>
        <w:t xml:space="preserve"> заходів позбавляє територіальну громаду міста Хмельницького запланованих надходжень до міського бюджету, створює </w:t>
      </w:r>
      <w:r w:rsidR="00CD201C" w:rsidRPr="00F3162E">
        <w:rPr>
          <w:rFonts w:eastAsia="Times New Roman"/>
          <w:sz w:val="24"/>
          <w:szCs w:val="24"/>
        </w:rPr>
        <w:t xml:space="preserve">серйозну </w:t>
      </w:r>
      <w:r w:rsidRPr="00F3162E">
        <w:rPr>
          <w:rFonts w:eastAsia="Times New Roman"/>
          <w:sz w:val="24"/>
          <w:szCs w:val="24"/>
        </w:rPr>
        <w:t>соціальну напругу серед підприємців, які виконують важливу соціальну функцію - створюють нові робочі місця і дають дохід нашим громадянам у цей непростий час.</w:t>
      </w:r>
    </w:p>
    <w:p w:rsidR="00747EBD" w:rsidRPr="00F3162E" w:rsidRDefault="00747EBD" w:rsidP="00176300">
      <w:pPr>
        <w:shd w:val="clear" w:color="auto" w:fill="FFFFFF"/>
        <w:ind w:left="82" w:right="34" w:firstLine="485"/>
        <w:jc w:val="both"/>
        <w:rPr>
          <w:rFonts w:eastAsia="Times New Roman"/>
          <w:sz w:val="24"/>
          <w:szCs w:val="24"/>
        </w:rPr>
      </w:pPr>
      <w:r w:rsidRPr="00F3162E">
        <w:rPr>
          <w:rFonts w:eastAsia="Times New Roman"/>
          <w:sz w:val="24"/>
          <w:szCs w:val="24"/>
        </w:rPr>
        <w:t>Окрім того вказаний «</w:t>
      </w:r>
      <w:proofErr w:type="spellStart"/>
      <w:r w:rsidRPr="00F3162E">
        <w:rPr>
          <w:rFonts w:eastAsia="Times New Roman"/>
          <w:sz w:val="24"/>
          <w:szCs w:val="24"/>
        </w:rPr>
        <w:t>локдаун</w:t>
      </w:r>
      <w:proofErr w:type="spellEnd"/>
      <w:r w:rsidRPr="00F3162E">
        <w:rPr>
          <w:rFonts w:eastAsia="Times New Roman"/>
          <w:sz w:val="24"/>
          <w:szCs w:val="24"/>
        </w:rPr>
        <w:t>» обмежує конституційні права громадян, а саме:</w:t>
      </w:r>
    </w:p>
    <w:p w:rsidR="00747EBD" w:rsidRPr="00F3162E" w:rsidRDefault="00747EBD" w:rsidP="00176300">
      <w:pPr>
        <w:ind w:firstLine="485"/>
        <w:jc w:val="both"/>
        <w:rPr>
          <w:sz w:val="24"/>
          <w:szCs w:val="24"/>
          <w:shd w:val="clear" w:color="auto" w:fill="FFFFFF"/>
        </w:rPr>
      </w:pPr>
      <w:r w:rsidRPr="00F3162E">
        <w:rPr>
          <w:sz w:val="24"/>
          <w:szCs w:val="24"/>
          <w:shd w:val="clear" w:color="auto" w:fill="FFFFFF"/>
        </w:rPr>
        <w:t>- гарантується свобода пересування (стаття 33 КУ);</w:t>
      </w:r>
    </w:p>
    <w:p w:rsidR="00747EBD" w:rsidRPr="00F3162E" w:rsidRDefault="00747EBD" w:rsidP="00176300">
      <w:pPr>
        <w:ind w:firstLine="485"/>
        <w:jc w:val="both"/>
        <w:rPr>
          <w:sz w:val="24"/>
          <w:szCs w:val="24"/>
          <w:shd w:val="clear" w:color="auto" w:fill="FFFFFF"/>
        </w:rPr>
      </w:pPr>
      <w:r w:rsidRPr="00F3162E">
        <w:rPr>
          <w:sz w:val="24"/>
          <w:szCs w:val="24"/>
          <w:shd w:val="clear" w:color="auto" w:fill="FFFFFF"/>
        </w:rPr>
        <w:t>- кожен має право на працю (стаття 43 КУ);</w:t>
      </w:r>
    </w:p>
    <w:p w:rsidR="00F3162E" w:rsidRDefault="00747EBD" w:rsidP="00176300">
      <w:pPr>
        <w:ind w:firstLine="485"/>
        <w:jc w:val="both"/>
        <w:rPr>
          <w:sz w:val="24"/>
          <w:szCs w:val="24"/>
          <w:shd w:val="clear" w:color="auto" w:fill="FFFFFF"/>
        </w:rPr>
      </w:pPr>
      <w:r w:rsidRPr="00F3162E">
        <w:rPr>
          <w:sz w:val="24"/>
          <w:szCs w:val="24"/>
          <w:shd w:val="clear" w:color="auto" w:fill="FFFFFF"/>
        </w:rPr>
        <w:t>- кожен має право на підприємницьку діяльність, яка н</w:t>
      </w:r>
      <w:r w:rsidR="00F3162E">
        <w:rPr>
          <w:sz w:val="24"/>
          <w:szCs w:val="24"/>
          <w:shd w:val="clear" w:color="auto" w:fill="FFFFFF"/>
        </w:rPr>
        <w:t xml:space="preserve">е заборонена законом </w:t>
      </w:r>
    </w:p>
    <w:p w:rsidR="00747EBD" w:rsidRPr="00F3162E" w:rsidRDefault="00F3162E" w:rsidP="00176300">
      <w:pPr>
        <w:ind w:firstLine="567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(стаття 42 </w:t>
      </w:r>
      <w:r w:rsidR="00747EBD" w:rsidRPr="00F3162E">
        <w:rPr>
          <w:sz w:val="24"/>
          <w:szCs w:val="24"/>
          <w:shd w:val="clear" w:color="auto" w:fill="FFFFFF"/>
        </w:rPr>
        <w:t xml:space="preserve">КУ). </w:t>
      </w:r>
    </w:p>
    <w:p w:rsidR="00747EBD" w:rsidRPr="00F3162E" w:rsidRDefault="00747EBD" w:rsidP="00176300">
      <w:pPr>
        <w:shd w:val="clear" w:color="auto" w:fill="FFFFFF"/>
        <w:ind w:left="38" w:firstLine="567"/>
        <w:jc w:val="both"/>
        <w:rPr>
          <w:rFonts w:eastAsia="Times New Roman"/>
          <w:sz w:val="24"/>
          <w:szCs w:val="24"/>
        </w:rPr>
      </w:pPr>
      <w:r w:rsidRPr="00F3162E">
        <w:rPr>
          <w:rFonts w:eastAsia="Times New Roman"/>
          <w:sz w:val="24"/>
          <w:szCs w:val="24"/>
        </w:rPr>
        <w:t xml:space="preserve">Зважаючи на </w:t>
      </w:r>
      <w:r w:rsidR="00C72F0C" w:rsidRPr="00F3162E">
        <w:rPr>
          <w:rFonts w:eastAsia="Times New Roman"/>
          <w:sz w:val="24"/>
          <w:szCs w:val="24"/>
        </w:rPr>
        <w:t>вищев</w:t>
      </w:r>
      <w:r w:rsidRPr="00F3162E">
        <w:rPr>
          <w:rFonts w:eastAsia="Times New Roman"/>
          <w:sz w:val="24"/>
          <w:szCs w:val="24"/>
        </w:rPr>
        <w:t>икладене</w:t>
      </w:r>
      <w:r w:rsidR="00C72F0C" w:rsidRPr="00F3162E">
        <w:rPr>
          <w:rFonts w:eastAsia="Times New Roman"/>
          <w:sz w:val="24"/>
          <w:szCs w:val="24"/>
        </w:rPr>
        <w:t xml:space="preserve">, </w:t>
      </w:r>
      <w:r w:rsidR="00CD201C" w:rsidRPr="00F3162E">
        <w:rPr>
          <w:rFonts w:eastAsia="Times New Roman"/>
          <w:sz w:val="24"/>
          <w:szCs w:val="24"/>
        </w:rPr>
        <w:t>вимагаємо</w:t>
      </w:r>
      <w:r w:rsidR="008914E2" w:rsidRPr="00F3162E">
        <w:rPr>
          <w:rFonts w:eastAsia="Times New Roman"/>
          <w:sz w:val="24"/>
          <w:szCs w:val="24"/>
        </w:rPr>
        <w:t xml:space="preserve"> </w:t>
      </w:r>
      <w:r w:rsidRPr="00F3162E">
        <w:rPr>
          <w:rFonts w:eastAsia="Times New Roman"/>
          <w:sz w:val="24"/>
          <w:szCs w:val="24"/>
        </w:rPr>
        <w:t>скасувати запроваджені додаткові обмежувальні протиепідемічні заходи та в подальшому запроваджувати</w:t>
      </w:r>
      <w:r w:rsidR="00CD201C" w:rsidRPr="00F3162E">
        <w:rPr>
          <w:rFonts w:eastAsia="Times New Roman"/>
          <w:sz w:val="24"/>
          <w:szCs w:val="24"/>
        </w:rPr>
        <w:t xml:space="preserve"> </w:t>
      </w:r>
      <w:r w:rsidR="008914E2" w:rsidRPr="00F3162E">
        <w:rPr>
          <w:rFonts w:eastAsia="Times New Roman"/>
          <w:sz w:val="24"/>
          <w:szCs w:val="24"/>
        </w:rPr>
        <w:t xml:space="preserve">їх </w:t>
      </w:r>
      <w:r w:rsidRPr="00F3162E">
        <w:rPr>
          <w:rFonts w:eastAsia="Times New Roman"/>
          <w:sz w:val="24"/>
          <w:szCs w:val="24"/>
        </w:rPr>
        <w:t xml:space="preserve">лише на території </w:t>
      </w:r>
      <w:r w:rsidR="00CD201C" w:rsidRPr="00F3162E">
        <w:rPr>
          <w:rFonts w:eastAsia="Times New Roman"/>
          <w:sz w:val="24"/>
          <w:szCs w:val="24"/>
        </w:rPr>
        <w:t>регіонів</w:t>
      </w:r>
      <w:r w:rsidRPr="00F3162E">
        <w:rPr>
          <w:rFonts w:eastAsia="Times New Roman"/>
          <w:sz w:val="24"/>
          <w:szCs w:val="24"/>
        </w:rPr>
        <w:t xml:space="preserve"> із </w:t>
      </w:r>
      <w:r w:rsidR="00CD201C" w:rsidRPr="00F3162E">
        <w:rPr>
          <w:rFonts w:eastAsia="Times New Roman"/>
          <w:sz w:val="24"/>
          <w:szCs w:val="24"/>
        </w:rPr>
        <w:t>врахуванням реа</w:t>
      </w:r>
      <w:r w:rsidR="00C72F0C" w:rsidRPr="00F3162E">
        <w:rPr>
          <w:rFonts w:eastAsia="Times New Roman"/>
          <w:sz w:val="24"/>
          <w:szCs w:val="24"/>
        </w:rPr>
        <w:t>льної епідеміологічної ситуації:</w:t>
      </w:r>
      <w:r w:rsidR="00CD201C" w:rsidRPr="00F3162E">
        <w:rPr>
          <w:rFonts w:eastAsia="Times New Roman"/>
          <w:sz w:val="24"/>
          <w:szCs w:val="24"/>
        </w:rPr>
        <w:t xml:space="preserve"> завантаження ліжкового фонду та із врахування</w:t>
      </w:r>
      <w:r w:rsidR="00C72F0C" w:rsidRPr="00F3162E">
        <w:rPr>
          <w:rFonts w:eastAsia="Times New Roman"/>
          <w:sz w:val="24"/>
          <w:szCs w:val="24"/>
        </w:rPr>
        <w:t>м</w:t>
      </w:r>
      <w:r w:rsidR="00CD201C" w:rsidRPr="00F3162E">
        <w:rPr>
          <w:rFonts w:eastAsia="Times New Roman"/>
          <w:sz w:val="24"/>
          <w:szCs w:val="24"/>
        </w:rPr>
        <w:t xml:space="preserve"> рішень органів місцевого самоврядування</w:t>
      </w:r>
      <w:r w:rsidRPr="00F3162E">
        <w:rPr>
          <w:rFonts w:eastAsia="Times New Roman"/>
          <w:sz w:val="24"/>
          <w:szCs w:val="24"/>
        </w:rPr>
        <w:t>.</w:t>
      </w:r>
    </w:p>
    <w:p w:rsidR="00F3162E" w:rsidRPr="00F3162E" w:rsidRDefault="008914E2" w:rsidP="00176300">
      <w:pPr>
        <w:ind w:firstLine="567"/>
        <w:jc w:val="both"/>
        <w:rPr>
          <w:sz w:val="24"/>
          <w:szCs w:val="24"/>
        </w:rPr>
      </w:pPr>
      <w:r w:rsidRPr="00F3162E">
        <w:rPr>
          <w:sz w:val="24"/>
          <w:szCs w:val="24"/>
        </w:rPr>
        <w:t>Вважаємо</w:t>
      </w:r>
      <w:r w:rsidR="00747EBD" w:rsidRPr="00F3162E">
        <w:rPr>
          <w:sz w:val="24"/>
          <w:szCs w:val="24"/>
        </w:rPr>
        <w:t>, що Уряд повинен якнайшвидше вжити рішучих та дієвих заходів для виходу країни з кризи та негайного відновлення роботи бізнесу, адже саме бізнес найбільше стражд</w:t>
      </w:r>
      <w:r w:rsidR="00AF0B23">
        <w:rPr>
          <w:sz w:val="24"/>
          <w:szCs w:val="24"/>
        </w:rPr>
        <w:t>ає від обмежувальних заходів, відповідно</w:t>
      </w:r>
      <w:r w:rsidR="00747EBD" w:rsidRPr="00F3162E">
        <w:rPr>
          <w:sz w:val="24"/>
          <w:szCs w:val="24"/>
        </w:rPr>
        <w:t xml:space="preserve"> страждають державний та місцеві бюджети через зупинення сплати податків та скорочення робочих місць. </w:t>
      </w:r>
      <w:r w:rsidR="00CD201C" w:rsidRPr="00F3162E">
        <w:rPr>
          <w:sz w:val="24"/>
          <w:szCs w:val="24"/>
        </w:rPr>
        <w:t>А також</w:t>
      </w:r>
      <w:r w:rsidR="00AF0B23">
        <w:rPr>
          <w:sz w:val="24"/>
          <w:szCs w:val="24"/>
        </w:rPr>
        <w:t>,</w:t>
      </w:r>
      <w:r w:rsidR="00CD201C" w:rsidRPr="00F3162E">
        <w:rPr>
          <w:sz w:val="24"/>
          <w:szCs w:val="24"/>
        </w:rPr>
        <w:t xml:space="preserve"> виділити достатньо коштів з Держбюджету на фінансування медицини, зокрема на гідну оплату праці медичним працівникам та облаштування лікарень відповідним обладнанням.</w:t>
      </w:r>
    </w:p>
    <w:p w:rsidR="00176300" w:rsidRDefault="00176300" w:rsidP="00176300">
      <w:pPr>
        <w:jc w:val="both"/>
        <w:rPr>
          <w:i/>
          <w:sz w:val="24"/>
          <w:szCs w:val="24"/>
          <w:shd w:val="clear" w:color="auto" w:fill="FFFFFF"/>
        </w:rPr>
      </w:pPr>
    </w:p>
    <w:p w:rsidR="008D4446" w:rsidRDefault="009D4210" w:rsidP="00176300">
      <w:pPr>
        <w:jc w:val="both"/>
      </w:pPr>
      <w:r w:rsidRPr="00F3162E">
        <w:rPr>
          <w:i/>
          <w:sz w:val="24"/>
          <w:szCs w:val="24"/>
          <w:shd w:val="clear" w:color="auto" w:fill="FFFFFF"/>
        </w:rPr>
        <w:t xml:space="preserve">Звернення прийняте на </w:t>
      </w:r>
      <w:r w:rsidR="00F3162E">
        <w:rPr>
          <w:i/>
          <w:sz w:val="24"/>
          <w:szCs w:val="24"/>
          <w:shd w:val="clear" w:color="auto" w:fill="FFFFFF"/>
        </w:rPr>
        <w:t>позачерговій трет</w:t>
      </w:r>
      <w:r w:rsidRPr="00F3162E">
        <w:rPr>
          <w:i/>
          <w:sz w:val="24"/>
          <w:szCs w:val="24"/>
          <w:shd w:val="clear" w:color="auto" w:fill="FFFFFF"/>
        </w:rPr>
        <w:t>ій се</w:t>
      </w:r>
      <w:r w:rsidR="00F3162E">
        <w:rPr>
          <w:i/>
          <w:sz w:val="24"/>
          <w:szCs w:val="24"/>
          <w:shd w:val="clear" w:color="auto" w:fill="FFFFFF"/>
        </w:rPr>
        <w:t>сії Хмельницької міської ради 14 січня 2021</w:t>
      </w:r>
      <w:r w:rsidRPr="00F3162E">
        <w:rPr>
          <w:i/>
          <w:sz w:val="24"/>
          <w:szCs w:val="24"/>
          <w:shd w:val="clear" w:color="auto" w:fill="FFFFFF"/>
        </w:rPr>
        <w:t xml:space="preserve"> року</w:t>
      </w:r>
    </w:p>
    <w:sectPr w:rsidR="008D4446" w:rsidSect="00F3162E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DE"/>
    <w:rsid w:val="001258DE"/>
    <w:rsid w:val="0014446E"/>
    <w:rsid w:val="00176300"/>
    <w:rsid w:val="001B7968"/>
    <w:rsid w:val="0067019D"/>
    <w:rsid w:val="00685F10"/>
    <w:rsid w:val="00747EBD"/>
    <w:rsid w:val="00756FDE"/>
    <w:rsid w:val="00842C3B"/>
    <w:rsid w:val="008914E2"/>
    <w:rsid w:val="009D4210"/>
    <w:rsid w:val="00AF0B23"/>
    <w:rsid w:val="00B407A3"/>
    <w:rsid w:val="00BC4906"/>
    <w:rsid w:val="00C72F0C"/>
    <w:rsid w:val="00CD201C"/>
    <w:rsid w:val="00D60601"/>
    <w:rsid w:val="00F3162E"/>
    <w:rsid w:val="00F7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EB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47EBD"/>
    <w:rPr>
      <w:rFonts w:ascii="Segoe UI" w:eastAsiaTheme="minorEastAsia" w:hAnsi="Segoe UI" w:cs="Segoe UI"/>
      <w:sz w:val="18"/>
      <w:szCs w:val="18"/>
      <w:lang w:eastAsia="uk-UA"/>
    </w:rPr>
  </w:style>
  <w:style w:type="paragraph" w:styleId="a5">
    <w:name w:val="Body Text"/>
    <w:basedOn w:val="a"/>
    <w:link w:val="a6"/>
    <w:unhideWhenUsed/>
    <w:rsid w:val="00176300"/>
    <w:pPr>
      <w:widowControl/>
      <w:autoSpaceDE/>
      <w:autoSpaceDN/>
      <w:adjustRightInd/>
      <w:jc w:val="both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rsid w:val="00176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76300"/>
    <w:pPr>
      <w:spacing w:after="0" w:line="276" w:lineRule="auto"/>
    </w:pPr>
    <w:rPr>
      <w:rFonts w:ascii="Times New Roman" w:eastAsia="Calibri" w:hAnsi="Times New Roman" w:cs="Times New Roman"/>
      <w:sz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EB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47EBD"/>
    <w:rPr>
      <w:rFonts w:ascii="Segoe UI" w:eastAsiaTheme="minorEastAsia" w:hAnsi="Segoe UI" w:cs="Segoe UI"/>
      <w:sz w:val="18"/>
      <w:szCs w:val="18"/>
      <w:lang w:eastAsia="uk-UA"/>
    </w:rPr>
  </w:style>
  <w:style w:type="paragraph" w:styleId="a5">
    <w:name w:val="Body Text"/>
    <w:basedOn w:val="a"/>
    <w:link w:val="a6"/>
    <w:unhideWhenUsed/>
    <w:rsid w:val="00176300"/>
    <w:pPr>
      <w:widowControl/>
      <w:autoSpaceDE/>
      <w:autoSpaceDN/>
      <w:adjustRightInd/>
      <w:jc w:val="both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rsid w:val="00176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76300"/>
    <w:pPr>
      <w:spacing w:after="0" w:line="276" w:lineRule="auto"/>
    </w:pPr>
    <w:rPr>
      <w:rFonts w:ascii="Times New Roman" w:eastAsia="Calibri" w:hAnsi="Times New Roman" w:cs="Times New Roman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1977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Шарлай Олександр Федорович</cp:lastModifiedBy>
  <cp:revision>6</cp:revision>
  <cp:lastPrinted>2021-01-14T14:29:00Z</cp:lastPrinted>
  <dcterms:created xsi:type="dcterms:W3CDTF">2021-01-14T09:37:00Z</dcterms:created>
  <dcterms:modified xsi:type="dcterms:W3CDTF">2021-01-16T08:38:00Z</dcterms:modified>
</cp:coreProperties>
</file>