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0B3" w:rsidRPr="00903F13" w:rsidRDefault="009E00B3" w:rsidP="009E00B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03F13">
        <w:rPr>
          <w:rFonts w:ascii="Arial CYR" w:eastAsia="Times New Roman" w:hAnsi="Arial CYR" w:cs="Arial CYR"/>
          <w:noProof/>
          <w:sz w:val="20"/>
          <w:szCs w:val="20"/>
          <w:lang w:eastAsia="uk-UA"/>
        </w:rPr>
        <w:drawing>
          <wp:inline distT="0" distB="0" distL="0" distR="0" wp14:anchorId="55982A8E" wp14:editId="49A56B24">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9E00B3" w:rsidRPr="00903F13" w:rsidRDefault="009E00B3" w:rsidP="009E00B3">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r w:rsidRPr="00903F13">
        <w:rPr>
          <w:rFonts w:ascii="Times New Roman CYR" w:eastAsia="Times New Roman" w:hAnsi="Times New Roman CYR" w:cs="Times New Roman CYR"/>
          <w:b/>
          <w:bCs/>
          <w:sz w:val="36"/>
          <w:szCs w:val="36"/>
          <w:lang w:eastAsia="ru-RU"/>
        </w:rPr>
        <w:t>ХМЕЛЬНИЦЬКА МІСЬКА РАДА</w:t>
      </w:r>
    </w:p>
    <w:p w:rsidR="00DE30B8" w:rsidRPr="00903F13" w:rsidRDefault="009E00B3" w:rsidP="00DE30B8">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903F13">
        <w:rPr>
          <w:rFonts w:ascii="Times New Roman CYR" w:eastAsia="Times New Roman" w:hAnsi="Times New Roman CYR" w:cs="Times New Roman CYR"/>
          <w:b/>
          <w:bCs/>
          <w:sz w:val="40"/>
          <w:szCs w:val="40"/>
          <w:lang w:eastAsia="ru-RU"/>
        </w:rPr>
        <w:t>РІШЕННЯ</w:t>
      </w:r>
    </w:p>
    <w:p w:rsidR="00BA7FA5" w:rsidRPr="00903F13" w:rsidRDefault="00BA7FA5" w:rsidP="00FF61C3">
      <w:pPr>
        <w:widowControl w:val="0"/>
        <w:autoSpaceDE w:val="0"/>
        <w:autoSpaceDN w:val="0"/>
        <w:adjustRightInd w:val="0"/>
        <w:spacing w:after="0"/>
        <w:jc w:val="center"/>
        <w:rPr>
          <w:rFonts w:ascii="Times New Roman CYR" w:eastAsia="Times New Roman" w:hAnsi="Times New Roman CYR" w:cs="Times New Roman CYR"/>
          <w:bCs/>
          <w:lang w:eastAsia="ru-RU"/>
        </w:rPr>
      </w:pPr>
    </w:p>
    <w:p w:rsidR="009E00B3" w:rsidRPr="00903F13" w:rsidRDefault="003D2A7A" w:rsidP="00FF61C3">
      <w:pPr>
        <w:widowControl w:val="0"/>
        <w:autoSpaceDE w:val="0"/>
        <w:autoSpaceDN w:val="0"/>
        <w:adjustRightInd w:val="0"/>
        <w:spacing w:after="0"/>
        <w:jc w:val="center"/>
        <w:rPr>
          <w:rFonts w:ascii="Times New Roman CYR" w:eastAsia="Times New Roman" w:hAnsi="Times New Roman CYR" w:cs="Times New Roman CYR"/>
          <w:bCs/>
          <w:lang w:eastAsia="ru-RU"/>
        </w:rPr>
      </w:pPr>
      <w:r w:rsidRPr="00903F13">
        <w:rPr>
          <w:rFonts w:ascii="Times New Roman CYR" w:eastAsia="Times New Roman" w:hAnsi="Times New Roman CYR" w:cs="Times New Roman CYR"/>
          <w:bCs/>
          <w:lang w:eastAsia="ru-RU"/>
        </w:rPr>
        <w:t>___</w:t>
      </w:r>
      <w:r w:rsidR="00CE0F7D" w:rsidRPr="00903F13">
        <w:rPr>
          <w:rFonts w:ascii="Times New Roman CYR" w:eastAsia="Times New Roman" w:hAnsi="Times New Roman CYR" w:cs="Times New Roman CYR"/>
          <w:bCs/>
          <w:lang w:eastAsia="ru-RU"/>
        </w:rPr>
        <w:t>__________________________</w:t>
      </w:r>
      <w:r w:rsidRPr="00903F13">
        <w:rPr>
          <w:rFonts w:ascii="Times New Roman CYR" w:eastAsia="Times New Roman" w:hAnsi="Times New Roman CYR" w:cs="Times New Roman CYR"/>
          <w:bCs/>
          <w:lang w:eastAsia="ru-RU"/>
        </w:rPr>
        <w:t>________________</w:t>
      </w:r>
      <w:r w:rsidR="009E00B3" w:rsidRPr="00903F13">
        <w:rPr>
          <w:rFonts w:ascii="Times New Roman CYR" w:eastAsia="Times New Roman" w:hAnsi="Times New Roman CYR" w:cs="Times New Roman CYR"/>
          <w:bCs/>
          <w:lang w:eastAsia="ru-RU"/>
        </w:rPr>
        <w:t>________</w:t>
      </w:r>
    </w:p>
    <w:p w:rsidR="009E00B3" w:rsidRPr="00903F13" w:rsidRDefault="009E00B3" w:rsidP="009E00B3">
      <w:pPr>
        <w:widowControl w:val="0"/>
        <w:autoSpaceDE w:val="0"/>
        <w:autoSpaceDN w:val="0"/>
        <w:adjustRightInd w:val="0"/>
        <w:spacing w:after="0" w:line="240" w:lineRule="auto"/>
        <w:ind w:firstLine="567"/>
        <w:rPr>
          <w:rFonts w:ascii="Times New Roman CYR" w:eastAsia="Times New Roman" w:hAnsi="Times New Roman CYR" w:cs="Times New Roman CYR"/>
          <w:b/>
          <w:bCs/>
          <w:lang w:eastAsia="ru-RU"/>
        </w:rPr>
      </w:pPr>
    </w:p>
    <w:p w:rsidR="009E00B3" w:rsidRPr="00903F13" w:rsidRDefault="009E00B3" w:rsidP="009E00B3">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sidRPr="00903F13">
        <w:rPr>
          <w:rFonts w:ascii="Times New Roman CYR" w:eastAsia="Times New Roman" w:hAnsi="Times New Roman CYR" w:cs="Times New Roman CYR"/>
          <w:b/>
          <w:bCs/>
          <w:sz w:val="24"/>
          <w:szCs w:val="24"/>
          <w:lang w:eastAsia="ru-RU"/>
        </w:rPr>
        <w:t>від _______________________ №_____________</w:t>
      </w:r>
      <w:r w:rsidRPr="00903F13">
        <w:rPr>
          <w:rFonts w:ascii="Times New Roman CYR" w:eastAsia="Times New Roman" w:hAnsi="Times New Roman CYR" w:cs="Times New Roman CYR"/>
          <w:b/>
          <w:bCs/>
          <w:sz w:val="24"/>
          <w:szCs w:val="24"/>
          <w:lang w:eastAsia="ru-RU"/>
        </w:rPr>
        <w:tab/>
      </w:r>
      <w:r w:rsidRPr="00903F13">
        <w:rPr>
          <w:rFonts w:ascii="Times New Roman CYR" w:eastAsia="Times New Roman" w:hAnsi="Times New Roman CYR" w:cs="Times New Roman CYR"/>
          <w:b/>
          <w:bCs/>
          <w:sz w:val="24"/>
          <w:szCs w:val="24"/>
          <w:lang w:eastAsia="ru-RU"/>
        </w:rPr>
        <w:tab/>
      </w:r>
      <w:r w:rsidRPr="00903F13">
        <w:rPr>
          <w:rFonts w:ascii="Times New Roman CYR" w:eastAsia="Times New Roman" w:hAnsi="Times New Roman CYR" w:cs="Times New Roman CYR"/>
          <w:b/>
          <w:bCs/>
          <w:sz w:val="24"/>
          <w:szCs w:val="24"/>
          <w:lang w:eastAsia="ru-RU"/>
        </w:rPr>
        <w:tab/>
      </w:r>
      <w:r w:rsidRPr="00903F13">
        <w:rPr>
          <w:rFonts w:ascii="Times New Roman CYR" w:eastAsia="Times New Roman" w:hAnsi="Times New Roman CYR" w:cs="Times New Roman CYR"/>
          <w:b/>
          <w:bCs/>
          <w:sz w:val="24"/>
          <w:szCs w:val="24"/>
          <w:lang w:eastAsia="ru-RU"/>
        </w:rPr>
        <w:tab/>
      </w:r>
      <w:r w:rsidRPr="00903F13">
        <w:rPr>
          <w:rFonts w:ascii="Times New Roman CYR" w:eastAsia="Times New Roman" w:hAnsi="Times New Roman CYR" w:cs="Times New Roman CYR"/>
          <w:bCs/>
          <w:sz w:val="24"/>
          <w:szCs w:val="24"/>
          <w:lang w:eastAsia="ru-RU"/>
        </w:rPr>
        <w:t>м. Хмельницький</w:t>
      </w:r>
    </w:p>
    <w:p w:rsidR="009E00B3" w:rsidRPr="00903F13" w:rsidRDefault="009E00B3" w:rsidP="009E00B3">
      <w:pPr>
        <w:spacing w:after="0" w:line="240" w:lineRule="auto"/>
        <w:ind w:right="6804"/>
        <w:jc w:val="both"/>
        <w:rPr>
          <w:rFonts w:ascii="Times New Roman" w:hAnsi="Times New Roman" w:cs="Times New Roman"/>
          <w:sz w:val="24"/>
          <w:szCs w:val="24"/>
        </w:rPr>
      </w:pPr>
    </w:p>
    <w:p w:rsidR="00186BB5" w:rsidRPr="00903F13" w:rsidRDefault="006D77E0" w:rsidP="005E338C">
      <w:pPr>
        <w:spacing w:after="0" w:line="240" w:lineRule="auto"/>
        <w:ind w:right="5386"/>
        <w:jc w:val="both"/>
        <w:rPr>
          <w:rFonts w:ascii="Times New Roman" w:hAnsi="Times New Roman" w:cs="Times New Roman"/>
          <w:sz w:val="24"/>
          <w:szCs w:val="24"/>
        </w:rPr>
      </w:pPr>
      <w:r w:rsidRPr="00903F13">
        <w:rPr>
          <w:rFonts w:ascii="Times New Roman" w:hAnsi="Times New Roman" w:cs="Times New Roman"/>
          <w:sz w:val="24"/>
          <w:szCs w:val="24"/>
        </w:rPr>
        <w:t>Про інформацію Хмельницького відділу поліції Головного управління Національної поліції в Хмельницькій області щодо забезпечення охорони прав та своб</w:t>
      </w:r>
      <w:r w:rsidR="00A76014" w:rsidRPr="00903F13">
        <w:rPr>
          <w:rFonts w:ascii="Times New Roman" w:hAnsi="Times New Roman" w:cs="Times New Roman"/>
          <w:sz w:val="24"/>
          <w:szCs w:val="24"/>
        </w:rPr>
        <w:t>од людини, протидії злочинності, підтримання публі</w:t>
      </w:r>
      <w:r w:rsidR="00534B93" w:rsidRPr="00903F13">
        <w:rPr>
          <w:rFonts w:ascii="Times New Roman" w:hAnsi="Times New Roman" w:cs="Times New Roman"/>
          <w:sz w:val="24"/>
          <w:szCs w:val="24"/>
        </w:rPr>
        <w:t>чної безпеки та порядку в місті</w:t>
      </w:r>
    </w:p>
    <w:p w:rsidR="00FB16E1" w:rsidRPr="00903F13" w:rsidRDefault="00FB16E1" w:rsidP="009E00B3">
      <w:pPr>
        <w:spacing w:after="0" w:line="240" w:lineRule="auto"/>
        <w:ind w:right="6804"/>
        <w:jc w:val="both"/>
        <w:rPr>
          <w:rFonts w:ascii="Times New Roman" w:hAnsi="Times New Roman" w:cs="Times New Roman"/>
          <w:sz w:val="24"/>
          <w:szCs w:val="24"/>
        </w:rPr>
      </w:pPr>
    </w:p>
    <w:p w:rsidR="009E00B3" w:rsidRPr="00903F13" w:rsidRDefault="009E00B3" w:rsidP="009E00B3">
      <w:pPr>
        <w:spacing w:after="0" w:line="240" w:lineRule="auto"/>
        <w:ind w:right="6804"/>
        <w:jc w:val="both"/>
        <w:rPr>
          <w:rFonts w:ascii="Times New Roman" w:hAnsi="Times New Roman" w:cs="Times New Roman"/>
          <w:sz w:val="24"/>
          <w:szCs w:val="24"/>
        </w:rPr>
      </w:pPr>
    </w:p>
    <w:p w:rsidR="00FB16E1" w:rsidRPr="00903F13" w:rsidRDefault="00FB16E1" w:rsidP="0018671A">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За</w:t>
      </w:r>
      <w:r w:rsidR="0018671A" w:rsidRPr="00903F13">
        <w:rPr>
          <w:rFonts w:ascii="Times New Roman" w:hAnsi="Times New Roman" w:cs="Times New Roman"/>
          <w:sz w:val="24"/>
          <w:szCs w:val="24"/>
        </w:rPr>
        <w:t>слухавши інформацію начальника Х</w:t>
      </w:r>
      <w:r w:rsidRPr="00903F13">
        <w:rPr>
          <w:rFonts w:ascii="Times New Roman" w:hAnsi="Times New Roman" w:cs="Times New Roman"/>
          <w:sz w:val="24"/>
          <w:szCs w:val="24"/>
        </w:rPr>
        <w:t xml:space="preserve">мельницького </w:t>
      </w:r>
      <w:r w:rsidR="0018671A" w:rsidRPr="00903F13">
        <w:rPr>
          <w:rFonts w:ascii="Times New Roman" w:hAnsi="Times New Roman" w:cs="Times New Roman"/>
          <w:sz w:val="24"/>
          <w:szCs w:val="24"/>
        </w:rPr>
        <w:t>районного управління</w:t>
      </w:r>
      <w:r w:rsidR="004D7437" w:rsidRPr="00903F13">
        <w:rPr>
          <w:rFonts w:ascii="Times New Roman" w:hAnsi="Times New Roman" w:cs="Times New Roman"/>
          <w:sz w:val="24"/>
          <w:szCs w:val="24"/>
        </w:rPr>
        <w:t xml:space="preserve"> поліції Головного управлі</w:t>
      </w:r>
      <w:r w:rsidRPr="00903F13">
        <w:rPr>
          <w:rFonts w:ascii="Times New Roman" w:hAnsi="Times New Roman" w:cs="Times New Roman"/>
          <w:sz w:val="24"/>
          <w:szCs w:val="24"/>
        </w:rPr>
        <w:t>ння</w:t>
      </w:r>
      <w:r w:rsidR="004D7437" w:rsidRPr="00903F13">
        <w:rPr>
          <w:rFonts w:ascii="Times New Roman" w:hAnsi="Times New Roman" w:cs="Times New Roman"/>
          <w:sz w:val="24"/>
          <w:szCs w:val="24"/>
        </w:rPr>
        <w:t xml:space="preserve"> Національної поліції в Хмельницькій області щодо забезпечення охорони прав та </w:t>
      </w:r>
      <w:r w:rsidR="00740105" w:rsidRPr="00903F13">
        <w:rPr>
          <w:rFonts w:ascii="Times New Roman" w:hAnsi="Times New Roman" w:cs="Times New Roman"/>
          <w:sz w:val="24"/>
          <w:szCs w:val="24"/>
        </w:rPr>
        <w:t>свобод людини, протидії злочинності, підтримання публічної безпеки та порядку в місті за 20</w:t>
      </w:r>
      <w:r w:rsidR="0018671A" w:rsidRPr="00903F13">
        <w:rPr>
          <w:rFonts w:ascii="Times New Roman" w:hAnsi="Times New Roman" w:cs="Times New Roman"/>
          <w:sz w:val="24"/>
          <w:szCs w:val="24"/>
        </w:rPr>
        <w:t>20</w:t>
      </w:r>
      <w:r w:rsidR="00740105" w:rsidRPr="00903F13">
        <w:rPr>
          <w:rFonts w:ascii="Times New Roman" w:hAnsi="Times New Roman" w:cs="Times New Roman"/>
          <w:sz w:val="24"/>
          <w:szCs w:val="24"/>
        </w:rPr>
        <w:t xml:space="preserve"> рік</w:t>
      </w:r>
      <w:r w:rsidR="00903F13" w:rsidRPr="00903F13">
        <w:rPr>
          <w:rFonts w:ascii="Times New Roman" w:hAnsi="Times New Roman" w:cs="Times New Roman"/>
          <w:sz w:val="24"/>
          <w:szCs w:val="24"/>
        </w:rPr>
        <w:t>,</w:t>
      </w:r>
      <w:r w:rsidR="00740105" w:rsidRPr="00903F13">
        <w:rPr>
          <w:rFonts w:ascii="Times New Roman" w:hAnsi="Times New Roman" w:cs="Times New Roman"/>
          <w:sz w:val="24"/>
          <w:szCs w:val="24"/>
        </w:rPr>
        <w:t xml:space="preserve"> відповідно до ст. 26 Закону України «Про місцеве самоврядування в Україні»</w:t>
      </w:r>
      <w:r w:rsidR="00903F13" w:rsidRPr="00903F13">
        <w:rPr>
          <w:rFonts w:ascii="Times New Roman" w:hAnsi="Times New Roman" w:cs="Times New Roman"/>
          <w:sz w:val="24"/>
          <w:szCs w:val="24"/>
        </w:rPr>
        <w:t xml:space="preserve"> та ст. 86 закону України «Про національну поліцію»</w:t>
      </w:r>
      <w:r w:rsidR="00740105" w:rsidRPr="00903F13">
        <w:rPr>
          <w:rFonts w:ascii="Times New Roman" w:hAnsi="Times New Roman" w:cs="Times New Roman"/>
          <w:sz w:val="24"/>
          <w:szCs w:val="24"/>
        </w:rPr>
        <w:t>, міська рада</w:t>
      </w:r>
    </w:p>
    <w:p w:rsidR="00740105" w:rsidRPr="00903F13" w:rsidRDefault="00740105" w:rsidP="009E00B3">
      <w:pPr>
        <w:spacing w:after="0" w:line="240" w:lineRule="auto"/>
        <w:jc w:val="both"/>
        <w:rPr>
          <w:rFonts w:ascii="Times New Roman" w:hAnsi="Times New Roman" w:cs="Times New Roman"/>
          <w:sz w:val="24"/>
          <w:szCs w:val="24"/>
        </w:rPr>
      </w:pPr>
    </w:p>
    <w:p w:rsidR="00740105" w:rsidRPr="00903F13" w:rsidRDefault="00740105" w:rsidP="009E00B3">
      <w:pPr>
        <w:spacing w:after="0" w:line="240" w:lineRule="auto"/>
        <w:jc w:val="both"/>
        <w:rPr>
          <w:rFonts w:ascii="Times New Roman" w:hAnsi="Times New Roman" w:cs="Times New Roman"/>
          <w:sz w:val="24"/>
          <w:szCs w:val="24"/>
        </w:rPr>
      </w:pPr>
      <w:r w:rsidRPr="00903F13">
        <w:rPr>
          <w:rFonts w:ascii="Times New Roman" w:hAnsi="Times New Roman" w:cs="Times New Roman"/>
          <w:sz w:val="24"/>
          <w:szCs w:val="24"/>
        </w:rPr>
        <w:t>ВИРІШИЛА:</w:t>
      </w:r>
    </w:p>
    <w:p w:rsidR="009E00B3" w:rsidRPr="00903F13" w:rsidRDefault="009E00B3" w:rsidP="009E00B3">
      <w:pPr>
        <w:spacing w:after="0" w:line="240" w:lineRule="auto"/>
        <w:jc w:val="both"/>
        <w:rPr>
          <w:rFonts w:ascii="Times New Roman" w:hAnsi="Times New Roman" w:cs="Times New Roman"/>
          <w:sz w:val="24"/>
          <w:szCs w:val="24"/>
        </w:rPr>
      </w:pPr>
    </w:p>
    <w:p w:rsidR="00A81ACC" w:rsidRPr="00903F13" w:rsidRDefault="00891BEC" w:rsidP="009E00B3">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1. </w:t>
      </w:r>
      <w:r w:rsidR="00A81ACC" w:rsidRPr="00903F13">
        <w:rPr>
          <w:rFonts w:ascii="Times New Roman" w:hAnsi="Times New Roman" w:cs="Times New Roman"/>
          <w:sz w:val="24"/>
          <w:szCs w:val="24"/>
        </w:rPr>
        <w:t xml:space="preserve">Інформацію начальника Хмельницького </w:t>
      </w:r>
      <w:r w:rsidR="00170B95" w:rsidRPr="00903F13">
        <w:rPr>
          <w:rFonts w:ascii="Times New Roman" w:hAnsi="Times New Roman" w:cs="Times New Roman"/>
          <w:sz w:val="24"/>
          <w:szCs w:val="24"/>
        </w:rPr>
        <w:t xml:space="preserve">районного управління </w:t>
      </w:r>
      <w:r w:rsidR="00A81ACC" w:rsidRPr="00903F13">
        <w:rPr>
          <w:rFonts w:ascii="Times New Roman" w:hAnsi="Times New Roman" w:cs="Times New Roman"/>
          <w:sz w:val="24"/>
          <w:szCs w:val="24"/>
        </w:rPr>
        <w:t>поліції ГУНП в Хмельницькій області</w:t>
      </w:r>
      <w:r w:rsidR="00302EDB" w:rsidRPr="00903F13">
        <w:rPr>
          <w:rFonts w:ascii="Times New Roman" w:hAnsi="Times New Roman" w:cs="Times New Roman"/>
          <w:sz w:val="24"/>
          <w:szCs w:val="24"/>
        </w:rPr>
        <w:t xml:space="preserve"> В</w:t>
      </w:r>
      <w:r w:rsidR="00170B95" w:rsidRPr="00903F13">
        <w:rPr>
          <w:rFonts w:ascii="Times New Roman" w:hAnsi="Times New Roman" w:cs="Times New Roman"/>
          <w:sz w:val="24"/>
          <w:szCs w:val="24"/>
        </w:rPr>
        <w:t xml:space="preserve">асиля </w:t>
      </w:r>
      <w:proofErr w:type="spellStart"/>
      <w:r w:rsidR="00170B95" w:rsidRPr="00903F13">
        <w:rPr>
          <w:rFonts w:ascii="Times New Roman" w:hAnsi="Times New Roman" w:cs="Times New Roman"/>
          <w:sz w:val="24"/>
          <w:szCs w:val="24"/>
        </w:rPr>
        <w:t>Птащука</w:t>
      </w:r>
      <w:proofErr w:type="spellEnd"/>
      <w:r w:rsidR="00302EDB" w:rsidRPr="00903F13">
        <w:rPr>
          <w:rFonts w:ascii="Times New Roman" w:hAnsi="Times New Roman" w:cs="Times New Roman"/>
          <w:sz w:val="24"/>
          <w:szCs w:val="24"/>
        </w:rPr>
        <w:t xml:space="preserve"> </w:t>
      </w:r>
      <w:r w:rsidR="00A81ACC" w:rsidRPr="00903F13">
        <w:rPr>
          <w:rFonts w:ascii="Times New Roman" w:hAnsi="Times New Roman" w:cs="Times New Roman"/>
          <w:sz w:val="24"/>
          <w:szCs w:val="24"/>
        </w:rPr>
        <w:t>щодо</w:t>
      </w:r>
      <w:r w:rsidR="003049EF" w:rsidRPr="00903F13">
        <w:rPr>
          <w:rFonts w:ascii="Times New Roman" w:hAnsi="Times New Roman" w:cs="Times New Roman"/>
          <w:sz w:val="24"/>
          <w:szCs w:val="24"/>
        </w:rPr>
        <w:t xml:space="preserve"> </w:t>
      </w:r>
      <w:r w:rsidR="00A81ACC" w:rsidRPr="00903F13">
        <w:rPr>
          <w:rFonts w:ascii="Times New Roman" w:hAnsi="Times New Roman" w:cs="Times New Roman"/>
          <w:sz w:val="24"/>
          <w:szCs w:val="24"/>
        </w:rPr>
        <w:t>забезпечення охорони прав та свобод людини, протидії злочинності,</w:t>
      </w:r>
      <w:r w:rsidR="003049EF" w:rsidRPr="00903F13">
        <w:rPr>
          <w:rFonts w:ascii="Times New Roman" w:hAnsi="Times New Roman" w:cs="Times New Roman"/>
          <w:sz w:val="24"/>
          <w:szCs w:val="24"/>
        </w:rPr>
        <w:t xml:space="preserve"> підтримання публічної безпеки та порядку в місті за 20</w:t>
      </w:r>
      <w:r w:rsidR="00561749" w:rsidRPr="00903F13">
        <w:rPr>
          <w:rFonts w:ascii="Times New Roman" w:hAnsi="Times New Roman" w:cs="Times New Roman"/>
          <w:sz w:val="24"/>
          <w:szCs w:val="24"/>
        </w:rPr>
        <w:t>20</w:t>
      </w:r>
      <w:r w:rsidR="003049EF" w:rsidRPr="00903F13">
        <w:rPr>
          <w:rFonts w:ascii="Times New Roman" w:hAnsi="Times New Roman" w:cs="Times New Roman"/>
          <w:sz w:val="24"/>
          <w:szCs w:val="24"/>
        </w:rPr>
        <w:t xml:space="preserve"> рік прийняти до відома.</w:t>
      </w:r>
    </w:p>
    <w:p w:rsidR="003049EF" w:rsidRPr="00903F13" w:rsidRDefault="009E00B3" w:rsidP="009E00B3">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2. </w:t>
      </w:r>
      <w:r w:rsidR="003049EF" w:rsidRPr="00903F13">
        <w:rPr>
          <w:rFonts w:ascii="Times New Roman" w:hAnsi="Times New Roman" w:cs="Times New Roman"/>
          <w:sz w:val="24"/>
          <w:szCs w:val="24"/>
        </w:rPr>
        <w:t xml:space="preserve">Хмельницькому </w:t>
      </w:r>
      <w:r w:rsidR="00170B95" w:rsidRPr="00903F13">
        <w:rPr>
          <w:rFonts w:ascii="Times New Roman" w:hAnsi="Times New Roman" w:cs="Times New Roman"/>
          <w:sz w:val="24"/>
          <w:szCs w:val="24"/>
        </w:rPr>
        <w:t>районному управлінню</w:t>
      </w:r>
      <w:r w:rsidR="003049EF" w:rsidRPr="00903F13">
        <w:rPr>
          <w:rFonts w:ascii="Times New Roman" w:hAnsi="Times New Roman" w:cs="Times New Roman"/>
          <w:sz w:val="24"/>
          <w:szCs w:val="24"/>
        </w:rPr>
        <w:t xml:space="preserve"> поліції ГУНП в Хмельницькій області забезпечити виконання «Програми забезпечення охорони прав і свобод людини, профілактики злочинності та підтримання публічної безпеки і порядку</w:t>
      </w:r>
      <w:r w:rsidR="00781419" w:rsidRPr="00903F13">
        <w:rPr>
          <w:rFonts w:ascii="Times New Roman" w:hAnsi="Times New Roman" w:cs="Times New Roman"/>
          <w:sz w:val="24"/>
          <w:szCs w:val="24"/>
        </w:rPr>
        <w:t xml:space="preserve"> на території міста Хмельницького в 20</w:t>
      </w:r>
      <w:r w:rsidR="008735EB" w:rsidRPr="00903F13">
        <w:rPr>
          <w:rFonts w:ascii="Times New Roman" w:hAnsi="Times New Roman" w:cs="Times New Roman"/>
          <w:sz w:val="24"/>
          <w:szCs w:val="24"/>
        </w:rPr>
        <w:t>21-2025</w:t>
      </w:r>
      <w:r w:rsidR="00781419" w:rsidRPr="00903F13">
        <w:rPr>
          <w:rFonts w:ascii="Times New Roman" w:hAnsi="Times New Roman" w:cs="Times New Roman"/>
          <w:sz w:val="24"/>
          <w:szCs w:val="24"/>
        </w:rPr>
        <w:t xml:space="preserve"> роках</w:t>
      </w:r>
      <w:r w:rsidR="003049EF" w:rsidRPr="00903F13">
        <w:rPr>
          <w:rFonts w:ascii="Times New Roman" w:hAnsi="Times New Roman" w:cs="Times New Roman"/>
          <w:sz w:val="24"/>
          <w:szCs w:val="24"/>
        </w:rPr>
        <w:t>»</w:t>
      </w:r>
      <w:r w:rsidR="00781419" w:rsidRPr="00903F13">
        <w:rPr>
          <w:rFonts w:ascii="Times New Roman" w:hAnsi="Times New Roman" w:cs="Times New Roman"/>
          <w:sz w:val="24"/>
          <w:szCs w:val="24"/>
        </w:rPr>
        <w:t>.</w:t>
      </w:r>
    </w:p>
    <w:p w:rsidR="00100511" w:rsidRPr="00903F13" w:rsidRDefault="009E00B3" w:rsidP="009E00B3">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3. </w:t>
      </w:r>
      <w:r w:rsidR="00781419" w:rsidRPr="00903F13">
        <w:rPr>
          <w:rFonts w:ascii="Times New Roman" w:hAnsi="Times New Roman" w:cs="Times New Roman"/>
          <w:sz w:val="24"/>
          <w:szCs w:val="24"/>
        </w:rPr>
        <w:t>Контроль за виконанням рішення покласти на постійну комісію з питань регламенту, депутатської</w:t>
      </w:r>
      <w:r w:rsidR="00F75133" w:rsidRPr="00903F13">
        <w:rPr>
          <w:rFonts w:ascii="Times New Roman" w:hAnsi="Times New Roman" w:cs="Times New Roman"/>
          <w:sz w:val="24"/>
          <w:szCs w:val="24"/>
        </w:rPr>
        <w:t xml:space="preserve"> </w:t>
      </w:r>
      <w:r w:rsidR="00100511" w:rsidRPr="00903F13">
        <w:rPr>
          <w:rFonts w:ascii="Times New Roman" w:hAnsi="Times New Roman" w:cs="Times New Roman"/>
          <w:sz w:val="24"/>
          <w:szCs w:val="24"/>
        </w:rPr>
        <w:t>діяльності, забезпечення правопорядку та зв’язку з військовими частинами.</w:t>
      </w:r>
    </w:p>
    <w:p w:rsidR="00100511" w:rsidRPr="005E338C" w:rsidRDefault="00100511" w:rsidP="009E00B3">
      <w:pPr>
        <w:spacing w:after="0" w:line="240" w:lineRule="auto"/>
        <w:jc w:val="both"/>
        <w:rPr>
          <w:rFonts w:ascii="Times New Roman" w:hAnsi="Times New Roman" w:cs="Times New Roman"/>
          <w:sz w:val="24"/>
          <w:szCs w:val="24"/>
          <w:lang w:val="ru-RU"/>
        </w:rPr>
      </w:pPr>
    </w:p>
    <w:p w:rsidR="009E00B3" w:rsidRPr="005E338C" w:rsidRDefault="009E00B3" w:rsidP="009E00B3">
      <w:pPr>
        <w:spacing w:after="0" w:line="240" w:lineRule="auto"/>
        <w:jc w:val="both"/>
        <w:rPr>
          <w:rFonts w:ascii="Times New Roman" w:hAnsi="Times New Roman" w:cs="Times New Roman"/>
          <w:sz w:val="24"/>
          <w:szCs w:val="24"/>
          <w:lang w:val="ru-RU"/>
        </w:rPr>
      </w:pPr>
    </w:p>
    <w:p w:rsidR="009E00B3" w:rsidRPr="005E338C" w:rsidRDefault="009E00B3" w:rsidP="009E00B3">
      <w:pPr>
        <w:spacing w:after="0" w:line="240" w:lineRule="auto"/>
        <w:jc w:val="both"/>
        <w:rPr>
          <w:rFonts w:ascii="Times New Roman" w:hAnsi="Times New Roman" w:cs="Times New Roman"/>
          <w:sz w:val="24"/>
          <w:szCs w:val="24"/>
          <w:lang w:val="ru-RU"/>
        </w:rPr>
      </w:pPr>
    </w:p>
    <w:p w:rsidR="009E00B3" w:rsidRPr="00903F13" w:rsidRDefault="009E00B3" w:rsidP="009E00B3">
      <w:pPr>
        <w:spacing w:after="0" w:line="240" w:lineRule="auto"/>
        <w:jc w:val="both"/>
        <w:rPr>
          <w:rFonts w:ascii="Times New Roman" w:hAnsi="Times New Roman" w:cs="Times New Roman"/>
          <w:sz w:val="24"/>
        </w:rPr>
      </w:pPr>
      <w:r w:rsidRPr="00903F13">
        <w:rPr>
          <w:rFonts w:ascii="Times New Roman" w:hAnsi="Times New Roman" w:cs="Times New Roman"/>
          <w:sz w:val="24"/>
        </w:rPr>
        <w:t>Міський голова</w:t>
      </w:r>
      <w:r w:rsidRPr="00903F13">
        <w:rPr>
          <w:rFonts w:ascii="Times New Roman" w:hAnsi="Times New Roman" w:cs="Times New Roman"/>
          <w:sz w:val="24"/>
        </w:rPr>
        <w:tab/>
      </w:r>
      <w:r w:rsidRPr="00903F13">
        <w:rPr>
          <w:rFonts w:ascii="Times New Roman" w:hAnsi="Times New Roman" w:cs="Times New Roman"/>
          <w:sz w:val="24"/>
        </w:rPr>
        <w:tab/>
      </w:r>
      <w:r w:rsidRPr="00903F13">
        <w:rPr>
          <w:rFonts w:ascii="Times New Roman" w:hAnsi="Times New Roman" w:cs="Times New Roman"/>
          <w:sz w:val="24"/>
        </w:rPr>
        <w:tab/>
      </w:r>
      <w:r w:rsidRPr="00903F13">
        <w:rPr>
          <w:rFonts w:ascii="Times New Roman" w:hAnsi="Times New Roman" w:cs="Times New Roman"/>
          <w:sz w:val="24"/>
        </w:rPr>
        <w:tab/>
      </w:r>
      <w:r w:rsidRPr="00903F13">
        <w:rPr>
          <w:rFonts w:ascii="Times New Roman" w:hAnsi="Times New Roman" w:cs="Times New Roman"/>
          <w:sz w:val="24"/>
        </w:rPr>
        <w:tab/>
      </w:r>
      <w:r w:rsidRPr="00903F13">
        <w:rPr>
          <w:rFonts w:ascii="Times New Roman" w:hAnsi="Times New Roman" w:cs="Times New Roman"/>
          <w:sz w:val="24"/>
        </w:rPr>
        <w:tab/>
      </w:r>
      <w:r w:rsidRPr="00903F13">
        <w:rPr>
          <w:rFonts w:ascii="Times New Roman" w:hAnsi="Times New Roman" w:cs="Times New Roman"/>
          <w:sz w:val="24"/>
        </w:rPr>
        <w:tab/>
      </w:r>
      <w:r w:rsidRPr="00903F13">
        <w:rPr>
          <w:rFonts w:ascii="Times New Roman" w:hAnsi="Times New Roman" w:cs="Times New Roman"/>
          <w:sz w:val="24"/>
        </w:rPr>
        <w:tab/>
      </w:r>
      <w:r w:rsidRPr="00903F13">
        <w:rPr>
          <w:rFonts w:ascii="Times New Roman" w:hAnsi="Times New Roman" w:cs="Times New Roman"/>
          <w:sz w:val="24"/>
        </w:rPr>
        <w:tab/>
        <w:t>О.СИМЧИШИН</w:t>
      </w:r>
    </w:p>
    <w:p w:rsidR="00BA1385" w:rsidRPr="00903F13" w:rsidRDefault="00BA1385" w:rsidP="009E00B3">
      <w:pPr>
        <w:spacing w:after="0" w:line="240" w:lineRule="auto"/>
        <w:jc w:val="both"/>
        <w:rPr>
          <w:rFonts w:ascii="Times New Roman" w:hAnsi="Times New Roman" w:cs="Times New Roman"/>
          <w:sz w:val="24"/>
        </w:rPr>
      </w:pPr>
    </w:p>
    <w:p w:rsidR="00BA1385" w:rsidRPr="00903F13" w:rsidRDefault="00BA1385" w:rsidP="009E00B3">
      <w:pPr>
        <w:spacing w:after="0" w:line="240" w:lineRule="auto"/>
        <w:jc w:val="both"/>
        <w:rPr>
          <w:rFonts w:ascii="Times New Roman" w:hAnsi="Times New Roman" w:cs="Times New Roman"/>
          <w:sz w:val="24"/>
        </w:rPr>
        <w:sectPr w:rsidR="00BA1385" w:rsidRPr="00903F13">
          <w:pgSz w:w="11906" w:h="16838"/>
          <w:pgMar w:top="850" w:right="850" w:bottom="850" w:left="1417" w:header="708" w:footer="708" w:gutter="0"/>
          <w:cols w:space="708"/>
          <w:docGrid w:linePitch="360"/>
        </w:sectPr>
      </w:pPr>
    </w:p>
    <w:p w:rsidR="00100511" w:rsidRPr="00903F13" w:rsidRDefault="00100511" w:rsidP="009E00B3">
      <w:pPr>
        <w:spacing w:after="0" w:line="240" w:lineRule="auto"/>
        <w:jc w:val="both"/>
        <w:rPr>
          <w:rFonts w:ascii="Times New Roman" w:hAnsi="Times New Roman" w:cs="Times New Roman"/>
          <w:sz w:val="24"/>
          <w:szCs w:val="24"/>
        </w:rPr>
      </w:pPr>
    </w:p>
    <w:p w:rsidR="00100511" w:rsidRPr="00903F13" w:rsidRDefault="00100511" w:rsidP="00903F13">
      <w:pPr>
        <w:pStyle w:val="a3"/>
        <w:spacing w:after="0" w:line="240" w:lineRule="auto"/>
        <w:ind w:left="0"/>
        <w:jc w:val="center"/>
        <w:rPr>
          <w:rFonts w:ascii="Times New Roman" w:hAnsi="Times New Roman" w:cs="Times New Roman"/>
          <w:b/>
          <w:sz w:val="24"/>
          <w:szCs w:val="24"/>
        </w:rPr>
      </w:pPr>
      <w:r w:rsidRPr="00903F13">
        <w:rPr>
          <w:rFonts w:ascii="Times New Roman" w:hAnsi="Times New Roman" w:cs="Times New Roman"/>
          <w:b/>
          <w:sz w:val="24"/>
          <w:szCs w:val="24"/>
        </w:rPr>
        <w:t>ІНФОРМАЦІЯ</w:t>
      </w:r>
    </w:p>
    <w:p w:rsidR="00903F13" w:rsidRPr="00903F13" w:rsidRDefault="00100511" w:rsidP="00903F13">
      <w:pPr>
        <w:pStyle w:val="a3"/>
        <w:spacing w:after="0" w:line="240" w:lineRule="auto"/>
        <w:ind w:left="0"/>
        <w:jc w:val="center"/>
        <w:rPr>
          <w:rFonts w:ascii="Times New Roman" w:hAnsi="Times New Roman" w:cs="Times New Roman"/>
          <w:b/>
          <w:sz w:val="24"/>
          <w:szCs w:val="24"/>
        </w:rPr>
      </w:pPr>
      <w:r w:rsidRPr="00903F13">
        <w:rPr>
          <w:rFonts w:ascii="Times New Roman" w:hAnsi="Times New Roman" w:cs="Times New Roman"/>
          <w:b/>
          <w:sz w:val="24"/>
          <w:szCs w:val="24"/>
        </w:rPr>
        <w:t xml:space="preserve">начальника </w:t>
      </w:r>
      <w:r w:rsidR="00CE4343" w:rsidRPr="00903F13">
        <w:rPr>
          <w:rFonts w:ascii="Times New Roman" w:hAnsi="Times New Roman" w:cs="Times New Roman"/>
          <w:b/>
          <w:sz w:val="24"/>
          <w:szCs w:val="24"/>
        </w:rPr>
        <w:t xml:space="preserve">Хмельницького </w:t>
      </w:r>
      <w:r w:rsidR="00903F13" w:rsidRPr="00903F13">
        <w:rPr>
          <w:rFonts w:ascii="Times New Roman" w:hAnsi="Times New Roman" w:cs="Times New Roman"/>
          <w:b/>
          <w:sz w:val="24"/>
          <w:szCs w:val="24"/>
        </w:rPr>
        <w:t>РУ</w:t>
      </w:r>
      <w:r w:rsidR="00CE4343" w:rsidRPr="00903F13">
        <w:rPr>
          <w:rFonts w:ascii="Times New Roman" w:hAnsi="Times New Roman" w:cs="Times New Roman"/>
          <w:b/>
          <w:sz w:val="24"/>
          <w:szCs w:val="24"/>
        </w:rPr>
        <w:t xml:space="preserve">П ГУНП в Хмельницькій області полковника поліції </w:t>
      </w:r>
      <w:r w:rsidR="00FD0056" w:rsidRPr="00903F13">
        <w:rPr>
          <w:rFonts w:ascii="Times New Roman" w:hAnsi="Times New Roman" w:cs="Times New Roman"/>
          <w:b/>
          <w:sz w:val="24"/>
          <w:szCs w:val="24"/>
        </w:rPr>
        <w:t>Ва</w:t>
      </w:r>
      <w:r w:rsidR="00561749" w:rsidRPr="00903F13">
        <w:rPr>
          <w:rFonts w:ascii="Times New Roman" w:hAnsi="Times New Roman" w:cs="Times New Roman"/>
          <w:b/>
          <w:sz w:val="24"/>
          <w:szCs w:val="24"/>
        </w:rPr>
        <w:t xml:space="preserve">силя </w:t>
      </w:r>
      <w:proofErr w:type="spellStart"/>
      <w:r w:rsidR="00561749" w:rsidRPr="00903F13">
        <w:rPr>
          <w:rFonts w:ascii="Times New Roman" w:hAnsi="Times New Roman" w:cs="Times New Roman"/>
          <w:b/>
          <w:sz w:val="24"/>
          <w:szCs w:val="24"/>
        </w:rPr>
        <w:t>Птащука</w:t>
      </w:r>
      <w:proofErr w:type="spellEnd"/>
      <w:r w:rsidR="00FD0056" w:rsidRPr="00903F13">
        <w:rPr>
          <w:rFonts w:ascii="Times New Roman" w:hAnsi="Times New Roman" w:cs="Times New Roman"/>
          <w:b/>
          <w:sz w:val="24"/>
          <w:szCs w:val="24"/>
        </w:rPr>
        <w:t xml:space="preserve"> </w:t>
      </w:r>
      <w:r w:rsidR="009E00B3" w:rsidRPr="00903F13">
        <w:rPr>
          <w:rFonts w:ascii="Times New Roman" w:hAnsi="Times New Roman" w:cs="Times New Roman"/>
          <w:b/>
          <w:sz w:val="24"/>
          <w:szCs w:val="24"/>
        </w:rPr>
        <w:t xml:space="preserve">на </w:t>
      </w:r>
      <w:r w:rsidR="00BA7FA5" w:rsidRPr="00903F13">
        <w:rPr>
          <w:rFonts w:ascii="Times New Roman" w:hAnsi="Times New Roman" w:cs="Times New Roman"/>
          <w:b/>
          <w:sz w:val="24"/>
          <w:szCs w:val="24"/>
        </w:rPr>
        <w:t>___</w:t>
      </w:r>
      <w:r w:rsidR="00903F13" w:rsidRPr="00903F13">
        <w:rPr>
          <w:rFonts w:ascii="Times New Roman" w:hAnsi="Times New Roman" w:cs="Times New Roman"/>
          <w:b/>
          <w:sz w:val="24"/>
          <w:szCs w:val="24"/>
        </w:rPr>
        <w:t xml:space="preserve"> </w:t>
      </w:r>
      <w:r w:rsidR="008A1E19" w:rsidRPr="00903F13">
        <w:rPr>
          <w:rFonts w:ascii="Times New Roman" w:hAnsi="Times New Roman" w:cs="Times New Roman"/>
          <w:b/>
          <w:sz w:val="24"/>
          <w:szCs w:val="24"/>
        </w:rPr>
        <w:t xml:space="preserve">сесії Хмельницької міської ради з питання «Про стан боротьби зі злочинністю та охорони громадського порядку в </w:t>
      </w:r>
    </w:p>
    <w:p w:rsidR="00100511" w:rsidRPr="00903F13" w:rsidRDefault="008A1E19" w:rsidP="00903F13">
      <w:pPr>
        <w:pStyle w:val="a3"/>
        <w:spacing w:after="0" w:line="240" w:lineRule="auto"/>
        <w:ind w:left="0"/>
        <w:jc w:val="center"/>
        <w:rPr>
          <w:rFonts w:ascii="Times New Roman" w:hAnsi="Times New Roman" w:cs="Times New Roman"/>
          <w:b/>
          <w:sz w:val="24"/>
          <w:szCs w:val="24"/>
        </w:rPr>
      </w:pPr>
      <w:r w:rsidRPr="00903F13">
        <w:rPr>
          <w:rFonts w:ascii="Times New Roman" w:hAnsi="Times New Roman" w:cs="Times New Roman"/>
          <w:b/>
          <w:sz w:val="24"/>
          <w:szCs w:val="24"/>
        </w:rPr>
        <w:t>м. Хмельницькому за 20</w:t>
      </w:r>
      <w:r w:rsidR="00561749" w:rsidRPr="00903F13">
        <w:rPr>
          <w:rFonts w:ascii="Times New Roman" w:hAnsi="Times New Roman" w:cs="Times New Roman"/>
          <w:b/>
          <w:sz w:val="24"/>
          <w:szCs w:val="24"/>
        </w:rPr>
        <w:t>20</w:t>
      </w:r>
      <w:r w:rsidRPr="00903F13">
        <w:rPr>
          <w:rFonts w:ascii="Times New Roman" w:hAnsi="Times New Roman" w:cs="Times New Roman"/>
          <w:b/>
          <w:sz w:val="24"/>
          <w:szCs w:val="24"/>
        </w:rPr>
        <w:t xml:space="preserve"> рік»</w:t>
      </w:r>
    </w:p>
    <w:p w:rsidR="00DF2D21" w:rsidRPr="00903F13" w:rsidRDefault="00DF2D21" w:rsidP="009E00B3">
      <w:pPr>
        <w:pStyle w:val="a3"/>
        <w:spacing w:after="0" w:line="240" w:lineRule="auto"/>
        <w:ind w:left="786"/>
        <w:jc w:val="center"/>
        <w:rPr>
          <w:rFonts w:ascii="Times New Roman" w:hAnsi="Times New Roman" w:cs="Times New Roman"/>
          <w:b/>
          <w:sz w:val="24"/>
          <w:szCs w:val="24"/>
        </w:rPr>
      </w:pPr>
    </w:p>
    <w:p w:rsidR="00DF2D21" w:rsidRPr="00903F13" w:rsidRDefault="00DF2D2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Впродовж минулого року Хмельницьким відділом </w:t>
      </w:r>
      <w:r w:rsidR="00D96F38" w:rsidRPr="00903F13">
        <w:rPr>
          <w:rFonts w:ascii="Times New Roman" w:hAnsi="Times New Roman" w:cs="Times New Roman"/>
          <w:sz w:val="24"/>
          <w:szCs w:val="24"/>
        </w:rPr>
        <w:t xml:space="preserve">поліції та його територіальними підрозділами вжито різного </w:t>
      </w:r>
      <w:r w:rsidR="00112BC8" w:rsidRPr="00903F13">
        <w:rPr>
          <w:rFonts w:ascii="Times New Roman" w:hAnsi="Times New Roman" w:cs="Times New Roman"/>
          <w:sz w:val="24"/>
          <w:szCs w:val="24"/>
        </w:rPr>
        <w:t>роду організаційно-</w:t>
      </w:r>
      <w:r w:rsidR="00FF5312" w:rsidRPr="00903F13">
        <w:rPr>
          <w:rFonts w:ascii="Times New Roman" w:hAnsi="Times New Roman" w:cs="Times New Roman"/>
          <w:sz w:val="24"/>
          <w:szCs w:val="24"/>
        </w:rPr>
        <w:t>практичних заходів спрямованих на забезпечення безпеки мешканців обласного центру, захист їх прав і свобод, протидію злочин</w:t>
      </w:r>
      <w:r w:rsidR="00131EC9" w:rsidRPr="00903F13">
        <w:rPr>
          <w:rFonts w:ascii="Times New Roman" w:hAnsi="Times New Roman" w:cs="Times New Roman"/>
          <w:sz w:val="24"/>
          <w:szCs w:val="24"/>
        </w:rPr>
        <w:t>н</w:t>
      </w:r>
      <w:r w:rsidR="00FF5312" w:rsidRPr="00903F13">
        <w:rPr>
          <w:rFonts w:ascii="Times New Roman" w:hAnsi="Times New Roman" w:cs="Times New Roman"/>
          <w:sz w:val="24"/>
          <w:szCs w:val="24"/>
        </w:rPr>
        <w:t>ості</w:t>
      </w:r>
      <w:r w:rsidR="00131EC9" w:rsidRPr="00903F13">
        <w:rPr>
          <w:rFonts w:ascii="Times New Roman" w:hAnsi="Times New Roman" w:cs="Times New Roman"/>
          <w:sz w:val="24"/>
          <w:szCs w:val="24"/>
        </w:rPr>
        <w:t>.</w:t>
      </w:r>
    </w:p>
    <w:p w:rsidR="000733CF" w:rsidRPr="00903F13" w:rsidRDefault="00D6694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Завдяки планомірній організації  роботи, </w:t>
      </w:r>
      <w:r w:rsidR="00CE03F9" w:rsidRPr="00903F13">
        <w:rPr>
          <w:rFonts w:ascii="Times New Roman" w:hAnsi="Times New Roman" w:cs="Times New Roman"/>
          <w:sz w:val="24"/>
          <w:szCs w:val="24"/>
        </w:rPr>
        <w:t>самовідданості</w:t>
      </w:r>
      <w:r w:rsidRPr="00903F13">
        <w:rPr>
          <w:rFonts w:ascii="Times New Roman" w:hAnsi="Times New Roman" w:cs="Times New Roman"/>
          <w:sz w:val="24"/>
          <w:szCs w:val="24"/>
        </w:rPr>
        <w:t xml:space="preserve"> зі сторони працівників поліції </w:t>
      </w:r>
      <w:r w:rsidR="00CE03F9" w:rsidRPr="00903F13">
        <w:rPr>
          <w:rFonts w:ascii="Times New Roman" w:hAnsi="Times New Roman" w:cs="Times New Roman"/>
          <w:sz w:val="24"/>
          <w:szCs w:val="24"/>
        </w:rPr>
        <w:t xml:space="preserve">справі служіння народу, допомозі небайдужих членів нашої громади, участі громадян в охороні публічної </w:t>
      </w:r>
      <w:r w:rsidR="00437E98" w:rsidRPr="00903F13">
        <w:rPr>
          <w:rFonts w:ascii="Times New Roman" w:hAnsi="Times New Roman" w:cs="Times New Roman"/>
          <w:sz w:val="24"/>
          <w:szCs w:val="24"/>
        </w:rPr>
        <w:t>безпеки і порядку, упродовж 20</w:t>
      </w:r>
      <w:r w:rsidR="008735EB" w:rsidRPr="00903F13">
        <w:rPr>
          <w:rFonts w:ascii="Times New Roman" w:hAnsi="Times New Roman" w:cs="Times New Roman"/>
          <w:sz w:val="24"/>
          <w:szCs w:val="24"/>
        </w:rPr>
        <w:t>20</w:t>
      </w:r>
      <w:r w:rsidR="00437E98" w:rsidRPr="00903F13">
        <w:rPr>
          <w:rFonts w:ascii="Times New Roman" w:hAnsi="Times New Roman" w:cs="Times New Roman"/>
          <w:sz w:val="24"/>
          <w:szCs w:val="24"/>
        </w:rPr>
        <w:t xml:space="preserve"> року нам вдалось не допустити погіршення криміногенної ситуації в обласному центрі, а в більшості напрямів </w:t>
      </w:r>
      <w:r w:rsidR="00795B49" w:rsidRPr="00903F13">
        <w:rPr>
          <w:rFonts w:ascii="Times New Roman" w:hAnsi="Times New Roman" w:cs="Times New Roman"/>
          <w:sz w:val="24"/>
          <w:szCs w:val="24"/>
        </w:rPr>
        <w:t>боротьби зі злочинністю досягти позитивної динаміки її зниження і підвищення рівня розкриття скоєних злочинів.</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Впродовж дванадцять місяців  2020 року Хмельницьким ВП ГУНП та його територіальними відділеннями поліції в Єдиному обліку заяв та повідомлень про вчинені кримінальні правопорушення та інші події зареєстровано 68008 заяви та повідомлення (ХВП- 28478, ПЗВП – 19829, ЗВП – 19701), за аналогічний період 2019 р. в ЄО було зареєстровано 68075 заяви та повідомлення (ХВП- 29882, </w:t>
      </w:r>
      <w:proofErr w:type="spellStart"/>
      <w:r w:rsidRPr="00903F13">
        <w:rPr>
          <w:rFonts w:ascii="Times New Roman" w:hAnsi="Times New Roman" w:cs="Times New Roman"/>
          <w:sz w:val="24"/>
          <w:szCs w:val="24"/>
        </w:rPr>
        <w:t>ПЗВнП</w:t>
      </w:r>
      <w:proofErr w:type="spellEnd"/>
      <w:r w:rsidRPr="00903F13">
        <w:rPr>
          <w:rFonts w:ascii="Times New Roman" w:hAnsi="Times New Roman" w:cs="Times New Roman"/>
          <w:sz w:val="24"/>
          <w:szCs w:val="24"/>
        </w:rPr>
        <w:t xml:space="preserve"> – 19282, </w:t>
      </w:r>
      <w:proofErr w:type="spellStart"/>
      <w:r w:rsidRPr="00903F13">
        <w:rPr>
          <w:rFonts w:ascii="Times New Roman" w:hAnsi="Times New Roman" w:cs="Times New Roman"/>
          <w:sz w:val="24"/>
          <w:szCs w:val="24"/>
        </w:rPr>
        <w:t>ЗВнП</w:t>
      </w:r>
      <w:proofErr w:type="spellEnd"/>
      <w:r w:rsidRPr="00903F13">
        <w:rPr>
          <w:rFonts w:ascii="Times New Roman" w:hAnsi="Times New Roman" w:cs="Times New Roman"/>
          <w:sz w:val="24"/>
          <w:szCs w:val="24"/>
        </w:rPr>
        <w:t xml:space="preserve"> – 18911), із них з ознаками кримінального правопорушення – 5323 (ХВП-2484, ПЗВП –1339, ЗВП – 1500), у 2019 р. – 6407 (ХВП – 2978, ПЗВП – 1779, ЗВП – 1650). Без ознак кримінального правопорушення – 62685, ХВП—25994, ПЗВП – 18490, ЗВП – 18201), у 2019 р. – 61668 (ХВП-26904, ПЗВП –17503, ЗВП – 117261).</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По 1260 матеріалах складено адміністратив</w:t>
      </w:r>
      <w:r w:rsidR="00903F13" w:rsidRPr="00903F13">
        <w:rPr>
          <w:rFonts w:ascii="Times New Roman" w:hAnsi="Times New Roman" w:cs="Times New Roman"/>
          <w:sz w:val="24"/>
          <w:szCs w:val="24"/>
        </w:rPr>
        <w:t>н</w:t>
      </w:r>
      <w:r w:rsidRPr="00903F13">
        <w:rPr>
          <w:rFonts w:ascii="Times New Roman" w:hAnsi="Times New Roman" w:cs="Times New Roman"/>
          <w:sz w:val="24"/>
          <w:szCs w:val="24"/>
        </w:rPr>
        <w:t>ий протокол (ХВП-379, ПЗВнП-549, ЗВнП-332), у 2019 р – 998 (ХВП–365, ПЗВП –378, ЗВП – 255).</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На території міста Хмельницького за дванадцять місяця 2020 року всього зареєстровано 1770 (без знятих з обліку) кримінальних правопорушень, проти 3525 за аналогічний період минулого року, або на 49,8% менше. На території обслуговування Хмельницького ВП вчинено 676 кримінальних правопорушень проти 1599 за аналогічний період минулого року (-57,7%), Південно-Західного ВП – 525 проти 1040 (-49,5%), Зарічанського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563 проти 870 (-35,3%). В поточному році, повідомлено про підозру особам, винним у вчиненні 1004 кримінальних правопорушення (з усіх, що знаходилися в провадженні) (в 2019 році - 1287), в тому числі по Хмельницькому ВП – 439 проти 524, Південно-Західному ВП – 293 проти 403, Зарічанському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271 проти 360. Питома вага розкритих кримінальних правопорушень складає  51,4% проти 34,4% за аналогічний період минулого року (Хмельницький ВП – 57,2 % проти 30,5%, Південно-Західне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50,9 % проти 36,7%, Зарічанське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45,1% проти 39,3%).</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З числа зареєстрованих в поточному році спостерігання зменшення вчинення кримінальних правопорушень, які відносяться до категорії тяжких та особливо тяжких - 496 проти 696 в 2019 році (- 28,7%). На території обслуговування Хмельницького ВП вчинено 150 таких правопорушень проти 264 в 2019 році (-43,2%), Південно-Західного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171 проти 246(-30,5%), Зарічанського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173 проти 180 (-3,9%). В поточному році, повідомлено про підозру особам, винним у вчиненні 296 тяжких та особливо тяжких кримінальних правопорушення (з усіх, що знаходилися в провадженні)  проти 294 в минулому році (Хмельницький ВП – 125 проти 119, Південно-Західне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84 проти 108, Зарічанське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87 проти 67). Питома вага розкритих кримінальних правопорушень даної категорії складає 51,0% проти 38,2% за аналогічний період минулого року, зокрема: Хмельницький ВП – 65,3% проти 39,4%, Південно-Західне ВП – 42,7% проти 41,5%, Зарічанське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47,4% проти 33,3%), по області питома вага складає 58,8%.</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Найбільш небезпечною категорією злочинних діянь, є ті, що посягають на життя та здоров’я громадян, насамперед умисні вбивства, тяжкі тілесні ушкодження. </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lastRenderedPageBreak/>
        <w:t xml:space="preserve">За дванадцять місяця 2020 року зареєстровано три умисні вбивства ( всі на території ХВП-розкриті) питома вага розкритих кримінальних правопорушень складає 100%, а також вісім тяжких тілесних ушкоджень (ХВП-4, ПЗВП-2, ЗВП-2) всі розкриті. </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Значний вплив на стан криміногенної обстановки в місті складають кримінальні правопорушення проти власності.</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За дванадцять місяців 2020 року на території міста зареєстровано 4-ри розбійні напади, на території ХВП- 3, ЗВП-1 розкриті всі. Питома вага розкритих кримінальних правопорушень даної категорії складає 100%. За аналогічний період минулого року зареєстровано 11 (ХВП- 8, ПЗВП-2, ЗВП- 1) (-63,6%).</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За звітній період поточного року в м. Хмельницькому скоєно 48 пограбувань (ХВП-26, ПЗВП-16, ЗВП- 6) з них розкрито 35, за аналогічний період минулого року вчинено 86 пограбування  (-44,2%).</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Значну кількість з числа усіх зареєстрованих кримінальних правопорушень продовжують складати крадіжки, що суттєво впливають на стан оперативної обстановки в м. Хмельницькому.</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Протягом дванадцяти місяців 2020 року в м. Хмельницькому скоєно 686 </w:t>
      </w:r>
      <w:proofErr w:type="spellStart"/>
      <w:r w:rsidRPr="00903F13">
        <w:rPr>
          <w:rFonts w:ascii="Times New Roman" w:hAnsi="Times New Roman" w:cs="Times New Roman"/>
          <w:sz w:val="24"/>
          <w:szCs w:val="24"/>
        </w:rPr>
        <w:t>крадіжоки</w:t>
      </w:r>
      <w:proofErr w:type="spellEnd"/>
      <w:r w:rsidRPr="00903F13">
        <w:rPr>
          <w:rFonts w:ascii="Times New Roman" w:hAnsi="Times New Roman" w:cs="Times New Roman"/>
          <w:sz w:val="24"/>
          <w:szCs w:val="24"/>
        </w:rPr>
        <w:t xml:space="preserve"> проти 1994 за аналогічний період 2019 року (-65,6%). На території обслуговування Хмельницького ВП вчинено 197 проти 801 (-75,4%), Південно-Західного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233 проти 659 (-64,6 %), Зарічанського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 256 проти 530 (-51,7 %). Питома вага розкритих кримінальних правопорушень складає 48,5% проти 28,5% за аналогічний період минулого року, по області питома вага розкритих кримінальних правопорушень складає 57,6%. В поточному році, повідомлено про підозру особам, винним у вчиненні 369 крадіжок (з усіх, що знаходяться в провадженні).</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Значний вплив на стан криміногенної обстановки в місці має стан вчинення та розкриття квартирних крадіжок, яких за дванадцять місяців 2020 року по м. Хмельницькому всього зареєстровано 212 (308 у 2019 році), На території Хмельницького ВП вчинено 43, 77 на території Південно-Західного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та 92 на території Зарічанського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В поточному році, повідомлено про підозру особам, винним у вчиненні 73 крадіжок з квартир та будинків (з усіх, що знаходяться в провадженні).</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На кількість скоєння квартирних крадіжок впливає такий фактор, як неналежне відношення до свого майна самих потерпілих, які залишають незачиненими квартирки, балконні двері, ключі в умовному місці чи заводять необачливі знайомства. Цей факт свідчить про те, що люди незалежно від </w:t>
      </w:r>
      <w:proofErr w:type="spellStart"/>
      <w:r w:rsidRPr="00903F13">
        <w:rPr>
          <w:rFonts w:ascii="Times New Roman" w:hAnsi="Times New Roman" w:cs="Times New Roman"/>
          <w:sz w:val="24"/>
          <w:szCs w:val="24"/>
        </w:rPr>
        <w:t>обширної</w:t>
      </w:r>
      <w:proofErr w:type="spellEnd"/>
      <w:r w:rsidRPr="00903F13">
        <w:rPr>
          <w:rFonts w:ascii="Times New Roman" w:hAnsi="Times New Roman" w:cs="Times New Roman"/>
          <w:sz w:val="24"/>
          <w:szCs w:val="24"/>
        </w:rPr>
        <w:t xml:space="preserve"> інформації про поширення таких кримінальних правопорушень та попереджувальну пропаганду з боку ОВС про запобігання умов та причин, які спонукають злочинців до скоєння кримінального правопорушення, до зберігання свого майна відносяться халатно.</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Для зменшення та профілактики крадіжок з кварти на території обласного центру запроваджено пілотні проекти «Безпечний будинок» та «Сусідська варта». Метою даних проектів є спілкування з головами ОСББ, обстеження будинків та надання рекомендацій для збереження власного майна від незаконного посягання а також тісна співпраця громадян з поліцією, постійна взаємодопомога.</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За 2020 рік по м. Хмельницькому зареєстровано 14 незаконних заволодінь транспортними засобами (ХВП-6, ПЗВП-5, ЗВП-3), проти 33 за 2019 рік (-57,6%). . В поточному році, повідомлено про підозру особам, винним у вчиненні 6 незаконних заволодінь транспортними засобами.</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Протягом дванадцяти місяців 2020 року на території м. Хмельницького зареєстровано 161 фактів вчинення шахрайських дій проти 256 за аналогічний період 2019 року, з яких 58 на території Хмельницького ВП, 26 – Південно-Західного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77 – Зарічанського </w:t>
      </w:r>
      <w:proofErr w:type="spellStart"/>
      <w:r w:rsidRPr="00903F13">
        <w:rPr>
          <w:rFonts w:ascii="Times New Roman" w:hAnsi="Times New Roman" w:cs="Times New Roman"/>
          <w:sz w:val="24"/>
          <w:szCs w:val="24"/>
        </w:rPr>
        <w:t>ВнП</w:t>
      </w:r>
      <w:proofErr w:type="spellEnd"/>
      <w:r w:rsidRPr="00903F13">
        <w:rPr>
          <w:rFonts w:ascii="Times New Roman" w:hAnsi="Times New Roman" w:cs="Times New Roman"/>
          <w:sz w:val="24"/>
          <w:szCs w:val="24"/>
        </w:rPr>
        <w:t xml:space="preserve">. В поточному році, повідомлено про підозру особам, винним у вчиненні 43 </w:t>
      </w:r>
      <w:proofErr w:type="spellStart"/>
      <w:r w:rsidRPr="00903F13">
        <w:rPr>
          <w:rFonts w:ascii="Times New Roman" w:hAnsi="Times New Roman" w:cs="Times New Roman"/>
          <w:sz w:val="24"/>
          <w:szCs w:val="24"/>
        </w:rPr>
        <w:t>шахрайств</w:t>
      </w:r>
      <w:proofErr w:type="spellEnd"/>
      <w:r w:rsidRPr="00903F13">
        <w:rPr>
          <w:rFonts w:ascii="Times New Roman" w:hAnsi="Times New Roman" w:cs="Times New Roman"/>
          <w:sz w:val="24"/>
          <w:szCs w:val="24"/>
        </w:rPr>
        <w:t xml:space="preserve"> (з усіх, що знаходяться в провадженні).</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Низький відсок розкриття та направлення з обвинувальним актом до суду даного виду кримінальних проваджень є те, що в більшості випадків потерпілі перераховують гроші за допомогою електронно-обчислювальної техніки шляхом віддаленого доступу на рахунки інших банків. Тому в подальшому необхідно отримати тимчасовий доступ до речей та </w:t>
      </w:r>
      <w:r w:rsidRPr="00903F13">
        <w:rPr>
          <w:rFonts w:ascii="Times New Roman" w:hAnsi="Times New Roman" w:cs="Times New Roman"/>
          <w:sz w:val="24"/>
          <w:szCs w:val="24"/>
        </w:rPr>
        <w:lastRenderedPageBreak/>
        <w:t>документів, а саме руху коштів по рахунках потерпілого, які являються банківською таємницею. На підставі отриманих даних при необхідності потрібно повторно звернутися за погодженням тимчасового доступу до руху коштів по рахунку потенційного підозрюваного, якщо дана банківська таємниця являється власністю іншої банківської установи. В ході отримані дані аналізуються та після отримання інформації про заволодіння коштами, тобто зняття або переведення на інші рахунки, даний злочин являється закінченим.</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В 95% випадків дані злочини являються закінченими на території інших населених пунктах держави, тому на підставі ст. 218 КПК України передаються до відповідних територіальних ВП для проведення подальшого досудового розслідування. Також складністю розкриття даного виду злочинів являється короткий термін зберігання фото- та відео- файлів з терміналів з видачі грошових коштів всіх банківських установ, що ускладнює доведення вини конкретної особи.</w:t>
      </w:r>
    </w:p>
    <w:p w:rsidR="008735EB" w:rsidRPr="00903F13" w:rsidRDefault="008735EB"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Також, більшість випадків звернення громадян про вчинення «</w:t>
      </w:r>
      <w:proofErr w:type="spellStart"/>
      <w:r w:rsidRPr="00903F13">
        <w:rPr>
          <w:rFonts w:ascii="Times New Roman" w:hAnsi="Times New Roman" w:cs="Times New Roman"/>
          <w:sz w:val="24"/>
          <w:szCs w:val="24"/>
        </w:rPr>
        <w:t>шахрайств</w:t>
      </w:r>
      <w:proofErr w:type="spellEnd"/>
      <w:r w:rsidRPr="00903F13">
        <w:rPr>
          <w:rFonts w:ascii="Times New Roman" w:hAnsi="Times New Roman" w:cs="Times New Roman"/>
          <w:sz w:val="24"/>
          <w:szCs w:val="24"/>
        </w:rPr>
        <w:t>» на їхню думку здійснюється з укладання цивільно-правових угод, а саме: договорів купівлі-продажу, надання інвестиційних послуг, консультативних (інформаційних) та іншого виду послуг, що в свою чергу не дозволяє кваліфікує дані діяння, як злочин, адже будь-які цивільно-правові зобов’язання або їх порушення регулюється виключно Цивільним кодексом України, Господарським кодексом України та Цивільно-процесуальним кодексом України. А це в свою чергу не входить до компетенції органів поліції що не дає змогу надати допомогу, на яку сподіваються громадяни.</w:t>
      </w:r>
    </w:p>
    <w:p w:rsidR="008A05D1" w:rsidRPr="00903F13" w:rsidRDefault="008A05D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На протязі звітного періоду 2020 року на території м. Хмельницького відбулося 220 масових заходів, в яких прийняло участь біля 37217 громадян, із них 11 - заходи соціально-економічної спрямованості, 44 – мітингів; 23 – заходів релігійного характеру, 43 - заходів культурно-видовищного характеру, 37 - заходів політичної спрямованості, 3 – мирний похід, 19 – заходів спортивного характеру та 40 - інших масових заходів. </w:t>
      </w:r>
    </w:p>
    <w:p w:rsidR="008A05D1" w:rsidRPr="00903F13" w:rsidRDefault="008A05D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Для забезпечення публічної безпеки та порядку було залучено 1560 працівники поліції 236 з яких працівники спеціальних підрозділів поліції, 710 працівники управління патрульної поліції м. Хмельницького, 614 працівників Хмельницького відділу поліції  ГУНП та 105 військовослужбовців в/ч 3053 НГУ.</w:t>
      </w:r>
    </w:p>
    <w:p w:rsidR="008A05D1" w:rsidRPr="00903F13" w:rsidRDefault="008A05D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На протязі 12 місяців 2020 року здійснено ряд профілактичних та практичних заходів, які були направлені на забезпечення публічної безпеки та боротьбу зі злочинністю. Аналізуючи стан боротьби зі злочинністю на території м. Хмельницького в порівнянні з аналогічним періодом минулого року вбачається зниження рівня злочинності. Так в поточному році було зареєстровано 1770 кримінальних правопорушень, розкрито 909 кримінальних правопорушень, в минулому році було зареєстровано 3525 кримінальних правопорушень, розкрито 1212 кримінальних правопорушень. Зниження складає 49,8%.</w:t>
      </w:r>
    </w:p>
    <w:p w:rsidR="008A05D1" w:rsidRPr="00903F13" w:rsidRDefault="008A05D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Аналізуючи стан боротьби зі злочинністю на території м. Хмельницького в порівнянні з аналогічним періодом минулого року вбачається зниження рівня злочинності в громадських місцях та на вулицях міста.</w:t>
      </w:r>
    </w:p>
    <w:p w:rsidR="008A05D1" w:rsidRPr="00903F13" w:rsidRDefault="008A05D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Так, в громадських місцях на території м. Хмельницького з початку поточного року скоєно 132 кримінальних правопорушення, що складає 7,5% від кількості зареєстрованих, в минулому році за аналогічний період було вчинено 269 кримінальних правопорушень, що складає 7,6%. Зниження складає 50,9%.</w:t>
      </w:r>
    </w:p>
    <w:p w:rsidR="008A05D1" w:rsidRPr="00903F13" w:rsidRDefault="008A05D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Безпосередньо на вулицях міста за 12 місяців 2020 року скоєно 92 кримінальних правопорушень, що складає 5,2% від кількості зареєстрованих, в минулому році за аналогічний період було скоєно 148 кримінальних правопорушень, що складає 4,2%. Зниження складає 37,8 %.</w:t>
      </w:r>
    </w:p>
    <w:p w:rsidR="008A05D1" w:rsidRPr="00903F13" w:rsidRDefault="008A05D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Проведений аналіз злочинів скоєних в громадських місцях свідчить про те, що з загальної кількості 132 скоєних кримінальних правопорушень найбільше складають крадіжки – 35 (26,5%), грабежі – 29 (21,9%), розбій – 3 (2,2%), хуліганство – 2 (1,5%), умисне тяжке тілесне ушкодження – 1 (0,7%),  інші злочини – 62 (46,9%).</w:t>
      </w:r>
    </w:p>
    <w:p w:rsidR="008A05D1" w:rsidRPr="00903F13" w:rsidRDefault="008A05D1" w:rsidP="005E338C">
      <w:pPr>
        <w:pStyle w:val="a3"/>
        <w:spacing w:after="0" w:line="240" w:lineRule="auto"/>
        <w:ind w:left="0" w:firstLine="567"/>
        <w:jc w:val="both"/>
        <w:rPr>
          <w:rFonts w:ascii="Times New Roman" w:hAnsi="Times New Roman" w:cs="Times New Roman"/>
          <w:sz w:val="24"/>
          <w:szCs w:val="24"/>
        </w:rPr>
      </w:pPr>
      <w:r w:rsidRPr="00903F13">
        <w:rPr>
          <w:rFonts w:ascii="Times New Roman" w:hAnsi="Times New Roman" w:cs="Times New Roman"/>
          <w:sz w:val="24"/>
          <w:szCs w:val="24"/>
        </w:rPr>
        <w:t>Зі скоєних 132 кримінальних правопорушень в громадських місцях було розкрито 83 правопорушень.</w:t>
      </w:r>
    </w:p>
    <w:p w:rsidR="00621ECA" w:rsidRPr="00903F13" w:rsidRDefault="00621ECA"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lastRenderedPageBreak/>
        <w:t>Разом з тим, у 202</w:t>
      </w:r>
      <w:r w:rsidR="008A05D1" w:rsidRPr="00903F13">
        <w:rPr>
          <w:rFonts w:ascii="Times New Roman" w:hAnsi="Times New Roman" w:cs="Times New Roman"/>
          <w:sz w:val="24"/>
          <w:szCs w:val="24"/>
        </w:rPr>
        <w:t>1</w:t>
      </w:r>
      <w:r w:rsidRPr="00903F13">
        <w:rPr>
          <w:rFonts w:ascii="Times New Roman" w:hAnsi="Times New Roman" w:cs="Times New Roman"/>
          <w:sz w:val="24"/>
          <w:szCs w:val="24"/>
        </w:rPr>
        <w:t xml:space="preserve"> році пріоритетними напрямками </w:t>
      </w:r>
      <w:proofErr w:type="spellStart"/>
      <w:r w:rsidRPr="00903F13">
        <w:rPr>
          <w:rFonts w:ascii="Times New Roman" w:hAnsi="Times New Roman" w:cs="Times New Roman"/>
          <w:sz w:val="24"/>
          <w:szCs w:val="24"/>
        </w:rPr>
        <w:t>оперативно</w:t>
      </w:r>
      <w:proofErr w:type="spellEnd"/>
      <w:r w:rsidRPr="00903F13">
        <w:rPr>
          <w:rFonts w:ascii="Times New Roman" w:hAnsi="Times New Roman" w:cs="Times New Roman"/>
          <w:sz w:val="24"/>
          <w:szCs w:val="24"/>
        </w:rPr>
        <w:t xml:space="preserve">-службової діяльності Хмельницького </w:t>
      </w:r>
      <w:r w:rsidR="008A05D1" w:rsidRPr="00903F13">
        <w:rPr>
          <w:rFonts w:ascii="Times New Roman" w:hAnsi="Times New Roman" w:cs="Times New Roman"/>
          <w:sz w:val="24"/>
          <w:szCs w:val="24"/>
        </w:rPr>
        <w:t>районного управління</w:t>
      </w:r>
      <w:r w:rsidRPr="00903F13">
        <w:rPr>
          <w:rFonts w:ascii="Times New Roman" w:hAnsi="Times New Roman" w:cs="Times New Roman"/>
          <w:sz w:val="24"/>
          <w:szCs w:val="24"/>
        </w:rPr>
        <w:t xml:space="preserve"> ГУНП будуть:</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Пріоритет І: Забезпечення публічної безпеки і правопорядку шляхом реалізації превентивних програм протидії злочинності:</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удосконалення та розширення діючої на території міста комплексної інтелектуальної системи відеоспостереження з потужною аналітичною складовою;</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 xml:space="preserve">створення </w:t>
      </w:r>
      <w:proofErr w:type="spellStart"/>
      <w:r w:rsidRPr="00903F13">
        <w:rPr>
          <w:rFonts w:ascii="Times New Roman" w:hAnsi="Times New Roman" w:cs="Times New Roman"/>
          <w:sz w:val="24"/>
          <w:szCs w:val="24"/>
        </w:rPr>
        <w:t>безпеко</w:t>
      </w:r>
      <w:r w:rsidR="00170B95" w:rsidRPr="00903F13">
        <w:rPr>
          <w:rFonts w:ascii="Times New Roman" w:hAnsi="Times New Roman" w:cs="Times New Roman"/>
          <w:sz w:val="24"/>
          <w:szCs w:val="24"/>
        </w:rPr>
        <w:t>вого</w:t>
      </w:r>
      <w:proofErr w:type="spellEnd"/>
      <w:r w:rsidR="00170B95" w:rsidRPr="00903F13">
        <w:rPr>
          <w:rFonts w:ascii="Times New Roman" w:hAnsi="Times New Roman" w:cs="Times New Roman"/>
          <w:sz w:val="24"/>
          <w:szCs w:val="24"/>
        </w:rPr>
        <w:t xml:space="preserve"> середовища в Хмельницькій міській територіальній</w:t>
      </w:r>
      <w:r w:rsidRPr="00903F13">
        <w:rPr>
          <w:rFonts w:ascii="Times New Roman" w:hAnsi="Times New Roman" w:cs="Times New Roman"/>
          <w:sz w:val="24"/>
          <w:szCs w:val="24"/>
        </w:rPr>
        <w:t xml:space="preserve"> громад</w:t>
      </w:r>
      <w:r w:rsidR="00170B95" w:rsidRPr="00903F13">
        <w:rPr>
          <w:rFonts w:ascii="Times New Roman" w:hAnsi="Times New Roman" w:cs="Times New Roman"/>
          <w:sz w:val="24"/>
          <w:szCs w:val="24"/>
        </w:rPr>
        <w:t>і</w:t>
      </w:r>
      <w:r w:rsidRPr="00903F13">
        <w:rPr>
          <w:rFonts w:ascii="Times New Roman" w:hAnsi="Times New Roman" w:cs="Times New Roman"/>
          <w:sz w:val="24"/>
          <w:szCs w:val="24"/>
        </w:rPr>
        <w:t xml:space="preserve"> (реалізація </w:t>
      </w:r>
      <w:proofErr w:type="spellStart"/>
      <w:r w:rsidRPr="00903F13">
        <w:rPr>
          <w:rFonts w:ascii="Times New Roman" w:hAnsi="Times New Roman" w:cs="Times New Roman"/>
          <w:sz w:val="24"/>
          <w:szCs w:val="24"/>
        </w:rPr>
        <w:t>проєкту</w:t>
      </w:r>
      <w:proofErr w:type="spellEnd"/>
      <w:r w:rsidRPr="00903F13">
        <w:rPr>
          <w:rFonts w:ascii="Times New Roman" w:hAnsi="Times New Roman" w:cs="Times New Roman"/>
          <w:sz w:val="24"/>
          <w:szCs w:val="24"/>
        </w:rPr>
        <w:t xml:space="preserve"> «Поліцейський офіцер громади»);</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подальша розбудова системи запобігання та протидії домашньому насильству та насильству за ознакою статі, а також запровадження комплексних дій і заходів, спрямованих на зменшення масштабу такого явища;</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 xml:space="preserve">профілактика вуличної злочинності, попередження скоєння кримінальних правопорушень в громадських місцях; </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запровадження сучасних підходів до забезпечення належного рівня безпеки під час проведення масових заходів (Скандинавської моделі охорони громадського порядку).</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Пріоритет ІІ: Безпека на дорогах:</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 xml:space="preserve">виконання загальнодержавних та регіональних програм, спрямованих на істотне підвищення рівня безпеки дорожнього руху; </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удосконалення системи моніторингу та аналізу місць і кількості дорожньо-транспортних пригод.</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Пріоритет ІІІ: Максимальна доступність поліцейських послуг будь-якій точці </w:t>
      </w:r>
      <w:r w:rsidR="00170B95" w:rsidRPr="00903F13">
        <w:rPr>
          <w:rFonts w:ascii="Times New Roman" w:hAnsi="Times New Roman" w:cs="Times New Roman"/>
          <w:sz w:val="24"/>
          <w:szCs w:val="24"/>
        </w:rPr>
        <w:t>громади</w:t>
      </w:r>
      <w:r w:rsidRPr="00903F13">
        <w:rPr>
          <w:rFonts w:ascii="Times New Roman" w:hAnsi="Times New Roman" w:cs="Times New Roman"/>
          <w:sz w:val="24"/>
          <w:szCs w:val="24"/>
        </w:rPr>
        <w:t>:</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створення безпечного середовища шляхом захисту об’єктів критичної інфраструктури області та забезпечення публічної безпеки і порядку на охоронюваних об’єктах і територіях обслуговування;</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створення та розбудова підрозділів поліції за типом «поліцейські станції» у населених пунктах</w:t>
      </w:r>
      <w:r w:rsidR="00170B95" w:rsidRPr="00903F13">
        <w:rPr>
          <w:rFonts w:ascii="Times New Roman" w:hAnsi="Times New Roman" w:cs="Times New Roman"/>
          <w:sz w:val="24"/>
          <w:szCs w:val="24"/>
        </w:rPr>
        <w:t xml:space="preserve"> громади</w:t>
      </w:r>
      <w:r w:rsidRPr="00903F13">
        <w:rPr>
          <w:rFonts w:ascii="Times New Roman" w:hAnsi="Times New Roman" w:cs="Times New Roman"/>
          <w:sz w:val="24"/>
          <w:szCs w:val="24"/>
        </w:rPr>
        <w:t xml:space="preserve">; </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надання публічної послуги з оперативного реагування нарядів поліції на заяви та повідомлення про кримінальні, адміністративні правопорушення та інші події (скорочення часу прибуття екіпажу на місце події з моменту отримання завдання зі служби «102»).</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Пріоритет ІV: Протидія кримінальним правопорушенням відповідає очікуванням громадян:</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 xml:space="preserve">ужиття заходів з припинення поширення та вживання наркотичних засобів, психотропних речовин, їх аналогів або прекурсорів (торгівля наркотиків через Інтернет мережі); </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протидія злочинам проти власності (крадіжки з проникнення в житло, кишенькові крадіжки та шахрайства);</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боротьба з незаконним заволодінням транспортними засобами;</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подальше впровадження в діяльності поліції системи кримінального аналізу;</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 xml:space="preserve">протидія лідерам злочинного середовища, так званим «злодіям у законі», «кримінальним авторитетам» та іншим представникам </w:t>
      </w:r>
      <w:proofErr w:type="spellStart"/>
      <w:r w:rsidRPr="00903F13">
        <w:rPr>
          <w:rFonts w:ascii="Times New Roman" w:hAnsi="Times New Roman" w:cs="Times New Roman"/>
          <w:sz w:val="24"/>
          <w:szCs w:val="24"/>
        </w:rPr>
        <w:t>криміналітету</w:t>
      </w:r>
      <w:proofErr w:type="spellEnd"/>
      <w:r w:rsidRPr="00903F13">
        <w:rPr>
          <w:rFonts w:ascii="Times New Roman" w:hAnsi="Times New Roman" w:cs="Times New Roman"/>
          <w:sz w:val="24"/>
          <w:szCs w:val="24"/>
        </w:rPr>
        <w:t xml:space="preserve">, які впливають на криміногенну та соціально-економічну ситуацію в області; </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ліквідація небезпечних організованих груп та злочинних організацій, у тому числі тих, які діють у сфері торгівлі людьми, суспільної моралі та нелегальної міграції, а також причетних до незаконного обігу наркотиків.</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Пріоритет V: </w:t>
      </w:r>
      <w:proofErr w:type="spellStart"/>
      <w:r w:rsidRPr="00903F13">
        <w:rPr>
          <w:rFonts w:ascii="Times New Roman" w:hAnsi="Times New Roman" w:cs="Times New Roman"/>
          <w:sz w:val="24"/>
          <w:szCs w:val="24"/>
        </w:rPr>
        <w:t>Цифровізація</w:t>
      </w:r>
      <w:proofErr w:type="spellEnd"/>
      <w:r w:rsidRPr="00903F13">
        <w:rPr>
          <w:rFonts w:ascii="Times New Roman" w:hAnsi="Times New Roman" w:cs="Times New Roman"/>
          <w:sz w:val="24"/>
          <w:szCs w:val="24"/>
        </w:rPr>
        <w:t xml:space="preserve"> поліцейської діяльності забезпечує неупередженість прийняття управлінських та процесуальних рішень:</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захист персональних даних, прав людини і основних свобод у діяльності поліції при роботі з відомостями інформаційних ресурсів інформаційно-телекомунікаційної системи «Інформаційний портал НПУ».</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Пріоритет VІ: Підвищення </w:t>
      </w:r>
      <w:proofErr w:type="spellStart"/>
      <w:r w:rsidRPr="00903F13">
        <w:rPr>
          <w:rFonts w:ascii="Times New Roman" w:hAnsi="Times New Roman" w:cs="Times New Roman"/>
          <w:sz w:val="24"/>
          <w:szCs w:val="24"/>
        </w:rPr>
        <w:t>спроможностей</w:t>
      </w:r>
      <w:proofErr w:type="spellEnd"/>
      <w:r w:rsidRPr="00903F13">
        <w:rPr>
          <w:rFonts w:ascii="Times New Roman" w:hAnsi="Times New Roman" w:cs="Times New Roman"/>
          <w:sz w:val="24"/>
          <w:szCs w:val="24"/>
        </w:rPr>
        <w:t xml:space="preserve"> кадрового потенціалу поліції та рівня соціального захисту, забезпечення житлом поліцейських:</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 xml:space="preserve">запровадження професійного добору на службу в поліції, який забезпечує Національну поліцію в кваліфікованих кадрах; </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підвищення рівня професійної підготовленості поліцейських;</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lastRenderedPageBreak/>
        <w:t>-</w:t>
      </w:r>
      <w:r w:rsidRPr="00903F13">
        <w:rPr>
          <w:rFonts w:ascii="Times New Roman" w:hAnsi="Times New Roman" w:cs="Times New Roman"/>
          <w:sz w:val="24"/>
          <w:szCs w:val="24"/>
        </w:rPr>
        <w:tab/>
        <w:t>впровадження нового розподілу повноважень територіальних органів та їх підрозділів з урахуванням нових змін у адміністративно-територіальному устрої області;</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 xml:space="preserve">забезпечення Державною іпотечною установою поліцейських житлом на умовах фінансового лізингу в межах відповідних бюджетних призначень, передбачених органу забезпечення житлом на відповідний рік; </w:t>
      </w:r>
    </w:p>
    <w:p w:rsidR="000C49D1" w:rsidRPr="00903F13" w:rsidRDefault="000C49D1"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w:t>
      </w:r>
      <w:r w:rsidRPr="00903F13">
        <w:rPr>
          <w:rFonts w:ascii="Times New Roman" w:hAnsi="Times New Roman" w:cs="Times New Roman"/>
          <w:sz w:val="24"/>
          <w:szCs w:val="24"/>
        </w:rPr>
        <w:tab/>
        <w:t xml:space="preserve">виплата грошової компенсації за </w:t>
      </w:r>
      <w:proofErr w:type="spellStart"/>
      <w:r w:rsidRPr="00903F13">
        <w:rPr>
          <w:rFonts w:ascii="Times New Roman" w:hAnsi="Times New Roman" w:cs="Times New Roman"/>
          <w:sz w:val="24"/>
          <w:szCs w:val="24"/>
        </w:rPr>
        <w:t>найм</w:t>
      </w:r>
      <w:proofErr w:type="spellEnd"/>
      <w:r w:rsidRPr="00903F13">
        <w:rPr>
          <w:rFonts w:ascii="Times New Roman" w:hAnsi="Times New Roman" w:cs="Times New Roman"/>
          <w:sz w:val="24"/>
          <w:szCs w:val="24"/>
        </w:rPr>
        <w:t xml:space="preserve"> житла поліцейським, </w:t>
      </w:r>
      <w:bookmarkStart w:id="0" w:name="_GoBack"/>
      <w:bookmarkEnd w:id="0"/>
      <w:r w:rsidRPr="00903F13">
        <w:rPr>
          <w:rFonts w:ascii="Times New Roman" w:hAnsi="Times New Roman" w:cs="Times New Roman"/>
          <w:sz w:val="24"/>
          <w:szCs w:val="24"/>
        </w:rPr>
        <w:t>які не мають власного житла в населеному пункті, де вони проходять службу і винаймають його на підставі договору житлового найму, в межах ві</w:t>
      </w:r>
      <w:r w:rsidR="00170B95" w:rsidRPr="00903F13">
        <w:rPr>
          <w:rFonts w:ascii="Times New Roman" w:hAnsi="Times New Roman" w:cs="Times New Roman"/>
          <w:sz w:val="24"/>
          <w:szCs w:val="24"/>
        </w:rPr>
        <w:t>дповідних бюджетних призначень.</w:t>
      </w:r>
    </w:p>
    <w:p w:rsidR="00621ECA" w:rsidRPr="00903F13" w:rsidRDefault="00621ECA" w:rsidP="005E338C">
      <w:pPr>
        <w:spacing w:after="0" w:line="240" w:lineRule="auto"/>
        <w:ind w:firstLine="567"/>
        <w:jc w:val="both"/>
        <w:rPr>
          <w:rFonts w:ascii="Times New Roman" w:hAnsi="Times New Roman" w:cs="Times New Roman"/>
          <w:sz w:val="24"/>
          <w:szCs w:val="24"/>
        </w:rPr>
      </w:pPr>
      <w:r w:rsidRPr="00903F13">
        <w:rPr>
          <w:rFonts w:ascii="Times New Roman" w:hAnsi="Times New Roman" w:cs="Times New Roman"/>
          <w:sz w:val="24"/>
          <w:szCs w:val="24"/>
        </w:rPr>
        <w:t xml:space="preserve">Поліція може з впевненістю </w:t>
      </w:r>
      <w:r w:rsidR="0024069C" w:rsidRPr="00903F13">
        <w:rPr>
          <w:rFonts w:ascii="Times New Roman" w:hAnsi="Times New Roman" w:cs="Times New Roman"/>
          <w:sz w:val="24"/>
          <w:szCs w:val="24"/>
        </w:rPr>
        <w:t xml:space="preserve">констатувати те, що обраний напрямок і тактика дій, щодо побудови проекту безпечного міста не були помилковими і дають позитивні результати </w:t>
      </w:r>
      <w:r w:rsidR="00C77D6A" w:rsidRPr="00903F13">
        <w:rPr>
          <w:rFonts w:ascii="Times New Roman" w:hAnsi="Times New Roman" w:cs="Times New Roman"/>
          <w:sz w:val="24"/>
          <w:szCs w:val="24"/>
        </w:rPr>
        <w:t>в напрямку протидії різного роду правопорушенням і кримінальним діянням.</w:t>
      </w:r>
    </w:p>
    <w:sectPr w:rsidR="00621ECA" w:rsidRPr="00903F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8515C"/>
    <w:multiLevelType w:val="hybridMultilevel"/>
    <w:tmpl w:val="24B20B26"/>
    <w:lvl w:ilvl="0" w:tplc="852A0F6C">
      <w:start w:val="1"/>
      <w:numFmt w:val="decimal"/>
      <w:lvlText w:val="%1."/>
      <w:lvlJc w:val="left"/>
      <w:pPr>
        <w:ind w:left="644"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6BDF28F0"/>
    <w:multiLevelType w:val="hybridMultilevel"/>
    <w:tmpl w:val="382AEB6A"/>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459"/>
    <w:rsid w:val="000269AF"/>
    <w:rsid w:val="000733CF"/>
    <w:rsid w:val="00091445"/>
    <w:rsid w:val="000B0050"/>
    <w:rsid w:val="000C49D1"/>
    <w:rsid w:val="00100511"/>
    <w:rsid w:val="00112BC8"/>
    <w:rsid w:val="00131EC9"/>
    <w:rsid w:val="00170B95"/>
    <w:rsid w:val="00185B8D"/>
    <w:rsid w:val="0018671A"/>
    <w:rsid w:val="00186BB5"/>
    <w:rsid w:val="00201EA1"/>
    <w:rsid w:val="00213AB1"/>
    <w:rsid w:val="0024069C"/>
    <w:rsid w:val="00267348"/>
    <w:rsid w:val="002709CE"/>
    <w:rsid w:val="002A4858"/>
    <w:rsid w:val="002B68F7"/>
    <w:rsid w:val="002B7F10"/>
    <w:rsid w:val="002C09CD"/>
    <w:rsid w:val="002E1177"/>
    <w:rsid w:val="002F0F93"/>
    <w:rsid w:val="00302EDB"/>
    <w:rsid w:val="003049EF"/>
    <w:rsid w:val="0030730A"/>
    <w:rsid w:val="00333216"/>
    <w:rsid w:val="0036317B"/>
    <w:rsid w:val="0039020C"/>
    <w:rsid w:val="003B345C"/>
    <w:rsid w:val="003B7394"/>
    <w:rsid w:val="003D2A7A"/>
    <w:rsid w:val="003F78BC"/>
    <w:rsid w:val="004057A5"/>
    <w:rsid w:val="004247F7"/>
    <w:rsid w:val="00437E98"/>
    <w:rsid w:val="00473B04"/>
    <w:rsid w:val="00485287"/>
    <w:rsid w:val="004D3203"/>
    <w:rsid w:val="004D7437"/>
    <w:rsid w:val="004E0BCD"/>
    <w:rsid w:val="0051222D"/>
    <w:rsid w:val="00515459"/>
    <w:rsid w:val="00522D13"/>
    <w:rsid w:val="00534B93"/>
    <w:rsid w:val="00561749"/>
    <w:rsid w:val="005952AF"/>
    <w:rsid w:val="005B0483"/>
    <w:rsid w:val="005E338C"/>
    <w:rsid w:val="00610114"/>
    <w:rsid w:val="00621ECA"/>
    <w:rsid w:val="00653F0E"/>
    <w:rsid w:val="006914FC"/>
    <w:rsid w:val="006C1505"/>
    <w:rsid w:val="006D7510"/>
    <w:rsid w:val="006D77E0"/>
    <w:rsid w:val="006E5470"/>
    <w:rsid w:val="006E6206"/>
    <w:rsid w:val="00713B06"/>
    <w:rsid w:val="00740105"/>
    <w:rsid w:val="007401BD"/>
    <w:rsid w:val="00753925"/>
    <w:rsid w:val="00781419"/>
    <w:rsid w:val="0079144B"/>
    <w:rsid w:val="00795B49"/>
    <w:rsid w:val="007A53A9"/>
    <w:rsid w:val="007D4BB0"/>
    <w:rsid w:val="007E4686"/>
    <w:rsid w:val="007E5B48"/>
    <w:rsid w:val="007F5152"/>
    <w:rsid w:val="00815F1E"/>
    <w:rsid w:val="008735EB"/>
    <w:rsid w:val="00877FA6"/>
    <w:rsid w:val="00891BEC"/>
    <w:rsid w:val="008A05D1"/>
    <w:rsid w:val="008A1E19"/>
    <w:rsid w:val="00903F13"/>
    <w:rsid w:val="0091652E"/>
    <w:rsid w:val="009553CC"/>
    <w:rsid w:val="009D510D"/>
    <w:rsid w:val="009E00B3"/>
    <w:rsid w:val="009E5AF2"/>
    <w:rsid w:val="00A07E34"/>
    <w:rsid w:val="00A4372C"/>
    <w:rsid w:val="00A56069"/>
    <w:rsid w:val="00A76014"/>
    <w:rsid w:val="00A81ACC"/>
    <w:rsid w:val="00AE3018"/>
    <w:rsid w:val="00AF2EAE"/>
    <w:rsid w:val="00B32686"/>
    <w:rsid w:val="00B61DC0"/>
    <w:rsid w:val="00B85FEB"/>
    <w:rsid w:val="00BA1385"/>
    <w:rsid w:val="00BA7FA5"/>
    <w:rsid w:val="00BE3E03"/>
    <w:rsid w:val="00C351D9"/>
    <w:rsid w:val="00C77D6A"/>
    <w:rsid w:val="00C95074"/>
    <w:rsid w:val="00CC5AE6"/>
    <w:rsid w:val="00CE03F9"/>
    <w:rsid w:val="00CE0F7D"/>
    <w:rsid w:val="00CE4343"/>
    <w:rsid w:val="00CF576E"/>
    <w:rsid w:val="00CF6410"/>
    <w:rsid w:val="00D66941"/>
    <w:rsid w:val="00D96F38"/>
    <w:rsid w:val="00DA4126"/>
    <w:rsid w:val="00DA541B"/>
    <w:rsid w:val="00DB1264"/>
    <w:rsid w:val="00DB72F1"/>
    <w:rsid w:val="00DC17BA"/>
    <w:rsid w:val="00DE30B8"/>
    <w:rsid w:val="00DF2D21"/>
    <w:rsid w:val="00E00FBF"/>
    <w:rsid w:val="00E066B3"/>
    <w:rsid w:val="00E26B54"/>
    <w:rsid w:val="00E333E9"/>
    <w:rsid w:val="00E40C95"/>
    <w:rsid w:val="00E44C4C"/>
    <w:rsid w:val="00E56EB4"/>
    <w:rsid w:val="00EB7058"/>
    <w:rsid w:val="00ED5C66"/>
    <w:rsid w:val="00EE2B1B"/>
    <w:rsid w:val="00EF1CBA"/>
    <w:rsid w:val="00EF35E5"/>
    <w:rsid w:val="00EF635E"/>
    <w:rsid w:val="00F11894"/>
    <w:rsid w:val="00F75133"/>
    <w:rsid w:val="00F95FFC"/>
    <w:rsid w:val="00FB16E1"/>
    <w:rsid w:val="00FD0056"/>
    <w:rsid w:val="00FF3C85"/>
    <w:rsid w:val="00FF5312"/>
    <w:rsid w:val="00FF61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ACC"/>
    <w:pPr>
      <w:ind w:left="720"/>
      <w:contextualSpacing/>
    </w:pPr>
  </w:style>
  <w:style w:type="paragraph" w:styleId="a4">
    <w:name w:val="Balloon Text"/>
    <w:basedOn w:val="a"/>
    <w:link w:val="a5"/>
    <w:uiPriority w:val="99"/>
    <w:semiHidden/>
    <w:unhideWhenUsed/>
    <w:rsid w:val="009E00B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E00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ACC"/>
    <w:pPr>
      <w:ind w:left="720"/>
      <w:contextualSpacing/>
    </w:pPr>
  </w:style>
  <w:style w:type="paragraph" w:styleId="a4">
    <w:name w:val="Balloon Text"/>
    <w:basedOn w:val="a"/>
    <w:link w:val="a5"/>
    <w:uiPriority w:val="99"/>
    <w:semiHidden/>
    <w:unhideWhenUsed/>
    <w:rsid w:val="009E00B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E00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37A6E-43FA-4984-918D-4315E919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6</Pages>
  <Words>11269</Words>
  <Characters>6424</Characters>
  <Application>Microsoft Office Word</Application>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Шарлай Олександр Федорович</cp:lastModifiedBy>
  <cp:revision>55</cp:revision>
  <cp:lastPrinted>2021-02-01T13:43:00Z</cp:lastPrinted>
  <dcterms:created xsi:type="dcterms:W3CDTF">2020-01-31T10:54:00Z</dcterms:created>
  <dcterms:modified xsi:type="dcterms:W3CDTF">2021-02-01T14:35:00Z</dcterms:modified>
</cp:coreProperties>
</file>