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A2" w:rsidRPr="00725EEA" w:rsidRDefault="000134A2" w:rsidP="00013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5E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drawing>
          <wp:inline distT="0" distB="0" distL="0" distR="0" wp14:anchorId="05823915" wp14:editId="6FD49046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4A2" w:rsidRPr="00725EEA" w:rsidRDefault="000134A2" w:rsidP="00013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134A2" w:rsidRPr="00725EEA" w:rsidRDefault="000134A2" w:rsidP="00013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725EEA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  <w:t>ХМЕЛЬНИЦЬКА МІСЬКА РАДА</w:t>
      </w:r>
    </w:p>
    <w:p w:rsidR="000134A2" w:rsidRPr="00725EEA" w:rsidRDefault="000134A2" w:rsidP="0001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</w:pPr>
      <w:r w:rsidRPr="00725E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FCFBB" wp14:editId="1BC10D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4A2" w:rsidRPr="00725EEA" w:rsidRDefault="000134A2" w:rsidP="000134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725E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134A2" w:rsidRPr="00725EEA" w:rsidRDefault="000134A2" w:rsidP="000134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  <w:r w:rsidRPr="00725EEA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РІШЕННЯ</w:t>
      </w:r>
    </w:p>
    <w:p w:rsidR="000134A2" w:rsidRPr="00725EEA" w:rsidRDefault="000134A2" w:rsidP="0001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val="uk-UA" w:eastAsia="ru-RU"/>
        </w:rPr>
      </w:pPr>
      <w:r w:rsidRPr="00725EEA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______________________________</w:t>
      </w:r>
    </w:p>
    <w:p w:rsidR="000134A2" w:rsidRPr="00725EEA" w:rsidRDefault="000134A2" w:rsidP="000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5E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20FE1" wp14:editId="7967FF5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4A2" w:rsidRPr="00CE1AE9" w:rsidRDefault="000134A2" w:rsidP="000134A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17.0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134A2" w:rsidRPr="00CE1AE9" w:rsidRDefault="000134A2" w:rsidP="000134A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17.0</w:t>
                      </w:r>
                      <w:r w:rsidRPr="00CE1AE9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CE1AE9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3C7E" wp14:editId="1B0C74BC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4A2" w:rsidRPr="000134A2" w:rsidRDefault="000134A2" w:rsidP="000134A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0134A2" w:rsidRPr="000134A2" w:rsidRDefault="000134A2" w:rsidP="000134A2">
                      <w:pPr>
                        <w:rPr>
                          <w:rFonts w:ascii="Times New Roman" w:hAnsi="Times New Roman" w:cs="Times New Roman"/>
                          <w:sz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0134A2" w:rsidRPr="00725EEA" w:rsidRDefault="000134A2" w:rsidP="000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5E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__________________________ № __________</w:t>
      </w:r>
      <w:r w:rsidRPr="00725E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25E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25E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725E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м.Хмельницький</w:t>
      </w:r>
      <w:proofErr w:type="spellEnd"/>
    </w:p>
    <w:p w:rsidR="000134A2" w:rsidRPr="00725EEA" w:rsidRDefault="000134A2" w:rsidP="000134A2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1A6A" w:rsidRPr="000134A2" w:rsidRDefault="00914715" w:rsidP="004B0E21">
      <w:pPr>
        <w:pStyle w:val="a5"/>
        <w:spacing w:before="0" w:beforeAutospacing="0" w:after="0" w:afterAutospacing="0"/>
        <w:ind w:right="5386"/>
        <w:jc w:val="both"/>
        <w:rPr>
          <w:rStyle w:val="a8"/>
          <w:rFonts w:eastAsia="SimSun"/>
          <w:b w:val="0"/>
          <w:shd w:val="clear" w:color="auto" w:fill="FFFFFF"/>
        </w:rPr>
      </w:pPr>
      <w:r w:rsidRPr="00914715">
        <w:rPr>
          <w:rStyle w:val="a8"/>
          <w:rFonts w:eastAsia="SimSun"/>
          <w:b w:val="0"/>
          <w:shd w:val="clear" w:color="auto" w:fill="FFFFFF"/>
          <w:lang w:val="uk-UA"/>
        </w:rPr>
        <w:t xml:space="preserve">Про </w:t>
      </w:r>
      <w:r w:rsidR="00091B34" w:rsidRPr="00091B34">
        <w:rPr>
          <w:rStyle w:val="a8"/>
          <w:rFonts w:eastAsia="SimSun"/>
          <w:b w:val="0"/>
          <w:shd w:val="clear" w:color="auto" w:fill="FFFFFF"/>
          <w:lang w:val="uk-UA"/>
        </w:rPr>
        <w:t>проведення конкурсу з визначення виконавця послуг з вивезення побутових відходів на території Хмельницької міської територіальної громади</w:t>
      </w:r>
    </w:p>
    <w:p w:rsidR="004B0E21" w:rsidRPr="000134A2" w:rsidRDefault="004B0E21" w:rsidP="004B0E21">
      <w:pPr>
        <w:pStyle w:val="a5"/>
        <w:tabs>
          <w:tab w:val="left" w:pos="4111"/>
        </w:tabs>
        <w:spacing w:before="0" w:beforeAutospacing="0" w:after="0" w:afterAutospacing="0"/>
        <w:ind w:right="4676"/>
        <w:jc w:val="both"/>
        <w:rPr>
          <w:rStyle w:val="a8"/>
          <w:rFonts w:eastAsia="SimSun"/>
          <w:b w:val="0"/>
          <w:shd w:val="clear" w:color="auto" w:fill="FFFFFF"/>
        </w:rPr>
      </w:pPr>
    </w:p>
    <w:p w:rsidR="004B0E21" w:rsidRPr="000134A2" w:rsidRDefault="004B0E21" w:rsidP="004B0E21">
      <w:pPr>
        <w:pStyle w:val="a5"/>
        <w:tabs>
          <w:tab w:val="left" w:pos="4111"/>
        </w:tabs>
        <w:spacing w:before="0" w:beforeAutospacing="0" w:after="0" w:afterAutospacing="0"/>
        <w:ind w:right="4676"/>
        <w:jc w:val="both"/>
      </w:pPr>
    </w:p>
    <w:p w:rsidR="009E09F1" w:rsidRPr="00914715" w:rsidRDefault="00474023" w:rsidP="004B0E21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914715">
        <w:rPr>
          <w:shd w:val="clear" w:color="auto" w:fill="FFFFFF"/>
          <w:lang w:val="uk-UA"/>
        </w:rPr>
        <w:t xml:space="preserve">Розглянувши </w:t>
      </w:r>
      <w:r w:rsidR="0067321B" w:rsidRPr="00914715">
        <w:rPr>
          <w:shd w:val="clear" w:color="auto" w:fill="FFFFFF"/>
          <w:lang w:val="uk-UA"/>
        </w:rPr>
        <w:t xml:space="preserve">пропозицію виконавчого комітету, </w:t>
      </w:r>
      <w:r w:rsidR="00091B34" w:rsidRPr="001602CE">
        <w:rPr>
          <w:shd w:val="clear" w:color="auto" w:fill="FFFFFF"/>
          <w:lang w:val="uk-UA"/>
        </w:rPr>
        <w:t xml:space="preserve">з метою забезпечення належного надання послуг з вивезення твердих побутових відходів з територій, які приєднались до міста Хмельницького та у зв’язку із необхідністю визначення надавача даних послуг на території мікрорайону </w:t>
      </w:r>
      <w:proofErr w:type="spellStart"/>
      <w:r w:rsidR="00091B34" w:rsidRPr="001602CE">
        <w:rPr>
          <w:shd w:val="clear" w:color="auto" w:fill="FFFFFF"/>
          <w:lang w:val="uk-UA"/>
        </w:rPr>
        <w:t>Ружична</w:t>
      </w:r>
      <w:proofErr w:type="spellEnd"/>
      <w:r w:rsidR="00091B34" w:rsidRPr="001602CE">
        <w:rPr>
          <w:shd w:val="clear" w:color="auto" w:fill="FFFFFF"/>
          <w:lang w:val="uk-UA"/>
        </w:rPr>
        <w:t>, керуючись Законами України «Про відходи»,</w:t>
      </w:r>
      <w:r w:rsidR="00091B34" w:rsidRPr="001602CE">
        <w:rPr>
          <w:lang w:val="uk-UA"/>
        </w:rPr>
        <w:t xml:space="preserve"> «Про охорону навколишнього природного середовища», «Про місцеве самоврядування в Україні», постановою Кабінету Мініст</w:t>
      </w:r>
      <w:r w:rsidR="000134A2">
        <w:rPr>
          <w:lang w:val="uk-UA"/>
        </w:rPr>
        <w:t>рів України від 16.11.2011р. №</w:t>
      </w:r>
      <w:r w:rsidR="00091B34" w:rsidRPr="001602CE">
        <w:rPr>
          <w:lang w:val="uk-UA"/>
        </w:rPr>
        <w:t>1173 «Про порядок проведення конкурсу на надання послуг з вивезення побутових відходів», розпорядженнями Кабінету М</w:t>
      </w:r>
      <w:r w:rsidR="000134A2">
        <w:rPr>
          <w:lang w:val="uk-UA"/>
        </w:rPr>
        <w:t>іністрів України від 08.11.2017</w:t>
      </w:r>
      <w:r w:rsidR="00091B34" w:rsidRPr="001602CE">
        <w:rPr>
          <w:lang w:val="uk-UA"/>
        </w:rPr>
        <w:t xml:space="preserve">р. №820-р «Про схвалення Національної стратегії управління відходами в Україні </w:t>
      </w:r>
      <w:r w:rsidR="000134A2">
        <w:rPr>
          <w:lang w:val="uk-UA"/>
        </w:rPr>
        <w:t>до 2030 року», від 12.06.2020 №</w:t>
      </w:r>
      <w:bookmarkStart w:id="0" w:name="_GoBack"/>
      <w:bookmarkEnd w:id="0"/>
      <w:r w:rsidR="00091B34" w:rsidRPr="001602CE">
        <w:rPr>
          <w:lang w:val="uk-UA"/>
        </w:rPr>
        <w:t>727-р «Про визначення адміністративних центрів та затвердження територій територіальних громад Хмельницької області»</w:t>
      </w:r>
      <w:r w:rsidR="00091B34">
        <w:rPr>
          <w:lang w:val="uk-UA"/>
        </w:rPr>
        <w:t xml:space="preserve">, </w:t>
      </w:r>
      <w:r w:rsidRPr="00914715">
        <w:rPr>
          <w:shd w:val="clear" w:color="auto" w:fill="FFFFFF"/>
          <w:lang w:val="uk-UA"/>
        </w:rPr>
        <w:t>міська рада</w:t>
      </w:r>
    </w:p>
    <w:p w:rsidR="00914715" w:rsidRPr="00914715" w:rsidRDefault="00914715" w:rsidP="004B0E21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9E09F1" w:rsidRPr="00914715" w:rsidRDefault="009E09F1" w:rsidP="004B0E21">
      <w:pPr>
        <w:pStyle w:val="a5"/>
        <w:spacing w:before="0" w:beforeAutospacing="0" w:after="0" w:afterAutospacing="0"/>
        <w:jc w:val="both"/>
        <w:rPr>
          <w:lang w:val="uk-UA"/>
        </w:rPr>
      </w:pPr>
      <w:r w:rsidRPr="00914715">
        <w:rPr>
          <w:lang w:val="uk-UA"/>
        </w:rPr>
        <w:t>ВИРІШИ</w:t>
      </w:r>
      <w:r w:rsidR="004B0E21">
        <w:rPr>
          <w:lang w:val="uk-UA"/>
        </w:rPr>
        <w:t>ЛА</w:t>
      </w:r>
      <w:r w:rsidRPr="00914715">
        <w:rPr>
          <w:lang w:val="uk-UA"/>
        </w:rPr>
        <w:t>:</w:t>
      </w:r>
    </w:p>
    <w:p w:rsidR="003B1A6A" w:rsidRPr="00914715" w:rsidRDefault="003B1A6A" w:rsidP="004B0E21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935DD5" w:rsidRPr="00935DD5" w:rsidRDefault="00935DD5" w:rsidP="004B0E21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935DD5">
        <w:rPr>
          <w:shd w:val="clear" w:color="auto" w:fill="FFFFFF"/>
          <w:lang w:val="uk-UA"/>
        </w:rPr>
        <w:t>1. Провести конкурс з визначення виконавця послуг з вивезення побутових відходів на</w:t>
      </w:r>
      <w:r w:rsidR="00111A40">
        <w:rPr>
          <w:shd w:val="clear" w:color="auto" w:fill="FFFFFF"/>
          <w:lang w:val="uk-UA"/>
        </w:rPr>
        <w:t xml:space="preserve"> території </w:t>
      </w:r>
      <w:r w:rsidR="00111A40" w:rsidRPr="001602CE">
        <w:rPr>
          <w:lang w:val="uk-UA"/>
        </w:rPr>
        <w:t>Хмельницької міської територіальної громади</w:t>
      </w:r>
      <w:r w:rsidR="00111A40">
        <w:rPr>
          <w:shd w:val="clear" w:color="auto" w:fill="FFFFFF"/>
          <w:lang w:val="uk-UA"/>
        </w:rPr>
        <w:t>.</w:t>
      </w:r>
    </w:p>
    <w:p w:rsidR="00935DD5" w:rsidRPr="00935DD5" w:rsidRDefault="00935DD5" w:rsidP="004B0E21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935DD5">
        <w:rPr>
          <w:shd w:val="clear" w:color="auto" w:fill="FFFFFF"/>
          <w:lang w:val="uk-UA"/>
        </w:rPr>
        <w:t>2. Визначити виконавчий комітет міської ради організатором конкурсу з визначення виконавців послуг з вивезення побутових відходів на</w:t>
      </w:r>
      <w:r w:rsidR="00111A40">
        <w:rPr>
          <w:shd w:val="clear" w:color="auto" w:fill="FFFFFF"/>
          <w:lang w:val="uk-UA"/>
        </w:rPr>
        <w:t xml:space="preserve"> території </w:t>
      </w:r>
      <w:r w:rsidR="00111A40" w:rsidRPr="001602CE">
        <w:rPr>
          <w:lang w:val="uk-UA"/>
        </w:rPr>
        <w:t>Хмельницької міської територіальної громади</w:t>
      </w:r>
      <w:r w:rsidR="00111A40">
        <w:rPr>
          <w:shd w:val="clear" w:color="auto" w:fill="FFFFFF"/>
          <w:lang w:val="uk-UA"/>
        </w:rPr>
        <w:t>.</w:t>
      </w:r>
    </w:p>
    <w:p w:rsidR="00111A40" w:rsidRDefault="00935DD5" w:rsidP="004B0E21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935DD5">
        <w:rPr>
          <w:shd w:val="clear" w:color="auto" w:fill="FFFFFF"/>
          <w:lang w:val="uk-UA"/>
        </w:rPr>
        <w:t xml:space="preserve">3. Доручити </w:t>
      </w:r>
      <w:r w:rsidR="00111A40" w:rsidRPr="001602CE">
        <w:rPr>
          <w:lang w:val="uk-UA"/>
        </w:rPr>
        <w:t xml:space="preserve">управлінню </w:t>
      </w:r>
      <w:r w:rsidR="00111A40" w:rsidRPr="001602CE">
        <w:rPr>
          <w:shd w:val="clear" w:color="auto" w:fill="FFFFFF"/>
          <w:lang w:val="uk-UA"/>
        </w:rPr>
        <w:t>комунальної інфраструктури</w:t>
      </w:r>
      <w:r w:rsidR="00111A40" w:rsidRPr="001602CE">
        <w:rPr>
          <w:lang w:val="uk-UA"/>
        </w:rPr>
        <w:t xml:space="preserve"> Хмельницької міської ради розробити</w:t>
      </w:r>
      <w:r w:rsidR="00111A40" w:rsidRPr="00935DD5">
        <w:rPr>
          <w:shd w:val="clear" w:color="auto" w:fill="FFFFFF"/>
          <w:lang w:val="uk-UA"/>
        </w:rPr>
        <w:t xml:space="preserve"> </w:t>
      </w:r>
      <w:r w:rsidRPr="00935DD5">
        <w:rPr>
          <w:shd w:val="clear" w:color="auto" w:fill="FFFFFF"/>
          <w:lang w:val="uk-UA"/>
        </w:rPr>
        <w:t>та подати на затвердження виконавчому комітету міської ради конкурсну документацію проведення конкурсу з визначення виконавців послуг з вивезення побутових відходів на</w:t>
      </w:r>
      <w:r w:rsidR="00111A40">
        <w:rPr>
          <w:shd w:val="clear" w:color="auto" w:fill="FFFFFF"/>
          <w:lang w:val="uk-UA"/>
        </w:rPr>
        <w:t xml:space="preserve"> території </w:t>
      </w:r>
      <w:r w:rsidR="00111A40" w:rsidRPr="001602CE">
        <w:rPr>
          <w:lang w:val="uk-UA"/>
        </w:rPr>
        <w:t>Хмельницької міської територіальної громади</w:t>
      </w:r>
      <w:r w:rsidR="00111A40">
        <w:rPr>
          <w:lang w:val="uk-UA"/>
        </w:rPr>
        <w:t>.</w:t>
      </w:r>
      <w:r w:rsidR="00111A40" w:rsidRPr="00935DD5">
        <w:rPr>
          <w:shd w:val="clear" w:color="auto" w:fill="FFFFFF"/>
          <w:lang w:val="uk-UA"/>
        </w:rPr>
        <w:t xml:space="preserve"> </w:t>
      </w:r>
    </w:p>
    <w:p w:rsidR="00935DD5" w:rsidRPr="00935DD5" w:rsidRDefault="00935DD5" w:rsidP="004B0E21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935DD5">
        <w:rPr>
          <w:shd w:val="clear" w:color="auto" w:fill="FFFFFF"/>
          <w:lang w:val="uk-UA"/>
        </w:rPr>
        <w:t>4. Виконавчому комітету Хмельницької міської ради:</w:t>
      </w:r>
    </w:p>
    <w:p w:rsidR="00935DD5" w:rsidRPr="00935DD5" w:rsidRDefault="00935DD5" w:rsidP="004B0E21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935DD5">
        <w:rPr>
          <w:shd w:val="clear" w:color="auto" w:fill="FFFFFF"/>
          <w:lang w:val="uk-UA"/>
        </w:rPr>
        <w:t xml:space="preserve">4.1 визначити межі територій </w:t>
      </w:r>
      <w:r w:rsidR="00111A40" w:rsidRPr="001602CE">
        <w:rPr>
          <w:lang w:val="uk-UA"/>
        </w:rPr>
        <w:t>Хмельницької міської територіальної громади</w:t>
      </w:r>
      <w:r w:rsidRPr="00935DD5">
        <w:rPr>
          <w:shd w:val="clear" w:color="auto" w:fill="FFFFFF"/>
          <w:lang w:val="uk-UA"/>
        </w:rPr>
        <w:t xml:space="preserve">, де повинні надаватись послуги </w:t>
      </w:r>
      <w:r w:rsidR="00111A40">
        <w:rPr>
          <w:shd w:val="clear" w:color="auto" w:fill="FFFFFF"/>
          <w:lang w:val="uk-UA"/>
        </w:rPr>
        <w:t>з вивезення побутових відходів;</w:t>
      </w:r>
    </w:p>
    <w:p w:rsidR="00935DD5" w:rsidRPr="00935DD5" w:rsidRDefault="00935DD5" w:rsidP="004B0E21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935DD5">
        <w:rPr>
          <w:shd w:val="clear" w:color="auto" w:fill="FFFFFF"/>
          <w:lang w:val="uk-UA"/>
        </w:rPr>
        <w:t xml:space="preserve">4.2 </w:t>
      </w:r>
      <w:r w:rsidR="00111A40" w:rsidRPr="001602CE">
        <w:rPr>
          <w:lang w:val="uk-UA"/>
        </w:rPr>
        <w:t xml:space="preserve">затвердити розроблену та подану управлінням </w:t>
      </w:r>
      <w:r w:rsidR="00111A40" w:rsidRPr="001602CE">
        <w:rPr>
          <w:shd w:val="clear" w:color="auto" w:fill="FFFFFF"/>
          <w:lang w:val="uk-UA"/>
        </w:rPr>
        <w:t>комунальної інфраструктури</w:t>
      </w:r>
      <w:r w:rsidR="00111A40" w:rsidRPr="001602CE">
        <w:rPr>
          <w:lang w:val="uk-UA"/>
        </w:rPr>
        <w:t xml:space="preserve"> Хмельницької міської ради </w:t>
      </w:r>
      <w:r w:rsidRPr="00935DD5">
        <w:rPr>
          <w:shd w:val="clear" w:color="auto" w:fill="FFFFFF"/>
          <w:lang w:val="uk-UA"/>
        </w:rPr>
        <w:t>конкурсну документацію проведення конкурсу з визначення виконавців послуг з вивезення побутових відходів на</w:t>
      </w:r>
      <w:r w:rsidR="00111A40">
        <w:rPr>
          <w:shd w:val="clear" w:color="auto" w:fill="FFFFFF"/>
          <w:lang w:val="uk-UA"/>
        </w:rPr>
        <w:t xml:space="preserve"> території </w:t>
      </w:r>
      <w:r w:rsidR="00111A40" w:rsidRPr="001602CE">
        <w:rPr>
          <w:lang w:val="uk-UA"/>
        </w:rPr>
        <w:t>Хмельницької міської територіальної громади</w:t>
      </w:r>
      <w:r w:rsidR="00111A40">
        <w:rPr>
          <w:shd w:val="clear" w:color="auto" w:fill="FFFFFF"/>
          <w:lang w:val="uk-UA"/>
        </w:rPr>
        <w:t>;</w:t>
      </w:r>
    </w:p>
    <w:p w:rsidR="00935DD5" w:rsidRPr="00935DD5" w:rsidRDefault="00935DD5" w:rsidP="004B0E21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935DD5">
        <w:rPr>
          <w:shd w:val="clear" w:color="auto" w:fill="FFFFFF"/>
          <w:lang w:val="uk-UA"/>
        </w:rPr>
        <w:t>4.3 утворити конкурсну комісію для проведення конкурсу з визначення виконавців послуг з вивезення побутових відходів на</w:t>
      </w:r>
      <w:r w:rsidR="00111A40">
        <w:rPr>
          <w:shd w:val="clear" w:color="auto" w:fill="FFFFFF"/>
          <w:lang w:val="uk-UA"/>
        </w:rPr>
        <w:t xml:space="preserve"> території </w:t>
      </w:r>
      <w:r w:rsidR="00111A40" w:rsidRPr="001602CE">
        <w:rPr>
          <w:lang w:val="uk-UA"/>
        </w:rPr>
        <w:t>Хмельницької міської територіальної громади</w:t>
      </w:r>
      <w:r w:rsidR="00111A40">
        <w:rPr>
          <w:shd w:val="clear" w:color="auto" w:fill="FFFFFF"/>
          <w:lang w:val="uk-UA"/>
        </w:rPr>
        <w:t xml:space="preserve">; </w:t>
      </w:r>
    </w:p>
    <w:p w:rsidR="00111A40" w:rsidRDefault="00935DD5" w:rsidP="004B0E21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935DD5">
        <w:rPr>
          <w:shd w:val="clear" w:color="auto" w:fill="FFFFFF"/>
          <w:lang w:val="uk-UA"/>
        </w:rPr>
        <w:t xml:space="preserve">4.4 </w:t>
      </w:r>
      <w:r w:rsidR="00111A40" w:rsidRPr="001602CE">
        <w:rPr>
          <w:lang w:val="uk-UA"/>
        </w:rPr>
        <w:t xml:space="preserve">протягом не більше як п'яти робочих днів з дня проведення конкурсу ввести в дію відповідним рішенням рішення конкурсної комісії щодо визначення переможця конкурсу на певній території Хмельницької міської територіальної громади, межі якої були визначені </w:t>
      </w:r>
      <w:r w:rsidR="00111A40" w:rsidRPr="001602CE">
        <w:rPr>
          <w:lang w:val="uk-UA"/>
        </w:rPr>
        <w:lastRenderedPageBreak/>
        <w:t>умовами конкурсу, та зазначити строк, протягом якого виконавець має право надавати такі послуги, але не менше як п'ять років. У разі коли в конкурсі взяв участь тільки один учасник і його пропозиція не бул</w:t>
      </w:r>
      <w:r w:rsidR="00111A40">
        <w:rPr>
          <w:lang w:val="uk-UA"/>
        </w:rPr>
        <w:t>а</w:t>
      </w:r>
      <w:r w:rsidR="00111A40" w:rsidRPr="001602CE">
        <w:rPr>
          <w:lang w:val="uk-UA"/>
        </w:rPr>
        <w:t xml:space="preserve"> відхилена, строк, на який він визначається виконавцем послуг з вивезення побутових відходів на певній території Хмельницької міської територіальної громади повинен становити 12 місяців, після чого організовується і проводиться новий конкурс</w:t>
      </w:r>
      <w:r w:rsidRPr="00935DD5">
        <w:rPr>
          <w:shd w:val="clear" w:color="auto" w:fill="FFFFFF"/>
          <w:lang w:val="uk-UA"/>
        </w:rPr>
        <w:t>.</w:t>
      </w:r>
    </w:p>
    <w:p w:rsidR="00474023" w:rsidRPr="004B0E21" w:rsidRDefault="00474023" w:rsidP="004B0E21">
      <w:pPr>
        <w:pStyle w:val="a5"/>
        <w:spacing w:before="0" w:beforeAutospacing="0" w:after="0" w:afterAutospacing="0"/>
        <w:ind w:firstLine="567"/>
        <w:jc w:val="both"/>
      </w:pPr>
      <w:r w:rsidRPr="00914715">
        <w:rPr>
          <w:shd w:val="clear" w:color="auto" w:fill="FFFFFF"/>
          <w:lang w:val="uk-UA"/>
        </w:rPr>
        <w:t>2. Відповідальність за виконання</w:t>
      </w:r>
      <w:r w:rsidR="004B0E21">
        <w:rPr>
          <w:shd w:val="clear" w:color="auto" w:fill="FFFFFF"/>
          <w:lang w:val="uk-UA"/>
        </w:rPr>
        <w:t xml:space="preserve"> рішення покласти на заступника</w:t>
      </w:r>
      <w:r w:rsidR="004B0E21" w:rsidRPr="004B0E21">
        <w:rPr>
          <w:shd w:val="clear" w:color="auto" w:fill="FFFFFF"/>
        </w:rPr>
        <w:t xml:space="preserve"> </w:t>
      </w:r>
      <w:r w:rsidRPr="00914715">
        <w:rPr>
          <w:shd w:val="clear" w:color="auto" w:fill="FFFFFF"/>
          <w:lang w:val="uk-UA"/>
        </w:rPr>
        <w:t xml:space="preserve">міського голови </w:t>
      </w:r>
      <w:r w:rsidR="00651BBC">
        <w:rPr>
          <w:shd w:val="clear" w:color="auto" w:fill="FFFFFF"/>
          <w:lang w:val="uk-UA"/>
        </w:rPr>
        <w:t xml:space="preserve">– директора департаменту інфраструктури міста </w:t>
      </w:r>
      <w:r w:rsidR="00592E25" w:rsidRPr="00914715">
        <w:rPr>
          <w:shd w:val="clear" w:color="auto" w:fill="FFFFFF"/>
          <w:lang w:val="uk-UA"/>
        </w:rPr>
        <w:t>В.</w:t>
      </w:r>
      <w:r w:rsidR="0038609F">
        <w:rPr>
          <w:shd w:val="clear" w:color="auto" w:fill="FFFFFF"/>
          <w:lang w:val="uk-UA"/>
        </w:rPr>
        <w:t>НОВАЧКА</w:t>
      </w:r>
      <w:r w:rsidR="00651BBC">
        <w:rPr>
          <w:shd w:val="clear" w:color="auto" w:fill="FFFFFF"/>
          <w:lang w:val="uk-UA"/>
        </w:rPr>
        <w:t>.</w:t>
      </w:r>
    </w:p>
    <w:p w:rsidR="00474023" w:rsidRPr="00914715" w:rsidRDefault="00474023" w:rsidP="004B0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  <w:r w:rsidRPr="009147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3. Контроль за виконанням рішення покласти на постійні комісії з питань </w:t>
      </w:r>
      <w:r w:rsidR="0038609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планування бюджету, фінансів та децентралізації</w:t>
      </w:r>
      <w:r w:rsidRPr="009147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</w:t>
      </w:r>
      <w:r w:rsidRPr="0091471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 питань роботи житлово-комунального господарства, приватизації та використання майна територіальної громади міста</w:t>
      </w:r>
      <w:r w:rsidRPr="0091471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  <w:t>.</w:t>
      </w:r>
    </w:p>
    <w:p w:rsidR="00474023" w:rsidRPr="00914715" w:rsidRDefault="00474023" w:rsidP="004B0E21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187F7E" w:rsidRDefault="00187F7E" w:rsidP="004B0E21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914715" w:rsidRPr="00914715" w:rsidRDefault="00914715" w:rsidP="004B0E21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00515B" w:rsidRDefault="009E09F1" w:rsidP="004B0E21">
      <w:pPr>
        <w:pStyle w:val="a5"/>
        <w:spacing w:before="0" w:beforeAutospacing="0" w:after="0" w:afterAutospacing="0"/>
        <w:rPr>
          <w:lang w:val="uk-UA"/>
        </w:rPr>
      </w:pPr>
      <w: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860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B0E21">
        <w:rPr>
          <w:lang w:val="en-US"/>
        </w:rPr>
        <w:tab/>
      </w:r>
      <w:r w:rsidR="003B1A6A">
        <w:t>О.С</w:t>
      </w:r>
      <w:r w:rsidR="003B1A6A">
        <w:rPr>
          <w:lang w:val="uk-UA"/>
        </w:rPr>
        <w:t>ИМЧИШИН</w:t>
      </w:r>
    </w:p>
    <w:sectPr w:rsidR="0000515B" w:rsidSect="004B0E21">
      <w:pgSz w:w="11906" w:h="16838"/>
      <w:pgMar w:top="993" w:right="849" w:bottom="851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5512D"/>
    <w:multiLevelType w:val="hybridMultilevel"/>
    <w:tmpl w:val="CF1AC51C"/>
    <w:lvl w:ilvl="0" w:tplc="AA6EB2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B264DC"/>
    <w:multiLevelType w:val="hybridMultilevel"/>
    <w:tmpl w:val="AD8697EE"/>
    <w:lvl w:ilvl="0" w:tplc="341455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BB5290B"/>
    <w:multiLevelType w:val="multilevel"/>
    <w:tmpl w:val="67268B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2C2C5430"/>
    <w:multiLevelType w:val="hybridMultilevel"/>
    <w:tmpl w:val="5C64E704"/>
    <w:lvl w:ilvl="0" w:tplc="6E1244D6">
      <w:start w:val="2"/>
      <w:numFmt w:val="decimal"/>
      <w:lvlText w:val="%1"/>
      <w:lvlJc w:val="left"/>
      <w:pPr>
        <w:ind w:left="9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>
    <w:nsid w:val="307B1E50"/>
    <w:multiLevelType w:val="hybridMultilevel"/>
    <w:tmpl w:val="7E8E86E4"/>
    <w:lvl w:ilvl="0" w:tplc="72549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FA15ED"/>
    <w:multiLevelType w:val="hybridMultilevel"/>
    <w:tmpl w:val="EE805426"/>
    <w:lvl w:ilvl="0" w:tplc="50F43ACC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46F6116D"/>
    <w:multiLevelType w:val="hybridMultilevel"/>
    <w:tmpl w:val="EFB23120"/>
    <w:lvl w:ilvl="0" w:tplc="1C96FAF0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>
    <w:nsid w:val="5BAE7C3D"/>
    <w:multiLevelType w:val="hybridMultilevel"/>
    <w:tmpl w:val="2598BB80"/>
    <w:lvl w:ilvl="0" w:tplc="A3B835DC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4D"/>
    <w:rsid w:val="0000515B"/>
    <w:rsid w:val="000134A2"/>
    <w:rsid w:val="0001424D"/>
    <w:rsid w:val="00030381"/>
    <w:rsid w:val="00040D16"/>
    <w:rsid w:val="00042C98"/>
    <w:rsid w:val="00080D51"/>
    <w:rsid w:val="00091B34"/>
    <w:rsid w:val="000D0D01"/>
    <w:rsid w:val="00111A40"/>
    <w:rsid w:val="00116502"/>
    <w:rsid w:val="001214CD"/>
    <w:rsid w:val="001775CF"/>
    <w:rsid w:val="00177DE5"/>
    <w:rsid w:val="00177F69"/>
    <w:rsid w:val="001808AF"/>
    <w:rsid w:val="00187F7E"/>
    <w:rsid w:val="001A7064"/>
    <w:rsid w:val="001D09D4"/>
    <w:rsid w:val="001E43EE"/>
    <w:rsid w:val="002609FE"/>
    <w:rsid w:val="00296EB8"/>
    <w:rsid w:val="002B2E99"/>
    <w:rsid w:val="00316D52"/>
    <w:rsid w:val="003346A5"/>
    <w:rsid w:val="0038609F"/>
    <w:rsid w:val="003A62E9"/>
    <w:rsid w:val="003B1A6A"/>
    <w:rsid w:val="00410F3D"/>
    <w:rsid w:val="00474023"/>
    <w:rsid w:val="004918B9"/>
    <w:rsid w:val="004B0E21"/>
    <w:rsid w:val="004B38B4"/>
    <w:rsid w:val="004D221F"/>
    <w:rsid w:val="00524E8B"/>
    <w:rsid w:val="00553E16"/>
    <w:rsid w:val="0057737A"/>
    <w:rsid w:val="00587850"/>
    <w:rsid w:val="00592E25"/>
    <w:rsid w:val="005C0841"/>
    <w:rsid w:val="005C53EB"/>
    <w:rsid w:val="005E514D"/>
    <w:rsid w:val="005F2D2A"/>
    <w:rsid w:val="00607DEC"/>
    <w:rsid w:val="006275A3"/>
    <w:rsid w:val="00633F7A"/>
    <w:rsid w:val="00634ABE"/>
    <w:rsid w:val="00651BBC"/>
    <w:rsid w:val="0067321B"/>
    <w:rsid w:val="006905FC"/>
    <w:rsid w:val="006D6FB0"/>
    <w:rsid w:val="00710394"/>
    <w:rsid w:val="007C39F6"/>
    <w:rsid w:val="007C749B"/>
    <w:rsid w:val="007D3D31"/>
    <w:rsid w:val="008506AF"/>
    <w:rsid w:val="00856622"/>
    <w:rsid w:val="00881E26"/>
    <w:rsid w:val="008900BC"/>
    <w:rsid w:val="008A031E"/>
    <w:rsid w:val="008A217A"/>
    <w:rsid w:val="008D25F2"/>
    <w:rsid w:val="008E4320"/>
    <w:rsid w:val="00914715"/>
    <w:rsid w:val="00935DD5"/>
    <w:rsid w:val="009B6BD1"/>
    <w:rsid w:val="009E09F1"/>
    <w:rsid w:val="009F0359"/>
    <w:rsid w:val="009F332C"/>
    <w:rsid w:val="00A5113F"/>
    <w:rsid w:val="00A54208"/>
    <w:rsid w:val="00A630D4"/>
    <w:rsid w:val="00A87A48"/>
    <w:rsid w:val="00AA0488"/>
    <w:rsid w:val="00B46CA6"/>
    <w:rsid w:val="00B820D5"/>
    <w:rsid w:val="00BC4E56"/>
    <w:rsid w:val="00C92E85"/>
    <w:rsid w:val="00CA0088"/>
    <w:rsid w:val="00CB7B47"/>
    <w:rsid w:val="00CC6747"/>
    <w:rsid w:val="00CC764B"/>
    <w:rsid w:val="00D031C3"/>
    <w:rsid w:val="00D178D0"/>
    <w:rsid w:val="00D308E2"/>
    <w:rsid w:val="00D42401"/>
    <w:rsid w:val="00D57A12"/>
    <w:rsid w:val="00D8389F"/>
    <w:rsid w:val="00E14C98"/>
    <w:rsid w:val="00E14FB7"/>
    <w:rsid w:val="00E30695"/>
    <w:rsid w:val="00E72405"/>
    <w:rsid w:val="00F03FE6"/>
    <w:rsid w:val="00F22101"/>
    <w:rsid w:val="00F60A61"/>
    <w:rsid w:val="00F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character" w:styleId="ac">
    <w:name w:val="Hyperlink"/>
    <w:basedOn w:val="a1"/>
    <w:uiPriority w:val="99"/>
    <w:semiHidden/>
    <w:unhideWhenUsed/>
    <w:rsid w:val="00474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character" w:styleId="ac">
    <w:name w:val="Hyperlink"/>
    <w:basedOn w:val="a1"/>
    <w:uiPriority w:val="99"/>
    <w:semiHidden/>
    <w:unhideWhenUsed/>
    <w:rsid w:val="00474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Шарлай Олександр Федорович</cp:lastModifiedBy>
  <cp:revision>2</cp:revision>
  <cp:lastPrinted>2020-12-11T07:49:00Z</cp:lastPrinted>
  <dcterms:created xsi:type="dcterms:W3CDTF">2021-02-12T08:07:00Z</dcterms:created>
  <dcterms:modified xsi:type="dcterms:W3CDTF">2021-02-12T08:07:00Z</dcterms:modified>
</cp:coreProperties>
</file>