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1C" w:rsidRPr="00F14043" w:rsidRDefault="000E341C" w:rsidP="00ED74C3">
      <w:pPr>
        <w:pStyle w:val="3"/>
        <w:shd w:val="clear" w:color="auto" w:fill="auto"/>
        <w:spacing w:after="0" w:line="260" w:lineRule="exact"/>
        <w:ind w:left="5387" w:right="20"/>
        <w:jc w:val="both"/>
        <w:rPr>
          <w:b w:val="0"/>
          <w:sz w:val="24"/>
          <w:szCs w:val="24"/>
        </w:rPr>
      </w:pPr>
    </w:p>
    <w:p w:rsidR="001072AB" w:rsidRDefault="00F14043" w:rsidP="00ED74C3">
      <w:pPr>
        <w:pStyle w:val="3"/>
        <w:shd w:val="clear" w:color="auto" w:fill="auto"/>
        <w:spacing w:after="0" w:line="260" w:lineRule="exact"/>
        <w:ind w:left="5387" w:right="20"/>
        <w:jc w:val="both"/>
        <w:rPr>
          <w:b w:val="0"/>
          <w:sz w:val="24"/>
          <w:szCs w:val="24"/>
        </w:rPr>
      </w:pPr>
      <w:r w:rsidRPr="00F14043">
        <w:rPr>
          <w:b w:val="0"/>
          <w:sz w:val="24"/>
          <w:szCs w:val="24"/>
        </w:rPr>
        <w:t>Додаток</w:t>
      </w:r>
      <w:r w:rsidR="00662D99">
        <w:rPr>
          <w:b w:val="0"/>
          <w:sz w:val="24"/>
          <w:szCs w:val="24"/>
        </w:rPr>
        <w:t xml:space="preserve"> 4</w:t>
      </w:r>
    </w:p>
    <w:p w:rsidR="00E808F3" w:rsidRPr="00F14043" w:rsidRDefault="00D91853" w:rsidP="00ED74C3">
      <w:pPr>
        <w:pStyle w:val="3"/>
        <w:shd w:val="clear" w:color="auto" w:fill="auto"/>
        <w:spacing w:after="0" w:line="260" w:lineRule="exact"/>
        <w:ind w:left="5387" w:right="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</w:t>
      </w:r>
      <w:r w:rsidR="001072AB">
        <w:rPr>
          <w:b w:val="0"/>
          <w:sz w:val="24"/>
          <w:szCs w:val="24"/>
        </w:rPr>
        <w:t>о р</w:t>
      </w:r>
      <w:r w:rsidR="00E808F3" w:rsidRPr="00F14043">
        <w:rPr>
          <w:b w:val="0"/>
          <w:sz w:val="24"/>
          <w:szCs w:val="24"/>
        </w:rPr>
        <w:t xml:space="preserve">ішення </w:t>
      </w:r>
      <w:r w:rsidR="00F14043" w:rsidRPr="00F14043">
        <w:rPr>
          <w:b w:val="0"/>
          <w:sz w:val="24"/>
          <w:szCs w:val="24"/>
        </w:rPr>
        <w:t>виконавчого</w:t>
      </w:r>
      <w:r w:rsidR="001072AB">
        <w:rPr>
          <w:b w:val="0"/>
          <w:sz w:val="24"/>
          <w:szCs w:val="24"/>
        </w:rPr>
        <w:t xml:space="preserve"> комітету</w:t>
      </w:r>
    </w:p>
    <w:p w:rsidR="00E808F3" w:rsidRPr="001072AB" w:rsidRDefault="001072AB" w:rsidP="00ED74C3">
      <w:pPr>
        <w:pStyle w:val="3"/>
        <w:shd w:val="clear" w:color="auto" w:fill="auto"/>
        <w:spacing w:after="0" w:line="260" w:lineRule="exact"/>
        <w:ind w:left="5387" w:right="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</w:t>
      </w:r>
      <w:r w:rsidR="00923BEC" w:rsidRPr="001072AB">
        <w:rPr>
          <w:b w:val="0"/>
          <w:sz w:val="24"/>
          <w:szCs w:val="24"/>
        </w:rPr>
        <w:t>ід</w:t>
      </w:r>
      <w:r w:rsidRPr="001072AB">
        <w:rPr>
          <w:b w:val="0"/>
          <w:sz w:val="24"/>
          <w:szCs w:val="24"/>
        </w:rPr>
        <w:t xml:space="preserve"> </w:t>
      </w:r>
      <w:r w:rsidR="00923BEC" w:rsidRPr="001072AB">
        <w:rPr>
          <w:b w:val="0"/>
          <w:sz w:val="24"/>
          <w:szCs w:val="24"/>
        </w:rPr>
        <w:t>«</w:t>
      </w:r>
      <w:r w:rsidR="007613E6" w:rsidRPr="001072AB">
        <w:rPr>
          <w:b w:val="0"/>
          <w:sz w:val="24"/>
          <w:szCs w:val="24"/>
          <w:u w:val="single"/>
        </w:rPr>
        <w:t>___</w:t>
      </w:r>
      <w:r w:rsidR="00ED74C3" w:rsidRPr="001072AB">
        <w:rPr>
          <w:b w:val="0"/>
          <w:sz w:val="24"/>
          <w:szCs w:val="24"/>
        </w:rPr>
        <w:t>»</w:t>
      </w:r>
      <w:r w:rsidR="007613E6" w:rsidRPr="001072AB">
        <w:rPr>
          <w:b w:val="0"/>
          <w:sz w:val="24"/>
          <w:szCs w:val="24"/>
          <w:u w:val="single"/>
        </w:rPr>
        <w:t>______</w:t>
      </w:r>
      <w:r w:rsidR="007F7DD0">
        <w:rPr>
          <w:b w:val="0"/>
          <w:sz w:val="24"/>
          <w:szCs w:val="24"/>
          <w:u w:val="single"/>
        </w:rPr>
        <w:t xml:space="preserve">     </w:t>
      </w:r>
      <w:r w:rsidR="007613E6" w:rsidRPr="001072AB">
        <w:rPr>
          <w:b w:val="0"/>
          <w:sz w:val="24"/>
          <w:szCs w:val="24"/>
          <w:u w:val="single"/>
        </w:rPr>
        <w:t>_</w:t>
      </w:r>
      <w:r w:rsidR="007F7DD0">
        <w:rPr>
          <w:b w:val="0"/>
          <w:sz w:val="24"/>
          <w:szCs w:val="24"/>
          <w:u w:val="single"/>
        </w:rPr>
        <w:t xml:space="preserve">2021 р. </w:t>
      </w:r>
      <w:r w:rsidR="00ED74C3" w:rsidRPr="001072AB">
        <w:rPr>
          <w:b w:val="0"/>
          <w:sz w:val="24"/>
          <w:szCs w:val="24"/>
        </w:rPr>
        <w:t>№</w:t>
      </w:r>
      <w:r w:rsidR="007F7DD0">
        <w:rPr>
          <w:b w:val="0"/>
          <w:sz w:val="24"/>
          <w:szCs w:val="24"/>
        </w:rPr>
        <w:t>____</w:t>
      </w:r>
    </w:p>
    <w:p w:rsidR="00BC40F0" w:rsidRPr="00F14043" w:rsidRDefault="00BC40F0" w:rsidP="00ED74C3">
      <w:pPr>
        <w:pStyle w:val="3"/>
        <w:shd w:val="clear" w:color="auto" w:fill="auto"/>
        <w:spacing w:after="0" w:line="260" w:lineRule="exact"/>
        <w:ind w:left="5387" w:right="1140"/>
        <w:rPr>
          <w:b w:val="0"/>
          <w:sz w:val="24"/>
          <w:szCs w:val="24"/>
        </w:rPr>
      </w:pPr>
    </w:p>
    <w:p w:rsidR="00BC40F0" w:rsidRPr="00F14043" w:rsidRDefault="00BC40F0" w:rsidP="00ED74C3">
      <w:pPr>
        <w:pStyle w:val="3"/>
        <w:shd w:val="clear" w:color="auto" w:fill="auto"/>
        <w:spacing w:after="0" w:line="260" w:lineRule="exact"/>
        <w:ind w:left="5387" w:right="1140"/>
        <w:rPr>
          <w:sz w:val="24"/>
          <w:szCs w:val="24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D7089" w:rsidRPr="00BD7089" w:rsidRDefault="00BD7089" w:rsidP="00BD7089">
      <w:pPr>
        <w:jc w:val="both"/>
        <w:rPr>
          <w:lang w:val="uk-UA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BC40F0" w:rsidRDefault="00BC40F0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  <w:r w:rsidRPr="00D05CE6">
        <w:rPr>
          <w:sz w:val="28"/>
          <w:szCs w:val="28"/>
        </w:rPr>
        <w:t>СТАТУТ</w:t>
      </w:r>
    </w:p>
    <w:p w:rsidR="00E808F3" w:rsidRDefault="00E808F3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E808F3" w:rsidRDefault="00E808F3" w:rsidP="00BC40F0">
      <w:pPr>
        <w:pStyle w:val="3"/>
        <w:shd w:val="clear" w:color="auto" w:fill="auto"/>
        <w:spacing w:after="0" w:line="260" w:lineRule="exact"/>
        <w:ind w:left="1627" w:right="1140"/>
        <w:rPr>
          <w:sz w:val="28"/>
          <w:szCs w:val="28"/>
        </w:rPr>
      </w:pPr>
    </w:p>
    <w:p w:rsidR="00E808F3" w:rsidRPr="00D05CE6" w:rsidRDefault="00E808F3" w:rsidP="00BC40F0">
      <w:pPr>
        <w:pStyle w:val="3"/>
        <w:shd w:val="clear" w:color="auto" w:fill="auto"/>
        <w:spacing w:after="0" w:line="260" w:lineRule="exact"/>
        <w:ind w:left="1627" w:right="1140"/>
        <w:rPr>
          <w:sz w:val="24"/>
          <w:szCs w:val="24"/>
        </w:rPr>
      </w:pPr>
    </w:p>
    <w:p w:rsidR="00BC40F0" w:rsidRPr="00923BEC" w:rsidRDefault="00BC40F0" w:rsidP="00BC40F0">
      <w:pPr>
        <w:spacing w:line="240" w:lineRule="exact"/>
        <w:ind w:left="1627" w:right="1080"/>
        <w:jc w:val="center"/>
        <w:rPr>
          <w:b/>
          <w:sz w:val="28"/>
          <w:szCs w:val="28"/>
          <w:lang w:val="uk-UA"/>
        </w:rPr>
      </w:pPr>
      <w:bookmarkStart w:id="0" w:name="bookmark5"/>
      <w:r w:rsidRPr="00923BEC">
        <w:rPr>
          <w:b/>
          <w:sz w:val="28"/>
          <w:szCs w:val="28"/>
          <w:lang w:val="uk-UA"/>
        </w:rPr>
        <w:t>Спортивно-культурного центру «Плоскирів»</w:t>
      </w:r>
    </w:p>
    <w:p w:rsidR="007262AD" w:rsidRPr="00923BEC" w:rsidRDefault="007262AD" w:rsidP="00BC40F0">
      <w:pPr>
        <w:spacing w:line="240" w:lineRule="exact"/>
        <w:ind w:left="1627" w:right="1080"/>
        <w:jc w:val="center"/>
        <w:rPr>
          <w:b/>
          <w:lang w:val="uk-UA"/>
        </w:rPr>
      </w:pPr>
    </w:p>
    <w:p w:rsidR="00BC40F0" w:rsidRPr="00D05CE6" w:rsidRDefault="00BC40F0" w:rsidP="00BC40F0">
      <w:pPr>
        <w:spacing w:line="240" w:lineRule="exact"/>
        <w:ind w:left="1629" w:right="1080"/>
        <w:jc w:val="center"/>
        <w:rPr>
          <w:lang w:val="uk-UA"/>
        </w:rPr>
      </w:pPr>
      <w:r w:rsidRPr="00D05CE6">
        <w:rPr>
          <w:sz w:val="28"/>
          <w:szCs w:val="28"/>
          <w:lang w:val="uk-UA"/>
        </w:rPr>
        <w:t>(нова редакція)</w:t>
      </w:r>
      <w:bookmarkEnd w:id="0"/>
    </w:p>
    <w:p w:rsidR="00BC40F0" w:rsidRPr="00D05CE6" w:rsidRDefault="00BC40F0" w:rsidP="00BC40F0">
      <w:pPr>
        <w:tabs>
          <w:tab w:val="left" w:pos="8235"/>
        </w:tabs>
        <w:spacing w:line="240" w:lineRule="exact"/>
        <w:ind w:left="1629"/>
        <w:jc w:val="center"/>
        <w:rPr>
          <w:lang w:val="uk-UA"/>
        </w:rPr>
      </w:pPr>
    </w:p>
    <w:p w:rsidR="00BC40F0" w:rsidRPr="00D05CE6" w:rsidRDefault="00BC40F0" w:rsidP="00BC40F0">
      <w:pPr>
        <w:spacing w:line="240" w:lineRule="exact"/>
        <w:jc w:val="center"/>
        <w:rPr>
          <w:lang w:val="uk-UA"/>
        </w:rPr>
      </w:pPr>
    </w:p>
    <w:p w:rsidR="00BC40F0" w:rsidRDefault="00BC40F0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C63975" w:rsidRDefault="00C63975" w:rsidP="00BC40F0">
      <w:pPr>
        <w:spacing w:before="92" w:after="92" w:line="240" w:lineRule="exact"/>
        <w:jc w:val="center"/>
        <w:rPr>
          <w:lang w:val="uk-UA"/>
        </w:rPr>
      </w:pPr>
    </w:p>
    <w:p w:rsidR="00166D81" w:rsidRDefault="00166D81" w:rsidP="00CB316D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8"/>
          <w:szCs w:val="28"/>
          <w:highlight w:val="yellow"/>
        </w:rPr>
      </w:pPr>
    </w:p>
    <w:p w:rsidR="00166D81" w:rsidRDefault="00166D81" w:rsidP="00CB316D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8"/>
          <w:szCs w:val="28"/>
          <w:highlight w:val="yellow"/>
        </w:rPr>
      </w:pPr>
    </w:p>
    <w:p w:rsidR="002D28E9" w:rsidRPr="002D28E9" w:rsidRDefault="002D28E9" w:rsidP="00CB316D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8"/>
          <w:szCs w:val="28"/>
          <w:highlight w:val="yellow"/>
        </w:rPr>
      </w:pPr>
    </w:p>
    <w:p w:rsidR="00BC40F0" w:rsidRPr="00383905" w:rsidRDefault="00BC40F0" w:rsidP="00BC40F0">
      <w:pPr>
        <w:pStyle w:val="4"/>
        <w:keepNext/>
        <w:keepLines/>
        <w:shd w:val="clear" w:color="auto" w:fill="auto"/>
        <w:tabs>
          <w:tab w:val="left" w:pos="1289"/>
        </w:tabs>
        <w:rPr>
          <w:sz w:val="24"/>
          <w:szCs w:val="24"/>
        </w:rPr>
      </w:pPr>
      <w:r w:rsidRPr="00383905">
        <w:rPr>
          <w:sz w:val="24"/>
          <w:szCs w:val="24"/>
        </w:rPr>
        <w:lastRenderedPageBreak/>
        <w:t xml:space="preserve">1. </w:t>
      </w:r>
      <w:bookmarkStart w:id="1" w:name="bookmark6"/>
      <w:r w:rsidRPr="00383905">
        <w:rPr>
          <w:sz w:val="24"/>
          <w:szCs w:val="24"/>
        </w:rPr>
        <w:t>Загальні положення</w:t>
      </w:r>
      <w:bookmarkEnd w:id="1"/>
    </w:p>
    <w:p w:rsidR="00BC40F0" w:rsidRPr="00196341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1.1. Спортивно-культурний центр «Плоскирів» (далі –</w:t>
      </w:r>
      <w:r w:rsidR="00330164">
        <w:rPr>
          <w:sz w:val="24"/>
          <w:szCs w:val="24"/>
        </w:rPr>
        <w:t xml:space="preserve"> «</w:t>
      </w:r>
      <w:r w:rsidRPr="00383905">
        <w:rPr>
          <w:sz w:val="24"/>
          <w:szCs w:val="24"/>
        </w:rPr>
        <w:t>Підприємство</w:t>
      </w:r>
      <w:r w:rsidR="00330164">
        <w:rPr>
          <w:sz w:val="24"/>
          <w:szCs w:val="24"/>
        </w:rPr>
        <w:t>»</w:t>
      </w:r>
      <w:r w:rsidRPr="00383905">
        <w:rPr>
          <w:sz w:val="24"/>
          <w:szCs w:val="24"/>
        </w:rPr>
        <w:t xml:space="preserve">) є комунальним унітарним комерційним підприємством, створеним відповідно до рішення виконавчого комітету Хмельницької міської Ради народних депутатів від 23.03.1995 року № 309 на базі відокремленої частини комунальної власності </w:t>
      </w:r>
      <w:r w:rsidR="00697DE2" w:rsidRPr="00196341">
        <w:rPr>
          <w:sz w:val="24"/>
          <w:szCs w:val="24"/>
        </w:rPr>
        <w:t xml:space="preserve">Хмельницької міської </w:t>
      </w:r>
      <w:r w:rsidRPr="00196341">
        <w:rPr>
          <w:sz w:val="24"/>
          <w:szCs w:val="24"/>
        </w:rPr>
        <w:t>територіальної громади.</w:t>
      </w:r>
    </w:p>
    <w:p w:rsidR="00BC40F0" w:rsidRPr="000F6021" w:rsidRDefault="00BC40F0" w:rsidP="00CB316D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62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0F6021">
        <w:rPr>
          <w:sz w:val="24"/>
          <w:szCs w:val="24"/>
        </w:rPr>
        <w:t xml:space="preserve">1.2. Власником Підприємства є </w:t>
      </w:r>
      <w:r w:rsidR="00BD7089" w:rsidRPr="000F6021">
        <w:rPr>
          <w:sz w:val="24"/>
          <w:szCs w:val="24"/>
        </w:rPr>
        <w:t>Хмельницька міська</w:t>
      </w:r>
      <w:r w:rsidR="00C152BC" w:rsidRPr="000F6021">
        <w:rPr>
          <w:sz w:val="24"/>
          <w:szCs w:val="24"/>
        </w:rPr>
        <w:t xml:space="preserve"> </w:t>
      </w:r>
      <w:r w:rsidRPr="000F6021">
        <w:rPr>
          <w:sz w:val="24"/>
          <w:szCs w:val="24"/>
        </w:rPr>
        <w:t xml:space="preserve">територіальна громада, в особі Хмельницької міської ради, ідентифікаційний код - 33332218, місцезнаходження: Україна, 29013, Хмельницька обл., м. Хмельницький, вул. Гагаріна, буд.3 (далі </w:t>
      </w:r>
      <w:r w:rsidR="00330164" w:rsidRPr="000F6021">
        <w:rPr>
          <w:sz w:val="24"/>
          <w:szCs w:val="24"/>
        </w:rPr>
        <w:t>–</w:t>
      </w:r>
      <w:r w:rsidRPr="000F6021">
        <w:rPr>
          <w:sz w:val="24"/>
          <w:szCs w:val="24"/>
        </w:rPr>
        <w:t xml:space="preserve"> </w:t>
      </w:r>
      <w:r w:rsidR="00330164" w:rsidRPr="000F6021">
        <w:rPr>
          <w:sz w:val="24"/>
          <w:szCs w:val="24"/>
        </w:rPr>
        <w:t>«</w:t>
      </w:r>
      <w:r w:rsidRPr="000F6021">
        <w:rPr>
          <w:sz w:val="24"/>
          <w:szCs w:val="24"/>
        </w:rPr>
        <w:t>Власник</w:t>
      </w:r>
      <w:r w:rsidR="00330164" w:rsidRPr="000F6021">
        <w:rPr>
          <w:sz w:val="24"/>
          <w:szCs w:val="24"/>
        </w:rPr>
        <w:t>»</w:t>
      </w:r>
      <w:r w:rsidRPr="000F6021">
        <w:rPr>
          <w:sz w:val="24"/>
          <w:szCs w:val="24"/>
        </w:rPr>
        <w:t>).</w:t>
      </w:r>
    </w:p>
    <w:p w:rsidR="00BC40F0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 xml:space="preserve">1.3. Виконавчий комітет Хмельницької міської ради є органом, який виконує функції органу управління господарською діяльністю в межах та обсягах, визначених Законом України </w:t>
      </w:r>
      <w:r w:rsidR="00330164">
        <w:rPr>
          <w:sz w:val="24"/>
          <w:szCs w:val="24"/>
        </w:rPr>
        <w:t>«</w:t>
      </w:r>
      <w:r w:rsidRPr="00383905">
        <w:rPr>
          <w:sz w:val="24"/>
          <w:szCs w:val="24"/>
        </w:rPr>
        <w:t>Про місцеве самоврядування в Україн</w:t>
      </w:r>
      <w:r w:rsidR="00330164">
        <w:rPr>
          <w:sz w:val="24"/>
          <w:szCs w:val="24"/>
        </w:rPr>
        <w:t>і».</w:t>
      </w:r>
    </w:p>
    <w:p w:rsidR="00BC40F0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1.4. Підприємство є юридичною особою, має відокремлене майно, самостійний баланс, рахунки в установах банку, круглу печатку із зображенням герба м.</w:t>
      </w:r>
      <w:r w:rsidR="00B8289B" w:rsidRPr="00383905">
        <w:rPr>
          <w:sz w:val="24"/>
          <w:szCs w:val="24"/>
        </w:rPr>
        <w:t>Хмельницького</w:t>
      </w:r>
      <w:r w:rsidRPr="00383905">
        <w:rPr>
          <w:sz w:val="24"/>
          <w:szCs w:val="24"/>
        </w:rPr>
        <w:t>, кутовий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судах, несе відповідальність за результати своєї господарської діяльності.</w:t>
      </w:r>
    </w:p>
    <w:p w:rsidR="00BC40F0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1.5. У діяльності Підприємство підзвітне та підпорядковане управлінню молоді та спорту Хмельницької міської ради.</w:t>
      </w:r>
    </w:p>
    <w:p w:rsidR="00BC40F0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48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1.6. Підприємство не має у своєму складі інших юридичних осіб.</w:t>
      </w:r>
    </w:p>
    <w:p w:rsidR="00BC40F0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48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1.7. Найменування Підприємства:</w:t>
      </w:r>
    </w:p>
    <w:p w:rsidR="00BC40F0" w:rsidRPr="00383905" w:rsidRDefault="00BC40F0" w:rsidP="00BC40F0">
      <w:pPr>
        <w:pStyle w:val="20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українською мовою:</w:t>
      </w:r>
    </w:p>
    <w:p w:rsidR="00BC40F0" w:rsidRPr="00383905" w:rsidRDefault="00BC40F0" w:rsidP="00BC40F0">
      <w:pPr>
        <w:pStyle w:val="20"/>
        <w:numPr>
          <w:ilvl w:val="0"/>
          <w:numId w:val="2"/>
        </w:numPr>
        <w:shd w:val="clear" w:color="auto" w:fill="auto"/>
        <w:tabs>
          <w:tab w:val="clear" w:pos="0"/>
          <w:tab w:val="left" w:pos="1193"/>
        </w:tabs>
        <w:spacing w:line="278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повне найменування</w:t>
      </w:r>
      <w:r w:rsidR="00E81415" w:rsidRPr="00383905">
        <w:rPr>
          <w:sz w:val="24"/>
          <w:szCs w:val="24"/>
        </w:rPr>
        <w:t>:</w:t>
      </w:r>
      <w:bookmarkStart w:id="2" w:name="_GoBack"/>
      <w:bookmarkEnd w:id="2"/>
    </w:p>
    <w:p w:rsidR="00BC40F0" w:rsidRPr="00383905" w:rsidRDefault="00BC40F0" w:rsidP="00BC40F0">
      <w:pPr>
        <w:pStyle w:val="20"/>
        <w:shd w:val="clear" w:color="auto" w:fill="auto"/>
        <w:spacing w:line="278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Спортивно-культурний центр «</w:t>
      </w:r>
      <w:proofErr w:type="spellStart"/>
      <w:r w:rsidRPr="00383905">
        <w:rPr>
          <w:sz w:val="24"/>
          <w:szCs w:val="24"/>
        </w:rPr>
        <w:t>Плоскирів</w:t>
      </w:r>
      <w:proofErr w:type="spellEnd"/>
      <w:r w:rsidRPr="00383905">
        <w:rPr>
          <w:sz w:val="24"/>
          <w:szCs w:val="24"/>
        </w:rPr>
        <w:t>»;</w:t>
      </w:r>
    </w:p>
    <w:p w:rsidR="00BC40F0" w:rsidRPr="00383905" w:rsidRDefault="00CF05C5" w:rsidP="00CF05C5">
      <w:pPr>
        <w:pStyle w:val="20"/>
        <w:shd w:val="clear" w:color="auto" w:fill="auto"/>
        <w:tabs>
          <w:tab w:val="left" w:pos="1193"/>
        </w:tabs>
        <w:spacing w:line="278" w:lineRule="exact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        ск</w:t>
      </w:r>
      <w:r w:rsidR="00BC40F0" w:rsidRPr="00383905">
        <w:rPr>
          <w:sz w:val="24"/>
          <w:szCs w:val="24"/>
        </w:rPr>
        <w:t>орочене найменування: СКЦ «</w:t>
      </w:r>
      <w:proofErr w:type="spellStart"/>
      <w:r w:rsidR="00BC40F0" w:rsidRPr="00383905">
        <w:rPr>
          <w:sz w:val="24"/>
          <w:szCs w:val="24"/>
        </w:rPr>
        <w:t>Плоскирів</w:t>
      </w:r>
      <w:proofErr w:type="spellEnd"/>
      <w:r w:rsidR="00BC40F0" w:rsidRPr="00383905">
        <w:rPr>
          <w:sz w:val="24"/>
          <w:szCs w:val="24"/>
        </w:rPr>
        <w:t>»;</w:t>
      </w:r>
    </w:p>
    <w:p w:rsidR="007613E6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 xml:space="preserve">1.8. Місцезнаходження Підприємства: </w:t>
      </w:r>
    </w:p>
    <w:p w:rsidR="00BC40F0" w:rsidRPr="008B2B82" w:rsidRDefault="007613E6" w:rsidP="00D311FB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line="278" w:lineRule="exact"/>
        <w:ind w:left="0" w:firstLine="567"/>
        <w:jc w:val="both"/>
        <w:rPr>
          <w:sz w:val="24"/>
          <w:szCs w:val="24"/>
        </w:rPr>
      </w:pPr>
      <w:r w:rsidRPr="008B2B82">
        <w:rPr>
          <w:sz w:val="24"/>
          <w:szCs w:val="24"/>
        </w:rPr>
        <w:t>-</w:t>
      </w:r>
      <w:r w:rsidR="00CF05C5" w:rsidRPr="008B2B82">
        <w:rPr>
          <w:sz w:val="24"/>
          <w:szCs w:val="24"/>
        </w:rPr>
        <w:t xml:space="preserve">     </w:t>
      </w:r>
      <w:r w:rsidR="00BC40F0" w:rsidRPr="008B2B82">
        <w:rPr>
          <w:sz w:val="24"/>
          <w:szCs w:val="24"/>
        </w:rPr>
        <w:t xml:space="preserve">Україна, 29025, Хмельницька обл., </w:t>
      </w:r>
      <w:proofErr w:type="spellStart"/>
      <w:r w:rsidR="00BC40F0" w:rsidRPr="008B2B82">
        <w:rPr>
          <w:sz w:val="24"/>
          <w:szCs w:val="24"/>
        </w:rPr>
        <w:t>м.Хмельницький</w:t>
      </w:r>
      <w:proofErr w:type="spellEnd"/>
      <w:r w:rsidR="00BC40F0" w:rsidRPr="008B2B82">
        <w:rPr>
          <w:sz w:val="24"/>
          <w:szCs w:val="24"/>
        </w:rPr>
        <w:t xml:space="preserve">, вул. </w:t>
      </w:r>
      <w:r w:rsidR="00BC40F0" w:rsidRPr="008B2B82">
        <w:rPr>
          <w:sz w:val="24"/>
          <w:szCs w:val="24"/>
          <w:lang w:eastAsia="ru-RU" w:bidi="ru-RU"/>
        </w:rPr>
        <w:t xml:space="preserve">Курчатова, </w:t>
      </w:r>
      <w:r w:rsidR="00BC40F0" w:rsidRPr="008B2B82">
        <w:rPr>
          <w:sz w:val="24"/>
          <w:szCs w:val="24"/>
        </w:rPr>
        <w:t>буд. 90.</w:t>
      </w:r>
    </w:p>
    <w:p w:rsidR="00BC40F0" w:rsidRPr="00383905" w:rsidRDefault="00BC40F0" w:rsidP="00BC40F0">
      <w:pPr>
        <w:pStyle w:val="20"/>
        <w:numPr>
          <w:ilvl w:val="1"/>
          <w:numId w:val="1"/>
        </w:numPr>
        <w:shd w:val="clear" w:color="auto" w:fill="auto"/>
        <w:tabs>
          <w:tab w:val="clear" w:pos="0"/>
          <w:tab w:val="left" w:pos="1421"/>
        </w:tabs>
        <w:spacing w:after="244" w:line="278" w:lineRule="exact"/>
        <w:ind w:left="0"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1.9. Підприємство не несе відповідальності за зобов’язання Власника та виконавчого комітету міської ради.</w:t>
      </w:r>
    </w:p>
    <w:p w:rsidR="00BC40F0" w:rsidRPr="00383905" w:rsidRDefault="00BC40F0" w:rsidP="00BC40F0">
      <w:pPr>
        <w:pStyle w:val="4"/>
        <w:keepNext/>
        <w:keepLines/>
        <w:shd w:val="clear" w:color="auto" w:fill="auto"/>
        <w:tabs>
          <w:tab w:val="left" w:pos="1421"/>
        </w:tabs>
        <w:spacing w:line="274" w:lineRule="exact"/>
        <w:ind w:firstLine="567"/>
        <w:rPr>
          <w:sz w:val="24"/>
          <w:szCs w:val="24"/>
        </w:rPr>
      </w:pPr>
      <w:r w:rsidRPr="00383905">
        <w:rPr>
          <w:sz w:val="24"/>
          <w:szCs w:val="24"/>
        </w:rPr>
        <w:t xml:space="preserve">2. </w:t>
      </w:r>
      <w:bookmarkStart w:id="3" w:name="bookmark7"/>
      <w:r w:rsidRPr="00383905">
        <w:rPr>
          <w:sz w:val="24"/>
          <w:szCs w:val="24"/>
        </w:rPr>
        <w:t>Мета та предмет діяльності Підприємства</w:t>
      </w:r>
      <w:bookmarkEnd w:id="3"/>
    </w:p>
    <w:p w:rsidR="00BC40F0" w:rsidRPr="00383905" w:rsidRDefault="00BC40F0" w:rsidP="00BC40F0">
      <w:pPr>
        <w:pStyle w:val="20"/>
        <w:shd w:val="clear" w:color="auto" w:fill="auto"/>
        <w:tabs>
          <w:tab w:val="left" w:pos="975"/>
          <w:tab w:val="left" w:pos="1110"/>
          <w:tab w:val="left" w:pos="1476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2.1. Метою створення і діяльності Підприємства є: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75"/>
          <w:tab w:val="left" w:pos="1110"/>
          <w:tab w:val="left" w:pos="1476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2.1.1 Господарська діяльність для досягнення економічних і соціальних результатів та з метою отримання прибутку;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75"/>
          <w:tab w:val="left" w:pos="1110"/>
          <w:tab w:val="left" w:pos="1476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2.1.2  Реалізація завдань, планів та програм з патріотичного, культурного і фізичного розвитку дітей та молоді;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75"/>
          <w:tab w:val="left" w:pos="1140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2.1.3 Формування та виховання в молодого покоління здорового способу життя, патріотизму, любові до України, поваги до народних звичаїв, традицій, національних цінностей українського народу, а також інших націй і народів;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75"/>
          <w:tab w:val="left" w:pos="1125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2.1.4 Створення умов культурного дозвілля та різнобічного розвитку дітей та молоді;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60"/>
          <w:tab w:val="left" w:pos="1125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2.1.5 Забезпечення виконання заходів, спрямованих на популяризацію любительського спорту, проведення міських, обласних, всеукраїнських змагань з різних видів спорту серед непрофесійних молодіжних команд, сприяння у проведенні державних, народних та традиційних свят із залученням молоді;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476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2.2. Предметом господарської діяльності Підприємства для реалізації зазначеної мети є:</w:t>
      </w:r>
    </w:p>
    <w:p w:rsidR="00BC40F0" w:rsidRPr="00383905" w:rsidRDefault="00BC40F0" w:rsidP="00BC40F0">
      <w:pPr>
        <w:pStyle w:val="20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2.2.1 Спортивна та виховна робота з підлітками та молоддю;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60"/>
          <w:tab w:val="left" w:pos="1140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2.2.2 Організація та проведення фізкультурно-оздоровчих занять в гуртках та секціях;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855"/>
          <w:tab w:val="left" w:pos="1095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2.2.3  Діяльність з реклами та організації видовищних та спортивних заходів;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855"/>
          <w:tab w:val="left" w:pos="1095"/>
        </w:tabs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lastRenderedPageBreak/>
        <w:t>2.2.4 Діяльність тренерів в підготовці спортсменів, що беруть участь у фізкультурно-</w:t>
      </w:r>
      <w:r w:rsidRPr="00383905">
        <w:rPr>
          <w:rStyle w:val="2"/>
          <w:rFonts w:eastAsia="Arial Unicode MS"/>
          <w:b w:val="0"/>
          <w:spacing w:val="-10"/>
          <w:sz w:val="24"/>
          <w:szCs w:val="24"/>
        </w:rPr>
        <w:t>оздоровчих заходах</w:t>
      </w:r>
      <w:r w:rsidRPr="00383905">
        <w:rPr>
          <w:rStyle w:val="2"/>
          <w:rFonts w:eastAsia="Arial Unicode MS"/>
          <w:spacing w:val="-10"/>
          <w:sz w:val="24"/>
          <w:szCs w:val="24"/>
        </w:rPr>
        <w:t>;</w:t>
      </w:r>
    </w:p>
    <w:p w:rsidR="00BC40F0" w:rsidRPr="00383905" w:rsidRDefault="00BC40F0" w:rsidP="00BC40F0">
      <w:pPr>
        <w:tabs>
          <w:tab w:val="left" w:pos="1005"/>
          <w:tab w:val="left" w:pos="127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2.2.5 Надання послуг, пов’язаних зі спортом, дозвіллям та культурним відпочинком;</w:t>
      </w:r>
    </w:p>
    <w:p w:rsidR="00BC40F0" w:rsidRPr="00383905" w:rsidRDefault="00BC40F0" w:rsidP="00BC40F0">
      <w:pPr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2.2.6  Проведення занять за абонементними та разовими квитками в спортивних та фізкультурно-оздоровчих групах;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2.2.7  Прокат кіно- та відеофільмів;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2.2.8  Надання послуг з проведення урочистих подій;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2.2.9   Послуги з навчання роботі на електронно-обчислювальних машинах;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2.2.10  Рекламна діяльність;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2.2.11 Роздрібна торгівля у власних закладах (магазин, кафе);</w:t>
      </w:r>
    </w:p>
    <w:p w:rsidR="00BC40F0" w:rsidRPr="00383905" w:rsidRDefault="00BC40F0" w:rsidP="00BC40F0">
      <w:pPr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2.2.12 Надання технічних та інших послуг орендарям, які орендують приміщення в Підприємства згідно рішень виконавчого комітету міської ради, а також іншим юридичним та фізичним особам, які проводять культурні та спортивні заходи на базі Підприємства.</w:t>
      </w:r>
    </w:p>
    <w:p w:rsidR="00BC40F0" w:rsidRPr="00383905" w:rsidRDefault="00BC40F0" w:rsidP="00BC40F0">
      <w:pPr>
        <w:tabs>
          <w:tab w:val="left" w:pos="1184"/>
        </w:tabs>
        <w:spacing w:after="240" w:line="276" w:lineRule="exact"/>
        <w:ind w:firstLine="567"/>
        <w:jc w:val="both"/>
        <w:rPr>
          <w:b/>
          <w:bCs/>
          <w:lang w:val="uk-UA"/>
        </w:rPr>
      </w:pPr>
      <w:r w:rsidRPr="00383905">
        <w:rPr>
          <w:lang w:val="uk-UA"/>
        </w:rPr>
        <w:t>2.3. Види діяльності, які потребують ліцензування, здійснюються Підприємством за умови одержання відповідних ліцензій (дозволів).</w:t>
      </w:r>
    </w:p>
    <w:p w:rsidR="00BC40F0" w:rsidRPr="00383905" w:rsidRDefault="00BC40F0" w:rsidP="00BC40F0">
      <w:pPr>
        <w:spacing w:line="276" w:lineRule="exact"/>
        <w:ind w:firstLine="567"/>
        <w:jc w:val="both"/>
        <w:rPr>
          <w:lang w:val="uk-UA"/>
        </w:rPr>
      </w:pPr>
      <w:r w:rsidRPr="00383905">
        <w:rPr>
          <w:b/>
          <w:bCs/>
          <w:lang w:val="uk-UA"/>
        </w:rPr>
        <w:t>3. Майно Підприємства</w:t>
      </w:r>
    </w:p>
    <w:p w:rsidR="00BC40F0" w:rsidRPr="00383905" w:rsidRDefault="00CB316D" w:rsidP="00CB316D">
      <w:pPr>
        <w:tabs>
          <w:tab w:val="left" w:pos="993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3.1. </w:t>
      </w:r>
      <w:r w:rsidR="00BC40F0" w:rsidRPr="00383905">
        <w:rPr>
          <w:lang w:val="uk-UA"/>
        </w:rPr>
        <w:t>Майно Підприємства перебуває у комунальній власності і закріплюється за Підприємством на праві господарського відання.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3.2. Майно Підприємства складають виробничі та невиробничі фонди,  а також інші цінності, вартість яких відображається в самому балансі Підприємства.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3.3. Власник майна, закріпленого за Підприємством на праві господарського відання, здійснює контроль за належним використанням та збереженням майна безпосередньо або через уповноважений ним орган - виконавчий комітет міської ради відповідно до цього Статуту та законодавчих актів України.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3.4. Майно Підприємства, придбане ним у процесі здійснення господарської діяльності, належить на праві комунальної власності</w:t>
      </w:r>
      <w:r w:rsidR="009C5A09">
        <w:rPr>
          <w:lang w:val="uk-UA"/>
        </w:rPr>
        <w:t xml:space="preserve"> Хмельницьк</w:t>
      </w:r>
      <w:r w:rsidR="00674DD2">
        <w:rPr>
          <w:lang w:val="uk-UA"/>
        </w:rPr>
        <w:t>ій</w:t>
      </w:r>
      <w:r w:rsidR="009C5A09">
        <w:rPr>
          <w:lang w:val="uk-UA"/>
        </w:rPr>
        <w:t xml:space="preserve"> міськ</w:t>
      </w:r>
      <w:r w:rsidR="00674DD2">
        <w:rPr>
          <w:lang w:val="uk-UA"/>
        </w:rPr>
        <w:t>ій</w:t>
      </w:r>
      <w:r w:rsidRPr="00383905">
        <w:rPr>
          <w:lang w:val="uk-UA"/>
        </w:rPr>
        <w:t xml:space="preserve"> територіальній громаді, в особі Хмельницької міської ради та перебуває на балансовому обліку Підприємства і може закріплюватися за Підприємством на праві господарського відання на підставі відповідного рішення Власника.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Джерелами формування майна Підприємства є: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3.5.1 Майно, передане Підприємству Власником;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3.5.2 Доходи, одержані від господарської діяльності;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3.5.3 Кредити банків та інших кредиторів;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3.5.4 Придбане згідно з чинним законодавством України, майно інших підприємств, організацій;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3.5.5 Амортизаційні відрахування;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3.5.6 Прибуток від позареалізаційних операцій;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3.5.7 Кошти, одержані з </w:t>
      </w:r>
      <w:r w:rsidRPr="00196341">
        <w:rPr>
          <w:lang w:val="uk-UA"/>
        </w:rPr>
        <w:t xml:space="preserve">бюджету </w:t>
      </w:r>
      <w:proofErr w:type="spellStart"/>
      <w:r w:rsidR="00D919BA" w:rsidRPr="00196341">
        <w:t>Хмельницької</w:t>
      </w:r>
      <w:proofErr w:type="spellEnd"/>
      <w:r w:rsidR="00D919BA" w:rsidRPr="00196341">
        <w:t xml:space="preserve"> </w:t>
      </w:r>
      <w:proofErr w:type="spellStart"/>
      <w:r w:rsidR="00D919BA" w:rsidRPr="00196341">
        <w:t>міської</w:t>
      </w:r>
      <w:proofErr w:type="spellEnd"/>
      <w:r w:rsidR="00D919BA" w:rsidRPr="00196341">
        <w:t xml:space="preserve">  </w:t>
      </w:r>
      <w:proofErr w:type="spellStart"/>
      <w:r w:rsidR="00D919BA" w:rsidRPr="00196341">
        <w:t>територіальної</w:t>
      </w:r>
      <w:proofErr w:type="spellEnd"/>
      <w:r w:rsidR="00D919BA" w:rsidRPr="00196341">
        <w:t xml:space="preserve"> </w:t>
      </w:r>
      <w:proofErr w:type="spellStart"/>
      <w:r w:rsidR="00D919BA" w:rsidRPr="00196341">
        <w:t>громади</w:t>
      </w:r>
      <w:proofErr w:type="spellEnd"/>
      <w:r w:rsidR="00D919BA">
        <w:t xml:space="preserve"> </w:t>
      </w:r>
      <w:r w:rsidRPr="00383905">
        <w:rPr>
          <w:lang w:val="uk-UA"/>
        </w:rPr>
        <w:t>на використання державних або комунальних програм, затверджених рішеннями Власника;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3.5.8  Дотації і компенсації з бюджетів;</w:t>
      </w:r>
    </w:p>
    <w:p w:rsidR="00BC40F0" w:rsidRPr="00383905" w:rsidRDefault="00BC40F0" w:rsidP="00BC40F0">
      <w:pPr>
        <w:tabs>
          <w:tab w:val="left" w:pos="1067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3.5.9 Інші джерела, не заборонені чинним законодавством України.</w:t>
      </w:r>
    </w:p>
    <w:p w:rsidR="00C93075" w:rsidRPr="00383905" w:rsidRDefault="00BC40F0" w:rsidP="00C93075">
      <w:pPr>
        <w:ind w:left="426"/>
        <w:jc w:val="both"/>
      </w:pPr>
      <w:r w:rsidRPr="00383905">
        <w:rPr>
          <w:lang w:val="uk-UA"/>
        </w:rPr>
        <w:t xml:space="preserve">3.6. Статутний капітал комунального підприємства утворюється Власником та становить </w:t>
      </w:r>
      <w:r w:rsidR="00C93075" w:rsidRPr="00383905">
        <w:t>33 302 231, 00 грн. (</w:t>
      </w:r>
      <w:proofErr w:type="spellStart"/>
      <w:r w:rsidR="00C93075" w:rsidRPr="00383905">
        <w:t>Тридцять</w:t>
      </w:r>
      <w:proofErr w:type="spellEnd"/>
      <w:r w:rsidR="00C93075" w:rsidRPr="00383905">
        <w:t xml:space="preserve"> три </w:t>
      </w:r>
      <w:proofErr w:type="spellStart"/>
      <w:r w:rsidR="00C93075" w:rsidRPr="00383905">
        <w:t>мільйони</w:t>
      </w:r>
      <w:proofErr w:type="spellEnd"/>
      <w:r w:rsidR="009C5A09">
        <w:rPr>
          <w:lang w:val="uk-UA"/>
        </w:rPr>
        <w:t xml:space="preserve"> </w:t>
      </w:r>
      <w:r w:rsidR="00C93075" w:rsidRPr="00383905">
        <w:t xml:space="preserve">триста </w:t>
      </w:r>
      <w:proofErr w:type="spellStart"/>
      <w:r w:rsidR="00CF18B8">
        <w:t>дві</w:t>
      </w:r>
      <w:proofErr w:type="spellEnd"/>
      <w:r w:rsidR="00CF18B8">
        <w:t xml:space="preserve"> </w:t>
      </w:r>
      <w:proofErr w:type="spellStart"/>
      <w:r w:rsidR="00CF18B8">
        <w:t>тисячі</w:t>
      </w:r>
      <w:proofErr w:type="spellEnd"/>
      <w:r w:rsidR="00CF18B8">
        <w:rPr>
          <w:lang w:val="uk-UA"/>
        </w:rPr>
        <w:t xml:space="preserve"> </w:t>
      </w:r>
      <w:proofErr w:type="spellStart"/>
      <w:r w:rsidR="00C93075" w:rsidRPr="00383905">
        <w:t>дві</w:t>
      </w:r>
      <w:proofErr w:type="gramStart"/>
      <w:r w:rsidR="00C93075" w:rsidRPr="00383905">
        <w:t>ст</w:t>
      </w:r>
      <w:proofErr w:type="gramEnd"/>
      <w:r w:rsidR="00C93075" w:rsidRPr="00383905">
        <w:t>і</w:t>
      </w:r>
      <w:proofErr w:type="spellEnd"/>
      <w:r w:rsidR="00CF18B8">
        <w:rPr>
          <w:lang w:val="uk-UA"/>
        </w:rPr>
        <w:t xml:space="preserve"> </w:t>
      </w:r>
      <w:proofErr w:type="spellStart"/>
      <w:r w:rsidR="00C93075" w:rsidRPr="00383905">
        <w:t>тридцять</w:t>
      </w:r>
      <w:proofErr w:type="spellEnd"/>
      <w:r w:rsidR="00C93075" w:rsidRPr="00383905">
        <w:t xml:space="preserve"> одна </w:t>
      </w:r>
      <w:proofErr w:type="spellStart"/>
      <w:r w:rsidR="00C93075" w:rsidRPr="00383905">
        <w:t>грн</w:t>
      </w:r>
      <w:proofErr w:type="spellEnd"/>
      <w:r w:rsidR="00C93075" w:rsidRPr="00383905">
        <w:t>. 00</w:t>
      </w:r>
      <w:r w:rsidR="009C5A09">
        <w:rPr>
          <w:lang w:val="uk-UA"/>
        </w:rPr>
        <w:t xml:space="preserve"> </w:t>
      </w:r>
      <w:proofErr w:type="spellStart"/>
      <w:r w:rsidR="00C93075" w:rsidRPr="00383905">
        <w:t>копійок</w:t>
      </w:r>
      <w:proofErr w:type="spellEnd"/>
      <w:r w:rsidR="00C93075" w:rsidRPr="00383905">
        <w:t>).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3.7. Відчуження основних засобів та нерухомого майна, які є комунальною власністю </w:t>
      </w:r>
      <w:r w:rsidR="00BD7089" w:rsidRPr="00196341">
        <w:rPr>
          <w:lang w:val="uk-UA"/>
        </w:rPr>
        <w:t xml:space="preserve">Хмельницької міської </w:t>
      </w:r>
      <w:r w:rsidRPr="00196341">
        <w:rPr>
          <w:lang w:val="uk-UA"/>
        </w:rPr>
        <w:t>територіальної громади</w:t>
      </w:r>
      <w:r w:rsidRPr="00383905">
        <w:rPr>
          <w:lang w:val="uk-UA"/>
        </w:rPr>
        <w:t>, здійснюється за рішенням Власника, за ініціативою та погодженням з органом, до сфери управління якого входить Підприємство, відповідно до порядку, встановленого чинним законодавством.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3.8. Підприємство має право здавати в оренду  підприємствам, організаціям, установам, а також громадянам окреме індивідуально визначене майно Підприємства з дозволу виконавчого комітету міської ради в установленому порядку та відповідно до чинного законодавства.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lastRenderedPageBreak/>
        <w:t>3.9. Передача під заставу майнових об’єктів, що відносяться до основних фондів,  Підприємство має право лише за рішенням Власника.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3.10. Розподіл прибутку Підприємства здійснюється за рішенням органу управління.</w:t>
      </w:r>
    </w:p>
    <w:p w:rsidR="00BC40F0" w:rsidRPr="00383905" w:rsidRDefault="00BC40F0" w:rsidP="00BC40F0">
      <w:pPr>
        <w:tabs>
          <w:tab w:val="left" w:pos="1360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3.11. Встановлення Підприємству розміру частки прибутку, яка підлягає зарахуванню </w:t>
      </w:r>
      <w:r w:rsidRPr="00196341">
        <w:rPr>
          <w:color w:val="000000" w:themeColor="text1"/>
          <w:lang w:val="uk-UA"/>
        </w:rPr>
        <w:t>до бюджету</w:t>
      </w:r>
      <w:r w:rsidR="00CF18B8" w:rsidRPr="00196341">
        <w:rPr>
          <w:color w:val="000000" w:themeColor="text1"/>
          <w:lang w:val="uk-UA"/>
        </w:rPr>
        <w:t xml:space="preserve"> Хмельницької міської  територіальної громади</w:t>
      </w:r>
      <w:r w:rsidRPr="00383905">
        <w:rPr>
          <w:lang w:val="uk-UA"/>
        </w:rPr>
        <w:t>, здійснюється за рішенням міської ради.</w:t>
      </w:r>
    </w:p>
    <w:p w:rsidR="00BC40F0" w:rsidRPr="00383905" w:rsidRDefault="00BC40F0" w:rsidP="00BC40F0">
      <w:pPr>
        <w:ind w:firstLine="567"/>
        <w:jc w:val="both"/>
        <w:rPr>
          <w:lang w:val="uk-UA"/>
        </w:rPr>
      </w:pPr>
      <w:r w:rsidRPr="00383905">
        <w:rPr>
          <w:b/>
          <w:bCs/>
          <w:lang w:val="uk-UA"/>
        </w:rPr>
        <w:t>4. Управління Підприємством</w:t>
      </w:r>
    </w:p>
    <w:p w:rsidR="00BC40F0" w:rsidRPr="00383905" w:rsidRDefault="00BC40F0" w:rsidP="00BC40F0">
      <w:pPr>
        <w:tabs>
          <w:tab w:val="left" w:pos="1455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4.1. Управління Підприємством здійснюється відповідно до Статуту на основі </w:t>
      </w:r>
      <w:r w:rsidRPr="00383905">
        <w:rPr>
          <w:rStyle w:val="2"/>
          <w:rFonts w:eastAsia="Arial Unicode MS"/>
          <w:b w:val="0"/>
          <w:sz w:val="24"/>
          <w:szCs w:val="24"/>
        </w:rPr>
        <w:t xml:space="preserve">поєднання </w:t>
      </w:r>
      <w:r w:rsidRPr="00383905">
        <w:rPr>
          <w:lang w:val="uk-UA"/>
        </w:rPr>
        <w:t xml:space="preserve">прав Власника щодо господарського використання свого майна та </w:t>
      </w:r>
      <w:r w:rsidRPr="00383905">
        <w:rPr>
          <w:rStyle w:val="2"/>
          <w:rFonts w:eastAsia="Arial Unicode MS"/>
          <w:b w:val="0"/>
          <w:sz w:val="24"/>
          <w:szCs w:val="24"/>
        </w:rPr>
        <w:t xml:space="preserve">самоврядування </w:t>
      </w:r>
      <w:r w:rsidRPr="00383905">
        <w:rPr>
          <w:lang w:val="uk-UA"/>
        </w:rPr>
        <w:t xml:space="preserve">трудового колективу Підприємства. Підприємство самостійно визначає структуру управління, встановлює чисельність штату, а за погодженням з органом </w:t>
      </w:r>
      <w:r w:rsidRPr="00383905">
        <w:rPr>
          <w:rStyle w:val="2"/>
          <w:rFonts w:eastAsia="Arial Unicode MS"/>
          <w:b w:val="0"/>
          <w:sz w:val="24"/>
          <w:szCs w:val="24"/>
        </w:rPr>
        <w:t xml:space="preserve">управління </w:t>
      </w:r>
      <w:r w:rsidRPr="00383905">
        <w:rPr>
          <w:lang w:val="uk-UA"/>
        </w:rPr>
        <w:t>формує облікову політику.</w:t>
      </w:r>
    </w:p>
    <w:p w:rsidR="00BC40F0" w:rsidRPr="00383905" w:rsidRDefault="00BC40F0" w:rsidP="00BC40F0">
      <w:pPr>
        <w:tabs>
          <w:tab w:val="left" w:pos="1470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4.2. Функції, права та обов’язки структурних підрозділів Підприємства визначаються положеннями про них, які затверджуються директором в порядку, встановленому цим Статутом.</w:t>
      </w:r>
    </w:p>
    <w:p w:rsidR="00BC40F0" w:rsidRPr="00383905" w:rsidRDefault="00BC40F0" w:rsidP="00BC40F0">
      <w:pPr>
        <w:tabs>
          <w:tab w:val="left" w:pos="1485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4.3. Директор Підприємства призначається на посаду міським головою шляхом </w:t>
      </w:r>
      <w:r w:rsidRPr="00383905">
        <w:rPr>
          <w:rStyle w:val="2"/>
          <w:rFonts w:eastAsia="Arial Unicode MS"/>
          <w:b w:val="0"/>
          <w:sz w:val="24"/>
          <w:szCs w:val="24"/>
        </w:rPr>
        <w:t xml:space="preserve">укладання </w:t>
      </w:r>
      <w:r w:rsidRPr="00383905">
        <w:rPr>
          <w:lang w:val="uk-UA"/>
        </w:rPr>
        <w:t xml:space="preserve">контракту з подальшим виданням розпорядження та звільняється з посади </w:t>
      </w:r>
      <w:r w:rsidRPr="00383905">
        <w:rPr>
          <w:rStyle w:val="2"/>
          <w:rFonts w:eastAsia="Arial Unicode MS"/>
          <w:b w:val="0"/>
          <w:sz w:val="24"/>
          <w:szCs w:val="24"/>
        </w:rPr>
        <w:t>розпорядженням</w:t>
      </w:r>
      <w:r w:rsidR="00070537">
        <w:rPr>
          <w:rStyle w:val="2"/>
          <w:rFonts w:eastAsia="Arial Unicode MS"/>
          <w:b w:val="0"/>
          <w:sz w:val="24"/>
          <w:szCs w:val="24"/>
        </w:rPr>
        <w:t xml:space="preserve">  </w:t>
      </w:r>
      <w:r w:rsidRPr="00383905">
        <w:rPr>
          <w:lang w:val="uk-UA"/>
        </w:rPr>
        <w:t>міського голови.</w:t>
      </w:r>
    </w:p>
    <w:p w:rsidR="00BC40F0" w:rsidRPr="00383905" w:rsidRDefault="00BC40F0" w:rsidP="00BC40F0">
      <w:pPr>
        <w:tabs>
          <w:tab w:val="left" w:pos="1545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4.4. Директор може бути звільнений з посади достроково з підстав, передбачених трудовим контрактом відповідно до норм чинного законодавства України.</w:t>
      </w:r>
    </w:p>
    <w:p w:rsidR="00BC40F0" w:rsidRPr="00383905" w:rsidRDefault="00BC40F0" w:rsidP="00BC40F0">
      <w:pPr>
        <w:tabs>
          <w:tab w:val="left" w:pos="1590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4.5. Директор Підприємства має право діяти  від імені Підприємства без довіреності, представляти його інтереси в органах державної влади та органах місцевого самоврядування, інших організаціях, підприємствах, установах, закладах, судових органах усіх рівнів, у відношенні з юридичними особами та громадянами в межах та порядку, визначених цим Статутом. Директор самостійно вирішує питання господарської діяльності Підприємства.</w:t>
      </w:r>
    </w:p>
    <w:p w:rsidR="00BC40F0" w:rsidRPr="00383905" w:rsidRDefault="00BC40F0" w:rsidP="00BC40F0">
      <w:pPr>
        <w:tabs>
          <w:tab w:val="left" w:pos="1515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 До компетенції директора Підприємства належить:</w:t>
      </w:r>
    </w:p>
    <w:p w:rsidR="00BC40F0" w:rsidRPr="00383905" w:rsidRDefault="00BC40F0" w:rsidP="00BC40F0">
      <w:pPr>
        <w:tabs>
          <w:tab w:val="left" w:pos="840"/>
          <w:tab w:val="left" w:pos="1916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4.6.1 Відповідно до чинного законодавства України організовувати роботу Підприємства та нести повну відповідальність за його діяльність;</w:t>
      </w:r>
    </w:p>
    <w:p w:rsidR="00BC40F0" w:rsidRPr="00383905" w:rsidRDefault="00BC40F0" w:rsidP="00BC40F0">
      <w:pPr>
        <w:tabs>
          <w:tab w:val="left" w:pos="1485"/>
          <w:tab w:val="left" w:pos="151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4.6.2 Затверджувати штатний розклад і визначати кількість працівників Підприємства, його структуру;</w:t>
      </w:r>
    </w:p>
    <w:p w:rsidR="00BC40F0" w:rsidRPr="00383905" w:rsidRDefault="00BC40F0" w:rsidP="00BC40F0">
      <w:pPr>
        <w:tabs>
          <w:tab w:val="left" w:pos="163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4.6.3 Приймати на роботу, звільняти, заохочувати працівників Підприємства і накладати стягнення;</w:t>
      </w:r>
    </w:p>
    <w:p w:rsidR="00BC40F0" w:rsidRPr="00383905" w:rsidRDefault="00BC40F0" w:rsidP="00BC40F0">
      <w:pPr>
        <w:tabs>
          <w:tab w:val="left" w:pos="165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4.6.4 Укладати угоди, видавати доручення, відкривати в установах банків поточні та інші рахунки Підприємства;</w:t>
      </w:r>
    </w:p>
    <w:p w:rsidR="00BC40F0" w:rsidRPr="00383905" w:rsidRDefault="00BC40F0" w:rsidP="00BC40F0">
      <w:pPr>
        <w:tabs>
          <w:tab w:val="left" w:pos="1636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4.6.5 У межах своєї компетенції видавати накази, що стосуються діяльності Підприємства;</w:t>
      </w:r>
    </w:p>
    <w:p w:rsidR="00BC40F0" w:rsidRPr="00383905" w:rsidRDefault="00BC40F0" w:rsidP="00BC40F0">
      <w:pPr>
        <w:tabs>
          <w:tab w:val="left" w:pos="1916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4.6.7 Залучати спеціалістів для роботи за сумісництвом, на умовах підряду, визначати порядок та розміри оплати їх праці.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До виняткової компетенції Власника належить:</w:t>
      </w:r>
    </w:p>
    <w:p w:rsidR="00BC40F0" w:rsidRPr="00383905" w:rsidRDefault="00BC40F0" w:rsidP="00BC40F0">
      <w:pPr>
        <w:tabs>
          <w:tab w:val="left" w:pos="1660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4.7.1 Прийняття рішення щодо відчуження основних засобів та нерухомого майна Підприємства, які є комунальною власністю</w:t>
      </w:r>
      <w:r w:rsidR="00B87E26" w:rsidRPr="00383905">
        <w:rPr>
          <w:lang w:val="uk-UA"/>
        </w:rPr>
        <w:t xml:space="preserve"> </w:t>
      </w:r>
      <w:r w:rsidR="00BD7089" w:rsidRPr="00196341">
        <w:rPr>
          <w:lang w:val="uk-UA"/>
        </w:rPr>
        <w:t>Хмельницької міської</w:t>
      </w:r>
      <w:r w:rsidRPr="00196341">
        <w:rPr>
          <w:lang w:val="uk-UA"/>
        </w:rPr>
        <w:t xml:space="preserve"> територіальної громади;</w:t>
      </w:r>
    </w:p>
    <w:p w:rsidR="00BC40F0" w:rsidRPr="00383905" w:rsidRDefault="00BC40F0" w:rsidP="00BC40F0">
      <w:pPr>
        <w:tabs>
          <w:tab w:val="left" w:pos="163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4.7.2 Прийняття рішення про ліквідацію Підприємства, затвердження складу ліквідаційної комісії та ліквідаційного балансу;</w:t>
      </w:r>
    </w:p>
    <w:p w:rsidR="00BC40F0" w:rsidRPr="00383905" w:rsidRDefault="00BC40F0" w:rsidP="00BC40F0">
      <w:pPr>
        <w:tabs>
          <w:tab w:val="left" w:pos="163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4.7.3 Прийняття рішення про реорганізацію Підприємства та затвердження передавального або розподільчого балансу;</w:t>
      </w:r>
    </w:p>
    <w:p w:rsidR="00BC40F0" w:rsidRPr="00383905" w:rsidRDefault="00BC40F0" w:rsidP="00BC40F0">
      <w:pPr>
        <w:tabs>
          <w:tab w:val="left" w:pos="163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4.7.4 Прийняття рішення про створення філій, представництв, відділень та інших відокремлених підрозділів Підприємства, які є юридичними особами;</w:t>
      </w:r>
    </w:p>
    <w:p w:rsidR="00BC40F0" w:rsidRPr="00383905" w:rsidRDefault="00BC40F0" w:rsidP="00BC40F0">
      <w:pPr>
        <w:tabs>
          <w:tab w:val="left" w:pos="1635"/>
        </w:tabs>
        <w:spacing w:line="276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4.7.5 Прийняття рішення про перепрофілювання Підприємства.</w:t>
      </w:r>
    </w:p>
    <w:p w:rsidR="00BC40F0" w:rsidRPr="00383905" w:rsidRDefault="00BC40F0" w:rsidP="00BC40F0">
      <w:pPr>
        <w:keepNext/>
        <w:keepLines/>
        <w:spacing w:line="278" w:lineRule="exact"/>
        <w:ind w:firstLine="567"/>
        <w:jc w:val="both"/>
        <w:rPr>
          <w:lang w:val="uk-UA"/>
        </w:rPr>
      </w:pPr>
      <w:r w:rsidRPr="00383905">
        <w:rPr>
          <w:b/>
          <w:lang w:val="uk-UA"/>
        </w:rPr>
        <w:t>5. Господарська діяльність Підприємства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5.1. Фінансово-господарська діяльність Підприємства проводиться відповідно до чинного законодавства та Статуту. Основним узагальнюючим показником фінансових результатів господарської діяльності Підприємства є прибуток.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lastRenderedPageBreak/>
        <w:t>5.2. Розподіл прибутку проводиться після відрахування відповідних податків та обов'язкових платежів до бюджету.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5.3. Директор Підприємства самостійно встановлює форми, системи та розмір оплати праці, а також інші види доходів працівників згідно із чинним законодавством. Заробітна плата працівників Підприємства визначається відповідно до чинного законодавства України, в залежності від професії, кваліфікації працівників, складності та умов робіт, що виконуються.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5.4. При зміні директора Підприємства обов’язковим є проведення ревізії фінансово-господарської діяльності Підприємства в порядку, передбаченому чинним законодавством України.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5.5. Підприємство разом з органом, до сфери управління якого воно входить, щорічно планує діяльність і визначає перспективи розвитку, виходячи з попиту на послуги, які надає, та необхідності забезпечення виробничого і соціального розвитку Підприємства, підвищення прибутку.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5.6. Ціни на товари, які виготовляються Підприємством та на послуги, які надаються Підприємством, встановлюються відповідно до чинного законодавства України.</w:t>
      </w:r>
    </w:p>
    <w:p w:rsidR="00BC40F0" w:rsidRPr="00383905" w:rsidRDefault="00BC40F0" w:rsidP="00BC40F0">
      <w:pPr>
        <w:tabs>
          <w:tab w:val="left" w:pos="1350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5.7. У всіх сферах своєї господарської діяльності відносини Підприємства з іншими підприємствами, організаціями і громадянами здійснюються на підставі угод. Підприємство вільне у виборі предмета угоди, визначенні зобов’язань, будь-яких інших умов господарських взаємовідносин, що не суперечать чинному законодавству України.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5.8. Підприємство має право відкривати розрахунковий, поточний та інші рахунки для зберігання грошових коштів і здійснення всіх видів банківських та касових операцій.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 xml:space="preserve">5.9. Порядок використання прибутку підприємства в іноземній валюті визначається </w:t>
      </w:r>
      <w:r w:rsidRPr="00383905">
        <w:rPr>
          <w:rStyle w:val="2"/>
          <w:rFonts w:eastAsia="Arial Unicode MS"/>
          <w:b w:val="0"/>
          <w:sz w:val="24"/>
          <w:szCs w:val="24"/>
        </w:rPr>
        <w:t xml:space="preserve">чинним </w:t>
      </w:r>
      <w:r w:rsidRPr="00383905">
        <w:rPr>
          <w:lang w:val="uk-UA"/>
        </w:rPr>
        <w:t>законодавством України.</w:t>
      </w:r>
    </w:p>
    <w:p w:rsidR="00BC40F0" w:rsidRPr="00383905" w:rsidRDefault="00BC40F0" w:rsidP="00BC40F0">
      <w:pPr>
        <w:spacing w:line="278" w:lineRule="atLeast"/>
        <w:ind w:firstLine="567"/>
        <w:jc w:val="both"/>
        <w:rPr>
          <w:lang w:val="uk-UA"/>
        </w:rPr>
      </w:pPr>
      <w:r w:rsidRPr="00383905">
        <w:rPr>
          <w:lang w:val="uk-UA"/>
        </w:rPr>
        <w:t>5.10. По одержаних Підприємством кредитах Власник Підприємства не несе відповідальності, за винятком випадків прийняття Власником на себе відповідних зобов’язань.</w:t>
      </w:r>
    </w:p>
    <w:p w:rsidR="00BC40F0" w:rsidRPr="00383905" w:rsidRDefault="00BC40F0" w:rsidP="00BC40F0">
      <w:pPr>
        <w:keepNext/>
        <w:keepLines/>
        <w:tabs>
          <w:tab w:val="left" w:pos="1260"/>
        </w:tabs>
        <w:spacing w:line="274" w:lineRule="exact"/>
        <w:ind w:firstLine="567"/>
        <w:jc w:val="both"/>
        <w:rPr>
          <w:lang w:val="uk-UA"/>
        </w:rPr>
      </w:pPr>
      <w:r w:rsidRPr="00383905">
        <w:rPr>
          <w:b/>
          <w:lang w:val="uk-UA"/>
        </w:rPr>
        <w:t>6. Зовнішньоекономічна діяльність Підприємства</w:t>
      </w:r>
    </w:p>
    <w:p w:rsidR="00BC40F0" w:rsidRPr="00383905" w:rsidRDefault="00BC40F0" w:rsidP="00BC40F0">
      <w:pPr>
        <w:tabs>
          <w:tab w:val="left" w:pos="1995"/>
        </w:tabs>
        <w:spacing w:line="274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6.1. Підприємство здійснює зовнішньоекономічну діяльність згідно з чинним законодавством України, враховуючи мету і напрямки діяльності Підприємства.</w:t>
      </w:r>
    </w:p>
    <w:p w:rsidR="00BC40F0" w:rsidRPr="00383905" w:rsidRDefault="00BC40F0" w:rsidP="00BC40F0">
      <w:pPr>
        <w:tabs>
          <w:tab w:val="left" w:pos="1995"/>
        </w:tabs>
        <w:spacing w:line="274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6.2. Підприємство має право самостійно укладати договори (контракти) із іноземними юридичними та фізичними особами.</w:t>
      </w:r>
    </w:p>
    <w:p w:rsidR="00BC40F0" w:rsidRPr="00383905" w:rsidRDefault="00BC40F0" w:rsidP="00BC40F0">
      <w:pPr>
        <w:tabs>
          <w:tab w:val="left" w:pos="2010"/>
        </w:tabs>
        <w:spacing w:line="274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6.3. Валютні надходження використовуються Підприємством відповідно до чинного законодавства України.</w:t>
      </w:r>
    </w:p>
    <w:p w:rsidR="00BC40F0" w:rsidRPr="00383905" w:rsidRDefault="00BC40F0" w:rsidP="00BC40F0">
      <w:pPr>
        <w:keepNext/>
        <w:keepLines/>
        <w:tabs>
          <w:tab w:val="left" w:pos="1260"/>
        </w:tabs>
        <w:spacing w:line="278" w:lineRule="exact"/>
        <w:ind w:firstLine="567"/>
        <w:jc w:val="both"/>
        <w:rPr>
          <w:lang w:val="uk-UA"/>
        </w:rPr>
      </w:pPr>
      <w:r w:rsidRPr="00383905">
        <w:rPr>
          <w:b/>
          <w:lang w:val="uk-UA"/>
        </w:rPr>
        <w:t>7. Трудовий колектив та його самоврядування</w:t>
      </w:r>
    </w:p>
    <w:p w:rsidR="00BC40F0" w:rsidRPr="00383905" w:rsidRDefault="00BC40F0" w:rsidP="00BC40F0">
      <w:pPr>
        <w:spacing w:line="278" w:lineRule="exact"/>
        <w:ind w:firstLine="567"/>
        <w:jc w:val="both"/>
        <w:rPr>
          <w:lang w:val="uk-UA"/>
        </w:rPr>
      </w:pPr>
      <w:r w:rsidRPr="00383905">
        <w:rPr>
          <w:lang w:val="uk-UA"/>
        </w:rPr>
        <w:t>7.1. Трудовий колектив формується з громадян, які перебувають з Підприємством в трудових відносинах.</w:t>
      </w:r>
    </w:p>
    <w:p w:rsidR="00BC40F0" w:rsidRPr="00383905" w:rsidRDefault="00BC40F0" w:rsidP="00BC40F0">
      <w:pPr>
        <w:tabs>
          <w:tab w:val="left" w:pos="915"/>
          <w:tab w:val="left" w:pos="1530"/>
        </w:tabs>
        <w:spacing w:line="278" w:lineRule="atLeast"/>
        <w:ind w:firstLine="567"/>
        <w:jc w:val="both"/>
        <w:rPr>
          <w:lang w:val="uk-UA"/>
        </w:rPr>
      </w:pPr>
      <w:r w:rsidRPr="00383905">
        <w:rPr>
          <w:lang w:val="uk-UA"/>
        </w:rPr>
        <w:t>7.2. Виробничі і трудові відносини, включаючи питання найму і звільнення, режиму праці, відпочинку, гарантії і компенсації, регулюються згідно з чинним законодавством, цим Статутом, колективним договором, правилами внутрішнього трудового розпорядку, а також трудовим договором.</w:t>
      </w:r>
    </w:p>
    <w:p w:rsidR="00BC40F0" w:rsidRPr="00383905" w:rsidRDefault="00BC40F0" w:rsidP="00BC40F0">
      <w:pPr>
        <w:tabs>
          <w:tab w:val="left" w:pos="915"/>
          <w:tab w:val="left" w:pos="1530"/>
        </w:tabs>
        <w:spacing w:line="278" w:lineRule="atLeast"/>
        <w:ind w:firstLine="567"/>
        <w:jc w:val="both"/>
        <w:rPr>
          <w:lang w:val="uk-UA"/>
        </w:rPr>
      </w:pPr>
      <w:r w:rsidRPr="00383905">
        <w:rPr>
          <w:lang w:val="uk-UA"/>
        </w:rPr>
        <w:t>7.3. Взаємовідносини директора з трудовим колективом, у тому числі вирішення соціально-економічних питань, передбачається у колективному договорі, який регулює виробничі, трудові та соціальні відносини трудового колективу з адміністрацією Підприємства.</w:t>
      </w:r>
    </w:p>
    <w:p w:rsidR="00BC40F0" w:rsidRDefault="00BC40F0" w:rsidP="00BC40F0">
      <w:pPr>
        <w:tabs>
          <w:tab w:val="left" w:pos="915"/>
          <w:tab w:val="left" w:pos="1530"/>
        </w:tabs>
        <w:spacing w:line="278" w:lineRule="atLeast"/>
        <w:ind w:firstLine="567"/>
        <w:jc w:val="both"/>
        <w:rPr>
          <w:lang w:val="uk-UA"/>
        </w:rPr>
      </w:pPr>
      <w:r w:rsidRPr="00383905">
        <w:rPr>
          <w:lang w:val="uk-UA"/>
        </w:rPr>
        <w:t>7.4.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договори.</w:t>
      </w:r>
    </w:p>
    <w:p w:rsidR="00330164" w:rsidRDefault="00330164" w:rsidP="00BC40F0">
      <w:pPr>
        <w:tabs>
          <w:tab w:val="left" w:pos="915"/>
          <w:tab w:val="left" w:pos="1530"/>
        </w:tabs>
        <w:spacing w:line="278" w:lineRule="atLeast"/>
        <w:ind w:firstLine="567"/>
        <w:jc w:val="both"/>
        <w:rPr>
          <w:lang w:val="uk-UA"/>
        </w:rPr>
      </w:pPr>
    </w:p>
    <w:p w:rsidR="00330164" w:rsidRPr="00383905" w:rsidRDefault="00330164" w:rsidP="00BC40F0">
      <w:pPr>
        <w:tabs>
          <w:tab w:val="left" w:pos="915"/>
          <w:tab w:val="left" w:pos="1530"/>
        </w:tabs>
        <w:spacing w:line="278" w:lineRule="atLeast"/>
        <w:ind w:firstLine="567"/>
        <w:jc w:val="both"/>
        <w:rPr>
          <w:lang w:val="uk-UA"/>
        </w:rPr>
      </w:pPr>
    </w:p>
    <w:p w:rsidR="00BC40F0" w:rsidRPr="00383905" w:rsidRDefault="00BC40F0" w:rsidP="00BC40F0">
      <w:pPr>
        <w:tabs>
          <w:tab w:val="left" w:pos="915"/>
          <w:tab w:val="left" w:pos="1530"/>
        </w:tabs>
        <w:spacing w:line="278" w:lineRule="atLeast"/>
        <w:ind w:firstLine="567"/>
        <w:jc w:val="both"/>
        <w:rPr>
          <w:lang w:val="uk-UA"/>
        </w:rPr>
      </w:pPr>
      <w:r w:rsidRPr="00383905">
        <w:rPr>
          <w:b/>
          <w:lang w:val="uk-UA"/>
        </w:rPr>
        <w:t>8. Облік і звітність</w:t>
      </w:r>
    </w:p>
    <w:p w:rsidR="00BC40F0" w:rsidRPr="00383905" w:rsidRDefault="00BC40F0" w:rsidP="00BC40F0">
      <w:pPr>
        <w:pStyle w:val="a3"/>
        <w:spacing w:line="276" w:lineRule="exact"/>
        <w:ind w:left="0" w:firstLine="567"/>
        <w:jc w:val="both"/>
        <w:rPr>
          <w:rFonts w:eastAsia="Arial Unicode MS"/>
          <w:color w:val="000000"/>
          <w:lang w:val="uk-UA" w:bidi="uk-UA"/>
        </w:rPr>
      </w:pPr>
      <w:r w:rsidRPr="00383905">
        <w:rPr>
          <w:lang w:val="uk-UA"/>
        </w:rPr>
        <w:t xml:space="preserve">8.1. Облік і звітність Підприємства здійснюються відповідно до вимог статті 19 Господарського кодексу України, Закону України </w:t>
      </w:r>
      <w:r w:rsidR="00B21E6F">
        <w:rPr>
          <w:lang w:val="uk-UA"/>
        </w:rPr>
        <w:t>«</w:t>
      </w:r>
      <w:r w:rsidRPr="00383905">
        <w:rPr>
          <w:lang w:val="uk-UA"/>
        </w:rPr>
        <w:t>Про бухгалтерський облік та фінансову звітність в Україні</w:t>
      </w:r>
      <w:r w:rsidR="00B21E6F">
        <w:rPr>
          <w:lang w:val="uk-UA"/>
        </w:rPr>
        <w:t>»</w:t>
      </w:r>
      <w:r w:rsidRPr="00383905">
        <w:rPr>
          <w:lang w:val="uk-UA"/>
        </w:rPr>
        <w:t xml:space="preserve"> та інших нормативно-правових актів.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rFonts w:eastAsia="Arial Unicode MS"/>
          <w:color w:val="000000"/>
          <w:sz w:val="24"/>
          <w:szCs w:val="24"/>
          <w:lang w:eastAsia="zh-CN" w:bidi="uk-UA"/>
        </w:rPr>
      </w:pPr>
      <w:r w:rsidRPr="00383905">
        <w:rPr>
          <w:rFonts w:eastAsia="Arial Unicode MS"/>
          <w:color w:val="000000"/>
          <w:sz w:val="24"/>
          <w:szCs w:val="24"/>
          <w:lang w:eastAsia="zh-CN" w:bidi="uk-UA"/>
        </w:rPr>
        <w:lastRenderedPageBreak/>
        <w:t>8.2 Підприємство здійснює бухгалтерський облік результатів своєї діяльності, веде та подає статистичну звітність, несе відповідальність за її достовірність.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rFonts w:eastAsia="Arial Unicode MS"/>
          <w:color w:val="000000"/>
          <w:sz w:val="24"/>
          <w:szCs w:val="24"/>
          <w:lang w:eastAsia="zh-CN" w:bidi="uk-UA"/>
        </w:rPr>
      </w:pPr>
      <w:r w:rsidRPr="00383905">
        <w:rPr>
          <w:rFonts w:eastAsia="Arial Unicode MS"/>
          <w:color w:val="000000"/>
          <w:sz w:val="24"/>
          <w:szCs w:val="24"/>
          <w:lang w:eastAsia="zh-CN" w:bidi="uk-UA"/>
        </w:rPr>
        <w:t>8.3. Питання організації бухгалтерського обліку на Підприємстві регулюються відповідно до чинного законодавства України та установчих документів.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rFonts w:eastAsia="Arial Unicode MS"/>
          <w:color w:val="000000"/>
          <w:sz w:val="24"/>
          <w:szCs w:val="24"/>
          <w:lang w:eastAsia="zh-CN" w:bidi="uk-UA"/>
        </w:rPr>
      </w:pPr>
      <w:r w:rsidRPr="00383905">
        <w:rPr>
          <w:rFonts w:eastAsia="Arial Unicode MS"/>
          <w:color w:val="000000"/>
          <w:sz w:val="24"/>
          <w:szCs w:val="24"/>
          <w:lang w:eastAsia="zh-CN" w:bidi="uk-UA"/>
        </w:rPr>
        <w:t>8.4. Забезпечення дотримання на Підприємстві встановлених єдиних методологічних стандартів бухгалтерського обліку покладається на головного бухгалтера.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rFonts w:eastAsia="Arial Unicode MS"/>
          <w:color w:val="000000"/>
          <w:sz w:val="24"/>
          <w:szCs w:val="24"/>
          <w:lang w:eastAsia="zh-CN" w:bidi="uk-UA"/>
        </w:rPr>
      </w:pPr>
      <w:r w:rsidRPr="00383905">
        <w:rPr>
          <w:rFonts w:eastAsia="Arial Unicode MS"/>
          <w:color w:val="000000"/>
          <w:sz w:val="24"/>
          <w:szCs w:val="24"/>
          <w:lang w:eastAsia="zh-CN" w:bidi="uk-UA"/>
        </w:rPr>
        <w:t>8.5. На основі даних бухгалтерського обліку Підприємства складається фінансова звітність. Підприємство зобов'язане щорічно не пізніше, ніж до 01 червня надавати державному реєстратору за місцем знаходження реєстрової справи фінансову звітність у складі річного балансу та звіту про річні фінансові результати Підприємства за минулий рік.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rFonts w:eastAsia="Arial Unicode MS"/>
          <w:color w:val="000000"/>
          <w:sz w:val="24"/>
          <w:szCs w:val="24"/>
          <w:lang w:eastAsia="zh-CN" w:bidi="uk-UA"/>
        </w:rPr>
      </w:pPr>
      <w:r w:rsidRPr="00383905">
        <w:rPr>
          <w:rFonts w:eastAsia="Arial Unicode MS"/>
          <w:color w:val="000000"/>
          <w:sz w:val="24"/>
          <w:szCs w:val="24"/>
          <w:lang w:eastAsia="zh-CN" w:bidi="uk-UA"/>
        </w:rPr>
        <w:t>8.6. Підприємство зобов’язане подавати до управління економіки міської ради завірені копії фінансової звітності у строки, встановлені органом управління. Фінансові результати діяльності Підприємства розглядаються робочою групою по розгляду підсумків фінансово-господарської діяльності підприємств комунальної власності. За результатами засідання робочої групи надаються пропозиції виконавчому комітету міської ради для прийняття рішень.</w:t>
      </w:r>
    </w:p>
    <w:p w:rsidR="00EE0965" w:rsidRPr="00383905" w:rsidRDefault="00EE0965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rFonts w:eastAsia="Arial Unicode MS"/>
          <w:color w:val="000000"/>
          <w:sz w:val="24"/>
          <w:szCs w:val="24"/>
          <w:lang w:eastAsia="zh-CN" w:bidi="uk-UA"/>
        </w:rPr>
      </w:pPr>
    </w:p>
    <w:p w:rsidR="00EE0965" w:rsidRPr="00383905" w:rsidRDefault="00EE0965" w:rsidP="00BC40F0">
      <w:pPr>
        <w:pStyle w:val="20"/>
        <w:shd w:val="clear" w:color="auto" w:fill="auto"/>
        <w:tabs>
          <w:tab w:val="left" w:pos="566"/>
        </w:tabs>
        <w:spacing w:line="278" w:lineRule="exact"/>
        <w:ind w:firstLine="567"/>
        <w:jc w:val="both"/>
        <w:rPr>
          <w:sz w:val="24"/>
          <w:szCs w:val="24"/>
        </w:rPr>
      </w:pPr>
    </w:p>
    <w:p w:rsidR="00BC40F0" w:rsidRPr="00383905" w:rsidRDefault="00BC40F0" w:rsidP="00BC40F0">
      <w:pPr>
        <w:pStyle w:val="1"/>
        <w:shd w:val="clear" w:color="auto" w:fill="auto"/>
        <w:tabs>
          <w:tab w:val="left" w:pos="1440"/>
        </w:tabs>
        <w:spacing w:before="0" w:after="0" w:line="220" w:lineRule="exact"/>
        <w:ind w:firstLine="567"/>
        <w:jc w:val="both"/>
        <w:rPr>
          <w:sz w:val="24"/>
          <w:szCs w:val="24"/>
        </w:rPr>
      </w:pPr>
      <w:r w:rsidRPr="00383905">
        <w:rPr>
          <w:rFonts w:ascii="Times New Roman" w:hAnsi="Times New Roman"/>
          <w:b/>
          <w:spacing w:val="0"/>
          <w:sz w:val="24"/>
          <w:szCs w:val="24"/>
        </w:rPr>
        <w:t>9. Порядок внесення змін та доповнень до Статуту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463"/>
        </w:tabs>
        <w:spacing w:after="244" w:line="240" w:lineRule="auto"/>
        <w:ind w:firstLine="567"/>
        <w:jc w:val="both"/>
        <w:rPr>
          <w:b/>
          <w:bCs/>
          <w:sz w:val="24"/>
          <w:szCs w:val="24"/>
        </w:rPr>
      </w:pPr>
      <w:r w:rsidRPr="00383905">
        <w:rPr>
          <w:sz w:val="24"/>
          <w:szCs w:val="24"/>
        </w:rPr>
        <w:t>Зміни і доповнення до Статуту Підприємства вносяться за рішенням Хмельницької міської ради за поданням органу, до сфери оперативного управління якого входить Підприємство та згідно з чинним законодавством.</w:t>
      </w:r>
    </w:p>
    <w:p w:rsidR="00BC40F0" w:rsidRPr="00383905" w:rsidRDefault="00E95E3A" w:rsidP="00E95E3A">
      <w:pPr>
        <w:pStyle w:val="20"/>
        <w:shd w:val="clear" w:color="auto" w:fill="auto"/>
        <w:tabs>
          <w:tab w:val="left" w:pos="1463"/>
        </w:tabs>
        <w:spacing w:line="278" w:lineRule="atLeast"/>
        <w:ind w:firstLine="567"/>
        <w:jc w:val="both"/>
        <w:rPr>
          <w:sz w:val="24"/>
          <w:szCs w:val="24"/>
        </w:rPr>
      </w:pPr>
      <w:r w:rsidRPr="00383905">
        <w:rPr>
          <w:b/>
          <w:bCs/>
          <w:sz w:val="24"/>
          <w:szCs w:val="24"/>
        </w:rPr>
        <w:t>1</w:t>
      </w:r>
      <w:r w:rsidR="00BC40F0" w:rsidRPr="00383905">
        <w:rPr>
          <w:b/>
          <w:bCs/>
          <w:sz w:val="24"/>
          <w:szCs w:val="24"/>
        </w:rPr>
        <w:t>0. Припинення Підприємства</w:t>
      </w:r>
    </w:p>
    <w:p w:rsidR="00BC40F0" w:rsidRPr="00383905" w:rsidRDefault="00BC40F0" w:rsidP="00BC40F0">
      <w:pPr>
        <w:pStyle w:val="20"/>
        <w:shd w:val="clear" w:color="auto" w:fill="auto"/>
        <w:spacing w:line="278" w:lineRule="atLeas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10.1. Припинення Підприємства здійснюється шляхом його реорганізації (злиття, приєднання, поділу, перетворення) або шляхом ліквідації за рішенням Власника - Хмельницької міської ради, суду та в інших випадках, встановлених чинним законодавством.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500"/>
        </w:tabs>
        <w:spacing w:line="278" w:lineRule="atLeas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10.2. При злитті Підприємства з іншим (іншими) суб’єктами господарювання всі майнові права та обов’язки кожного з них переходять до суб’єкта господарювання, що утворюється внаслідок злиття.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005"/>
        </w:tabs>
        <w:spacing w:line="278" w:lineRule="atLeas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10.3. При приєднанні Підприємства до іншого суб’єкта господарювання, до останнього суб’єкта переходять всі майнові права та обов’язки Підприємства, що приєдналося до нього.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474"/>
        </w:tabs>
        <w:spacing w:line="278" w:lineRule="atLeas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 xml:space="preserve">10.4. При поділі Підприємства на два або більше підприємств всі його майнові права та обов’язки переходять за розподільчим балансом у відповідних частках до кожного </w:t>
      </w:r>
      <w:r w:rsidRPr="00383905">
        <w:rPr>
          <w:rStyle w:val="2115pt-1pt"/>
          <w:b w:val="0"/>
          <w:sz w:val="24"/>
          <w:szCs w:val="24"/>
          <w:lang w:eastAsia="ru-RU" w:bidi="ru-RU"/>
        </w:rPr>
        <w:t>з</w:t>
      </w:r>
      <w:r w:rsidR="009354B7">
        <w:rPr>
          <w:rStyle w:val="2115pt-1pt"/>
          <w:b w:val="0"/>
          <w:sz w:val="24"/>
          <w:szCs w:val="24"/>
          <w:lang w:eastAsia="ru-RU" w:bidi="ru-RU"/>
        </w:rPr>
        <w:t xml:space="preserve"> </w:t>
      </w:r>
      <w:r w:rsidRPr="00383905">
        <w:rPr>
          <w:rStyle w:val="2115pt-1pt"/>
          <w:b w:val="0"/>
          <w:sz w:val="24"/>
          <w:szCs w:val="24"/>
          <w:lang w:eastAsia="ru-RU" w:bidi="ru-RU"/>
        </w:rPr>
        <w:t xml:space="preserve">нових </w:t>
      </w:r>
      <w:r w:rsidRPr="00383905">
        <w:rPr>
          <w:sz w:val="24"/>
          <w:szCs w:val="24"/>
        </w:rPr>
        <w:t>суб’єктів господарювання, що створилися внаслідок поділу Підприємства.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542"/>
        </w:tabs>
        <w:spacing w:line="276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 xml:space="preserve">10.5. При виділі одного або декількох нових суб’єктів господарювання з Підприємства, до кожного з них переходять за розподільчим актом (балансом) у відповідних </w:t>
      </w:r>
      <w:r w:rsidRPr="00383905">
        <w:rPr>
          <w:rStyle w:val="2115pt-1pt"/>
          <w:b w:val="0"/>
          <w:sz w:val="24"/>
          <w:szCs w:val="24"/>
        </w:rPr>
        <w:t xml:space="preserve">частках </w:t>
      </w:r>
      <w:r w:rsidRPr="00383905">
        <w:rPr>
          <w:sz w:val="24"/>
          <w:szCs w:val="24"/>
        </w:rPr>
        <w:t>майнові права та обов’язки реорганізованого Підприємства.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479"/>
        </w:tabs>
        <w:spacing w:line="276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10.6. При перетворенні Підприємства (зміні його організаційно-правової форми) в інший суб’єкт господарювання до новоствореного суб’єкта господарювання за передавальним актом (балансом) переходять всі майнові права та обов’язки попереднього Підприємства.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527"/>
        </w:tabs>
        <w:spacing w:line="276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10.7. Підприємство ліквідується за рішенням Власника у випадках: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765"/>
        </w:tabs>
        <w:spacing w:line="240" w:lineRule="auto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 xml:space="preserve">10.7.1 При досягненні мети, для якої воно створювалося, або зі </w:t>
      </w:r>
      <w:proofErr w:type="spellStart"/>
      <w:r w:rsidRPr="00383905">
        <w:rPr>
          <w:sz w:val="24"/>
          <w:szCs w:val="24"/>
        </w:rPr>
        <w:t>спливом</w:t>
      </w:r>
      <w:proofErr w:type="spellEnd"/>
      <w:r w:rsidRPr="00383905">
        <w:rPr>
          <w:sz w:val="24"/>
          <w:szCs w:val="24"/>
        </w:rPr>
        <w:t xml:space="preserve"> терміну, на </w:t>
      </w:r>
      <w:r w:rsidRPr="00383905">
        <w:rPr>
          <w:rStyle w:val="2115pt-1pt"/>
          <w:b w:val="0"/>
          <w:sz w:val="24"/>
          <w:szCs w:val="24"/>
        </w:rPr>
        <w:t xml:space="preserve">який </w:t>
      </w:r>
      <w:r w:rsidRPr="00383905">
        <w:rPr>
          <w:sz w:val="24"/>
          <w:szCs w:val="24"/>
        </w:rPr>
        <w:t>воно створювалося (якщо це передбачено установчими документами Підприємства);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900"/>
        </w:tabs>
        <w:spacing w:line="240" w:lineRule="auto"/>
        <w:ind w:firstLine="567"/>
        <w:jc w:val="both"/>
        <w:rPr>
          <w:rStyle w:val="20pt"/>
          <w:b w:val="0"/>
          <w:bCs w:val="0"/>
          <w:sz w:val="24"/>
          <w:szCs w:val="24"/>
        </w:rPr>
      </w:pPr>
      <w:r w:rsidRPr="00383905">
        <w:rPr>
          <w:sz w:val="24"/>
          <w:szCs w:val="24"/>
        </w:rPr>
        <w:t>10.7.2 При збитковості Підприємства та неможливості продовження ним подальшої діяльності;</w:t>
      </w:r>
    </w:p>
    <w:p w:rsidR="00BC40F0" w:rsidRPr="00383905" w:rsidRDefault="00BC40F0" w:rsidP="00BC40F0">
      <w:pPr>
        <w:pStyle w:val="20"/>
        <w:shd w:val="clear" w:color="auto" w:fill="auto"/>
        <w:spacing w:line="240" w:lineRule="auto"/>
        <w:ind w:firstLine="567"/>
        <w:jc w:val="both"/>
        <w:rPr>
          <w:rStyle w:val="212pt"/>
          <w:b w:val="0"/>
        </w:rPr>
      </w:pPr>
      <w:r w:rsidRPr="00383905">
        <w:rPr>
          <w:rStyle w:val="20pt"/>
          <w:b w:val="0"/>
          <w:bCs w:val="0"/>
          <w:sz w:val="24"/>
          <w:szCs w:val="24"/>
        </w:rPr>
        <w:t>10.7.3 З</w:t>
      </w:r>
      <w:r w:rsidRPr="00383905">
        <w:rPr>
          <w:rStyle w:val="20pt"/>
          <w:b w:val="0"/>
          <w:sz w:val="24"/>
          <w:szCs w:val="24"/>
        </w:rPr>
        <w:t xml:space="preserve">а рішенням </w:t>
      </w:r>
      <w:r w:rsidRPr="00383905">
        <w:rPr>
          <w:sz w:val="24"/>
          <w:szCs w:val="24"/>
        </w:rPr>
        <w:t>суду про визнання судом недійсною державної реєстрації П</w:t>
      </w:r>
      <w:r w:rsidRPr="00383905">
        <w:rPr>
          <w:rStyle w:val="20pt"/>
          <w:b w:val="0"/>
          <w:sz w:val="24"/>
          <w:szCs w:val="24"/>
        </w:rPr>
        <w:t xml:space="preserve">ідприємства  через  </w:t>
      </w:r>
      <w:r w:rsidRPr="00383905">
        <w:rPr>
          <w:sz w:val="24"/>
          <w:szCs w:val="24"/>
        </w:rPr>
        <w:t xml:space="preserve">допущені при </w:t>
      </w:r>
      <w:r w:rsidR="007203A2">
        <w:rPr>
          <w:sz w:val="24"/>
          <w:szCs w:val="24"/>
        </w:rPr>
        <w:t xml:space="preserve">його </w:t>
      </w:r>
      <w:r w:rsidRPr="00383905">
        <w:rPr>
          <w:sz w:val="24"/>
          <w:szCs w:val="24"/>
        </w:rPr>
        <w:t>створенні порушення, які не можна усунути;</w:t>
      </w:r>
    </w:p>
    <w:p w:rsidR="00BC40F0" w:rsidRPr="00383905" w:rsidRDefault="00BC40F0" w:rsidP="00BC40F0">
      <w:pPr>
        <w:pStyle w:val="20"/>
        <w:shd w:val="clear" w:color="auto" w:fill="auto"/>
        <w:spacing w:line="274" w:lineRule="exact"/>
        <w:ind w:firstLine="567"/>
        <w:jc w:val="both"/>
        <w:rPr>
          <w:sz w:val="24"/>
          <w:szCs w:val="24"/>
        </w:rPr>
      </w:pPr>
      <w:r w:rsidRPr="00383905">
        <w:rPr>
          <w:rStyle w:val="212pt"/>
          <w:b w:val="0"/>
        </w:rPr>
        <w:t>10</w:t>
      </w:r>
      <w:r w:rsidRPr="00383905">
        <w:rPr>
          <w:rStyle w:val="265pt"/>
          <w:b w:val="0"/>
          <w:sz w:val="24"/>
          <w:szCs w:val="24"/>
        </w:rPr>
        <w:t>.</w:t>
      </w:r>
      <w:r w:rsidRPr="00383905">
        <w:rPr>
          <w:rStyle w:val="2115pt-1pt"/>
          <w:b w:val="0"/>
          <w:bCs w:val="0"/>
          <w:sz w:val="24"/>
          <w:szCs w:val="24"/>
        </w:rPr>
        <w:t>7.4</w:t>
      </w:r>
      <w:r w:rsidR="00DE6444">
        <w:rPr>
          <w:rStyle w:val="2115pt-1pt"/>
          <w:b w:val="0"/>
          <w:bCs w:val="0"/>
          <w:sz w:val="24"/>
          <w:szCs w:val="24"/>
        </w:rPr>
        <w:t xml:space="preserve">  </w:t>
      </w:r>
      <w:r w:rsidRPr="00383905">
        <w:rPr>
          <w:rStyle w:val="2115pt-1pt"/>
          <w:b w:val="0"/>
          <w:bCs w:val="0"/>
          <w:sz w:val="24"/>
          <w:szCs w:val="24"/>
        </w:rPr>
        <w:t>В</w:t>
      </w:r>
      <w:r w:rsidR="00DE6444">
        <w:rPr>
          <w:rStyle w:val="2115pt-1pt"/>
          <w:b w:val="0"/>
          <w:bCs w:val="0"/>
          <w:sz w:val="24"/>
          <w:szCs w:val="24"/>
        </w:rPr>
        <w:t xml:space="preserve"> </w:t>
      </w:r>
      <w:r w:rsidRPr="00383905">
        <w:rPr>
          <w:rStyle w:val="2115pt-1pt"/>
          <w:b w:val="0"/>
          <w:bCs w:val="0"/>
          <w:sz w:val="24"/>
          <w:szCs w:val="24"/>
        </w:rPr>
        <w:t xml:space="preserve"> </w:t>
      </w:r>
      <w:r w:rsidRPr="00383905">
        <w:rPr>
          <w:rStyle w:val="2115pt-1pt"/>
          <w:b w:val="0"/>
          <w:sz w:val="24"/>
          <w:szCs w:val="24"/>
        </w:rPr>
        <w:t xml:space="preserve">інших </w:t>
      </w:r>
      <w:r w:rsidRPr="00383905">
        <w:rPr>
          <w:sz w:val="24"/>
          <w:szCs w:val="24"/>
        </w:rPr>
        <w:t>випадках, встановлених законом.</w:t>
      </w:r>
    </w:p>
    <w:p w:rsidR="00BC40F0" w:rsidRPr="00383905" w:rsidRDefault="008248A1" w:rsidP="00BC40F0">
      <w:pPr>
        <w:pStyle w:val="20"/>
        <w:shd w:val="clear" w:color="auto" w:fill="auto"/>
        <w:spacing w:line="274" w:lineRule="exact"/>
        <w:ind w:firstLine="567"/>
        <w:jc w:val="both"/>
        <w:rPr>
          <w:rStyle w:val="212pt"/>
          <w:b w:val="0"/>
        </w:rPr>
      </w:pPr>
      <w:r w:rsidRPr="008248A1">
        <w:rPr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-45.25pt;margin-top:35.85pt;width:8.25pt;height:28.05pt;z-index:-251658752;visibility:visible;mso-wrap-distance-left:73.2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AaQogIAACEFAAAOAAAAZHJzL2Uyb0RvYy54bWysVM1u1DAQviPxDpbv2yTb7E+iZqv+sAip&#10;/EiFB/AmzsbCsY3t3aRUHLjzCrwDBw7ceIXtGzG2N9sWLgiRgzO2x5+/mfnGJ6d9y9GWasOkKHBy&#10;FGNERSkrJtYFfvd2OZpjZCwRFeFS0ALfUINPF0+fnHQqp2PZSF5RjQBEmLxTBW6sVXkUmbKhLTFH&#10;UlEBm7XULbEw1euo0qQD9JZH4zieRp3UldKypMbA6mXYxAuPX9e0tK/r2lCLeIGBm/Wj9uPKjdHi&#10;hORrTVTDyj0N8g8sWsIEXHqAuiSWoI1mf0C1rNTSyNoelbKNZF2zkvoYIJok/i2a64Yo6mOB5Bh1&#10;SJP5f7Dlq+0bjVgFtcNIkBZKtPu6+7b7vvu5+3H3+e4LSlyOOmVycL1W4Gz7c9k7fxevUVeyfG+Q&#10;kBcNEWt6prXsGkoq4OhPRg+OBhzjQFbdS1nBZWRjpQfqa906QEgJAnSo1c2hPrS3qHRXxulsNsGo&#10;hK3jyXR8PHHcIpIPh5U29jmVLXJGgTWU34OT7ZWxwXVw8eQlZ9WSce4ner264BptCUhl6b9wlquG&#10;hFUvF7jOBFd/tXmIwYVDEtJhhuvCCgQABNyeC8Xr4jZLxml8Ps5Gy+l8NkqX6WSUzeL5KE6y82wa&#10;p1l6ufzkGCRp3rCqouKKCTpoNEn/TgP7bgnq8ipFXYGzyXjig3vEfh/WPtbYffv8PnJrmYWW5awt&#10;8PzgRHJX9GeigrBJbgnjwY4e0/cpgxwMf58VLxGniqAP2696QHG6WcnqBsSiJRQTFAHvDBiN1B8x&#10;6qBnC2w+bIimGPEXAgTnGnww9GCsBoOIEo4W2GIUzAsbHoKN0mzdAHKQtJBnIMqaecHcswDKbgJ9&#10;6Mnv3wzX6A/n3uv+ZVv8AgAA//8DAFBLAwQUAAYACAAAACEAGIos094AAAAKAQAADwAAAGRycy9k&#10;b3ducmV2LnhtbEyPy26DMBBF95X6D9ZE6o6Y0AeEYKI2VbuNSitl68AEI/AYYSehf9/pql2O5uje&#10;c4vtbAdxwcl3jhSsljEIpNo1HbUKvj7fogyED5oaPThCBd/oYVve3hQ6b9yVPvBShVZwCPlcKzAh&#10;jLmUvjZotV+6EYl/JzdZHficWtlM+srhdpBJHD9JqzviBqNH3Bms++psFdzvk/Tg36vX3XjAdZ/5&#10;l/5ERqm7xfy8ARFwDn8w/OqzOpTsdHRnarwYFETr+JFRBekqBcFAlD7wuCOTSZqBLAv5f0L5AwAA&#10;//8DAFBLAQItABQABgAIAAAAIQC2gziS/gAAAOEBAAATAAAAAAAAAAAAAAAAAAAAAABbQ29udGVu&#10;dF9UeXBlc10ueG1sUEsBAi0AFAAGAAgAAAAhADj9If/WAAAAlAEAAAsAAAAAAAAAAAAAAAAALwEA&#10;AF9yZWxzLy5yZWxzUEsBAi0AFAAGAAgAAAAhAGg8BpCiAgAAIQUAAA4AAAAAAAAAAAAAAAAALgIA&#10;AGRycy9lMm9Eb2MueG1sUEsBAi0AFAAGAAgAAAAhABiKLNPeAAAACgEAAA8AAAAAAAAAAAAAAAAA&#10;/AQAAGRycy9kb3ducmV2LnhtbFBLBQYAAAAABAAEAPMAAAAHBgAAAAA=&#10;" stroked="f">
            <v:fill opacity="0"/>
            <v:textbox inset="0,0,0,0">
              <w:txbxContent>
                <w:p w:rsidR="00BC40F0" w:rsidRDefault="00BC40F0" w:rsidP="00BC40F0">
                  <w:pPr>
                    <w:pStyle w:val="20"/>
                    <w:shd w:val="clear" w:color="auto" w:fill="auto"/>
                    <w:spacing w:line="220" w:lineRule="exact"/>
                  </w:pPr>
                </w:p>
              </w:txbxContent>
            </v:textbox>
            <w10:wrap type="topAndBottom" anchorx="margin"/>
          </v:shape>
        </w:pict>
      </w:r>
      <w:r w:rsidR="00BC40F0" w:rsidRPr="00383905">
        <w:rPr>
          <w:sz w:val="24"/>
          <w:szCs w:val="24"/>
        </w:rPr>
        <w:t>10.8. При реорганізації та ліквідації Підприємства працівникам, які звільняються, гарантується дотримання їх прав та інтересів відповідно до чинного законодавства України та колективного договору.</w:t>
      </w:r>
    </w:p>
    <w:p w:rsidR="00BC40F0" w:rsidRPr="00383905" w:rsidRDefault="00BC40F0" w:rsidP="00BC40F0">
      <w:pPr>
        <w:pStyle w:val="20"/>
        <w:shd w:val="clear" w:color="auto" w:fill="auto"/>
        <w:spacing w:line="276" w:lineRule="exact"/>
        <w:ind w:firstLine="567"/>
        <w:jc w:val="both"/>
        <w:rPr>
          <w:sz w:val="24"/>
          <w:szCs w:val="24"/>
        </w:rPr>
      </w:pPr>
      <w:r w:rsidRPr="00383905">
        <w:rPr>
          <w:rStyle w:val="212pt"/>
          <w:b w:val="0"/>
        </w:rPr>
        <w:t>10</w:t>
      </w:r>
      <w:r w:rsidRPr="00383905">
        <w:rPr>
          <w:rStyle w:val="265pt"/>
          <w:b w:val="0"/>
          <w:sz w:val="24"/>
          <w:szCs w:val="24"/>
        </w:rPr>
        <w:t>.</w:t>
      </w:r>
      <w:r w:rsidRPr="00383905">
        <w:rPr>
          <w:rStyle w:val="212pt"/>
          <w:b w:val="0"/>
        </w:rPr>
        <w:t>9</w:t>
      </w:r>
      <w:r w:rsidRPr="00383905">
        <w:rPr>
          <w:rStyle w:val="265pt"/>
          <w:sz w:val="24"/>
          <w:szCs w:val="24"/>
        </w:rPr>
        <w:t xml:space="preserve">. </w:t>
      </w:r>
      <w:r w:rsidRPr="00383905">
        <w:rPr>
          <w:sz w:val="24"/>
          <w:szCs w:val="24"/>
        </w:rPr>
        <w:t>Ліквідація Підприємства здійснюється ліквідаційною комісією, яка створюється Власником або ліквідатором за рішенням суду.</w:t>
      </w:r>
    </w:p>
    <w:p w:rsidR="00BC40F0" w:rsidRPr="00383905" w:rsidRDefault="00BC40F0" w:rsidP="00BC40F0">
      <w:pPr>
        <w:pStyle w:val="20"/>
        <w:shd w:val="clear" w:color="auto" w:fill="auto"/>
        <w:spacing w:line="276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10.10. Претензії кредиторів до Підприємства, що ліквідується, задовольняються згідно з чинним  законодавством України.</w:t>
      </w:r>
    </w:p>
    <w:p w:rsidR="00BC40F0" w:rsidRPr="00383905" w:rsidRDefault="00BC40F0" w:rsidP="00BC40F0">
      <w:pPr>
        <w:pStyle w:val="20"/>
        <w:shd w:val="clear" w:color="auto" w:fill="auto"/>
        <w:tabs>
          <w:tab w:val="left" w:pos="1451"/>
        </w:tabs>
        <w:spacing w:line="276" w:lineRule="exact"/>
        <w:ind w:firstLine="567"/>
        <w:jc w:val="both"/>
        <w:rPr>
          <w:sz w:val="24"/>
          <w:szCs w:val="24"/>
        </w:rPr>
      </w:pPr>
      <w:r w:rsidRPr="00383905">
        <w:rPr>
          <w:sz w:val="24"/>
          <w:szCs w:val="24"/>
        </w:rPr>
        <w:t>10.11. Майно, яке залишилося після задоволення претензій кредиторів, розрахунків  з членами трудового колективу по оплаті праці та бюджетом, використовується за рішенням Власника.</w:t>
      </w:r>
    </w:p>
    <w:p w:rsidR="007262AD" w:rsidRPr="00383905" w:rsidRDefault="007262AD" w:rsidP="00BC40F0">
      <w:pPr>
        <w:spacing w:line="539" w:lineRule="exact"/>
        <w:ind w:firstLine="567"/>
        <w:jc w:val="both"/>
        <w:rPr>
          <w:lang w:val="uk-UA"/>
        </w:rPr>
      </w:pPr>
    </w:p>
    <w:p w:rsidR="0017207C" w:rsidRPr="00383905" w:rsidRDefault="0025449D" w:rsidP="0017207C">
      <w:pPr>
        <w:rPr>
          <w:lang w:val="uk-UA"/>
        </w:rPr>
      </w:pPr>
      <w:r w:rsidRPr="00383905">
        <w:rPr>
          <w:lang w:val="uk-UA"/>
        </w:rPr>
        <w:t>Керуюч</w:t>
      </w:r>
      <w:r w:rsidR="007203A2">
        <w:rPr>
          <w:lang w:val="uk-UA"/>
        </w:rPr>
        <w:t xml:space="preserve">ий </w:t>
      </w:r>
      <w:r w:rsidR="0017207C" w:rsidRPr="00383905">
        <w:rPr>
          <w:lang w:val="uk-UA"/>
        </w:rPr>
        <w:t xml:space="preserve"> справами </w:t>
      </w:r>
      <w:r w:rsidR="00794F6D" w:rsidRPr="00383905">
        <w:rPr>
          <w:lang w:val="uk-UA"/>
        </w:rPr>
        <w:t xml:space="preserve"> </w:t>
      </w:r>
      <w:r w:rsidR="0017207C" w:rsidRPr="00383905">
        <w:rPr>
          <w:lang w:val="uk-UA"/>
        </w:rPr>
        <w:t>виконавчого комітету</w:t>
      </w:r>
    </w:p>
    <w:p w:rsidR="0017207C" w:rsidRPr="00383905" w:rsidRDefault="0017207C" w:rsidP="0017207C">
      <w:pPr>
        <w:rPr>
          <w:lang w:val="uk-UA"/>
        </w:rPr>
      </w:pPr>
      <w:r w:rsidRPr="00383905">
        <w:rPr>
          <w:lang w:val="uk-UA"/>
        </w:rPr>
        <w:t>Хмельницької міської ради</w:t>
      </w:r>
      <w:r w:rsidRPr="00383905">
        <w:rPr>
          <w:lang w:val="uk-UA"/>
        </w:rPr>
        <w:tab/>
      </w:r>
      <w:r w:rsidRPr="00383905">
        <w:rPr>
          <w:lang w:val="uk-UA"/>
        </w:rPr>
        <w:tab/>
      </w:r>
      <w:r w:rsidRPr="00383905">
        <w:rPr>
          <w:lang w:val="uk-UA"/>
        </w:rPr>
        <w:tab/>
      </w:r>
      <w:r w:rsidRPr="00383905">
        <w:rPr>
          <w:lang w:val="uk-UA"/>
        </w:rPr>
        <w:tab/>
      </w:r>
      <w:r w:rsidRPr="00383905">
        <w:rPr>
          <w:lang w:val="uk-UA"/>
        </w:rPr>
        <w:tab/>
      </w:r>
      <w:r w:rsidR="00794F6D" w:rsidRPr="00383905">
        <w:rPr>
          <w:lang w:val="uk-UA"/>
        </w:rPr>
        <w:t xml:space="preserve">           </w:t>
      </w:r>
      <w:r w:rsidR="007203A2">
        <w:rPr>
          <w:lang w:val="uk-UA"/>
        </w:rPr>
        <w:t xml:space="preserve">      </w:t>
      </w:r>
      <w:r w:rsidR="002E19D5">
        <w:rPr>
          <w:lang w:val="uk-UA"/>
        </w:rPr>
        <w:t xml:space="preserve">   </w:t>
      </w:r>
      <w:r w:rsidR="007203A2">
        <w:rPr>
          <w:lang w:val="uk-UA"/>
        </w:rPr>
        <w:t xml:space="preserve"> </w:t>
      </w:r>
      <w:r w:rsidR="00794F6D" w:rsidRPr="00383905">
        <w:rPr>
          <w:lang w:val="uk-UA"/>
        </w:rPr>
        <w:t xml:space="preserve">  </w:t>
      </w:r>
      <w:r w:rsidRPr="00383905">
        <w:rPr>
          <w:lang w:val="uk-UA"/>
        </w:rPr>
        <w:t>Ю</w:t>
      </w:r>
      <w:r w:rsidR="002E19D5">
        <w:rPr>
          <w:lang w:val="uk-UA"/>
        </w:rPr>
        <w:t xml:space="preserve">. </w:t>
      </w:r>
      <w:r w:rsidRPr="00383905">
        <w:rPr>
          <w:lang w:val="uk-UA"/>
        </w:rPr>
        <w:t xml:space="preserve"> САБІЙ</w:t>
      </w:r>
    </w:p>
    <w:p w:rsidR="007262AD" w:rsidRPr="00383905" w:rsidRDefault="007262AD" w:rsidP="00BC40F0">
      <w:pPr>
        <w:spacing w:line="539" w:lineRule="exact"/>
        <w:ind w:firstLine="567"/>
        <w:jc w:val="both"/>
        <w:rPr>
          <w:lang w:val="uk-UA"/>
        </w:rPr>
      </w:pPr>
    </w:p>
    <w:p w:rsidR="00ED74C3" w:rsidRPr="00383905" w:rsidRDefault="00BC40F0" w:rsidP="00ED74C3">
      <w:pPr>
        <w:jc w:val="both"/>
        <w:rPr>
          <w:lang w:val="uk-UA"/>
        </w:rPr>
      </w:pPr>
      <w:r w:rsidRPr="00383905">
        <w:rPr>
          <w:lang w:val="uk-UA"/>
        </w:rPr>
        <w:t>Директор спортивно</w:t>
      </w:r>
      <w:r w:rsidR="007262AD" w:rsidRPr="00383905">
        <w:rPr>
          <w:lang w:val="uk-UA"/>
        </w:rPr>
        <w:t xml:space="preserve">-культурного </w:t>
      </w:r>
    </w:p>
    <w:p w:rsidR="004125FB" w:rsidRPr="00383905" w:rsidRDefault="007262AD" w:rsidP="002269C4">
      <w:pPr>
        <w:jc w:val="both"/>
        <w:rPr>
          <w:lang w:val="uk-UA"/>
        </w:rPr>
      </w:pPr>
      <w:r w:rsidRPr="00383905">
        <w:rPr>
          <w:lang w:val="uk-UA"/>
        </w:rPr>
        <w:t xml:space="preserve">центру </w:t>
      </w:r>
      <w:proofErr w:type="spellStart"/>
      <w:r w:rsidRPr="00383905">
        <w:rPr>
          <w:lang w:val="uk-UA"/>
        </w:rPr>
        <w:t>“Плоскирів”</w:t>
      </w:r>
      <w:proofErr w:type="spellEnd"/>
      <w:r w:rsidR="00BC40F0" w:rsidRPr="00383905">
        <w:rPr>
          <w:lang w:val="uk-UA"/>
        </w:rPr>
        <w:tab/>
      </w:r>
      <w:r w:rsidR="00BC40F0" w:rsidRPr="00383905">
        <w:rPr>
          <w:lang w:val="uk-UA"/>
        </w:rPr>
        <w:tab/>
      </w:r>
      <w:r w:rsidR="00ED74C3" w:rsidRPr="00383905">
        <w:rPr>
          <w:lang w:val="uk-UA"/>
        </w:rPr>
        <w:tab/>
      </w:r>
      <w:r w:rsidR="00ED74C3" w:rsidRPr="00383905">
        <w:rPr>
          <w:lang w:val="uk-UA"/>
        </w:rPr>
        <w:tab/>
      </w:r>
      <w:r w:rsidR="00ED74C3" w:rsidRPr="00383905">
        <w:rPr>
          <w:lang w:val="uk-UA"/>
        </w:rPr>
        <w:tab/>
      </w:r>
      <w:r w:rsidR="00ED74C3" w:rsidRPr="00383905">
        <w:rPr>
          <w:lang w:val="uk-UA"/>
        </w:rPr>
        <w:tab/>
      </w:r>
      <w:r w:rsidR="00DE6444">
        <w:rPr>
          <w:lang w:val="uk-UA"/>
        </w:rPr>
        <w:t xml:space="preserve">           </w:t>
      </w:r>
      <w:r w:rsidR="007203A2">
        <w:rPr>
          <w:lang w:val="uk-UA"/>
        </w:rPr>
        <w:t xml:space="preserve">   </w:t>
      </w:r>
      <w:r w:rsidR="002E19D5">
        <w:rPr>
          <w:lang w:val="uk-UA"/>
        </w:rPr>
        <w:t xml:space="preserve">    </w:t>
      </w:r>
      <w:r w:rsidR="007203A2">
        <w:rPr>
          <w:lang w:val="uk-UA"/>
        </w:rPr>
        <w:t xml:space="preserve">   </w:t>
      </w:r>
      <w:r w:rsidR="00DE6444">
        <w:rPr>
          <w:lang w:val="uk-UA"/>
        </w:rPr>
        <w:t xml:space="preserve">  </w:t>
      </w:r>
      <w:r w:rsidR="00ED74C3" w:rsidRPr="00383905">
        <w:rPr>
          <w:lang w:val="uk-UA"/>
        </w:rPr>
        <w:t>В</w:t>
      </w:r>
      <w:r w:rsidR="002E19D5">
        <w:rPr>
          <w:lang w:val="uk-UA"/>
        </w:rPr>
        <w:t xml:space="preserve">. </w:t>
      </w:r>
      <w:r w:rsidR="00ED74C3" w:rsidRPr="00383905">
        <w:rPr>
          <w:lang w:val="uk-UA"/>
        </w:rPr>
        <w:t xml:space="preserve"> ГОЛОВАТЮК</w:t>
      </w:r>
    </w:p>
    <w:p w:rsidR="00383905" w:rsidRPr="00383905" w:rsidRDefault="00383905">
      <w:pPr>
        <w:jc w:val="both"/>
        <w:rPr>
          <w:lang w:val="uk-UA"/>
        </w:rPr>
      </w:pPr>
    </w:p>
    <w:sectPr w:rsidR="00383905" w:rsidRPr="00383905" w:rsidSect="00566498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447"/>
    <w:rsid w:val="00070537"/>
    <w:rsid w:val="000A61EC"/>
    <w:rsid w:val="000D6D01"/>
    <w:rsid w:val="000E341C"/>
    <w:rsid w:val="000F6021"/>
    <w:rsid w:val="001072AB"/>
    <w:rsid w:val="00145952"/>
    <w:rsid w:val="00166D81"/>
    <w:rsid w:val="0017207C"/>
    <w:rsid w:val="00196341"/>
    <w:rsid w:val="001E42AA"/>
    <w:rsid w:val="002269C4"/>
    <w:rsid w:val="0025449D"/>
    <w:rsid w:val="002D28E9"/>
    <w:rsid w:val="002E19D5"/>
    <w:rsid w:val="002F7424"/>
    <w:rsid w:val="00330164"/>
    <w:rsid w:val="00383905"/>
    <w:rsid w:val="003E5C45"/>
    <w:rsid w:val="004125FB"/>
    <w:rsid w:val="0046420E"/>
    <w:rsid w:val="00547928"/>
    <w:rsid w:val="00566498"/>
    <w:rsid w:val="005A0CC3"/>
    <w:rsid w:val="00643398"/>
    <w:rsid w:val="00662D99"/>
    <w:rsid w:val="00674DD2"/>
    <w:rsid w:val="00697DE2"/>
    <w:rsid w:val="006B4B10"/>
    <w:rsid w:val="006F254C"/>
    <w:rsid w:val="007073E6"/>
    <w:rsid w:val="007203A2"/>
    <w:rsid w:val="007262AD"/>
    <w:rsid w:val="007613E6"/>
    <w:rsid w:val="00794F6D"/>
    <w:rsid w:val="007F7DD0"/>
    <w:rsid w:val="008248A1"/>
    <w:rsid w:val="0082687E"/>
    <w:rsid w:val="00867F5D"/>
    <w:rsid w:val="008B2B82"/>
    <w:rsid w:val="008E5D85"/>
    <w:rsid w:val="00906447"/>
    <w:rsid w:val="00923BEC"/>
    <w:rsid w:val="009354B7"/>
    <w:rsid w:val="00970E0A"/>
    <w:rsid w:val="009A0AF8"/>
    <w:rsid w:val="009B47D3"/>
    <w:rsid w:val="009C5A09"/>
    <w:rsid w:val="00A014C9"/>
    <w:rsid w:val="00A31B2E"/>
    <w:rsid w:val="00AA7FA3"/>
    <w:rsid w:val="00AB6122"/>
    <w:rsid w:val="00AF0575"/>
    <w:rsid w:val="00B21E6F"/>
    <w:rsid w:val="00B8289B"/>
    <w:rsid w:val="00B862FF"/>
    <w:rsid w:val="00B87E26"/>
    <w:rsid w:val="00BC40F0"/>
    <w:rsid w:val="00BD7089"/>
    <w:rsid w:val="00C07B4A"/>
    <w:rsid w:val="00C152BC"/>
    <w:rsid w:val="00C34E1C"/>
    <w:rsid w:val="00C63975"/>
    <w:rsid w:val="00C81296"/>
    <w:rsid w:val="00C93075"/>
    <w:rsid w:val="00CB316D"/>
    <w:rsid w:val="00CE45A8"/>
    <w:rsid w:val="00CF05C5"/>
    <w:rsid w:val="00CF18B8"/>
    <w:rsid w:val="00CF45F4"/>
    <w:rsid w:val="00D26289"/>
    <w:rsid w:val="00D74B90"/>
    <w:rsid w:val="00D91853"/>
    <w:rsid w:val="00D919BA"/>
    <w:rsid w:val="00DB04F1"/>
    <w:rsid w:val="00DE51B6"/>
    <w:rsid w:val="00DE6444"/>
    <w:rsid w:val="00E07CDF"/>
    <w:rsid w:val="00E22FCA"/>
    <w:rsid w:val="00E808F3"/>
    <w:rsid w:val="00E81415"/>
    <w:rsid w:val="00E95E3A"/>
    <w:rsid w:val="00EA72FD"/>
    <w:rsid w:val="00EB3A69"/>
    <w:rsid w:val="00ED74C3"/>
    <w:rsid w:val="00EE0965"/>
    <w:rsid w:val="00F14043"/>
    <w:rsid w:val="00F21622"/>
    <w:rsid w:val="00F77CF5"/>
    <w:rsid w:val="00F954C8"/>
    <w:rsid w:val="00FE4D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rsid w:val="00BC40F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character" w:customStyle="1" w:styleId="2115pt-1pt">
    <w:name w:val="Основной текст (2) + 11;5 pt;Полужирный;Интервал -1 pt"/>
    <w:rsid w:val="00BC40F0"/>
    <w:rPr>
      <w:b/>
      <w:bCs/>
      <w:color w:val="000000"/>
      <w:spacing w:val="-20"/>
      <w:w w:val="100"/>
      <w:position w:val="0"/>
      <w:sz w:val="23"/>
      <w:szCs w:val="23"/>
      <w:vertAlign w:val="baseline"/>
      <w:lang w:val="uk-UA" w:bidi="uk-UA"/>
    </w:rPr>
  </w:style>
  <w:style w:type="character" w:customStyle="1" w:styleId="20pt">
    <w:name w:val="Основной текст (2) + Полужирный;Интервал 0 pt"/>
    <w:rsid w:val="00BC40F0"/>
    <w:rPr>
      <w:b/>
      <w:bCs/>
      <w:color w:val="000000"/>
      <w:spacing w:val="-10"/>
      <w:w w:val="100"/>
      <w:position w:val="0"/>
      <w:sz w:val="22"/>
      <w:szCs w:val="22"/>
      <w:vertAlign w:val="baseline"/>
      <w:lang w:val="uk-UA" w:bidi="uk-UA"/>
    </w:rPr>
  </w:style>
  <w:style w:type="character" w:customStyle="1" w:styleId="212pt">
    <w:name w:val="Основной текст (2) + 12 pt;Полужирный"/>
    <w:rsid w:val="00BC40F0"/>
    <w:rPr>
      <w:b/>
      <w:bCs/>
      <w:color w:val="000000"/>
      <w:spacing w:val="0"/>
      <w:w w:val="100"/>
      <w:position w:val="0"/>
      <w:sz w:val="24"/>
      <w:szCs w:val="24"/>
      <w:vertAlign w:val="baseline"/>
      <w:lang w:val="uk-UA" w:bidi="uk-UA"/>
    </w:rPr>
  </w:style>
  <w:style w:type="character" w:customStyle="1" w:styleId="265pt">
    <w:name w:val="Основной текст (2) + 6;5 pt;Полужирный"/>
    <w:rsid w:val="00BC40F0"/>
    <w:rPr>
      <w:b/>
      <w:bCs/>
      <w:color w:val="000000"/>
      <w:spacing w:val="0"/>
      <w:w w:val="100"/>
      <w:position w:val="0"/>
      <w:sz w:val="13"/>
      <w:szCs w:val="13"/>
      <w:vertAlign w:val="baseline"/>
      <w:lang w:val="uk-UA" w:bidi="uk-UA"/>
    </w:rPr>
  </w:style>
  <w:style w:type="paragraph" w:customStyle="1" w:styleId="3">
    <w:name w:val="Заголовок №3"/>
    <w:basedOn w:val="a"/>
    <w:rsid w:val="00BC40F0"/>
    <w:pPr>
      <w:shd w:val="clear" w:color="auto" w:fill="FFFFFF"/>
      <w:spacing w:after="60" w:line="0" w:lineRule="atLeast"/>
      <w:jc w:val="center"/>
    </w:pPr>
    <w:rPr>
      <w:b/>
      <w:bCs/>
      <w:sz w:val="26"/>
      <w:szCs w:val="26"/>
      <w:lang w:val="uk-UA" w:eastAsia="uk-UA"/>
    </w:rPr>
  </w:style>
  <w:style w:type="paragraph" w:customStyle="1" w:styleId="4">
    <w:name w:val="Заголовок №4"/>
    <w:basedOn w:val="a"/>
    <w:rsid w:val="00BC40F0"/>
    <w:pPr>
      <w:shd w:val="clear" w:color="auto" w:fill="FFFFFF"/>
      <w:spacing w:line="278" w:lineRule="exact"/>
      <w:ind w:firstLine="960"/>
      <w:jc w:val="both"/>
    </w:pPr>
    <w:rPr>
      <w:b/>
      <w:bCs/>
      <w:sz w:val="22"/>
      <w:szCs w:val="22"/>
      <w:lang w:val="uk-UA" w:eastAsia="uk-UA"/>
    </w:rPr>
  </w:style>
  <w:style w:type="paragraph" w:customStyle="1" w:styleId="20">
    <w:name w:val="Основной текст (2)"/>
    <w:basedOn w:val="a"/>
    <w:rsid w:val="00BC40F0"/>
    <w:pPr>
      <w:shd w:val="clear" w:color="auto" w:fill="FFFFFF"/>
      <w:spacing w:line="0" w:lineRule="atLeast"/>
    </w:pPr>
    <w:rPr>
      <w:sz w:val="22"/>
      <w:szCs w:val="22"/>
      <w:lang w:val="uk-UA" w:eastAsia="uk-UA"/>
    </w:rPr>
  </w:style>
  <w:style w:type="paragraph" w:styleId="a3">
    <w:name w:val="List Paragraph"/>
    <w:basedOn w:val="a"/>
    <w:qFormat/>
    <w:rsid w:val="00BC40F0"/>
    <w:pPr>
      <w:ind w:left="720"/>
      <w:contextualSpacing/>
    </w:pPr>
  </w:style>
  <w:style w:type="paragraph" w:customStyle="1" w:styleId="1">
    <w:name w:val="Заголовок №1"/>
    <w:basedOn w:val="a"/>
    <w:rsid w:val="00BC40F0"/>
    <w:pPr>
      <w:shd w:val="clear" w:color="auto" w:fill="FFFFFF"/>
      <w:spacing w:before="480" w:after="300" w:line="0" w:lineRule="atLeast"/>
      <w:jc w:val="center"/>
    </w:pPr>
    <w:rPr>
      <w:rFonts w:ascii="Georgia" w:eastAsia="Georgia" w:hAnsi="Georgia"/>
      <w:spacing w:val="-20"/>
      <w:sz w:val="52"/>
      <w:szCs w:val="52"/>
      <w:lang w:val="uk-UA" w:eastAsia="uk-UA"/>
    </w:rPr>
  </w:style>
  <w:style w:type="paragraph" w:customStyle="1" w:styleId="rteright">
    <w:name w:val="rteright"/>
    <w:basedOn w:val="a"/>
    <w:rsid w:val="00923BEC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4">
    <w:name w:val="Emphasis"/>
    <w:basedOn w:val="a0"/>
    <w:uiPriority w:val="20"/>
    <w:qFormat/>
    <w:rsid w:val="00923BE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2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11213</Words>
  <Characters>6392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s_papash</cp:lastModifiedBy>
  <cp:revision>2</cp:revision>
  <cp:lastPrinted>2021-03-09T09:53:00Z</cp:lastPrinted>
  <dcterms:created xsi:type="dcterms:W3CDTF">2021-03-12T08:55:00Z</dcterms:created>
  <dcterms:modified xsi:type="dcterms:W3CDTF">2021-03-12T08:55:00Z</dcterms:modified>
</cp:coreProperties>
</file>