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64C37" w14:textId="095CFED0" w:rsidR="009B5944" w:rsidRPr="009B5944" w:rsidRDefault="009B5944" w:rsidP="009B594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B59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965C4D" wp14:editId="0F45F1E1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9963" w14:textId="77777777" w:rsidR="009B5944" w:rsidRPr="00754091" w:rsidRDefault="009B5944" w:rsidP="00754091">
      <w:pPr>
        <w:spacing w:after="0"/>
        <w:jc w:val="center"/>
        <w:rPr>
          <w:rFonts w:ascii="Times New Roman" w:hAnsi="Times New Roman" w:cs="Times New Roman"/>
          <w:noProof/>
          <w:sz w:val="30"/>
          <w:szCs w:val="30"/>
        </w:rPr>
      </w:pPr>
      <w:r w:rsidRPr="00754091">
        <w:rPr>
          <w:rFonts w:ascii="Times New Roman" w:hAnsi="Times New Roman" w:cs="Times New Roman"/>
          <w:b/>
          <w:bCs/>
          <w:noProof/>
          <w:sz w:val="30"/>
          <w:szCs w:val="30"/>
        </w:rPr>
        <w:t>ХМЕЛЬНИЦЬКА МІСЬКА РАДА</w:t>
      </w:r>
    </w:p>
    <w:p w14:paraId="3B2023FC" w14:textId="601C9462" w:rsidR="009B5944" w:rsidRPr="00754091" w:rsidRDefault="00754091" w:rsidP="00754091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9B59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BA22DF" wp14:editId="142EB1A2">
                <wp:simplePos x="0" y="0"/>
                <wp:positionH relativeFrom="column">
                  <wp:posOffset>1309370</wp:posOffset>
                </wp:positionH>
                <wp:positionV relativeFrom="paragraph">
                  <wp:posOffset>267970</wp:posOffset>
                </wp:positionV>
                <wp:extent cx="3409950" cy="25717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FB8BC" w14:textId="77777777" w:rsidR="009B5944" w:rsidRPr="009B5944" w:rsidRDefault="009B5944" w:rsidP="009B59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B59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п’ятої</w:t>
                            </w:r>
                            <w:proofErr w:type="spellEnd"/>
                            <w:r w:rsidRPr="009B59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B59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A22DF" id="Прямокутник 6" o:spid="_x0000_s1026" style="position:absolute;left:0;text-align:left;margin-left:103.1pt;margin-top:21.1pt;width:268.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" filled="f" stroked="f">
                <v:textbox>
                  <w:txbxContent>
                    <w:p w14:paraId="435FB8BC" w14:textId="77777777" w:rsidR="009B5944" w:rsidRPr="009B5944" w:rsidRDefault="009B5944" w:rsidP="009B59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9B59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п’ятої</w:t>
                      </w:r>
                      <w:proofErr w:type="spellEnd"/>
                      <w:r w:rsidRPr="009B59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B59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B5944" w:rsidRPr="00754091">
        <w:rPr>
          <w:rFonts w:ascii="Times New Roman" w:hAnsi="Times New Roman" w:cs="Times New Roman"/>
          <w:b/>
          <w:noProof/>
          <w:sz w:val="36"/>
          <w:szCs w:val="36"/>
        </w:rPr>
        <w:t>РІШЕННЯ</w:t>
      </w:r>
    </w:p>
    <w:p w14:paraId="5B115D27" w14:textId="5552AF51" w:rsidR="009B5944" w:rsidRPr="00754091" w:rsidRDefault="00754091" w:rsidP="009B5944">
      <w:pPr>
        <w:jc w:val="center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9B59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D87C75" wp14:editId="01B44DAE">
                <wp:simplePos x="0" y="0"/>
                <wp:positionH relativeFrom="column">
                  <wp:posOffset>2558415</wp:posOffset>
                </wp:positionH>
                <wp:positionV relativeFrom="paragraph">
                  <wp:posOffset>256540</wp:posOffset>
                </wp:positionV>
                <wp:extent cx="5143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029E6" w14:textId="77777777" w:rsidR="00754091" w:rsidRDefault="009B5944" w:rsidP="00754091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9B59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</w:p>
                          <w:p w14:paraId="4A3ED811" w14:textId="120FE39F" w:rsidR="009B5944" w:rsidRPr="009B5944" w:rsidRDefault="009B5944" w:rsidP="009B59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87C75" id="Прямокутник 5" o:spid="_x0000_s1027" style="position:absolute;left:0;text-align:left;margin-left:201.45pt;margin-top:20.2pt;width:40.5pt;height:2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" filled="f" stroked="f">
                <v:textbox>
                  <w:txbxContent>
                    <w:p w14:paraId="145029E6" w14:textId="77777777" w:rsidR="00754091" w:rsidRDefault="009B5944" w:rsidP="00754091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9B59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8</w:t>
                      </w:r>
                    </w:p>
                    <w:p w14:paraId="4A3ED811" w14:textId="120FE39F" w:rsidR="009B5944" w:rsidRPr="009B5944" w:rsidRDefault="009B5944" w:rsidP="009B59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59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2B7E3A" wp14:editId="7F471A12">
                <wp:simplePos x="0" y="0"/>
                <wp:positionH relativeFrom="column">
                  <wp:posOffset>242570</wp:posOffset>
                </wp:positionH>
                <wp:positionV relativeFrom="paragraph">
                  <wp:posOffset>245745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E0DC" w14:textId="77777777" w:rsidR="009B5944" w:rsidRPr="009B5944" w:rsidRDefault="009B5944" w:rsidP="009B59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59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21.04.20</w:t>
                            </w:r>
                            <w:r w:rsidRPr="009B59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9B59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B7E3A" id="Прямокутник 4" o:spid="_x0000_s1028" style="position:absolute;left:0;text-align:left;margin-left:19.1pt;margin-top:19.35pt;width:127.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xczw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" filled="f" stroked="f">
                <v:textbox>
                  <w:txbxContent>
                    <w:p w14:paraId="67F3E0DC" w14:textId="77777777" w:rsidR="009B5944" w:rsidRPr="009B5944" w:rsidRDefault="009B5944" w:rsidP="009B59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59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21.04.20</w:t>
                      </w:r>
                      <w:r w:rsidRPr="009B594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9B59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B5944" w:rsidRPr="009B5944">
        <w:rPr>
          <w:rFonts w:ascii="Times New Roman" w:hAnsi="Times New Roman" w:cs="Times New Roman"/>
          <w:b/>
          <w:noProof/>
          <w:sz w:val="28"/>
          <w:szCs w:val="28"/>
        </w:rPr>
        <w:t>______________________________</w:t>
      </w:r>
    </w:p>
    <w:p w14:paraId="6CC84ACF" w14:textId="3E78608B" w:rsidR="009B5944" w:rsidRPr="009B5944" w:rsidRDefault="009B5944" w:rsidP="009B5944">
      <w:pPr>
        <w:rPr>
          <w:rFonts w:ascii="Times New Roman" w:hAnsi="Times New Roman" w:cs="Times New Roman"/>
          <w:noProof/>
          <w:sz w:val="24"/>
          <w:szCs w:val="24"/>
        </w:rPr>
      </w:pPr>
      <w:r w:rsidRPr="009B5944">
        <w:rPr>
          <w:rFonts w:ascii="Times New Roman" w:hAnsi="Times New Roman" w:cs="Times New Roman"/>
          <w:noProof/>
          <w:sz w:val="24"/>
          <w:szCs w:val="24"/>
        </w:rPr>
        <w:t>від __________________________ № __________</w:t>
      </w:r>
      <w:r w:rsidRPr="009B5944">
        <w:rPr>
          <w:rFonts w:ascii="Times New Roman" w:hAnsi="Times New Roman" w:cs="Times New Roman"/>
          <w:noProof/>
          <w:sz w:val="24"/>
          <w:szCs w:val="24"/>
        </w:rPr>
        <w:tab/>
      </w:r>
      <w:r w:rsidRPr="009B5944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9B5944">
        <w:rPr>
          <w:rFonts w:ascii="Times New Roman" w:hAnsi="Times New Roman" w:cs="Times New Roman"/>
          <w:noProof/>
          <w:sz w:val="24"/>
          <w:szCs w:val="24"/>
        </w:rPr>
        <w:tab/>
        <w:t>м.Хмельницький</w:t>
      </w:r>
    </w:p>
    <w:p w14:paraId="2441D847" w14:textId="2FB10AA8" w:rsidR="00B43F8F" w:rsidRPr="00B43F8F" w:rsidRDefault="009B5944" w:rsidP="007303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  <w:t>П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  <w:t xml:space="preserve">ро затвердження </w:t>
      </w:r>
      <w:r w:rsidR="00B52755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>програми профілактики</w:t>
      </w:r>
      <w:r w:rsidR="00E41B41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 адміністративних правопорушень та покращення забезпечення громадс</w:t>
      </w:r>
      <w:r w:rsidR="00B43F8F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ького правопорядку для жителів </w:t>
      </w:r>
      <w:r w:rsidR="00E41B41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>Хмельницько</w:t>
      </w:r>
      <w:r w:rsidR="00EB2573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ї </w:t>
      </w:r>
      <w:r w:rsidR="00EB272B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міської </w:t>
      </w:r>
      <w:r w:rsidR="00EB2573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>територіальної громади</w:t>
      </w:r>
      <w:r w:rsidR="00E41B41" w:rsidRPr="00B43F8F">
        <w:rPr>
          <w:rFonts w:ascii="Times New Roman" w:hAnsi="Times New Roman" w:cs="Times New Roman"/>
          <w:bCs/>
          <w:sz w:val="24"/>
          <w:szCs w:val="24"/>
          <w:lang w:val="uk-UA"/>
          <w14:numSpacing w14:val="proportional"/>
        </w:rPr>
        <w:t xml:space="preserve"> 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  <w:t>на 2021 - 2022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  <w:t xml:space="preserve"> роки</w:t>
      </w:r>
    </w:p>
    <w:p w14:paraId="268C5165" w14:textId="77777777" w:rsidR="00B43F8F" w:rsidRPr="00B43F8F" w:rsidRDefault="00B43F8F" w:rsidP="00B43F8F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</w:p>
    <w:p w14:paraId="701B524D" w14:textId="77777777" w:rsidR="00B43F8F" w:rsidRPr="00B43F8F" w:rsidRDefault="00B43F8F" w:rsidP="00B43F8F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</w:p>
    <w:p w14:paraId="1F4F9E19" w14:textId="0D12D544" w:rsidR="00E41B41" w:rsidRPr="00B43F8F" w:rsidRDefault="00E41B41" w:rsidP="004A199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  <w14:numSpacing w14:val="proportional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</w:t>
      </w:r>
      <w:r w:rsidR="009D63D5"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 метою забезпечення публічної 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безпеки і порядку, охорони прав і свобод людини, а також інтересів суспільства і держави, протидії злочинності</w:t>
      </w:r>
      <w:r w:rsidR="00EB272B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самоврядування»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14:paraId="4C70F003" w14:textId="77777777" w:rsidR="00E41B41" w:rsidRPr="00B43F8F" w:rsidRDefault="00E41B41" w:rsidP="00B43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B46F25" w14:textId="77777777" w:rsidR="00E41B41" w:rsidRPr="00B43F8F" w:rsidRDefault="00E41B41" w:rsidP="00B43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14:paraId="0CC626A6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7BC3DDC" w14:textId="5ED782EA" w:rsidR="00E41B41" w:rsidRPr="00B43F8F" w:rsidRDefault="00E41B41" w:rsidP="00B43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Затвердити </w:t>
      </w:r>
      <w:r w:rsidR="00CF30E4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="00B52755"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рограму</w:t>
      </w:r>
      <w:r w:rsidR="00B52755" w:rsidRPr="00B43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адміністративних правопорушень та покращення забезпечення громадського правопорядку для жителів </w:t>
      </w:r>
      <w:r w:rsidR="00EB272B"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територіальної громади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2021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2022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роки</w:t>
      </w:r>
      <w:r w:rsidR="00CF30E4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EB272B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згідно з додатком.</w:t>
      </w:r>
    </w:p>
    <w:p w14:paraId="4D560AB7" w14:textId="381C9DA1" w:rsidR="00CF30E4" w:rsidRPr="00B43F8F" w:rsidRDefault="00CF30E4" w:rsidP="00B43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</w:t>
      </w:r>
      <w:r w:rsidR="00386AAD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44C8A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4B9DF6F0" w14:textId="21EFB3A8" w:rsidR="00E41B41" w:rsidRPr="00B43F8F" w:rsidRDefault="00386AAD" w:rsidP="00B43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Відповідальність за виконання рішення покласти на 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правління патрульної поліції 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Хмельницьк</w:t>
      </w:r>
      <w:r w:rsidR="00B52755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ій області 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Департаменту патрульної поліції та відділ з питань оборонної-мобілізаційної і </w:t>
      </w:r>
      <w:proofErr w:type="spellStart"/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0617431C" w14:textId="03CBF526" w:rsidR="00E41B41" w:rsidRPr="00B43F8F" w:rsidRDefault="00386AAD" w:rsidP="00B43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="00E41B41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4288605C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4E5940C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66D560A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53DFA1A" w14:textId="024EF565" w:rsidR="00B43F8F" w:rsidRPr="00B43F8F" w:rsidRDefault="00E41B41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B43F8F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О.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="00EB2573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p w14:paraId="65B0A391" w14:textId="77777777" w:rsidR="00B43F8F" w:rsidRPr="00B43F8F" w:rsidRDefault="00B43F8F" w:rsidP="00B43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47FCFB6" w14:textId="77777777" w:rsidR="00B43F8F" w:rsidRPr="00B43F8F" w:rsidRDefault="00B43F8F" w:rsidP="00B43F8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B43F8F" w:rsidRPr="00B43F8F" w:rsidSect="00B43F8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618C2655" w14:textId="77777777" w:rsidR="00B43F8F" w:rsidRPr="00B43F8F" w:rsidRDefault="00B43F8F" w:rsidP="00B43F8F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lastRenderedPageBreak/>
        <w:t>Додаток</w:t>
      </w:r>
    </w:p>
    <w:p w14:paraId="58A78443" w14:textId="77777777" w:rsidR="00B43F8F" w:rsidRPr="00B43F8F" w:rsidRDefault="00B43F8F" w:rsidP="00B43F8F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до рішення міської ради</w:t>
      </w:r>
    </w:p>
    <w:p w14:paraId="2D89E212" w14:textId="6B17A303" w:rsidR="00B43F8F" w:rsidRPr="00B43F8F" w:rsidRDefault="00B43F8F" w:rsidP="00B43F8F">
      <w:pPr>
        <w:suppressAutoHyphens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 xml:space="preserve">від </w:t>
      </w:r>
      <w:r w:rsidR="0075409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21.04.2</w:t>
      </w:r>
      <w:r w:rsidRPr="00B43F8F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021 №</w:t>
      </w:r>
      <w:r w:rsidR="0075409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8</w:t>
      </w:r>
    </w:p>
    <w:p w14:paraId="6C26BC96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21D2F43" w14:textId="4CA87CA9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«Програма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2021-2022 роки»</w:t>
      </w:r>
    </w:p>
    <w:p w14:paraId="34AABEE9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uk-UA"/>
        </w:rPr>
      </w:pPr>
    </w:p>
    <w:p w14:paraId="394F091B" w14:textId="0394A8E6" w:rsidR="00B43F8F" w:rsidRPr="009B5944" w:rsidRDefault="009B5944" w:rsidP="009B5944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pacing w:val="-6"/>
          <w:sz w:val="24"/>
          <w:lang w:val="uk-UA" w:eastAsia="ru-RU"/>
        </w:rPr>
      </w:pPr>
      <w:r>
        <w:rPr>
          <w:rFonts w:ascii="Times New Roman" w:hAnsi="Times New Roman" w:cs="Times New Roman"/>
          <w:bCs/>
          <w:spacing w:val="-6"/>
          <w:sz w:val="24"/>
          <w:lang w:val="uk-UA" w:eastAsia="ru-RU"/>
        </w:rPr>
        <w:t xml:space="preserve">1. </w:t>
      </w:r>
      <w:r w:rsidR="00B43F8F" w:rsidRPr="009B5944">
        <w:rPr>
          <w:rFonts w:ascii="Times New Roman" w:hAnsi="Times New Roman" w:cs="Times New Roman"/>
          <w:bCs/>
          <w:spacing w:val="-6"/>
          <w:sz w:val="24"/>
          <w:lang w:val="uk-UA" w:eastAsia="ru-RU"/>
        </w:rPr>
        <w:t>Загальні положення</w:t>
      </w:r>
    </w:p>
    <w:p w14:paraId="281D2F85" w14:textId="4331A0AD" w:rsidR="00B43F8F" w:rsidRPr="00B43F8F" w:rsidRDefault="00B43F8F" w:rsidP="009B594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Дана програма визначає основні пріоритетні напрямки діяльності управління патрульної поліції в Хмельницькій області Департаменту патрульної поліції для забезпечення громадського порядку </w:t>
      </w:r>
      <w:r w:rsidRPr="00B43F8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підвищить рівень безпеки мешканців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Pr="00B43F8F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02B4CB93" w14:textId="7FF6D140" w:rsidR="00B43F8F" w:rsidRPr="00B43F8F" w:rsidRDefault="00B43F8F" w:rsidP="009B5944">
      <w:pPr>
        <w:pStyle w:val="a6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Для більш ефективного задоволення потреб населення, виконання покладених на поліцію завдань та здійснення повноважень,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межах, визначених законом, 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</w:t>
      </w:r>
    </w:p>
    <w:p w14:paraId="6CF27A1A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E3B037" w14:textId="23243183" w:rsidR="00B43F8F" w:rsidRPr="00B43F8F" w:rsidRDefault="009B5944" w:rsidP="009B594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B43F8F" w:rsidRPr="00B43F8F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14:paraId="73EBCDE6" w14:textId="3AC686ED" w:rsidR="00B43F8F" w:rsidRDefault="00B43F8F" w:rsidP="009B59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підвищення рівня безпеки громадян, збільшення кількості маршрутів патрулювання,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попередження правопорушень, формування позитивного іміджу патрульної поліції.</w:t>
      </w:r>
    </w:p>
    <w:p w14:paraId="4A46CAA2" w14:textId="77777777" w:rsidR="009B5944" w:rsidRPr="00B43F8F" w:rsidRDefault="009B5944" w:rsidP="009B59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846D8EF" w14:textId="18D87D86" w:rsidR="00B43F8F" w:rsidRPr="00B43F8F" w:rsidRDefault="009B5944" w:rsidP="009B594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B43F8F"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Програми</w:t>
      </w:r>
    </w:p>
    <w:p w14:paraId="10FD1448" w14:textId="6D33038B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спрямована на:</w:t>
      </w:r>
    </w:p>
    <w:p w14:paraId="57FFBE42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0932DB59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F1591FC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798E7AA3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14:paraId="6A03B66C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14:paraId="2B7A4D23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0DEE13E1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017D6241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14:paraId="422EFDFA" w14:textId="77777777" w:rsid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44543AE5" w14:textId="77777777" w:rsidR="009B5944" w:rsidRPr="00B43F8F" w:rsidRDefault="009B5944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D239AA" w14:textId="18D37312" w:rsidR="00B43F8F" w:rsidRPr="00B43F8F" w:rsidRDefault="009B5944" w:rsidP="009B5944">
      <w:pPr>
        <w:pStyle w:val="a6"/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 xml:space="preserve">4. </w:t>
      </w:r>
      <w:r w:rsidR="00B43F8F" w:rsidRPr="00B43F8F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14:paraId="5EFAE587" w14:textId="1BFAC8B6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публічної 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</w:t>
      </w:r>
    </w:p>
    <w:p w14:paraId="5A4463C7" w14:textId="7EF2A051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У результаті виконання Програми очікується:</w:t>
      </w:r>
    </w:p>
    <w:p w14:paraId="0CB4AD2D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суспільної довіри та підтримки громадян до органів поліції;</w:t>
      </w:r>
    </w:p>
    <w:p w14:paraId="0A644FB3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зниження рівня злочинності в місті, зниження ослаблення суспільної напруги, викликаної її впливом;</w:t>
      </w:r>
    </w:p>
    <w:p w14:paraId="455229EB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7C1EF66E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14:paraId="4AE0E6E7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14:paraId="3106F905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738C0B22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14:paraId="5E93FAC8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сім’ї.</w:t>
      </w:r>
    </w:p>
    <w:p w14:paraId="6E08A5FE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D4EB38" w14:textId="02F22BD2" w:rsidR="00B43F8F" w:rsidRPr="00B43F8F" w:rsidRDefault="009B5944" w:rsidP="009B5944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 </w:t>
      </w:r>
      <w:r w:rsidR="00B43F8F"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14:paraId="6F50BD66" w14:textId="3CFD381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законодавства за рахунок коштів бюджету Хмельницької міської територіальної громади, а також інших джерел, не заборонених законодавством.</w:t>
      </w:r>
    </w:p>
    <w:p w14:paraId="077EEE24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8286C3" w14:textId="36CB3AC4" w:rsidR="00B43F8F" w:rsidRPr="00B43F8F" w:rsidRDefault="009B5944" w:rsidP="009B5944">
      <w:pPr>
        <w:pStyle w:val="a6"/>
        <w:tabs>
          <w:tab w:val="left" w:pos="2694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r w:rsidR="00B43F8F"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14:paraId="4978BCB5" w14:textId="595D9D26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досягнення запланованої мети Програмою передбачено заходи, які затверджені (додатком 2 до Програми).</w:t>
      </w:r>
    </w:p>
    <w:p w14:paraId="37EC4BBD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225F48" w14:textId="77777777" w:rsidR="00B43F8F" w:rsidRPr="00B43F8F" w:rsidRDefault="00B43F8F" w:rsidP="009B594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7. Координація та контроль за ходом виконання Програми</w:t>
      </w:r>
    </w:p>
    <w:p w14:paraId="64AE5440" w14:textId="7762AFFD" w:rsidR="00B43F8F" w:rsidRPr="00B43F8F" w:rsidRDefault="00B43F8F" w:rsidP="009B5944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діяльності органів у процесі виконання Програми забезпечує </w:t>
      </w:r>
      <w:r w:rsidRPr="00B43F8F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патрульної поліції в Хмельницькій області Департаменту патрульної поліції, яке надає у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14:paraId="0EE30846" w14:textId="77777777" w:rsidR="00B43F8F" w:rsidRDefault="00B43F8F" w:rsidP="009B5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0F79DA" w14:textId="77777777" w:rsidR="00B43F8F" w:rsidRPr="00B43F8F" w:rsidRDefault="00B43F8F" w:rsidP="009B5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C123EC" w14:textId="67F15119" w:rsidR="00B43F8F" w:rsidRPr="00B43F8F" w:rsidRDefault="00B43F8F" w:rsidP="009B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594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В.ДІДЕНКО</w:t>
      </w:r>
    </w:p>
    <w:p w14:paraId="2A8BDAF2" w14:textId="77777777" w:rsidR="00B43F8F" w:rsidRPr="00B43F8F" w:rsidRDefault="00B43F8F" w:rsidP="009B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635FA3" w14:textId="77777777" w:rsidR="009B5944" w:rsidRDefault="00B43F8F" w:rsidP="009B594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  <w:r w:rsidR="009B5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EF9A23F" w14:textId="3ADDBEE6" w:rsidR="00B43F8F" w:rsidRDefault="00B43F8F" w:rsidP="009B5944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старший </w:t>
      </w:r>
      <w:r>
        <w:rPr>
          <w:rFonts w:ascii="Times New Roman" w:hAnsi="Times New Roman" w:cs="Times New Roman"/>
          <w:sz w:val="24"/>
          <w:szCs w:val="24"/>
          <w:lang w:val="uk-UA"/>
        </w:rPr>
        <w:t>лейтенант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594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О.РОО</w:t>
      </w:r>
    </w:p>
    <w:p w14:paraId="79D238CE" w14:textId="77777777" w:rsidR="00B43F8F" w:rsidRDefault="00B43F8F" w:rsidP="009B594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DA22A9" w14:textId="77777777" w:rsidR="00B43F8F" w:rsidRDefault="00B43F8F" w:rsidP="009B594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B43F8F" w:rsidSect="009B5944">
          <w:pgSz w:w="11906" w:h="16838"/>
          <w:pgMar w:top="567" w:right="566" w:bottom="709" w:left="1701" w:header="708" w:footer="708" w:gutter="0"/>
          <w:cols w:space="708"/>
          <w:docGrid w:linePitch="360"/>
        </w:sectPr>
      </w:pPr>
    </w:p>
    <w:p w14:paraId="086B4738" w14:textId="20068069" w:rsidR="00B43F8F" w:rsidRPr="00B43F8F" w:rsidRDefault="00B43F8F" w:rsidP="009B5944">
      <w:pPr>
        <w:pStyle w:val="a6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1697DEDA" w14:textId="77777777" w:rsidR="00B43F8F" w:rsidRPr="00B43F8F" w:rsidRDefault="00B43F8F" w:rsidP="009B5944">
      <w:pPr>
        <w:pStyle w:val="a6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5B4D0AD0" w14:textId="77777777" w:rsidR="00B43F8F" w:rsidRPr="00B43F8F" w:rsidRDefault="00B43F8F" w:rsidP="009B59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35A4C18D" w14:textId="77777777" w:rsidR="00B43F8F" w:rsidRPr="00B43F8F" w:rsidRDefault="00B43F8F" w:rsidP="009B5944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428A6396" w14:textId="025787FC" w:rsidR="00B43F8F" w:rsidRPr="00B43F8F" w:rsidRDefault="00B43F8F" w:rsidP="009B5944">
      <w:pPr>
        <w:pStyle w:val="a6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="009B5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на 2021-2022 роки</w:t>
      </w:r>
    </w:p>
    <w:p w14:paraId="521B4F60" w14:textId="77777777" w:rsidR="00B43F8F" w:rsidRPr="00B43F8F" w:rsidRDefault="00B43F8F" w:rsidP="009B5944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88"/>
        <w:gridCol w:w="5892"/>
      </w:tblGrid>
      <w:tr w:rsidR="00B43F8F" w:rsidRPr="00631DDF" w14:paraId="16FC4FE4" w14:textId="77777777" w:rsidTr="009B5944">
        <w:tc>
          <w:tcPr>
            <w:tcW w:w="648" w:type="dxa"/>
            <w:vAlign w:val="center"/>
          </w:tcPr>
          <w:p w14:paraId="7CC10690" w14:textId="77777777" w:rsidR="00B43F8F" w:rsidRPr="00B43F8F" w:rsidRDefault="00B43F8F" w:rsidP="009B594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88" w:type="dxa"/>
            <w:vAlign w:val="center"/>
          </w:tcPr>
          <w:p w14:paraId="1425C9B6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892" w:type="dxa"/>
            <w:vAlign w:val="center"/>
          </w:tcPr>
          <w:p w14:paraId="08B8074A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Департаменту патрульної поліції та відділ з питань оборонно-мобілізаційної і </w:t>
            </w: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режимно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-секретної роботи та взаємодії з правоохоронними органами</w:t>
            </w:r>
          </w:p>
        </w:tc>
      </w:tr>
      <w:tr w:rsidR="00B43F8F" w:rsidRPr="00B43F8F" w14:paraId="005098E0" w14:textId="77777777" w:rsidTr="009B5944">
        <w:tc>
          <w:tcPr>
            <w:tcW w:w="648" w:type="dxa"/>
            <w:vAlign w:val="center"/>
          </w:tcPr>
          <w:p w14:paraId="6891A588" w14:textId="77777777" w:rsidR="00B43F8F" w:rsidRPr="00B43F8F" w:rsidRDefault="00B43F8F" w:rsidP="009B594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88" w:type="dxa"/>
            <w:vAlign w:val="center"/>
          </w:tcPr>
          <w:p w14:paraId="36884C17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892" w:type="dxa"/>
            <w:vAlign w:val="center"/>
          </w:tcPr>
          <w:p w14:paraId="25DBE799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</w:tr>
      <w:tr w:rsidR="00B43F8F" w:rsidRPr="00B43F8F" w14:paraId="2B68734A" w14:textId="77777777" w:rsidTr="009B5944">
        <w:tc>
          <w:tcPr>
            <w:tcW w:w="648" w:type="dxa"/>
            <w:vAlign w:val="center"/>
          </w:tcPr>
          <w:p w14:paraId="2F057702" w14:textId="77777777" w:rsidR="00B43F8F" w:rsidRPr="00B43F8F" w:rsidRDefault="00B43F8F" w:rsidP="009B594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88" w:type="dxa"/>
            <w:vAlign w:val="center"/>
          </w:tcPr>
          <w:p w14:paraId="7FB352F4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892" w:type="dxa"/>
            <w:vAlign w:val="center"/>
          </w:tcPr>
          <w:p w14:paraId="1D8250F4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B43F8F" w:rsidRPr="00B43F8F" w14:paraId="327706B1" w14:textId="77777777" w:rsidTr="009B5944">
        <w:tc>
          <w:tcPr>
            <w:tcW w:w="648" w:type="dxa"/>
            <w:vAlign w:val="center"/>
          </w:tcPr>
          <w:p w14:paraId="611B9EC5" w14:textId="77777777" w:rsidR="00B43F8F" w:rsidRPr="00B43F8F" w:rsidRDefault="00B43F8F" w:rsidP="009B594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88" w:type="dxa"/>
            <w:vAlign w:val="center"/>
          </w:tcPr>
          <w:p w14:paraId="7BA6D0F1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5892" w:type="dxa"/>
            <w:vAlign w:val="center"/>
          </w:tcPr>
          <w:p w14:paraId="49AAA489" w14:textId="77777777" w:rsidR="00B43F8F" w:rsidRPr="00B43F8F" w:rsidRDefault="00B43F8F" w:rsidP="009B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2021-2022 роки</w:t>
            </w:r>
          </w:p>
        </w:tc>
      </w:tr>
      <w:tr w:rsidR="00B43F8F" w:rsidRPr="00B43F8F" w14:paraId="39046730" w14:textId="77777777" w:rsidTr="009B5944">
        <w:tc>
          <w:tcPr>
            <w:tcW w:w="648" w:type="dxa"/>
            <w:vAlign w:val="center"/>
          </w:tcPr>
          <w:p w14:paraId="1B4895DC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88" w:type="dxa"/>
            <w:vAlign w:val="center"/>
          </w:tcPr>
          <w:p w14:paraId="4AA9DF6E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5892" w:type="dxa"/>
            <w:vAlign w:val="center"/>
          </w:tcPr>
          <w:p w14:paraId="71ED55E0" w14:textId="77777777" w:rsidR="00B43F8F" w:rsidRPr="00B43F8F" w:rsidRDefault="00B43F8F" w:rsidP="009B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B43F8F" w:rsidRPr="00B43F8F" w14:paraId="075BD5A5" w14:textId="77777777" w:rsidTr="009B5944">
        <w:tc>
          <w:tcPr>
            <w:tcW w:w="648" w:type="dxa"/>
            <w:vAlign w:val="center"/>
          </w:tcPr>
          <w:p w14:paraId="78F77D2B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88" w:type="dxa"/>
            <w:vAlign w:val="center"/>
          </w:tcPr>
          <w:p w14:paraId="4989C791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5892" w:type="dxa"/>
            <w:vAlign w:val="center"/>
          </w:tcPr>
          <w:p w14:paraId="45B9E390" w14:textId="77777777" w:rsidR="00B43F8F" w:rsidRPr="00B43F8F" w:rsidRDefault="00B43F8F" w:rsidP="009B5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260 000 грн.</w:t>
            </w:r>
          </w:p>
        </w:tc>
      </w:tr>
      <w:tr w:rsidR="00B43F8F" w:rsidRPr="00B43F8F" w14:paraId="1FDEEF28" w14:textId="77777777" w:rsidTr="009B5944">
        <w:tc>
          <w:tcPr>
            <w:tcW w:w="648" w:type="dxa"/>
            <w:vAlign w:val="center"/>
          </w:tcPr>
          <w:p w14:paraId="691FD59C" w14:textId="77777777" w:rsidR="00B43F8F" w:rsidRPr="00B43F8F" w:rsidRDefault="00B43F8F" w:rsidP="00B4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88" w:type="dxa"/>
            <w:vAlign w:val="center"/>
          </w:tcPr>
          <w:p w14:paraId="0552A422" w14:textId="77777777" w:rsidR="00B43F8F" w:rsidRPr="00B43F8F" w:rsidRDefault="00B43F8F" w:rsidP="009B5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5892" w:type="dxa"/>
            <w:vAlign w:val="center"/>
          </w:tcPr>
          <w:p w14:paraId="4E6F5363" w14:textId="77777777" w:rsidR="00B43F8F" w:rsidRPr="00B43F8F" w:rsidRDefault="00B43F8F" w:rsidP="009B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260 000 грн.</w:t>
            </w:r>
          </w:p>
        </w:tc>
      </w:tr>
    </w:tbl>
    <w:p w14:paraId="4689A47A" w14:textId="77777777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977B915" w14:textId="77777777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89FF9CD" w14:textId="191D3ED1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597B548F" w14:textId="79B1E072" w:rsidR="00B43F8F" w:rsidRPr="00B43F8F" w:rsidRDefault="00B43F8F" w:rsidP="00B43F8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старший лейтенант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О.РОО</w:t>
      </w:r>
    </w:p>
    <w:p w14:paraId="092DC5A7" w14:textId="77777777" w:rsidR="00B43F8F" w:rsidRPr="00B43F8F" w:rsidRDefault="00B43F8F" w:rsidP="00B43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0459D5" w14:textId="77777777" w:rsidR="00B43F8F" w:rsidRPr="00B43F8F" w:rsidRDefault="00B43F8F" w:rsidP="00B43F8F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B43F8F" w:rsidRPr="00B43F8F" w:rsidSect="009B5944">
          <w:pgSz w:w="11906" w:h="16838"/>
          <w:pgMar w:top="567" w:right="566" w:bottom="709" w:left="1701" w:header="708" w:footer="708" w:gutter="0"/>
          <w:cols w:space="708"/>
          <w:docGrid w:linePitch="360"/>
        </w:sectPr>
      </w:pPr>
    </w:p>
    <w:p w14:paraId="0EE40311" w14:textId="77777777" w:rsidR="00B43F8F" w:rsidRPr="00B43F8F" w:rsidRDefault="00B43F8F" w:rsidP="00B43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14:paraId="5C566F3A" w14:textId="77777777" w:rsidR="00B43F8F" w:rsidRPr="00B43F8F" w:rsidRDefault="00B43F8F" w:rsidP="00B43F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47688D22" w14:textId="77777777" w:rsidR="00B43F8F" w:rsidRPr="00B43F8F" w:rsidRDefault="00B43F8F" w:rsidP="00B43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Заходи </w:t>
      </w:r>
    </w:p>
    <w:p w14:paraId="0E250EF1" w14:textId="522AC83B" w:rsidR="00B43F8F" w:rsidRPr="00B43F8F" w:rsidRDefault="00B43F8F" w:rsidP="00B43F8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щодо виконання </w:t>
      </w:r>
      <w:r w:rsidRPr="00B43F8F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попередження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 xml:space="preserve"> на 2021-2022 роки</w:t>
      </w:r>
    </w:p>
    <w:tbl>
      <w:tblPr>
        <w:tblStyle w:val="a7"/>
        <w:tblW w:w="15442" w:type="dxa"/>
        <w:jc w:val="center"/>
        <w:tblLook w:val="04A0" w:firstRow="1" w:lastRow="0" w:firstColumn="1" w:lastColumn="0" w:noHBand="0" w:noVBand="1"/>
      </w:tblPr>
      <w:tblGrid>
        <w:gridCol w:w="594"/>
        <w:gridCol w:w="6505"/>
        <w:gridCol w:w="850"/>
        <w:gridCol w:w="3260"/>
        <w:gridCol w:w="1985"/>
        <w:gridCol w:w="1134"/>
        <w:gridCol w:w="1114"/>
      </w:tblGrid>
      <w:tr w:rsidR="00754091" w:rsidRPr="00B43F8F" w14:paraId="3956645A" w14:textId="77777777" w:rsidTr="004E39F0">
        <w:trPr>
          <w:jc w:val="center"/>
        </w:trPr>
        <w:tc>
          <w:tcPr>
            <w:tcW w:w="0" w:type="auto"/>
            <w:vMerge w:val="restart"/>
            <w:vAlign w:val="center"/>
          </w:tcPr>
          <w:p w14:paraId="3EBAF4D0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05" w:type="dxa"/>
            <w:vMerge w:val="restart"/>
            <w:vAlign w:val="center"/>
          </w:tcPr>
          <w:p w14:paraId="254EB16C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6F93840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3260" w:type="dxa"/>
            <w:vMerge w:val="restart"/>
            <w:vAlign w:val="center"/>
          </w:tcPr>
          <w:p w14:paraId="31EFDC0C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14:paraId="59D9884E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248" w:type="dxa"/>
            <w:gridSpan w:val="2"/>
            <w:vAlign w:val="center"/>
          </w:tcPr>
          <w:p w14:paraId="094F1146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754091" w:rsidRPr="00B43F8F" w14:paraId="084490E7" w14:textId="77777777" w:rsidTr="004E39F0">
        <w:trPr>
          <w:jc w:val="center"/>
        </w:trPr>
        <w:tc>
          <w:tcPr>
            <w:tcW w:w="0" w:type="auto"/>
            <w:vMerge/>
            <w:vAlign w:val="center"/>
          </w:tcPr>
          <w:p w14:paraId="425493D5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  <w:vMerge/>
            <w:vAlign w:val="center"/>
          </w:tcPr>
          <w:p w14:paraId="41B822A1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50154292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5AA7AAD6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14:paraId="6D51BEBD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740F412F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</w:t>
            </w:r>
          </w:p>
        </w:tc>
      </w:tr>
      <w:tr w:rsidR="004E39F0" w:rsidRPr="00B43F8F" w14:paraId="42BB1D14" w14:textId="77777777" w:rsidTr="004E39F0">
        <w:trPr>
          <w:trHeight w:val="1614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4977A5E4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  <w:vMerge/>
            <w:tcBorders>
              <w:bottom w:val="single" w:sz="12" w:space="0" w:color="auto"/>
            </w:tcBorders>
            <w:vAlign w:val="center"/>
          </w:tcPr>
          <w:p w14:paraId="0E23E99B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12C5A79E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vAlign w:val="center"/>
          </w:tcPr>
          <w:p w14:paraId="43BC16BD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21C12F4C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4039E6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39F9E461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4E39F0" w:rsidRPr="00B43F8F" w14:paraId="6EEABA73" w14:textId="77777777" w:rsidTr="004E39F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758D1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70784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838A2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1650F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ED1DC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59D7D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7C9F0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B43F8F" w:rsidRPr="00B43F8F" w14:paraId="760A971E" w14:textId="77777777" w:rsidTr="00B30BAB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3DFFCBCF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848" w:type="dxa"/>
            <w:gridSpan w:val="6"/>
            <w:tcBorders>
              <w:top w:val="single" w:sz="12" w:space="0" w:color="auto"/>
            </w:tcBorders>
          </w:tcPr>
          <w:p w14:paraId="193A8B9C" w14:textId="0D477FDE" w:rsidR="00B43F8F" w:rsidRPr="00B43F8F" w:rsidRDefault="00B43F8F" w:rsidP="009373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позитивного іміджу нової патрульної поліції:</w:t>
            </w:r>
          </w:p>
        </w:tc>
      </w:tr>
      <w:tr w:rsidR="004E39F0" w:rsidRPr="00B43F8F" w14:paraId="5F5FB2C3" w14:textId="77777777" w:rsidTr="004E39F0">
        <w:trPr>
          <w:cantSplit/>
          <w:trHeight w:val="1902"/>
          <w:jc w:val="center"/>
        </w:trPr>
        <w:tc>
          <w:tcPr>
            <w:tcW w:w="0" w:type="auto"/>
          </w:tcPr>
          <w:p w14:paraId="0F5443A0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6505" w:type="dxa"/>
          </w:tcPr>
          <w:p w14:paraId="2EB30FFE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 </w:t>
            </w:r>
          </w:p>
        </w:tc>
        <w:tc>
          <w:tcPr>
            <w:tcW w:w="850" w:type="dxa"/>
            <w:textDirection w:val="btLr"/>
            <w:vAlign w:val="center"/>
          </w:tcPr>
          <w:p w14:paraId="267945F6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3260" w:type="dxa"/>
            <w:vAlign w:val="center"/>
          </w:tcPr>
          <w:p w14:paraId="157DBB2C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 Хмельницькій області Департаменту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1382416E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14:paraId="0714E684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vAlign w:val="center"/>
          </w:tcPr>
          <w:p w14:paraId="47DC095B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9F0" w:rsidRPr="00B43F8F" w14:paraId="336D462C" w14:textId="77777777" w:rsidTr="004E39F0">
        <w:trPr>
          <w:cantSplit/>
          <w:trHeight w:val="1833"/>
          <w:jc w:val="center"/>
        </w:trPr>
        <w:tc>
          <w:tcPr>
            <w:tcW w:w="0" w:type="auto"/>
          </w:tcPr>
          <w:p w14:paraId="7559C059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6505" w:type="dxa"/>
          </w:tcPr>
          <w:p w14:paraId="00E26C36" w14:textId="269F76CF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textDirection w:val="btLr"/>
            <w:vAlign w:val="center"/>
          </w:tcPr>
          <w:p w14:paraId="095E14CF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3260" w:type="dxa"/>
            <w:vAlign w:val="center"/>
          </w:tcPr>
          <w:p w14:paraId="7950FDB9" w14:textId="4940810F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33229436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14:paraId="509CB05C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14" w:type="dxa"/>
            <w:vAlign w:val="center"/>
          </w:tcPr>
          <w:p w14:paraId="2626A3F9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E39F0" w:rsidRPr="00B43F8F" w14:paraId="0C41EA35" w14:textId="77777777" w:rsidTr="004E39F0">
        <w:trPr>
          <w:cantSplit/>
          <w:trHeight w:val="1832"/>
          <w:jc w:val="center"/>
        </w:trPr>
        <w:tc>
          <w:tcPr>
            <w:tcW w:w="0" w:type="auto"/>
          </w:tcPr>
          <w:p w14:paraId="0229E11A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6505" w:type="dxa"/>
          </w:tcPr>
          <w:p w14:paraId="2ED5DD2C" w14:textId="56A93C9A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850" w:type="dxa"/>
            <w:textDirection w:val="btLr"/>
            <w:vAlign w:val="center"/>
          </w:tcPr>
          <w:p w14:paraId="5D92B487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3260" w:type="dxa"/>
            <w:vAlign w:val="center"/>
          </w:tcPr>
          <w:p w14:paraId="60248D30" w14:textId="5FE1FB19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754944B9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14:paraId="16DE68B1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vAlign w:val="center"/>
          </w:tcPr>
          <w:p w14:paraId="6D630EF6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3F8F" w:rsidRPr="00B43F8F" w14:paraId="16D3E41C" w14:textId="77777777" w:rsidTr="00B30BAB">
        <w:trPr>
          <w:jc w:val="center"/>
        </w:trPr>
        <w:tc>
          <w:tcPr>
            <w:tcW w:w="0" w:type="auto"/>
          </w:tcPr>
          <w:p w14:paraId="57C2A9E0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848" w:type="dxa"/>
            <w:gridSpan w:val="6"/>
          </w:tcPr>
          <w:p w14:paraId="61FBE02C" w14:textId="77777777" w:rsidR="00B43F8F" w:rsidRPr="00B43F8F" w:rsidRDefault="00B43F8F" w:rsidP="009373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4E39F0" w:rsidRPr="00B43F8F" w14:paraId="10E878E2" w14:textId="77777777" w:rsidTr="004E39F0">
        <w:trPr>
          <w:cantSplit/>
          <w:trHeight w:val="1694"/>
          <w:jc w:val="center"/>
        </w:trPr>
        <w:tc>
          <w:tcPr>
            <w:tcW w:w="0" w:type="auto"/>
          </w:tcPr>
          <w:p w14:paraId="59E2BDC4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2.1.</w:t>
            </w:r>
          </w:p>
        </w:tc>
        <w:tc>
          <w:tcPr>
            <w:tcW w:w="6505" w:type="dxa"/>
          </w:tcPr>
          <w:p w14:paraId="3DE29E32" w14:textId="3586C7B9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850" w:type="dxa"/>
            <w:textDirection w:val="btLr"/>
            <w:vAlign w:val="center"/>
          </w:tcPr>
          <w:p w14:paraId="39DBC6FF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3260" w:type="dxa"/>
            <w:vAlign w:val="center"/>
          </w:tcPr>
          <w:p w14:paraId="3F6DEE84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поліції; Управління торгівлі</w:t>
            </w:r>
          </w:p>
        </w:tc>
        <w:tc>
          <w:tcPr>
            <w:tcW w:w="1985" w:type="dxa"/>
            <w:textDirection w:val="btLr"/>
            <w:vAlign w:val="center"/>
          </w:tcPr>
          <w:p w14:paraId="568151F3" w14:textId="5048EBBE" w:rsidR="00B43F8F" w:rsidRPr="00B43F8F" w:rsidRDefault="00B43F8F" w:rsidP="009373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  <w:r w:rsidR="00937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134" w:type="dxa"/>
            <w:textDirection w:val="btLr"/>
            <w:vAlign w:val="center"/>
          </w:tcPr>
          <w:p w14:paraId="3A31C8CB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extDirection w:val="btLr"/>
            <w:vAlign w:val="center"/>
          </w:tcPr>
          <w:p w14:paraId="22F0F4B5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9F0" w:rsidRPr="00B43F8F" w14:paraId="152B143B" w14:textId="77777777" w:rsidTr="004E39F0">
        <w:trPr>
          <w:cantSplit/>
          <w:trHeight w:val="2401"/>
          <w:jc w:val="center"/>
        </w:trPr>
        <w:tc>
          <w:tcPr>
            <w:tcW w:w="0" w:type="auto"/>
          </w:tcPr>
          <w:p w14:paraId="41722143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6505" w:type="dxa"/>
          </w:tcPr>
          <w:p w14:paraId="1A0D8C37" w14:textId="1254CB38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 неблагополучних сімей, попередження насильства в </w:t>
            </w:r>
            <w:r w:rsidR="004E39F0"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сім’ї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textDirection w:val="btLr"/>
            <w:vAlign w:val="center"/>
          </w:tcPr>
          <w:p w14:paraId="14C8E4FD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2021- 2022</w:t>
            </w:r>
          </w:p>
        </w:tc>
        <w:tc>
          <w:tcPr>
            <w:tcW w:w="3260" w:type="dxa"/>
            <w:vAlign w:val="center"/>
          </w:tcPr>
          <w:p w14:paraId="7A056A90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поліції; Служба у справах дітей;</w:t>
            </w:r>
          </w:p>
          <w:p w14:paraId="3CD62068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985" w:type="dxa"/>
            <w:textDirection w:val="btLr"/>
            <w:vAlign w:val="center"/>
          </w:tcPr>
          <w:p w14:paraId="655927F3" w14:textId="1888A953" w:rsidR="00B43F8F" w:rsidRPr="00B43F8F" w:rsidRDefault="00B43F8F" w:rsidP="009373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14:paraId="285E90D6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vAlign w:val="center"/>
          </w:tcPr>
          <w:p w14:paraId="4EE72960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39F0" w:rsidRPr="00B43F8F" w14:paraId="66371D1B" w14:textId="77777777" w:rsidTr="004E39F0">
        <w:trPr>
          <w:cantSplit/>
          <w:trHeight w:val="1922"/>
          <w:jc w:val="center"/>
        </w:trPr>
        <w:tc>
          <w:tcPr>
            <w:tcW w:w="0" w:type="auto"/>
          </w:tcPr>
          <w:p w14:paraId="30B3D26F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6505" w:type="dxa"/>
          </w:tcPr>
          <w:p w14:paraId="7D9CAC3C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textDirection w:val="btLr"/>
            <w:vAlign w:val="center"/>
          </w:tcPr>
          <w:p w14:paraId="7E8877AC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3260" w:type="dxa"/>
            <w:vAlign w:val="center"/>
          </w:tcPr>
          <w:p w14:paraId="546407AE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1C878457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textDirection w:val="btLr"/>
            <w:vAlign w:val="center"/>
          </w:tcPr>
          <w:p w14:paraId="15ECC730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textDirection w:val="btLr"/>
            <w:vAlign w:val="center"/>
          </w:tcPr>
          <w:p w14:paraId="37A23E27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3F8F" w:rsidRPr="00B43F8F" w14:paraId="1AA46AD9" w14:textId="77777777" w:rsidTr="00B30BAB">
        <w:trPr>
          <w:jc w:val="center"/>
        </w:trPr>
        <w:tc>
          <w:tcPr>
            <w:tcW w:w="0" w:type="auto"/>
          </w:tcPr>
          <w:p w14:paraId="6B6484D3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848" w:type="dxa"/>
            <w:gridSpan w:val="6"/>
          </w:tcPr>
          <w:p w14:paraId="0A4881B3" w14:textId="77777777" w:rsidR="00B43F8F" w:rsidRPr="00B43F8F" w:rsidRDefault="00B43F8F" w:rsidP="009373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4E39F0" w:rsidRPr="00B43F8F" w14:paraId="25E6C942" w14:textId="77777777" w:rsidTr="004E39F0">
        <w:trPr>
          <w:cantSplit/>
          <w:trHeight w:val="1134"/>
          <w:jc w:val="center"/>
        </w:trPr>
        <w:tc>
          <w:tcPr>
            <w:tcW w:w="0" w:type="auto"/>
          </w:tcPr>
          <w:p w14:paraId="30A3D0DD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6505" w:type="dxa"/>
          </w:tcPr>
          <w:p w14:paraId="17907372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оперативно-профілактичні заходи в місцях де найчастіше </w:t>
            </w: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скоюються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  <w:p w14:paraId="1BA9A8FE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56C4E42D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3260" w:type="dxa"/>
            <w:vAlign w:val="center"/>
          </w:tcPr>
          <w:p w14:paraId="5A726C43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72B01EFA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14:paraId="69A15873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vAlign w:val="center"/>
          </w:tcPr>
          <w:p w14:paraId="6DCB28BD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E39F0" w:rsidRPr="00B43F8F" w14:paraId="0972EEED" w14:textId="77777777" w:rsidTr="004E39F0">
        <w:trPr>
          <w:cantSplit/>
          <w:trHeight w:val="1134"/>
          <w:jc w:val="center"/>
        </w:trPr>
        <w:tc>
          <w:tcPr>
            <w:tcW w:w="0" w:type="auto"/>
          </w:tcPr>
          <w:p w14:paraId="21C3A05A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6505" w:type="dxa"/>
          </w:tcPr>
          <w:p w14:paraId="68EB5916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850" w:type="dxa"/>
            <w:textDirection w:val="btLr"/>
            <w:vAlign w:val="center"/>
          </w:tcPr>
          <w:p w14:paraId="27C58A45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2022</w:t>
            </w:r>
          </w:p>
        </w:tc>
        <w:tc>
          <w:tcPr>
            <w:tcW w:w="3260" w:type="dxa"/>
            <w:vAlign w:val="center"/>
          </w:tcPr>
          <w:p w14:paraId="60563468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 освіти та науки; Управління молоді та спорту; Служба у справах дітей; Управління патрульної поліції в  Хмельницькій області Департаменту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66257496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14:paraId="45F69388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vAlign w:val="center"/>
          </w:tcPr>
          <w:p w14:paraId="1F86979C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E39F0" w:rsidRPr="00B43F8F" w14:paraId="7F3087B5" w14:textId="77777777" w:rsidTr="004E39F0">
        <w:trPr>
          <w:cantSplit/>
          <w:trHeight w:val="1872"/>
          <w:jc w:val="center"/>
        </w:trPr>
        <w:tc>
          <w:tcPr>
            <w:tcW w:w="0" w:type="auto"/>
          </w:tcPr>
          <w:p w14:paraId="1944B6DE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3.3.</w:t>
            </w:r>
          </w:p>
        </w:tc>
        <w:tc>
          <w:tcPr>
            <w:tcW w:w="6505" w:type="dxa"/>
          </w:tcPr>
          <w:p w14:paraId="7C282209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textDirection w:val="btLr"/>
            <w:vAlign w:val="center"/>
          </w:tcPr>
          <w:p w14:paraId="2AAEA6BC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3260" w:type="dxa"/>
            <w:vAlign w:val="center"/>
          </w:tcPr>
          <w:p w14:paraId="5D075A56" w14:textId="4AA3F191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7E216C61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14:paraId="6347CEF4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vAlign w:val="center"/>
          </w:tcPr>
          <w:p w14:paraId="54DB614C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3F8F" w:rsidRPr="00B43F8F" w14:paraId="4A58CB9B" w14:textId="77777777" w:rsidTr="00B30BAB">
        <w:trPr>
          <w:jc w:val="center"/>
        </w:trPr>
        <w:tc>
          <w:tcPr>
            <w:tcW w:w="0" w:type="auto"/>
          </w:tcPr>
          <w:p w14:paraId="03D32890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848" w:type="dxa"/>
            <w:gridSpan w:val="6"/>
          </w:tcPr>
          <w:p w14:paraId="56C7CEE3" w14:textId="0B011E46" w:rsidR="00B43F8F" w:rsidRPr="00B43F8F" w:rsidRDefault="00B43F8F" w:rsidP="009373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правопорушень:</w:t>
            </w:r>
          </w:p>
        </w:tc>
      </w:tr>
      <w:tr w:rsidR="004E39F0" w:rsidRPr="00B43F8F" w14:paraId="41EF249B" w14:textId="77777777" w:rsidTr="003A3514">
        <w:trPr>
          <w:cantSplit/>
          <w:trHeight w:val="1794"/>
          <w:jc w:val="center"/>
        </w:trPr>
        <w:tc>
          <w:tcPr>
            <w:tcW w:w="0" w:type="auto"/>
          </w:tcPr>
          <w:p w14:paraId="4B87DDC9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6505" w:type="dxa"/>
          </w:tcPr>
          <w:p w14:paraId="3654581D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Придбання автомобільних </w:t>
            </w:r>
            <w:proofErr w:type="spellStart"/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proofErr w:type="spellStart"/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безспосередньої</w:t>
            </w:r>
            <w:proofErr w:type="spellEnd"/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850" w:type="dxa"/>
            <w:textDirection w:val="btLr"/>
            <w:vAlign w:val="center"/>
          </w:tcPr>
          <w:p w14:paraId="5CC5202F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3260" w:type="dxa"/>
            <w:vAlign w:val="center"/>
          </w:tcPr>
          <w:p w14:paraId="11708823" w14:textId="0E772EB5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</w:t>
            </w:r>
            <w:r w:rsidR="0002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2523711F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5BB773E6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1114" w:type="dxa"/>
            <w:vAlign w:val="center"/>
          </w:tcPr>
          <w:p w14:paraId="27E61CE4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</w:tr>
      <w:tr w:rsidR="00B43F8F" w:rsidRPr="00631DDF" w14:paraId="0BD1564C" w14:textId="77777777" w:rsidTr="00B30BAB">
        <w:trPr>
          <w:cantSplit/>
          <w:trHeight w:val="227"/>
          <w:jc w:val="center"/>
        </w:trPr>
        <w:tc>
          <w:tcPr>
            <w:tcW w:w="0" w:type="auto"/>
          </w:tcPr>
          <w:p w14:paraId="0E5C169E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848" w:type="dxa"/>
            <w:gridSpan w:val="6"/>
          </w:tcPr>
          <w:p w14:paraId="7DDC69BC" w14:textId="44F326DD" w:rsidR="00B43F8F" w:rsidRPr="00B43F8F" w:rsidRDefault="00B43F8F" w:rsidP="0093732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матеріально-технічної бази Управління патрульної поліції :</w:t>
            </w:r>
          </w:p>
        </w:tc>
      </w:tr>
      <w:tr w:rsidR="004E39F0" w:rsidRPr="00B43F8F" w14:paraId="313C25E9" w14:textId="77777777" w:rsidTr="004E39F0">
        <w:trPr>
          <w:cantSplit/>
          <w:trHeight w:val="1833"/>
          <w:jc w:val="center"/>
        </w:trPr>
        <w:tc>
          <w:tcPr>
            <w:tcW w:w="0" w:type="auto"/>
          </w:tcPr>
          <w:p w14:paraId="78E864F7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6505" w:type="dxa"/>
          </w:tcPr>
          <w:p w14:paraId="06766340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доступу.</w:t>
            </w:r>
          </w:p>
        </w:tc>
        <w:tc>
          <w:tcPr>
            <w:tcW w:w="850" w:type="dxa"/>
            <w:textDirection w:val="btLr"/>
            <w:vAlign w:val="center"/>
          </w:tcPr>
          <w:p w14:paraId="06CA49F9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3260" w:type="dxa"/>
            <w:vAlign w:val="center"/>
          </w:tcPr>
          <w:p w14:paraId="19848005" w14:textId="6595AD1A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</w:t>
            </w:r>
            <w:r w:rsidR="0002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0B2FF9E4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4A924A89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1114" w:type="dxa"/>
            <w:vAlign w:val="center"/>
          </w:tcPr>
          <w:p w14:paraId="69425823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B43F8F" w:rsidRPr="00631DDF" w14:paraId="3247C82A" w14:textId="77777777" w:rsidTr="00B30BAB">
        <w:trPr>
          <w:cantSplit/>
          <w:trHeight w:val="319"/>
          <w:jc w:val="center"/>
        </w:trPr>
        <w:tc>
          <w:tcPr>
            <w:tcW w:w="0" w:type="auto"/>
          </w:tcPr>
          <w:p w14:paraId="6B872466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848" w:type="dxa"/>
            <w:gridSpan w:val="6"/>
          </w:tcPr>
          <w:p w14:paraId="3A8C4535" w14:textId="77777777" w:rsidR="00B43F8F" w:rsidRPr="00B43F8F" w:rsidRDefault="00B43F8F" w:rsidP="00937321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4E39F0" w:rsidRPr="00B43F8F" w14:paraId="7367877C" w14:textId="77777777" w:rsidTr="009F3A38">
        <w:trPr>
          <w:cantSplit/>
          <w:trHeight w:val="319"/>
          <w:jc w:val="center"/>
        </w:trPr>
        <w:tc>
          <w:tcPr>
            <w:tcW w:w="0" w:type="auto"/>
          </w:tcPr>
          <w:p w14:paraId="06D6B8CC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6505" w:type="dxa"/>
          </w:tcPr>
          <w:p w14:paraId="767C0CCC" w14:textId="7777777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textDirection w:val="btLr"/>
            <w:vAlign w:val="center"/>
          </w:tcPr>
          <w:p w14:paraId="1003F223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3260" w:type="dxa"/>
            <w:vAlign w:val="center"/>
          </w:tcPr>
          <w:p w14:paraId="026CDE25" w14:textId="43D904C7" w:rsidR="00B43F8F" w:rsidRPr="00B43F8F" w:rsidRDefault="00B43F8F" w:rsidP="00937321">
            <w:pPr>
              <w:widowControl w:val="0"/>
              <w:ind w:right="-1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 Хмельницькій області Д</w:t>
            </w:r>
            <w:r w:rsidR="00020B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985" w:type="dxa"/>
            <w:textDirection w:val="btLr"/>
            <w:vAlign w:val="center"/>
          </w:tcPr>
          <w:p w14:paraId="2592D21D" w14:textId="77777777" w:rsidR="00B43F8F" w:rsidRPr="00B43F8F" w:rsidRDefault="00B43F8F" w:rsidP="004E39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B43F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14:paraId="40F9925F" w14:textId="77777777" w:rsidR="00B43F8F" w:rsidRPr="00B43F8F" w:rsidRDefault="00B43F8F" w:rsidP="009F3A38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1114" w:type="dxa"/>
            <w:vAlign w:val="center"/>
          </w:tcPr>
          <w:p w14:paraId="42132461" w14:textId="77777777" w:rsidR="00B43F8F" w:rsidRPr="00B43F8F" w:rsidRDefault="00B43F8F" w:rsidP="009F3A38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B43F8F" w:rsidRPr="00B43F8F" w14:paraId="5F1439BA" w14:textId="77777777" w:rsidTr="004E39F0">
        <w:trPr>
          <w:cantSplit/>
          <w:trHeight w:val="221"/>
          <w:jc w:val="center"/>
        </w:trPr>
        <w:tc>
          <w:tcPr>
            <w:tcW w:w="13194" w:type="dxa"/>
            <w:gridSpan w:val="5"/>
            <w:vMerge w:val="restart"/>
            <w:vAlign w:val="center"/>
          </w:tcPr>
          <w:p w14:paraId="65C58F9D" w14:textId="77777777" w:rsidR="00B43F8F" w:rsidRPr="00B43F8F" w:rsidRDefault="00B43F8F" w:rsidP="0093732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134" w:type="dxa"/>
            <w:vAlign w:val="center"/>
          </w:tcPr>
          <w:p w14:paraId="672365B4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130000</w:t>
            </w:r>
          </w:p>
        </w:tc>
        <w:tc>
          <w:tcPr>
            <w:tcW w:w="1114" w:type="dxa"/>
            <w:vAlign w:val="center"/>
          </w:tcPr>
          <w:p w14:paraId="5401AB44" w14:textId="77777777" w:rsidR="00B43F8F" w:rsidRPr="00B43F8F" w:rsidRDefault="00B43F8F" w:rsidP="00754091">
            <w:pPr>
              <w:widowControl w:val="0"/>
              <w:ind w:right="-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130000</w:t>
            </w:r>
          </w:p>
        </w:tc>
      </w:tr>
      <w:tr w:rsidR="00B43F8F" w:rsidRPr="00B43F8F" w14:paraId="7BFB4F1C" w14:textId="77777777" w:rsidTr="004E39F0">
        <w:trPr>
          <w:cantSplit/>
          <w:trHeight w:val="268"/>
          <w:jc w:val="center"/>
        </w:trPr>
        <w:tc>
          <w:tcPr>
            <w:tcW w:w="13194" w:type="dxa"/>
            <w:gridSpan w:val="5"/>
            <w:vMerge/>
          </w:tcPr>
          <w:p w14:paraId="25F76F3C" w14:textId="77777777" w:rsidR="00B43F8F" w:rsidRPr="00B43F8F" w:rsidRDefault="00B43F8F" w:rsidP="00937321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20732265" w14:textId="77777777" w:rsidR="00B43F8F" w:rsidRPr="00B43F8F" w:rsidRDefault="00B43F8F" w:rsidP="00CA62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43F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260 000</w:t>
            </w:r>
          </w:p>
        </w:tc>
      </w:tr>
    </w:tbl>
    <w:p w14:paraId="7316DDE1" w14:textId="77777777" w:rsidR="00B43F8F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2A727C" w14:textId="3EFDE451" w:rsidR="00B43F8F" w:rsidRPr="00B43F8F" w:rsidRDefault="00B43F8F" w:rsidP="00B43F8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В.ДІДЕНКО</w:t>
      </w:r>
    </w:p>
    <w:p w14:paraId="030DCB45" w14:textId="77777777" w:rsidR="00B43F8F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397973" w14:textId="4376C435" w:rsidR="00B43F8F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1C079515" w14:textId="19A6061D" w:rsidR="00E41B41" w:rsidRPr="00B43F8F" w:rsidRDefault="00B43F8F" w:rsidP="00B43F8F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3F8F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ст</w:t>
      </w:r>
      <w:r>
        <w:rPr>
          <w:rFonts w:ascii="Times New Roman" w:hAnsi="Times New Roman" w:cs="Times New Roman"/>
          <w:sz w:val="24"/>
          <w:szCs w:val="24"/>
          <w:lang w:val="uk-UA"/>
        </w:rPr>
        <w:t>арший лейтенант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3F8F">
        <w:rPr>
          <w:rFonts w:ascii="Times New Roman" w:hAnsi="Times New Roman" w:cs="Times New Roman"/>
          <w:sz w:val="24"/>
          <w:szCs w:val="24"/>
          <w:lang w:val="uk-UA"/>
        </w:rPr>
        <w:t>О.РОО</w:t>
      </w:r>
    </w:p>
    <w:sectPr w:rsidR="00E41B41" w:rsidRPr="00B43F8F" w:rsidSect="009B594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3E"/>
    <w:rsid w:val="00020BA4"/>
    <w:rsid w:val="000E3D47"/>
    <w:rsid w:val="002764CF"/>
    <w:rsid w:val="00374FEB"/>
    <w:rsid w:val="00386AAD"/>
    <w:rsid w:val="003A3514"/>
    <w:rsid w:val="003B04CD"/>
    <w:rsid w:val="004A199C"/>
    <w:rsid w:val="004E39F0"/>
    <w:rsid w:val="00547515"/>
    <w:rsid w:val="005D3352"/>
    <w:rsid w:val="005D7A3E"/>
    <w:rsid w:val="005F4A53"/>
    <w:rsid w:val="00620B97"/>
    <w:rsid w:val="00631DDF"/>
    <w:rsid w:val="00644C8A"/>
    <w:rsid w:val="00680983"/>
    <w:rsid w:val="00721CFF"/>
    <w:rsid w:val="007303BC"/>
    <w:rsid w:val="00754091"/>
    <w:rsid w:val="00782C12"/>
    <w:rsid w:val="0091062B"/>
    <w:rsid w:val="00937321"/>
    <w:rsid w:val="00941A2C"/>
    <w:rsid w:val="009B5944"/>
    <w:rsid w:val="009D63D5"/>
    <w:rsid w:val="009F10CD"/>
    <w:rsid w:val="009F3A38"/>
    <w:rsid w:val="00A625D0"/>
    <w:rsid w:val="00B30BAB"/>
    <w:rsid w:val="00B43F8F"/>
    <w:rsid w:val="00B52755"/>
    <w:rsid w:val="00BC5BB4"/>
    <w:rsid w:val="00C24D30"/>
    <w:rsid w:val="00C67037"/>
    <w:rsid w:val="00CA3CBE"/>
    <w:rsid w:val="00CA6205"/>
    <w:rsid w:val="00CF30E4"/>
    <w:rsid w:val="00D62E5F"/>
    <w:rsid w:val="00E41B41"/>
    <w:rsid w:val="00EB2573"/>
    <w:rsid w:val="00EB272B"/>
    <w:rsid w:val="00EF584D"/>
    <w:rsid w:val="00F9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761C37"/>
  <w15:docId w15:val="{9832C67F-4857-481F-A897-D57F9B0D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B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30E4"/>
    <w:pPr>
      <w:ind w:left="720"/>
      <w:contextualSpacing/>
    </w:pPr>
  </w:style>
  <w:style w:type="paragraph" w:styleId="a6">
    <w:name w:val="No Spacing"/>
    <w:uiPriority w:val="1"/>
    <w:qFormat/>
    <w:rsid w:val="00B43F8F"/>
    <w:pPr>
      <w:spacing w:after="0" w:line="240" w:lineRule="auto"/>
    </w:pPr>
  </w:style>
  <w:style w:type="table" w:styleId="a7">
    <w:name w:val="Table Grid"/>
    <w:basedOn w:val="a1"/>
    <w:uiPriority w:val="59"/>
    <w:rsid w:val="00B4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DCCC-7459-43CD-B41A-CAAA7B0D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1969</Words>
  <Characters>11225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13168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Бульба Вікторія Миколаївна</cp:lastModifiedBy>
  <cp:revision>8</cp:revision>
  <cp:lastPrinted>2021-04-09T08:23:00Z</cp:lastPrinted>
  <dcterms:created xsi:type="dcterms:W3CDTF">2021-04-23T11:19:00Z</dcterms:created>
  <dcterms:modified xsi:type="dcterms:W3CDTF">2021-04-23T11:37:00Z</dcterms:modified>
</cp:coreProperties>
</file>