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22" w:rsidRDefault="00CB45D9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7B2CA30" wp14:editId="51036EC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3B" w:rsidRDefault="00013622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П</w:t>
      </w:r>
      <w:r w:rsidR="00CB45D9">
        <w:rPr>
          <w:rFonts w:ascii="Times New Roman" w:hAnsi="Times New Roman"/>
          <w:sz w:val="24"/>
          <w:szCs w:val="24"/>
        </w:rPr>
        <w:t>рогноз бюджету Хмельницької міської  територіальної  громади на 2022-2024 роки</w:t>
      </w:r>
    </w:p>
    <w:p w:rsidR="00414F68" w:rsidRDefault="00414F68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414F68" w:rsidRDefault="00414F68" w:rsidP="00414F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Відповідно до статті   75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 </w:t>
      </w:r>
      <w:r>
        <w:rPr>
          <w:rFonts w:ascii="Times New Roman" w:hAnsi="Times New Roman"/>
          <w:sz w:val="24"/>
          <w:szCs w:val="24"/>
        </w:rPr>
        <w:t>Бюджетного кодексу України, керуючись статтею 28  Закону України «Про місцеве самоврядування в Україні», виконавчий комітет міської ради</w:t>
      </w:r>
    </w:p>
    <w:p w:rsidR="00414F68" w:rsidRDefault="00414F68" w:rsidP="00414F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414F68" w:rsidRDefault="00414F68" w:rsidP="00414F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Схвалити П</w:t>
      </w:r>
      <w:r w:rsidRPr="00A65F70">
        <w:rPr>
          <w:rFonts w:ascii="Times New Roman" w:hAnsi="Times New Roman"/>
          <w:sz w:val="24"/>
          <w:szCs w:val="24"/>
        </w:rPr>
        <w:t>рогноз бюджету Хмельницької міської територіальної громади на 2022 – 2</w:t>
      </w:r>
      <w:r>
        <w:rPr>
          <w:rFonts w:ascii="Times New Roman" w:hAnsi="Times New Roman"/>
          <w:sz w:val="24"/>
          <w:szCs w:val="24"/>
        </w:rPr>
        <w:t>024 роки (</w:t>
      </w:r>
      <w:r w:rsidRPr="00A65F70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дається).</w:t>
      </w:r>
    </w:p>
    <w:p w:rsidR="00414F68" w:rsidRPr="00A65F70" w:rsidRDefault="00414F68" w:rsidP="00414F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2. Подати  П</w:t>
      </w:r>
      <w:r w:rsidRPr="00A65F70">
        <w:rPr>
          <w:rFonts w:ascii="Times New Roman" w:hAnsi="Times New Roman"/>
          <w:sz w:val="24"/>
          <w:szCs w:val="24"/>
        </w:rPr>
        <w:t>рогноз бюджету Хмельницької міської територіальної громади на 2022 – 2</w:t>
      </w:r>
      <w:r>
        <w:rPr>
          <w:rFonts w:ascii="Times New Roman" w:hAnsi="Times New Roman"/>
          <w:sz w:val="24"/>
          <w:szCs w:val="24"/>
        </w:rPr>
        <w:t xml:space="preserve">024 роки  разом з фінансово-економічним обґрунтуванням  для розгляду до Хмельницької міської ради. </w:t>
      </w:r>
    </w:p>
    <w:p w:rsidR="00414F68" w:rsidRDefault="00414F68" w:rsidP="009F3560">
      <w:pPr>
        <w:rPr>
          <w:rFonts w:ascii="Times New Roman" w:hAnsi="Times New Roman"/>
          <w:sz w:val="24"/>
          <w:szCs w:val="24"/>
        </w:rPr>
      </w:pPr>
    </w:p>
    <w:p w:rsidR="009F3560" w:rsidRDefault="009F3560" w:rsidP="009F3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 СИМЧИШИН</w:t>
      </w:r>
      <w:bookmarkStart w:id="0" w:name="_GoBack"/>
      <w:bookmarkEnd w:id="0"/>
    </w:p>
    <w:sectPr w:rsidR="009F3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B35EE"/>
    <w:multiLevelType w:val="hybridMultilevel"/>
    <w:tmpl w:val="00DA05B8"/>
    <w:lvl w:ilvl="0" w:tplc="5D8A0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FE1FC8"/>
    <w:multiLevelType w:val="hybridMultilevel"/>
    <w:tmpl w:val="5CBACC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C0720"/>
    <w:multiLevelType w:val="hybridMultilevel"/>
    <w:tmpl w:val="340C3938"/>
    <w:lvl w:ilvl="0" w:tplc="55F03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236818"/>
    <w:multiLevelType w:val="hybridMultilevel"/>
    <w:tmpl w:val="E708B340"/>
    <w:lvl w:ilvl="0" w:tplc="A296CCB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4A20F6"/>
    <w:multiLevelType w:val="hybridMultilevel"/>
    <w:tmpl w:val="5A026D92"/>
    <w:lvl w:ilvl="0" w:tplc="982EA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FD3FBF"/>
    <w:multiLevelType w:val="hybridMultilevel"/>
    <w:tmpl w:val="9138A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F5CE4"/>
    <w:multiLevelType w:val="hybridMultilevel"/>
    <w:tmpl w:val="30A6D8C8"/>
    <w:lvl w:ilvl="0" w:tplc="E75AE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E91C29"/>
    <w:multiLevelType w:val="hybridMultilevel"/>
    <w:tmpl w:val="87BEF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2"/>
    <w:rsid w:val="00013622"/>
    <w:rsid w:val="00414F68"/>
    <w:rsid w:val="009F3560"/>
    <w:rsid w:val="00A43848"/>
    <w:rsid w:val="00A65F70"/>
    <w:rsid w:val="00AA3DBD"/>
    <w:rsid w:val="00AF3A57"/>
    <w:rsid w:val="00B656DF"/>
    <w:rsid w:val="00CB45D9"/>
    <w:rsid w:val="00E744BD"/>
    <w:rsid w:val="00F3373B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39A51-CB95-4BA9-9199-48B4A7F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60"/>
    <w:pPr>
      <w:ind w:left="720"/>
      <w:contextualSpacing/>
    </w:pPr>
  </w:style>
  <w:style w:type="paragraph" w:styleId="a4">
    <w:name w:val="Body Text Indent"/>
    <w:basedOn w:val="a"/>
    <w:link w:val="a5"/>
    <w:rsid w:val="00E744B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744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9</cp:revision>
  <dcterms:created xsi:type="dcterms:W3CDTF">2021-08-06T11:58:00Z</dcterms:created>
  <dcterms:modified xsi:type="dcterms:W3CDTF">2021-08-25T06:36:00Z</dcterms:modified>
</cp:coreProperties>
</file>