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 департаменту інфраструктури міста Хмельницької міської ради</w:t>
      </w:r>
      <w:r w:rsidRPr="009A51CD">
        <w:t>, керуючись Закон</w:t>
      </w:r>
      <w:r w:rsidR="00692E33"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</w:t>
      </w:r>
      <w:r w:rsidR="0024688E">
        <w:t>могу суб’єктам господарювання»</w:t>
      </w:r>
      <w:r w:rsidRPr="009A51CD">
        <w:t>,</w:t>
      </w:r>
      <w:r w:rsidRPr="009A51CD">
        <w:rPr>
          <w:color w:val="000000"/>
        </w:rPr>
        <w:t xml:space="preserve"> «Про особливості здійснення права власності у багатоквартирному будинку»,</w:t>
      </w:r>
      <w:r w:rsidR="0024688E">
        <w:t xml:space="preserve"> 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:rsidR="00A8558A" w:rsidRPr="009A51CD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затвердження Програми </w:t>
      </w:r>
      <w:r w:rsidRPr="009A51CD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 згідно з додатком.</w:t>
      </w:r>
    </w:p>
    <w:p w:rsidR="00A8558A" w:rsidRPr="009A51CD" w:rsidRDefault="00A8558A" w:rsidP="00A8558A">
      <w:pPr>
        <w:ind w:firstLine="567"/>
        <w:jc w:val="both"/>
      </w:pPr>
      <w:r w:rsidRPr="009A51CD">
        <w:t>2.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О. СИМЧИШИН</w:t>
      </w:r>
      <w:bookmarkStart w:id="0" w:name="_GoBack"/>
      <w:bookmarkEnd w:id="0"/>
    </w:p>
    <w:sectPr w:rsidR="00A8558A" w:rsidRPr="009A51CD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1B4538"/>
    <w:rsid w:val="0024688E"/>
    <w:rsid w:val="00314446"/>
    <w:rsid w:val="004B1776"/>
    <w:rsid w:val="00692E33"/>
    <w:rsid w:val="00797894"/>
    <w:rsid w:val="009D5F1E"/>
    <w:rsid w:val="00A8558A"/>
    <w:rsid w:val="00B1300C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9</cp:revision>
  <dcterms:created xsi:type="dcterms:W3CDTF">2021-11-16T08:25:00Z</dcterms:created>
  <dcterms:modified xsi:type="dcterms:W3CDTF">2021-11-24T06:10:00Z</dcterms:modified>
</cp:coreProperties>
</file>