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019" w:rsidRPr="00B7552A" w:rsidRDefault="00691019" w:rsidP="00691019">
      <w:pPr>
        <w:jc w:val="center"/>
        <w:rPr>
          <w:lang w:val="uk-UA"/>
        </w:rPr>
      </w:pPr>
      <w:r w:rsidRPr="002B601B">
        <w:rPr>
          <w:noProof/>
          <w:lang w:val="uk-UA" w:eastAsia="uk-UA"/>
        </w:rPr>
        <w:drawing>
          <wp:inline distT="0" distB="0" distL="0" distR="0" wp14:anchorId="0D426DCA" wp14:editId="487A8712">
            <wp:extent cx="485775" cy="657225"/>
            <wp:effectExtent l="0" t="0" r="9525" b="952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91019" w:rsidRPr="00B7552A" w:rsidRDefault="00691019" w:rsidP="00691019">
      <w:pPr>
        <w:jc w:val="center"/>
        <w:rPr>
          <w:sz w:val="16"/>
          <w:szCs w:val="16"/>
          <w:lang w:val="uk-UA"/>
        </w:rPr>
      </w:pPr>
    </w:p>
    <w:p w:rsidR="00691019" w:rsidRPr="00B7552A" w:rsidRDefault="00691019" w:rsidP="00691019">
      <w:pPr>
        <w:jc w:val="center"/>
        <w:rPr>
          <w:sz w:val="30"/>
          <w:szCs w:val="30"/>
          <w:lang w:val="uk-UA"/>
        </w:rPr>
      </w:pPr>
      <w:r w:rsidRPr="00B7552A">
        <w:rPr>
          <w:b/>
          <w:bCs/>
          <w:sz w:val="30"/>
          <w:szCs w:val="30"/>
          <w:lang w:val="uk-UA"/>
        </w:rPr>
        <w:t>ХМЕЛЬНИЦЬКА МІСЬКА РАДА</w:t>
      </w:r>
    </w:p>
    <w:p w:rsidR="00691019" w:rsidRPr="00B7552A" w:rsidRDefault="001176B8" w:rsidP="00691019">
      <w:pPr>
        <w:jc w:val="center"/>
        <w:rPr>
          <w:b/>
          <w:sz w:val="36"/>
          <w:szCs w:val="30"/>
          <w:lang w:val="uk-UA"/>
        </w:rPr>
      </w:pP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019" w:rsidRPr="007E0B25" w:rsidRDefault="00691019" w:rsidP="00691019">
                            <w:pPr>
                              <w:jc w:val="center"/>
                              <w:rPr>
                                <w:b/>
                                <w:lang w:val="uk-UA"/>
                              </w:rPr>
                            </w:pPr>
                            <w:r>
                              <w:rPr>
                                <w:b/>
                                <w:lang w:val="uk-UA"/>
                              </w:rPr>
                              <w:t xml:space="preserve">тринадцятої </w:t>
                            </w:r>
                            <w:r w:rsidRPr="007E0B25">
                              <w:rPr>
                                <w:b/>
                                <w:lang w:val="uk-UA"/>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691019" w:rsidRPr="007E0B25" w:rsidRDefault="00691019" w:rsidP="00691019">
                      <w:pPr>
                        <w:jc w:val="center"/>
                        <w:rPr>
                          <w:b/>
                          <w:lang w:val="uk-UA"/>
                        </w:rPr>
                      </w:pPr>
                      <w:r>
                        <w:rPr>
                          <w:b/>
                          <w:lang w:val="uk-UA"/>
                        </w:rPr>
                        <w:t xml:space="preserve">тринадцятої </w:t>
                      </w:r>
                      <w:r w:rsidRPr="007E0B25">
                        <w:rPr>
                          <w:b/>
                          <w:lang w:val="uk-UA"/>
                        </w:rPr>
                        <w:t>сесії</w:t>
                      </w:r>
                    </w:p>
                  </w:txbxContent>
                </v:textbox>
              </v:rect>
            </w:pict>
          </mc:Fallback>
        </mc:AlternateContent>
      </w:r>
      <w:r w:rsidR="00691019" w:rsidRPr="00B7552A">
        <w:rPr>
          <w:b/>
          <w:sz w:val="36"/>
          <w:szCs w:val="30"/>
          <w:lang w:val="uk-UA"/>
        </w:rPr>
        <w:t>РІШЕННЯ</w:t>
      </w:r>
    </w:p>
    <w:p w:rsidR="00691019" w:rsidRPr="00B7552A" w:rsidRDefault="00691019" w:rsidP="00691019">
      <w:pPr>
        <w:jc w:val="center"/>
        <w:rPr>
          <w:b/>
          <w:bCs/>
          <w:sz w:val="36"/>
          <w:szCs w:val="30"/>
          <w:lang w:val="uk-UA"/>
        </w:rPr>
      </w:pPr>
      <w:r w:rsidRPr="00B7552A">
        <w:rPr>
          <w:b/>
          <w:sz w:val="36"/>
          <w:szCs w:val="30"/>
          <w:lang w:val="uk-UA"/>
        </w:rPr>
        <w:t>______________________________</w:t>
      </w:r>
    </w:p>
    <w:p w:rsidR="00691019" w:rsidRPr="00B7552A" w:rsidRDefault="001176B8" w:rsidP="00691019">
      <w:pPr>
        <w:rPr>
          <w:lang w:val="uk-UA"/>
        </w:rPr>
      </w:pP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019" w:rsidRPr="00744A58" w:rsidRDefault="00691019" w:rsidP="00691019">
                            <w:pPr>
                              <w:rPr>
                                <w:lang w:val="uk-UA"/>
                              </w:rPr>
                            </w:pPr>
                            <w:r>
                              <w:rPr>
                                <w:lang w:val="uk-U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5XgwA0gIAAMMFAAAOAAAAAAAAAAAAAAAAAC4CAABkcnMvZTJv&#10;RG9jLnhtbFBLAQItABQABgAIAAAAIQAgLaiR3wAAAAgBAAAPAAAAAAAAAAAAAAAAACwFAABkcnMv&#10;ZG93bnJldi54bWxQSwUGAAAAAAQABADzAAAAOAYAAAAA&#10;" filled="f" stroked="f">
                <v:textbox>
                  <w:txbxContent>
                    <w:p w:rsidR="00691019" w:rsidRPr="00744A58" w:rsidRDefault="00691019" w:rsidP="00691019">
                      <w:pPr>
                        <w:rPr>
                          <w:lang w:val="uk-UA"/>
                        </w:rPr>
                      </w:pPr>
                      <w:r>
                        <w:rPr>
                          <w:lang w:val="uk-UA"/>
                        </w:rPr>
                        <w:t>3</w:t>
                      </w:r>
                    </w:p>
                  </w:txbxContent>
                </v:textbox>
              </v:rect>
            </w:pict>
          </mc:Fallback>
        </mc:AlternateContent>
      </w: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019" w:rsidRPr="007E0B25" w:rsidRDefault="00691019" w:rsidP="00691019">
                            <w: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691019" w:rsidRPr="007E0B25" w:rsidRDefault="00691019" w:rsidP="00691019">
                      <w:r>
                        <w:t>23.02.2022</w:t>
                      </w:r>
                    </w:p>
                  </w:txbxContent>
                </v:textbox>
              </v:rect>
            </w:pict>
          </mc:Fallback>
        </mc:AlternateContent>
      </w:r>
    </w:p>
    <w:p w:rsidR="00691019" w:rsidRPr="00B7552A" w:rsidRDefault="00691019" w:rsidP="00691019">
      <w:pPr>
        <w:rPr>
          <w:lang w:val="uk-UA"/>
        </w:rPr>
      </w:pPr>
      <w:r w:rsidRPr="00B7552A">
        <w:rPr>
          <w:lang w:val="uk-UA"/>
        </w:rPr>
        <w:t>від __________________________ № __________</w:t>
      </w:r>
      <w:r w:rsidRPr="00B7552A">
        <w:rPr>
          <w:lang w:val="uk-UA"/>
        </w:rPr>
        <w:tab/>
      </w:r>
      <w:r w:rsidRPr="00B7552A">
        <w:rPr>
          <w:lang w:val="uk-UA"/>
        </w:rPr>
        <w:tab/>
      </w:r>
      <w:r w:rsidRPr="00B7552A">
        <w:rPr>
          <w:lang w:val="uk-UA"/>
        </w:rPr>
        <w:tab/>
      </w:r>
      <w:r w:rsidRPr="00B7552A">
        <w:rPr>
          <w:lang w:val="uk-UA"/>
        </w:rPr>
        <w:tab/>
      </w:r>
      <w:proofErr w:type="spellStart"/>
      <w:r w:rsidRPr="00B7552A">
        <w:rPr>
          <w:lang w:val="uk-UA"/>
        </w:rPr>
        <w:t>м.Хмельницький</w:t>
      </w:r>
      <w:proofErr w:type="spellEnd"/>
    </w:p>
    <w:p w:rsidR="00691019" w:rsidRPr="00B7552A" w:rsidRDefault="00691019" w:rsidP="00691019">
      <w:pPr>
        <w:ind w:right="5386"/>
        <w:jc w:val="both"/>
        <w:rPr>
          <w:lang w:val="uk-UA"/>
        </w:rPr>
      </w:pPr>
    </w:p>
    <w:p w:rsidR="00F51FB5" w:rsidRPr="007704BE" w:rsidRDefault="00F51FB5" w:rsidP="007704BE">
      <w:pPr>
        <w:ind w:right="5386"/>
        <w:jc w:val="both"/>
        <w:rPr>
          <w:lang w:val="uk-UA" w:eastAsia="uk-UA"/>
        </w:rPr>
      </w:pPr>
      <w:r w:rsidRPr="007704BE">
        <w:rPr>
          <w:lang w:val="uk-UA" w:eastAsia="uk-UA"/>
        </w:rPr>
        <w:t>Про затвердження «Програми шефської допомоги військовим частинам Збройних Сил України,</w:t>
      </w:r>
      <w:r w:rsidR="007704BE" w:rsidRPr="007704BE">
        <w:rPr>
          <w:lang w:val="uk-UA" w:eastAsia="uk-UA"/>
        </w:rPr>
        <w:t xml:space="preserve"> </w:t>
      </w:r>
      <w:r w:rsidRPr="007704BE">
        <w:rPr>
          <w:lang w:val="uk-UA" w:eastAsia="uk-UA"/>
        </w:rPr>
        <w:t xml:space="preserve">Національної гвардії України, які розташовані </w:t>
      </w:r>
      <w:r w:rsidR="00CB572D" w:rsidRPr="007704BE">
        <w:rPr>
          <w:lang w:val="uk-UA" w:eastAsia="uk-UA"/>
        </w:rPr>
        <w:t>на території</w:t>
      </w:r>
      <w:r w:rsidR="007704BE" w:rsidRPr="007704BE">
        <w:rPr>
          <w:lang w:val="uk-UA" w:eastAsia="uk-UA"/>
        </w:rPr>
        <w:t xml:space="preserve"> </w:t>
      </w:r>
      <w:r w:rsidRPr="007704BE">
        <w:rPr>
          <w:lang w:val="uk-UA" w:eastAsia="uk-UA"/>
        </w:rPr>
        <w:t>Хмельницько</w:t>
      </w:r>
      <w:r w:rsidR="00CB572D" w:rsidRPr="007704BE">
        <w:rPr>
          <w:lang w:val="uk-UA" w:eastAsia="uk-UA"/>
        </w:rPr>
        <w:t>ї міської територіальної громади</w:t>
      </w:r>
      <w:r w:rsidRPr="007704BE">
        <w:rPr>
          <w:lang w:val="uk-UA" w:eastAsia="uk-UA"/>
        </w:rPr>
        <w:t xml:space="preserve"> на 20</w:t>
      </w:r>
      <w:r w:rsidR="00CB572D" w:rsidRPr="007704BE">
        <w:rPr>
          <w:lang w:val="uk-UA" w:eastAsia="uk-UA"/>
        </w:rPr>
        <w:t>22</w:t>
      </w:r>
      <w:r w:rsidR="007704BE" w:rsidRPr="007704BE">
        <w:rPr>
          <w:lang w:val="uk-UA" w:eastAsia="uk-UA"/>
        </w:rPr>
        <w:t>-</w:t>
      </w:r>
      <w:r w:rsidRPr="007704BE">
        <w:rPr>
          <w:lang w:val="uk-UA" w:eastAsia="uk-UA"/>
        </w:rPr>
        <w:t>202</w:t>
      </w:r>
      <w:r w:rsidR="00CB572D" w:rsidRPr="007704BE">
        <w:rPr>
          <w:lang w:val="uk-UA" w:eastAsia="uk-UA"/>
        </w:rPr>
        <w:t>3</w:t>
      </w:r>
      <w:r w:rsidRPr="007704BE">
        <w:rPr>
          <w:lang w:val="uk-UA" w:eastAsia="uk-UA"/>
        </w:rPr>
        <w:t xml:space="preserve"> роки»</w:t>
      </w:r>
    </w:p>
    <w:p w:rsidR="00F51FB5" w:rsidRPr="007704BE" w:rsidRDefault="00F51FB5" w:rsidP="00F51FB5">
      <w:pPr>
        <w:jc w:val="both"/>
        <w:rPr>
          <w:lang w:val="uk-UA" w:eastAsia="uk-UA"/>
        </w:rPr>
      </w:pPr>
    </w:p>
    <w:p w:rsidR="00F51FB5" w:rsidRPr="007704BE" w:rsidRDefault="00F51FB5" w:rsidP="00F51FB5">
      <w:pPr>
        <w:jc w:val="both"/>
        <w:rPr>
          <w:lang w:val="uk-UA" w:eastAsia="uk-UA"/>
        </w:rPr>
      </w:pPr>
    </w:p>
    <w:p w:rsidR="00F51FB5" w:rsidRPr="007704BE" w:rsidRDefault="00F51FB5" w:rsidP="007704BE">
      <w:pPr>
        <w:ind w:firstLine="567"/>
        <w:jc w:val="both"/>
        <w:rPr>
          <w:lang w:val="uk-UA" w:eastAsia="uk-UA"/>
        </w:rPr>
      </w:pPr>
      <w:r w:rsidRPr="007704BE">
        <w:rPr>
          <w:lang w:val="uk-UA" w:eastAsia="uk-UA"/>
        </w:rPr>
        <w:t xml:space="preserve">Розглянувши пропозицію виконавчого комітету міської ради, </w:t>
      </w:r>
      <w:r w:rsidR="00E54D41">
        <w:rPr>
          <w:lang w:val="uk-UA" w:eastAsia="uk-UA"/>
        </w:rPr>
        <w:t xml:space="preserve">комісії з питань планування, бюджету, фінансів та децентралізації та депутата міської ради </w:t>
      </w:r>
      <w:proofErr w:type="spellStart"/>
      <w:r w:rsidR="00E54D41">
        <w:rPr>
          <w:lang w:val="uk-UA" w:eastAsia="uk-UA"/>
        </w:rPr>
        <w:t>В.Підгайчука</w:t>
      </w:r>
      <w:proofErr w:type="spellEnd"/>
      <w:r w:rsidR="00E54D41">
        <w:rPr>
          <w:lang w:val="uk-UA" w:eastAsia="uk-UA"/>
        </w:rPr>
        <w:t xml:space="preserve"> </w:t>
      </w:r>
      <w:r w:rsidRPr="007704BE">
        <w:rPr>
          <w:lang w:val="uk-UA" w:eastAsia="uk-UA"/>
        </w:rPr>
        <w:t>з метою сприяння обороноздатності та мобілізаційної готовності держави, піднесенню престижу військової служби, задоволення культурних і духовних потреб військовослужбовців та налагодження ефективного цивільно–військового співробітництва, керуючись Законом України «Про місцеве самоврядування в Україні», Указом Президента України від 11 лютого 2016 року №44/2016 «Про шефську допомогу військовим частинам Збройних Сил України, Національної гвардії України та Державної прикордонної служби України» зі змінами, розпорядженням голови Хмельницької обласної державної адміністрації від 24 лютого 2016 року №87/2016-р «Про Координаційну раду з організації роботи по наданню шефської допомоги військовим частинам Збройних Сил України, Національної Гвардії України та Державної прикордонної служби України при обласній державній адміністрації», міська рада</w:t>
      </w:r>
    </w:p>
    <w:p w:rsidR="00F51FB5" w:rsidRPr="007704BE" w:rsidRDefault="00F51FB5" w:rsidP="007704BE">
      <w:pPr>
        <w:rPr>
          <w:lang w:val="uk-UA" w:eastAsia="uk-UA"/>
        </w:rPr>
      </w:pPr>
    </w:p>
    <w:p w:rsidR="00F51FB5" w:rsidRPr="007704BE" w:rsidRDefault="00F51FB5" w:rsidP="007704BE">
      <w:pPr>
        <w:rPr>
          <w:lang w:val="uk-UA" w:eastAsia="uk-UA"/>
        </w:rPr>
      </w:pPr>
      <w:r w:rsidRPr="007704BE">
        <w:rPr>
          <w:lang w:val="uk-UA" w:eastAsia="uk-UA"/>
        </w:rPr>
        <w:t>ВИРІШИЛА:</w:t>
      </w:r>
    </w:p>
    <w:p w:rsidR="00F51FB5" w:rsidRPr="007704BE" w:rsidRDefault="00F51FB5" w:rsidP="007704BE">
      <w:pPr>
        <w:rPr>
          <w:lang w:val="uk-UA" w:eastAsia="uk-UA"/>
        </w:rPr>
      </w:pPr>
    </w:p>
    <w:p w:rsidR="00F51FB5" w:rsidRPr="007704BE" w:rsidRDefault="00F51FB5" w:rsidP="007704BE">
      <w:pPr>
        <w:ind w:firstLine="567"/>
        <w:jc w:val="both"/>
        <w:rPr>
          <w:lang w:val="uk-UA" w:eastAsia="uk-UA"/>
        </w:rPr>
      </w:pPr>
      <w:r w:rsidRPr="007704BE">
        <w:rPr>
          <w:lang w:val="uk-UA" w:eastAsia="uk-UA"/>
        </w:rPr>
        <w:t>1. Затвердити «Програму шефської допомоги військовим частинам Збройних Сил України, Національної гвардії України, які розташовані на території</w:t>
      </w:r>
      <w:r w:rsidR="00CB572D" w:rsidRPr="007704BE">
        <w:rPr>
          <w:lang w:val="uk-UA" w:eastAsia="uk-UA"/>
        </w:rPr>
        <w:t xml:space="preserve"> Хмельницької міської територіальної громади на 2022</w:t>
      </w:r>
      <w:r w:rsidR="007704BE" w:rsidRPr="007704BE">
        <w:rPr>
          <w:lang w:val="uk-UA" w:eastAsia="uk-UA"/>
        </w:rPr>
        <w:t>-</w:t>
      </w:r>
      <w:r w:rsidR="00CB572D" w:rsidRPr="007704BE">
        <w:rPr>
          <w:lang w:val="uk-UA" w:eastAsia="uk-UA"/>
        </w:rPr>
        <w:t>2023 роки» (додається).</w:t>
      </w:r>
    </w:p>
    <w:p w:rsidR="00F51FB5" w:rsidRPr="007704BE" w:rsidRDefault="00F51FB5" w:rsidP="007704BE">
      <w:pPr>
        <w:ind w:firstLine="567"/>
        <w:jc w:val="both"/>
        <w:rPr>
          <w:lang w:val="uk-UA" w:eastAsia="uk-UA"/>
        </w:rPr>
      </w:pPr>
      <w:r w:rsidRPr="007704BE">
        <w:rPr>
          <w:lang w:val="uk-UA" w:eastAsia="uk-UA"/>
        </w:rPr>
        <w:t>2. Фінансовому управлінню передбачити фінансування видатків на виконання заходів Програми у міському бюджеті.</w:t>
      </w:r>
    </w:p>
    <w:p w:rsidR="00F51FB5" w:rsidRPr="007704BE" w:rsidRDefault="00F51FB5" w:rsidP="007704BE">
      <w:pPr>
        <w:ind w:firstLine="567"/>
        <w:jc w:val="both"/>
        <w:rPr>
          <w:lang w:val="uk-UA" w:eastAsia="uk-UA"/>
        </w:rPr>
      </w:pPr>
      <w:r w:rsidRPr="007704BE">
        <w:rPr>
          <w:lang w:val="uk-UA" w:eastAsia="uk-UA"/>
        </w:rPr>
        <w:t xml:space="preserve">3. Відповідальність за виконання рішення покласти на відділ з питань оборонно-мобілізаційної і </w:t>
      </w:r>
      <w:proofErr w:type="spellStart"/>
      <w:r w:rsidRPr="007704BE">
        <w:rPr>
          <w:lang w:val="uk-UA" w:eastAsia="uk-UA"/>
        </w:rPr>
        <w:t>режимно</w:t>
      </w:r>
      <w:proofErr w:type="spellEnd"/>
      <w:r w:rsidRPr="007704BE">
        <w:rPr>
          <w:lang w:val="uk-UA" w:eastAsia="uk-UA"/>
        </w:rPr>
        <w:t>-секретної роботи та взаємодії з правоохоронними органами.</w:t>
      </w:r>
    </w:p>
    <w:p w:rsidR="00F51FB5" w:rsidRPr="007704BE" w:rsidRDefault="00F51FB5" w:rsidP="007704BE">
      <w:pPr>
        <w:ind w:firstLine="567"/>
        <w:jc w:val="both"/>
        <w:rPr>
          <w:lang w:val="uk-UA" w:eastAsia="uk-UA"/>
        </w:rPr>
      </w:pPr>
      <w:r w:rsidRPr="007704BE">
        <w:rPr>
          <w:lang w:val="uk-UA" w:eastAsia="uk-UA"/>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7704BE" w:rsidRPr="007704BE" w:rsidRDefault="007704BE" w:rsidP="007704BE">
      <w:pPr>
        <w:jc w:val="both"/>
        <w:rPr>
          <w:lang w:val="uk-UA" w:eastAsia="uk-UA"/>
        </w:rPr>
      </w:pPr>
    </w:p>
    <w:p w:rsidR="007704BE" w:rsidRPr="007704BE" w:rsidRDefault="007704BE" w:rsidP="007704BE">
      <w:pPr>
        <w:jc w:val="both"/>
        <w:rPr>
          <w:lang w:val="uk-UA" w:eastAsia="uk-UA"/>
        </w:rPr>
      </w:pPr>
    </w:p>
    <w:p w:rsidR="007704BE" w:rsidRPr="007704BE" w:rsidRDefault="007704BE" w:rsidP="007704BE">
      <w:pPr>
        <w:jc w:val="both"/>
        <w:rPr>
          <w:lang w:val="uk-UA" w:eastAsia="uk-UA"/>
        </w:rPr>
      </w:pPr>
    </w:p>
    <w:p w:rsidR="00E54D41" w:rsidRDefault="00F51FB5" w:rsidP="007704BE">
      <w:pPr>
        <w:jc w:val="both"/>
        <w:rPr>
          <w:lang w:val="uk-UA" w:eastAsia="uk-UA"/>
        </w:rPr>
      </w:pPr>
      <w:r w:rsidRPr="007704BE">
        <w:rPr>
          <w:lang w:val="uk-UA" w:eastAsia="uk-UA"/>
        </w:rPr>
        <w:t>Міський голова</w:t>
      </w:r>
      <w:r w:rsidRPr="007704BE">
        <w:rPr>
          <w:lang w:val="uk-UA" w:eastAsia="uk-UA"/>
        </w:rPr>
        <w:tab/>
      </w:r>
      <w:r w:rsidRPr="007704BE">
        <w:rPr>
          <w:lang w:val="uk-UA" w:eastAsia="uk-UA"/>
        </w:rPr>
        <w:tab/>
      </w:r>
      <w:r w:rsidRPr="007704BE">
        <w:rPr>
          <w:lang w:val="uk-UA" w:eastAsia="uk-UA"/>
        </w:rPr>
        <w:tab/>
      </w:r>
      <w:r w:rsidRPr="007704BE">
        <w:rPr>
          <w:lang w:val="uk-UA" w:eastAsia="uk-UA"/>
        </w:rPr>
        <w:tab/>
      </w:r>
      <w:r w:rsidRPr="007704BE">
        <w:rPr>
          <w:lang w:val="uk-UA" w:eastAsia="uk-UA"/>
        </w:rPr>
        <w:tab/>
      </w:r>
      <w:r w:rsidRPr="007704BE">
        <w:rPr>
          <w:lang w:val="uk-UA" w:eastAsia="uk-UA"/>
        </w:rPr>
        <w:tab/>
      </w:r>
      <w:r w:rsidRPr="007704BE">
        <w:rPr>
          <w:lang w:val="uk-UA" w:eastAsia="uk-UA"/>
        </w:rPr>
        <w:tab/>
      </w:r>
      <w:r w:rsidRPr="007704BE">
        <w:rPr>
          <w:lang w:val="uk-UA" w:eastAsia="uk-UA"/>
        </w:rPr>
        <w:tab/>
      </w:r>
      <w:r w:rsidR="007704BE" w:rsidRPr="007704BE">
        <w:rPr>
          <w:lang w:val="uk-UA" w:eastAsia="uk-UA"/>
        </w:rPr>
        <w:tab/>
        <w:t>О.</w:t>
      </w:r>
      <w:r w:rsidR="00691019">
        <w:rPr>
          <w:lang w:val="uk-UA" w:eastAsia="uk-UA"/>
        </w:rPr>
        <w:t>СИМЧИШИ</w:t>
      </w:r>
    </w:p>
    <w:p w:rsidR="00691019" w:rsidRDefault="00691019" w:rsidP="007704BE">
      <w:pPr>
        <w:jc w:val="both"/>
        <w:rPr>
          <w:lang w:val="uk-UA" w:eastAsia="uk-UA"/>
        </w:rPr>
      </w:pPr>
    </w:p>
    <w:p w:rsidR="00691019" w:rsidRDefault="00691019" w:rsidP="007704BE">
      <w:pPr>
        <w:jc w:val="both"/>
        <w:rPr>
          <w:lang w:val="uk-UA" w:eastAsia="uk-UA"/>
        </w:rPr>
        <w:sectPr w:rsidR="00691019" w:rsidSect="007704BE">
          <w:footerReference w:type="even" r:id="rId8"/>
          <w:footerReference w:type="default" r:id="rId9"/>
          <w:pgSz w:w="11906" w:h="16838" w:code="9"/>
          <w:pgMar w:top="1134" w:right="849" w:bottom="1134" w:left="1418" w:header="567" w:footer="567" w:gutter="0"/>
          <w:pgNumType w:start="1"/>
          <w:cols w:space="708"/>
          <w:titlePg/>
          <w:docGrid w:linePitch="381"/>
        </w:sectPr>
      </w:pPr>
    </w:p>
    <w:p w:rsidR="00691019" w:rsidRPr="002F4ED8" w:rsidRDefault="00691019" w:rsidP="00691019">
      <w:pPr>
        <w:tabs>
          <w:tab w:val="left" w:pos="7797"/>
        </w:tabs>
        <w:ind w:left="-142"/>
        <w:jc w:val="right"/>
        <w:rPr>
          <w:i/>
          <w:lang w:val="uk-UA" w:eastAsia="ar-SA"/>
        </w:rPr>
      </w:pPr>
      <w:r w:rsidRPr="002F4ED8">
        <w:rPr>
          <w:i/>
          <w:lang w:val="uk-UA" w:eastAsia="ar-SA"/>
        </w:rPr>
        <w:lastRenderedPageBreak/>
        <w:t>Додаток</w:t>
      </w:r>
    </w:p>
    <w:p w:rsidR="00691019" w:rsidRPr="002F4ED8" w:rsidRDefault="00691019" w:rsidP="00691019">
      <w:pPr>
        <w:jc w:val="right"/>
        <w:rPr>
          <w:i/>
          <w:lang w:val="uk-UA" w:eastAsia="ar-SA"/>
        </w:rPr>
      </w:pPr>
      <w:r w:rsidRPr="002F4ED8">
        <w:rPr>
          <w:i/>
          <w:lang w:val="uk-UA" w:eastAsia="ar-SA"/>
        </w:rPr>
        <w:t>до рішення міської ради</w:t>
      </w:r>
    </w:p>
    <w:p w:rsidR="00691019" w:rsidRPr="002F4ED8" w:rsidRDefault="00691019" w:rsidP="00691019">
      <w:pPr>
        <w:jc w:val="right"/>
        <w:rPr>
          <w:i/>
          <w:lang w:val="uk-UA" w:eastAsia="ar-SA"/>
        </w:rPr>
      </w:pPr>
      <w:r>
        <w:rPr>
          <w:i/>
          <w:lang w:val="uk-UA" w:eastAsia="ar-SA"/>
        </w:rPr>
        <w:t>від 23.02.2022 р. №3</w:t>
      </w:r>
    </w:p>
    <w:p w:rsidR="001E2205" w:rsidRPr="007704BE" w:rsidRDefault="001E2205" w:rsidP="007704BE">
      <w:pPr>
        <w:rPr>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b/>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lang w:val="uk-UA" w:eastAsia="uk-UA"/>
        </w:rPr>
      </w:pPr>
    </w:p>
    <w:p w:rsidR="001E2205" w:rsidRPr="007704BE" w:rsidRDefault="001E2205" w:rsidP="001E2205">
      <w:pPr>
        <w:rPr>
          <w:sz w:val="28"/>
          <w:szCs w:val="28"/>
          <w:lang w:val="uk-UA" w:eastAsia="uk-UA"/>
        </w:rPr>
      </w:pPr>
    </w:p>
    <w:p w:rsidR="001E2205" w:rsidRPr="00691019" w:rsidRDefault="001E2205" w:rsidP="00691019">
      <w:pPr>
        <w:jc w:val="center"/>
        <w:rPr>
          <w:szCs w:val="28"/>
          <w:u w:val="single"/>
          <w:lang w:val="uk-UA" w:eastAsia="uk-UA"/>
        </w:rPr>
      </w:pPr>
      <w:r w:rsidRPr="00691019">
        <w:rPr>
          <w:szCs w:val="28"/>
          <w:lang w:val="uk-UA" w:eastAsia="uk-UA"/>
        </w:rPr>
        <w:t>Програма</w:t>
      </w:r>
    </w:p>
    <w:p w:rsidR="001E2205" w:rsidRPr="00691019" w:rsidRDefault="001E2205" w:rsidP="00691019">
      <w:pPr>
        <w:jc w:val="center"/>
        <w:rPr>
          <w:szCs w:val="28"/>
          <w:lang w:val="uk-UA" w:eastAsia="uk-UA"/>
        </w:rPr>
      </w:pPr>
      <w:r w:rsidRPr="00691019">
        <w:rPr>
          <w:szCs w:val="28"/>
          <w:lang w:val="uk-UA" w:eastAsia="uk-UA"/>
        </w:rPr>
        <w:t>шефської допомоги військовим частинам Збройних Сил України, Національної гвардії України, які розташовані на території Хмельницької міської т</w:t>
      </w:r>
      <w:r w:rsidR="007704BE" w:rsidRPr="00691019">
        <w:rPr>
          <w:szCs w:val="28"/>
          <w:lang w:val="uk-UA" w:eastAsia="uk-UA"/>
        </w:rPr>
        <w:t>ериторіальної громади на 2022-</w:t>
      </w:r>
      <w:r w:rsidRPr="00691019">
        <w:rPr>
          <w:szCs w:val="28"/>
          <w:lang w:val="uk-UA" w:eastAsia="uk-UA"/>
        </w:rPr>
        <w:t>2023 роки</w:t>
      </w:r>
    </w:p>
    <w:p w:rsidR="001E2205" w:rsidRPr="007704BE" w:rsidRDefault="001E2205" w:rsidP="001E2205">
      <w:pPr>
        <w:ind w:firstLine="709"/>
        <w:jc w:val="center"/>
        <w:rPr>
          <w:sz w:val="28"/>
          <w:szCs w:val="28"/>
          <w:lang w:val="uk-UA" w:eastAsia="uk-UA"/>
        </w:rPr>
      </w:pPr>
    </w:p>
    <w:p w:rsidR="001E2205" w:rsidRPr="007704BE" w:rsidRDefault="001E2205" w:rsidP="001E2205">
      <w:pPr>
        <w:ind w:firstLine="709"/>
        <w:jc w:val="center"/>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7704BE" w:rsidRPr="007704BE" w:rsidRDefault="007704BE"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1E2205" w:rsidP="001E2205">
      <w:pPr>
        <w:ind w:firstLine="709"/>
        <w:rPr>
          <w:lang w:val="uk-UA" w:eastAsia="uk-UA"/>
        </w:rPr>
      </w:pPr>
    </w:p>
    <w:p w:rsidR="001E2205" w:rsidRPr="007704BE" w:rsidRDefault="00691019" w:rsidP="001E2205">
      <w:pPr>
        <w:ind w:firstLine="709"/>
        <w:jc w:val="center"/>
        <w:rPr>
          <w:lang w:val="uk-UA" w:eastAsia="uk-UA"/>
        </w:rPr>
      </w:pPr>
      <w:proofErr w:type="spellStart"/>
      <w:r>
        <w:rPr>
          <w:lang w:val="uk-UA" w:eastAsia="uk-UA"/>
        </w:rPr>
        <w:t>м.</w:t>
      </w:r>
      <w:r w:rsidR="001E2205" w:rsidRPr="007704BE">
        <w:rPr>
          <w:lang w:val="uk-UA" w:eastAsia="uk-UA"/>
        </w:rPr>
        <w:t>Хмельницький</w:t>
      </w:r>
      <w:proofErr w:type="spellEnd"/>
    </w:p>
    <w:p w:rsidR="00691019" w:rsidRDefault="001E2205" w:rsidP="001E2205">
      <w:pPr>
        <w:ind w:firstLine="709"/>
        <w:jc w:val="center"/>
        <w:rPr>
          <w:lang w:val="uk-UA" w:eastAsia="uk-UA"/>
        </w:rPr>
      </w:pPr>
      <w:r w:rsidRPr="007704BE">
        <w:rPr>
          <w:lang w:val="uk-UA" w:eastAsia="uk-UA"/>
        </w:rPr>
        <w:t>2022 рік</w:t>
      </w:r>
    </w:p>
    <w:p w:rsidR="00691019" w:rsidRDefault="00691019" w:rsidP="003961D0">
      <w:pPr>
        <w:ind w:firstLine="709"/>
        <w:rPr>
          <w:lang w:val="uk-UA" w:eastAsia="uk-UA"/>
        </w:rPr>
      </w:pPr>
    </w:p>
    <w:p w:rsidR="00691019" w:rsidRDefault="00691019" w:rsidP="001E2205">
      <w:pPr>
        <w:ind w:firstLine="709"/>
        <w:jc w:val="center"/>
        <w:rPr>
          <w:lang w:val="uk-UA" w:eastAsia="uk-UA"/>
        </w:rPr>
        <w:sectPr w:rsidR="00691019" w:rsidSect="007704BE">
          <w:pgSz w:w="11906" w:h="16838" w:code="9"/>
          <w:pgMar w:top="1134" w:right="849" w:bottom="1134" w:left="1418" w:header="567" w:footer="567" w:gutter="0"/>
          <w:pgNumType w:start="1"/>
          <w:cols w:space="708"/>
          <w:titlePg/>
          <w:docGrid w:linePitch="381"/>
        </w:sectPr>
      </w:pPr>
    </w:p>
    <w:p w:rsidR="001E2205" w:rsidRPr="007704BE" w:rsidRDefault="001E2205" w:rsidP="001E2205">
      <w:pPr>
        <w:ind w:firstLine="709"/>
        <w:jc w:val="center"/>
        <w:rPr>
          <w:lang w:val="uk-UA" w:eastAsia="uk-UA"/>
        </w:rPr>
      </w:pPr>
      <w:r w:rsidRPr="007704BE">
        <w:rPr>
          <w:lang w:val="uk-UA" w:eastAsia="uk-UA"/>
        </w:rPr>
        <w:lastRenderedPageBreak/>
        <w:t>Зміст</w:t>
      </w:r>
    </w:p>
    <w:tbl>
      <w:tblPr>
        <w:tblW w:w="9100" w:type="dxa"/>
        <w:jc w:val="center"/>
        <w:tblLook w:val="04A0" w:firstRow="1" w:lastRow="0" w:firstColumn="1" w:lastColumn="0" w:noHBand="0" w:noVBand="1"/>
      </w:tblPr>
      <w:tblGrid>
        <w:gridCol w:w="7479"/>
        <w:gridCol w:w="1621"/>
      </w:tblGrid>
      <w:tr w:rsidR="001E2205" w:rsidRPr="007704BE" w:rsidTr="001176B8">
        <w:trPr>
          <w:jc w:val="center"/>
        </w:trPr>
        <w:tc>
          <w:tcPr>
            <w:tcW w:w="7479" w:type="dxa"/>
            <w:shd w:val="clear" w:color="auto" w:fill="auto"/>
          </w:tcPr>
          <w:p w:rsidR="001E2205" w:rsidRPr="007704BE" w:rsidRDefault="001E2205" w:rsidP="00691019">
            <w:pPr>
              <w:rPr>
                <w:lang w:val="uk-UA" w:eastAsia="uk-UA"/>
              </w:rPr>
            </w:pPr>
          </w:p>
          <w:p w:rsidR="001E2205" w:rsidRPr="007704BE" w:rsidRDefault="001E2205" w:rsidP="00691019">
            <w:pPr>
              <w:jc w:val="both"/>
              <w:rPr>
                <w:lang w:val="uk-UA" w:eastAsia="uk-UA"/>
              </w:rPr>
            </w:pPr>
            <w:r w:rsidRPr="007704BE">
              <w:rPr>
                <w:lang w:val="uk-UA" w:eastAsia="uk-UA"/>
              </w:rPr>
              <w:t>Розділ 1. Паспорт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w:t>
            </w:r>
          </w:p>
          <w:p w:rsidR="001E2205" w:rsidRPr="007704BE" w:rsidRDefault="001E2205" w:rsidP="00691019">
            <w:pPr>
              <w:rPr>
                <w:lang w:val="uk-UA" w:eastAsia="uk-UA"/>
              </w:rPr>
            </w:pPr>
          </w:p>
          <w:p w:rsidR="001E2205" w:rsidRPr="007704BE" w:rsidRDefault="001E2205" w:rsidP="00691019">
            <w:pPr>
              <w:rPr>
                <w:lang w:val="uk-UA" w:eastAsia="uk-UA"/>
              </w:rPr>
            </w:pPr>
          </w:p>
          <w:p w:rsidR="001E2205" w:rsidRPr="007704BE" w:rsidRDefault="001E2205" w:rsidP="00691019">
            <w:pPr>
              <w:rPr>
                <w:lang w:val="uk-UA" w:eastAsia="uk-UA"/>
              </w:rPr>
            </w:pPr>
            <w:r w:rsidRPr="007704BE">
              <w:rPr>
                <w:lang w:val="uk-UA" w:eastAsia="uk-UA"/>
              </w:rPr>
              <w:t>Розділ 2. Загальні положення Програми</w:t>
            </w:r>
          </w:p>
          <w:p w:rsidR="001E2205" w:rsidRPr="007704BE" w:rsidRDefault="001E2205" w:rsidP="00691019">
            <w:pPr>
              <w:rPr>
                <w:lang w:val="uk-UA" w:eastAsia="uk-UA"/>
              </w:rPr>
            </w:pPr>
          </w:p>
          <w:p w:rsidR="001E2205" w:rsidRPr="007704BE" w:rsidRDefault="001E2205" w:rsidP="00691019">
            <w:pPr>
              <w:rPr>
                <w:lang w:val="uk-UA" w:eastAsia="uk-UA"/>
              </w:rPr>
            </w:pPr>
          </w:p>
          <w:p w:rsidR="001E2205" w:rsidRPr="007704BE" w:rsidRDefault="001E2205" w:rsidP="00691019">
            <w:pPr>
              <w:rPr>
                <w:lang w:val="uk-UA" w:eastAsia="uk-UA"/>
              </w:rPr>
            </w:pPr>
            <w:r w:rsidRPr="007704BE">
              <w:rPr>
                <w:lang w:val="uk-UA" w:eastAsia="uk-UA"/>
              </w:rPr>
              <w:t>Розділ 3. Мета та завдання Програми</w:t>
            </w:r>
          </w:p>
          <w:p w:rsidR="001E2205" w:rsidRPr="007704BE" w:rsidRDefault="001E2205" w:rsidP="00691019">
            <w:pPr>
              <w:rPr>
                <w:lang w:val="uk-UA" w:eastAsia="uk-UA"/>
              </w:rPr>
            </w:pPr>
          </w:p>
          <w:p w:rsidR="001E2205" w:rsidRPr="007704BE" w:rsidRDefault="001E2205" w:rsidP="00691019">
            <w:pPr>
              <w:rPr>
                <w:lang w:val="uk-UA" w:eastAsia="uk-UA"/>
              </w:rPr>
            </w:pPr>
          </w:p>
          <w:p w:rsidR="001E2205" w:rsidRPr="007704BE" w:rsidRDefault="001E2205" w:rsidP="00691019">
            <w:pPr>
              <w:rPr>
                <w:lang w:val="uk-UA" w:eastAsia="uk-UA"/>
              </w:rPr>
            </w:pPr>
            <w:r w:rsidRPr="007704BE">
              <w:rPr>
                <w:lang w:val="uk-UA" w:eastAsia="uk-UA"/>
              </w:rPr>
              <w:t>Розділ 4. Фінансове забезпечення Програми</w:t>
            </w:r>
          </w:p>
          <w:p w:rsidR="001E2205" w:rsidRPr="007704BE" w:rsidRDefault="001E2205" w:rsidP="00691019">
            <w:pPr>
              <w:rPr>
                <w:lang w:val="uk-UA" w:eastAsia="uk-UA"/>
              </w:rPr>
            </w:pPr>
          </w:p>
          <w:p w:rsidR="001E2205" w:rsidRPr="007704BE" w:rsidRDefault="001E2205" w:rsidP="00691019">
            <w:pPr>
              <w:rPr>
                <w:lang w:val="uk-UA" w:eastAsia="uk-UA"/>
              </w:rPr>
            </w:pPr>
          </w:p>
          <w:p w:rsidR="001E2205" w:rsidRPr="007704BE" w:rsidRDefault="001E2205" w:rsidP="00691019">
            <w:pPr>
              <w:rPr>
                <w:lang w:val="uk-UA" w:eastAsia="uk-UA"/>
              </w:rPr>
            </w:pPr>
            <w:r w:rsidRPr="007704BE">
              <w:rPr>
                <w:lang w:val="uk-UA" w:eastAsia="uk-UA"/>
              </w:rPr>
              <w:t>Розділ 5. Очікувані результати виконання Програми</w:t>
            </w:r>
          </w:p>
          <w:p w:rsidR="001E2205" w:rsidRPr="007704BE" w:rsidRDefault="001E2205" w:rsidP="00691019">
            <w:pPr>
              <w:rPr>
                <w:lang w:val="uk-UA" w:eastAsia="uk-UA"/>
              </w:rPr>
            </w:pPr>
          </w:p>
          <w:p w:rsidR="001E2205" w:rsidRPr="007704BE" w:rsidRDefault="001E2205" w:rsidP="00691019">
            <w:pPr>
              <w:rPr>
                <w:lang w:val="uk-UA" w:eastAsia="uk-UA"/>
              </w:rPr>
            </w:pPr>
          </w:p>
          <w:p w:rsidR="001E2205" w:rsidRPr="007704BE" w:rsidRDefault="001E2205" w:rsidP="00691019">
            <w:pPr>
              <w:rPr>
                <w:lang w:val="uk-UA" w:eastAsia="uk-UA"/>
              </w:rPr>
            </w:pPr>
            <w:r w:rsidRPr="007704BE">
              <w:rPr>
                <w:lang w:val="uk-UA" w:eastAsia="uk-UA"/>
              </w:rPr>
              <w:t>Розділ 6. Виконавці Програми</w:t>
            </w:r>
          </w:p>
          <w:p w:rsidR="001E2205" w:rsidRPr="007704BE" w:rsidRDefault="001E2205" w:rsidP="00691019">
            <w:pPr>
              <w:rPr>
                <w:lang w:val="uk-UA" w:eastAsia="uk-UA"/>
              </w:rPr>
            </w:pPr>
          </w:p>
          <w:p w:rsidR="001E2205" w:rsidRPr="007704BE" w:rsidRDefault="001E2205" w:rsidP="00691019">
            <w:pPr>
              <w:rPr>
                <w:lang w:val="uk-UA" w:eastAsia="uk-UA"/>
              </w:rPr>
            </w:pPr>
          </w:p>
          <w:p w:rsidR="001E2205" w:rsidRPr="007704BE" w:rsidRDefault="001E2205" w:rsidP="00691019">
            <w:pPr>
              <w:rPr>
                <w:lang w:val="uk-UA" w:eastAsia="uk-UA"/>
              </w:rPr>
            </w:pPr>
            <w:r w:rsidRPr="007704BE">
              <w:rPr>
                <w:lang w:val="uk-UA" w:eastAsia="uk-UA"/>
              </w:rPr>
              <w:t>Розділ 7. Координація та контроль за виконанням Програми</w:t>
            </w:r>
          </w:p>
        </w:tc>
        <w:tc>
          <w:tcPr>
            <w:tcW w:w="1621" w:type="dxa"/>
            <w:shd w:val="clear" w:color="auto" w:fill="auto"/>
          </w:tcPr>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r w:rsidRPr="007704BE">
              <w:rPr>
                <w:lang w:val="uk-UA" w:eastAsia="uk-UA"/>
              </w:rPr>
              <w:t>3-4</w:t>
            </w: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r w:rsidRPr="007704BE">
              <w:rPr>
                <w:lang w:val="uk-UA" w:eastAsia="uk-UA"/>
              </w:rPr>
              <w:t>5</w:t>
            </w: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r w:rsidRPr="007704BE">
              <w:rPr>
                <w:lang w:val="uk-UA" w:eastAsia="uk-UA"/>
              </w:rPr>
              <w:t>5</w:t>
            </w: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r w:rsidRPr="007704BE">
              <w:rPr>
                <w:lang w:val="uk-UA" w:eastAsia="uk-UA"/>
              </w:rPr>
              <w:t>6</w:t>
            </w: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r w:rsidRPr="007704BE">
              <w:rPr>
                <w:lang w:val="uk-UA" w:eastAsia="uk-UA"/>
              </w:rPr>
              <w:t>6</w:t>
            </w: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r w:rsidRPr="007704BE">
              <w:rPr>
                <w:lang w:val="uk-UA" w:eastAsia="uk-UA"/>
              </w:rPr>
              <w:t>6</w:t>
            </w: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p>
          <w:p w:rsidR="001E2205" w:rsidRPr="007704BE" w:rsidRDefault="001E2205" w:rsidP="001176B8">
            <w:pPr>
              <w:ind w:firstLine="946"/>
              <w:rPr>
                <w:lang w:val="uk-UA" w:eastAsia="uk-UA"/>
              </w:rPr>
            </w:pPr>
            <w:r w:rsidRPr="007704BE">
              <w:rPr>
                <w:lang w:val="uk-UA" w:eastAsia="uk-UA"/>
              </w:rPr>
              <w:t>6</w:t>
            </w:r>
          </w:p>
        </w:tc>
      </w:tr>
    </w:tbl>
    <w:p w:rsidR="001E2205" w:rsidRPr="007704BE" w:rsidRDefault="001E2205" w:rsidP="001E2205">
      <w:pPr>
        <w:ind w:firstLine="709"/>
        <w:rPr>
          <w:lang w:val="uk-UA" w:eastAsia="uk-UA"/>
        </w:rPr>
      </w:pPr>
    </w:p>
    <w:p w:rsidR="001E2205" w:rsidRPr="007704BE" w:rsidRDefault="001E2205" w:rsidP="001E2205">
      <w:pPr>
        <w:rPr>
          <w:lang w:val="uk-UA" w:eastAsia="uk-UA"/>
        </w:rPr>
      </w:pPr>
      <w:r w:rsidRPr="007704BE">
        <w:rPr>
          <w:lang w:val="uk-UA" w:eastAsia="uk-UA"/>
        </w:rPr>
        <w:br w:type="page"/>
      </w:r>
    </w:p>
    <w:p w:rsidR="001E2205" w:rsidRDefault="001E2205" w:rsidP="003961D0">
      <w:pPr>
        <w:jc w:val="center"/>
        <w:rPr>
          <w:lang w:val="uk-UA" w:eastAsia="uk-UA"/>
        </w:rPr>
      </w:pPr>
      <w:r w:rsidRPr="007704BE">
        <w:rPr>
          <w:lang w:val="uk-UA" w:eastAsia="uk-UA"/>
        </w:rPr>
        <w:lastRenderedPageBreak/>
        <w:t>Розділ 1. Паспорт Програми</w:t>
      </w:r>
    </w:p>
    <w:p w:rsidR="003961D0" w:rsidRPr="007704BE" w:rsidRDefault="003961D0" w:rsidP="003961D0">
      <w:pPr>
        <w:jc w:val="center"/>
        <w:rPr>
          <w:lang w:val="uk-UA" w:eastAsia="uk-UA"/>
        </w:rPr>
      </w:pPr>
    </w:p>
    <w:tbl>
      <w:tblPr>
        <w:tblW w:w="10059" w:type="dxa"/>
        <w:jc w:val="center"/>
        <w:tblLook w:val="04A0" w:firstRow="1" w:lastRow="0" w:firstColumn="1" w:lastColumn="0" w:noHBand="0" w:noVBand="1"/>
      </w:tblPr>
      <w:tblGrid>
        <w:gridCol w:w="2972"/>
        <w:gridCol w:w="7087"/>
      </w:tblGrid>
      <w:tr w:rsidR="001E2205" w:rsidRPr="007704BE" w:rsidTr="003961D0">
        <w:trPr>
          <w:jc w:val="center"/>
        </w:trPr>
        <w:tc>
          <w:tcPr>
            <w:tcW w:w="2972" w:type="dxa"/>
            <w:shd w:val="clear" w:color="auto" w:fill="auto"/>
          </w:tcPr>
          <w:p w:rsidR="001E2205" w:rsidRPr="007704BE" w:rsidRDefault="001E2205" w:rsidP="003961D0">
            <w:pPr>
              <w:rPr>
                <w:lang w:val="uk-UA" w:eastAsia="uk-UA"/>
              </w:rPr>
            </w:pPr>
            <w:r w:rsidRPr="007704BE">
              <w:rPr>
                <w:lang w:val="uk-UA" w:eastAsia="uk-UA"/>
              </w:rPr>
              <w:t>Найменування</w:t>
            </w:r>
          </w:p>
        </w:tc>
        <w:tc>
          <w:tcPr>
            <w:tcW w:w="7087" w:type="dxa"/>
            <w:shd w:val="clear" w:color="auto" w:fill="auto"/>
          </w:tcPr>
          <w:p w:rsidR="001E2205" w:rsidRDefault="001E2205" w:rsidP="003961D0">
            <w:pPr>
              <w:jc w:val="both"/>
              <w:rPr>
                <w:lang w:val="uk-UA" w:eastAsia="uk-UA"/>
              </w:rPr>
            </w:pPr>
            <w:r w:rsidRPr="007704BE">
              <w:rPr>
                <w:lang w:val="uk-UA" w:eastAsia="uk-UA"/>
              </w:rPr>
              <w:t>Програма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w:t>
            </w:r>
            <w:r w:rsidR="003961D0">
              <w:rPr>
                <w:lang w:val="uk-UA" w:eastAsia="uk-UA"/>
              </w:rPr>
              <w:t>-</w:t>
            </w:r>
            <w:r w:rsidRPr="007704BE">
              <w:rPr>
                <w:lang w:val="uk-UA" w:eastAsia="uk-UA"/>
              </w:rPr>
              <w:t>2023 роки</w:t>
            </w:r>
          </w:p>
          <w:p w:rsidR="003961D0" w:rsidRPr="007704BE" w:rsidRDefault="003961D0" w:rsidP="003961D0">
            <w:pPr>
              <w:jc w:val="both"/>
              <w:rPr>
                <w:lang w:val="uk-UA" w:eastAsia="uk-UA"/>
              </w:rPr>
            </w:pPr>
          </w:p>
        </w:tc>
      </w:tr>
      <w:tr w:rsidR="001E2205" w:rsidRPr="007704BE" w:rsidTr="003961D0">
        <w:trPr>
          <w:jc w:val="center"/>
        </w:trPr>
        <w:tc>
          <w:tcPr>
            <w:tcW w:w="2972" w:type="dxa"/>
            <w:shd w:val="clear" w:color="auto" w:fill="auto"/>
          </w:tcPr>
          <w:p w:rsidR="001E2205" w:rsidRPr="007704BE" w:rsidRDefault="001E2205" w:rsidP="001E2205">
            <w:pPr>
              <w:rPr>
                <w:lang w:val="uk-UA" w:eastAsia="uk-UA"/>
              </w:rPr>
            </w:pPr>
            <w:r w:rsidRPr="007704BE">
              <w:rPr>
                <w:lang w:val="uk-UA" w:eastAsia="uk-UA"/>
              </w:rPr>
              <w:t>Підстави для розробки</w:t>
            </w:r>
          </w:p>
        </w:tc>
        <w:tc>
          <w:tcPr>
            <w:tcW w:w="7087" w:type="dxa"/>
            <w:shd w:val="clear" w:color="auto" w:fill="auto"/>
          </w:tcPr>
          <w:p w:rsidR="001E2205" w:rsidRPr="007704BE" w:rsidRDefault="001E2205" w:rsidP="003961D0">
            <w:pPr>
              <w:jc w:val="both"/>
              <w:rPr>
                <w:lang w:val="uk-UA" w:eastAsia="uk-UA"/>
              </w:rPr>
            </w:pPr>
            <w:r w:rsidRPr="007704BE">
              <w:rPr>
                <w:lang w:val="uk-UA" w:eastAsia="uk-UA"/>
              </w:rPr>
              <w:t>Закон України "Про місцеве самоврядування в Україні" (зі змінами і доповненнями),</w:t>
            </w:r>
          </w:p>
          <w:p w:rsidR="001E2205" w:rsidRPr="007704BE" w:rsidRDefault="001E2205" w:rsidP="003961D0">
            <w:pPr>
              <w:jc w:val="both"/>
              <w:rPr>
                <w:lang w:val="uk-UA" w:eastAsia="uk-UA"/>
              </w:rPr>
            </w:pPr>
            <w:r w:rsidRPr="007704BE">
              <w:rPr>
                <w:lang w:val="uk-UA" w:eastAsia="uk-UA"/>
              </w:rPr>
              <w:t>Указ Президента України від 11 лютого 2016 року №44/2016 "Про шефську допомогу військовим частинам Збройних Сил України, Національної гвардії України та Державної прикордонної служби України"</w:t>
            </w:r>
            <w:r w:rsidR="003961D0">
              <w:rPr>
                <w:lang w:val="uk-UA" w:eastAsia="uk-UA"/>
              </w:rPr>
              <w:t xml:space="preserve"> </w:t>
            </w:r>
            <w:r w:rsidRPr="007704BE">
              <w:rPr>
                <w:lang w:val="uk-UA" w:eastAsia="uk-UA"/>
              </w:rPr>
              <w:t>зі змінами,</w:t>
            </w:r>
          </w:p>
          <w:p w:rsidR="001E2205" w:rsidRPr="007704BE" w:rsidRDefault="001E2205" w:rsidP="003961D0">
            <w:pPr>
              <w:jc w:val="both"/>
              <w:rPr>
                <w:lang w:val="uk-UA" w:eastAsia="uk-UA"/>
              </w:rPr>
            </w:pPr>
            <w:r w:rsidRPr="007704BE">
              <w:rPr>
                <w:lang w:val="uk-UA" w:eastAsia="uk-UA"/>
              </w:rPr>
              <w:t>розпорядження голови Хмельницької обласної державної адміністрації від 24 лютого 2016 року №87/2016-р "Про Координаційну раду з організації роботи по наданню шефської допомоги військовим частинам Збройних Сил України, Національної Гвардії України та Державної прикордонної служби України при обласній державній адміністрації"</w:t>
            </w:r>
          </w:p>
          <w:p w:rsidR="001E2205" w:rsidRPr="007704BE" w:rsidRDefault="001E2205" w:rsidP="003961D0">
            <w:pPr>
              <w:jc w:val="both"/>
              <w:rPr>
                <w:lang w:val="uk-UA" w:eastAsia="uk-UA"/>
              </w:rPr>
            </w:pPr>
          </w:p>
        </w:tc>
      </w:tr>
      <w:tr w:rsidR="001E2205" w:rsidRPr="007704BE" w:rsidTr="003961D0">
        <w:trPr>
          <w:jc w:val="center"/>
        </w:trPr>
        <w:tc>
          <w:tcPr>
            <w:tcW w:w="2972" w:type="dxa"/>
            <w:shd w:val="clear" w:color="auto" w:fill="auto"/>
          </w:tcPr>
          <w:p w:rsidR="001E2205" w:rsidRPr="007704BE" w:rsidRDefault="001E2205" w:rsidP="003961D0">
            <w:pPr>
              <w:rPr>
                <w:lang w:val="uk-UA" w:eastAsia="uk-UA"/>
              </w:rPr>
            </w:pPr>
            <w:r w:rsidRPr="007704BE">
              <w:rPr>
                <w:lang w:val="uk-UA" w:eastAsia="uk-UA"/>
              </w:rPr>
              <w:t>Замовник</w:t>
            </w:r>
          </w:p>
        </w:tc>
        <w:tc>
          <w:tcPr>
            <w:tcW w:w="7087" w:type="dxa"/>
            <w:shd w:val="clear" w:color="auto" w:fill="auto"/>
          </w:tcPr>
          <w:p w:rsidR="001E2205" w:rsidRPr="007704BE" w:rsidRDefault="001E2205" w:rsidP="003961D0">
            <w:pPr>
              <w:jc w:val="both"/>
              <w:rPr>
                <w:lang w:val="uk-UA" w:eastAsia="uk-UA"/>
              </w:rPr>
            </w:pPr>
            <w:r w:rsidRPr="007704BE">
              <w:rPr>
                <w:lang w:val="uk-UA" w:eastAsia="uk-UA"/>
              </w:rPr>
              <w:t>Хмельницька міська рада;</w:t>
            </w:r>
          </w:p>
          <w:p w:rsidR="001E2205" w:rsidRPr="007704BE" w:rsidRDefault="001E2205" w:rsidP="003961D0">
            <w:pPr>
              <w:jc w:val="both"/>
              <w:rPr>
                <w:lang w:val="uk-UA" w:eastAsia="uk-UA"/>
              </w:rPr>
            </w:pPr>
            <w:r w:rsidRPr="007704BE">
              <w:rPr>
                <w:lang w:val="uk-UA" w:eastAsia="uk-UA"/>
              </w:rPr>
              <w:t>в</w:t>
            </w:r>
            <w:r w:rsidR="003961D0">
              <w:rPr>
                <w:lang w:val="uk-UA" w:eastAsia="uk-UA"/>
              </w:rPr>
              <w:t xml:space="preserve">иконавчий комітет Хмельницької </w:t>
            </w:r>
            <w:r w:rsidRPr="007704BE">
              <w:rPr>
                <w:lang w:val="uk-UA" w:eastAsia="uk-UA"/>
              </w:rPr>
              <w:t>міської ради.</w:t>
            </w:r>
          </w:p>
          <w:p w:rsidR="001E2205" w:rsidRPr="007704BE" w:rsidRDefault="001E2205" w:rsidP="003961D0">
            <w:pPr>
              <w:jc w:val="both"/>
              <w:rPr>
                <w:lang w:val="uk-UA" w:eastAsia="uk-UA"/>
              </w:rPr>
            </w:pPr>
          </w:p>
        </w:tc>
      </w:tr>
      <w:tr w:rsidR="001E2205" w:rsidRPr="007704BE" w:rsidTr="003961D0">
        <w:trPr>
          <w:jc w:val="center"/>
        </w:trPr>
        <w:tc>
          <w:tcPr>
            <w:tcW w:w="2972" w:type="dxa"/>
            <w:shd w:val="clear" w:color="auto" w:fill="auto"/>
          </w:tcPr>
          <w:p w:rsidR="001E2205" w:rsidRPr="007704BE" w:rsidRDefault="001E2205" w:rsidP="001E2205">
            <w:pPr>
              <w:rPr>
                <w:lang w:val="uk-UA" w:eastAsia="uk-UA"/>
              </w:rPr>
            </w:pPr>
            <w:r w:rsidRPr="007704BE">
              <w:rPr>
                <w:lang w:val="uk-UA" w:eastAsia="uk-UA"/>
              </w:rPr>
              <w:t>Головний-розробник</w:t>
            </w:r>
          </w:p>
        </w:tc>
        <w:tc>
          <w:tcPr>
            <w:tcW w:w="7087" w:type="dxa"/>
            <w:shd w:val="clear" w:color="auto" w:fill="auto"/>
          </w:tcPr>
          <w:p w:rsidR="001E2205" w:rsidRPr="007704BE" w:rsidRDefault="001E2205" w:rsidP="003961D0">
            <w:pPr>
              <w:jc w:val="both"/>
              <w:rPr>
                <w:lang w:val="uk-UA" w:eastAsia="uk-UA"/>
              </w:rPr>
            </w:pPr>
            <w:r w:rsidRPr="007704BE">
              <w:rPr>
                <w:lang w:val="uk-UA" w:eastAsia="uk-UA"/>
              </w:rPr>
              <w:t xml:space="preserve">Відділ з питань оборонно-мобілізаційної і </w:t>
            </w:r>
            <w:proofErr w:type="spellStart"/>
            <w:r w:rsidRPr="007704BE">
              <w:rPr>
                <w:lang w:val="uk-UA" w:eastAsia="uk-UA"/>
              </w:rPr>
              <w:t>режимно</w:t>
            </w:r>
            <w:proofErr w:type="spellEnd"/>
            <w:r w:rsidRPr="007704BE">
              <w:rPr>
                <w:lang w:val="uk-UA" w:eastAsia="uk-UA"/>
              </w:rPr>
              <w:t>-секретної роботи та взаємодії з правоохоронними органами.</w:t>
            </w:r>
          </w:p>
          <w:p w:rsidR="001E2205" w:rsidRPr="007704BE" w:rsidRDefault="001E2205" w:rsidP="003961D0">
            <w:pPr>
              <w:jc w:val="both"/>
              <w:rPr>
                <w:lang w:val="uk-UA" w:eastAsia="uk-UA"/>
              </w:rPr>
            </w:pPr>
          </w:p>
        </w:tc>
      </w:tr>
      <w:tr w:rsidR="001E2205" w:rsidRPr="007704BE" w:rsidTr="003961D0">
        <w:trPr>
          <w:jc w:val="center"/>
        </w:trPr>
        <w:tc>
          <w:tcPr>
            <w:tcW w:w="2972" w:type="dxa"/>
            <w:shd w:val="clear" w:color="auto" w:fill="auto"/>
          </w:tcPr>
          <w:p w:rsidR="001E2205" w:rsidRPr="007704BE" w:rsidRDefault="001E2205" w:rsidP="001E2205">
            <w:pPr>
              <w:rPr>
                <w:lang w:val="uk-UA" w:eastAsia="uk-UA"/>
              </w:rPr>
            </w:pPr>
            <w:r w:rsidRPr="007704BE">
              <w:rPr>
                <w:lang w:val="uk-UA" w:eastAsia="uk-UA"/>
              </w:rPr>
              <w:t>Учасники програми</w:t>
            </w:r>
          </w:p>
        </w:tc>
        <w:tc>
          <w:tcPr>
            <w:tcW w:w="7087" w:type="dxa"/>
            <w:shd w:val="clear" w:color="auto" w:fill="auto"/>
          </w:tcPr>
          <w:p w:rsidR="001E2205" w:rsidRPr="007704BE" w:rsidRDefault="001E2205" w:rsidP="003961D0">
            <w:pPr>
              <w:jc w:val="both"/>
              <w:rPr>
                <w:lang w:val="uk-UA" w:eastAsia="uk-UA"/>
              </w:rPr>
            </w:pPr>
            <w:r w:rsidRPr="007704BE">
              <w:rPr>
                <w:lang w:val="uk-UA" w:eastAsia="uk-UA"/>
              </w:rPr>
              <w:t>Управління культури і туризму міської ради;</w:t>
            </w:r>
          </w:p>
          <w:p w:rsidR="001E2205" w:rsidRPr="007704BE" w:rsidRDefault="001E2205" w:rsidP="003961D0">
            <w:pPr>
              <w:jc w:val="both"/>
              <w:rPr>
                <w:lang w:val="uk-UA" w:eastAsia="uk-UA"/>
              </w:rPr>
            </w:pPr>
            <w:r w:rsidRPr="007704BE">
              <w:rPr>
                <w:lang w:val="uk-UA" w:eastAsia="uk-UA"/>
              </w:rPr>
              <w:t>управління молоді та спорту;</w:t>
            </w:r>
          </w:p>
          <w:p w:rsidR="001E2205" w:rsidRPr="007704BE" w:rsidRDefault="001E2205" w:rsidP="003961D0">
            <w:pPr>
              <w:jc w:val="both"/>
              <w:rPr>
                <w:lang w:val="uk-UA" w:eastAsia="uk-UA"/>
              </w:rPr>
            </w:pPr>
            <w:r w:rsidRPr="007704BE">
              <w:rPr>
                <w:lang w:val="uk-UA" w:eastAsia="uk-UA"/>
              </w:rPr>
              <w:t>департамент освіти та науки міської ради;</w:t>
            </w:r>
          </w:p>
          <w:p w:rsidR="001E2205" w:rsidRPr="007704BE" w:rsidRDefault="001E2205" w:rsidP="003961D0">
            <w:pPr>
              <w:jc w:val="both"/>
              <w:rPr>
                <w:lang w:val="uk-UA" w:eastAsia="uk-UA"/>
              </w:rPr>
            </w:pPr>
            <w:r w:rsidRPr="007704BE">
              <w:rPr>
                <w:lang w:val="uk-UA" w:eastAsia="uk-UA"/>
              </w:rPr>
              <w:t>фінансове управління міської ради;</w:t>
            </w:r>
          </w:p>
          <w:p w:rsidR="001E2205" w:rsidRPr="007704BE" w:rsidRDefault="001E2205" w:rsidP="003961D0">
            <w:pPr>
              <w:jc w:val="both"/>
              <w:rPr>
                <w:lang w:val="uk-UA" w:eastAsia="uk-UA"/>
              </w:rPr>
            </w:pPr>
            <w:r w:rsidRPr="007704BE">
              <w:rPr>
                <w:lang w:val="uk-UA" w:eastAsia="uk-UA"/>
              </w:rPr>
              <w:t>відділ кадрової роботи міської ради;</w:t>
            </w:r>
          </w:p>
          <w:p w:rsidR="001E2205" w:rsidRPr="007704BE" w:rsidRDefault="001E2205" w:rsidP="003961D0">
            <w:pPr>
              <w:jc w:val="both"/>
              <w:rPr>
                <w:lang w:val="uk-UA" w:eastAsia="uk-UA"/>
              </w:rPr>
            </w:pPr>
            <w:r w:rsidRPr="007704BE">
              <w:rPr>
                <w:lang w:val="uk-UA" w:eastAsia="uk-UA"/>
              </w:rPr>
              <w:t>управління організаційно-інформаційної роботи та контролю;</w:t>
            </w:r>
          </w:p>
          <w:p w:rsidR="001E2205" w:rsidRPr="007704BE" w:rsidRDefault="001E2205" w:rsidP="003961D0">
            <w:pPr>
              <w:jc w:val="both"/>
              <w:rPr>
                <w:lang w:val="uk-UA" w:eastAsia="uk-UA"/>
              </w:rPr>
            </w:pPr>
            <w:r w:rsidRPr="007704BE">
              <w:rPr>
                <w:lang w:val="uk-UA" w:eastAsia="uk-UA"/>
              </w:rPr>
              <w:t xml:space="preserve">командування військових частин 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p>
        </w:tc>
      </w:tr>
      <w:tr w:rsidR="001E2205" w:rsidRPr="007704BE" w:rsidTr="003961D0">
        <w:trPr>
          <w:jc w:val="center"/>
        </w:trPr>
        <w:tc>
          <w:tcPr>
            <w:tcW w:w="2972" w:type="dxa"/>
            <w:shd w:val="clear" w:color="auto" w:fill="auto"/>
          </w:tcPr>
          <w:p w:rsidR="001E2205" w:rsidRPr="007704BE" w:rsidRDefault="001E2205" w:rsidP="003961D0">
            <w:pPr>
              <w:rPr>
                <w:lang w:val="uk-UA" w:eastAsia="uk-UA"/>
              </w:rPr>
            </w:pPr>
            <w:r w:rsidRPr="007704BE">
              <w:rPr>
                <w:lang w:val="uk-UA" w:eastAsia="uk-UA"/>
              </w:rPr>
              <w:t>Мета</w:t>
            </w:r>
          </w:p>
        </w:tc>
        <w:tc>
          <w:tcPr>
            <w:tcW w:w="7087" w:type="dxa"/>
            <w:shd w:val="clear" w:color="auto" w:fill="auto"/>
          </w:tcPr>
          <w:p w:rsidR="001E2205" w:rsidRPr="007704BE" w:rsidRDefault="001E2205" w:rsidP="003961D0">
            <w:pPr>
              <w:jc w:val="both"/>
              <w:rPr>
                <w:lang w:val="uk-UA" w:eastAsia="uk-UA"/>
              </w:rPr>
            </w:pPr>
            <w:r w:rsidRPr="007704BE">
              <w:rPr>
                <w:lang w:val="uk-UA" w:eastAsia="uk-UA"/>
              </w:rPr>
              <w:t>Сприяння піднесенню престижу військової служби;</w:t>
            </w:r>
          </w:p>
          <w:p w:rsidR="001E2205" w:rsidRPr="007704BE" w:rsidRDefault="001E2205" w:rsidP="003961D0">
            <w:pPr>
              <w:jc w:val="both"/>
              <w:rPr>
                <w:lang w:val="uk-UA" w:eastAsia="uk-UA"/>
              </w:rPr>
            </w:pPr>
            <w:r w:rsidRPr="007704BE">
              <w:rPr>
                <w:lang w:val="uk-UA" w:eastAsia="uk-UA"/>
              </w:rPr>
              <w:t>сприяння обороноздатності та мобілізаційній готовності держави, розв'язання соціально–побутових проблем військовослужбовців, задоволення культурних і духовних потреб військовослужбовців, налагодження ефективного цивільно–військового співробітництва.</w:t>
            </w:r>
          </w:p>
          <w:p w:rsidR="001E2205" w:rsidRPr="007704BE" w:rsidRDefault="001E2205" w:rsidP="003961D0">
            <w:pPr>
              <w:jc w:val="both"/>
              <w:rPr>
                <w:lang w:val="uk-UA" w:eastAsia="uk-UA"/>
              </w:rPr>
            </w:pPr>
          </w:p>
        </w:tc>
      </w:tr>
      <w:tr w:rsidR="001E2205" w:rsidRPr="007704BE" w:rsidTr="003961D0">
        <w:trPr>
          <w:jc w:val="center"/>
        </w:trPr>
        <w:tc>
          <w:tcPr>
            <w:tcW w:w="2972" w:type="dxa"/>
            <w:shd w:val="clear" w:color="auto" w:fill="auto"/>
          </w:tcPr>
          <w:p w:rsidR="001E2205" w:rsidRPr="007704BE" w:rsidRDefault="003961D0" w:rsidP="003961D0">
            <w:pPr>
              <w:rPr>
                <w:lang w:val="uk-UA" w:eastAsia="uk-UA"/>
              </w:rPr>
            </w:pPr>
            <w:r>
              <w:rPr>
                <w:lang w:val="uk-UA" w:eastAsia="uk-UA"/>
              </w:rPr>
              <w:t>Завдання</w:t>
            </w:r>
          </w:p>
        </w:tc>
        <w:tc>
          <w:tcPr>
            <w:tcW w:w="7087" w:type="dxa"/>
            <w:shd w:val="clear" w:color="auto" w:fill="auto"/>
          </w:tcPr>
          <w:p w:rsidR="001E2205" w:rsidRPr="007704BE" w:rsidRDefault="001E2205" w:rsidP="003961D0">
            <w:pPr>
              <w:jc w:val="both"/>
              <w:rPr>
                <w:lang w:val="uk-UA" w:eastAsia="uk-UA"/>
              </w:rPr>
            </w:pPr>
            <w:r w:rsidRPr="007704BE">
              <w:rPr>
                <w:lang w:val="uk-UA" w:eastAsia="uk-UA"/>
              </w:rPr>
              <w:t>Сприяння вирішенню питань щодо піднесення престижу військової служби;</w:t>
            </w:r>
          </w:p>
          <w:p w:rsidR="001E2205" w:rsidRPr="007704BE" w:rsidRDefault="001E2205" w:rsidP="003961D0">
            <w:pPr>
              <w:jc w:val="both"/>
              <w:rPr>
                <w:lang w:val="uk-UA" w:eastAsia="uk-UA"/>
              </w:rPr>
            </w:pPr>
            <w:r w:rsidRPr="007704BE">
              <w:rPr>
                <w:lang w:val="uk-UA" w:eastAsia="uk-UA"/>
              </w:rPr>
              <w:t>участь у культурно–виховній роботі з військовослужбовцями;</w:t>
            </w:r>
          </w:p>
          <w:p w:rsidR="001E2205" w:rsidRPr="007704BE" w:rsidRDefault="001E2205" w:rsidP="003961D0">
            <w:pPr>
              <w:jc w:val="both"/>
              <w:rPr>
                <w:lang w:val="uk-UA" w:eastAsia="uk-UA"/>
              </w:rPr>
            </w:pPr>
            <w:r w:rsidRPr="007704BE">
              <w:rPr>
                <w:lang w:val="uk-UA" w:eastAsia="uk-UA"/>
              </w:rPr>
              <w:t>участь у військово–патріотичному вихованні молоді;</w:t>
            </w:r>
          </w:p>
          <w:p w:rsidR="001E2205" w:rsidRPr="007704BE" w:rsidRDefault="001E2205" w:rsidP="003961D0">
            <w:pPr>
              <w:jc w:val="both"/>
              <w:rPr>
                <w:lang w:val="uk-UA" w:eastAsia="uk-UA"/>
              </w:rPr>
            </w:pPr>
            <w:r w:rsidRPr="007704BE">
              <w:rPr>
                <w:lang w:val="uk-UA" w:eastAsia="uk-UA"/>
              </w:rPr>
              <w:t>підготовка допризовної молоді до виконання військового обов’язку щодо захисту держави;</w:t>
            </w:r>
          </w:p>
          <w:p w:rsidR="001E2205" w:rsidRPr="007704BE" w:rsidRDefault="001E2205" w:rsidP="003961D0">
            <w:pPr>
              <w:jc w:val="both"/>
              <w:rPr>
                <w:lang w:val="uk-UA" w:eastAsia="uk-UA"/>
              </w:rPr>
            </w:pPr>
            <w:r w:rsidRPr="007704BE">
              <w:rPr>
                <w:lang w:val="uk-UA" w:eastAsia="uk-UA"/>
              </w:rPr>
              <w:t>участь військовослужбовців в урочистостях та святкових заходах, організатором яких виступає міська рада;</w:t>
            </w:r>
          </w:p>
          <w:p w:rsidR="001E2205" w:rsidRDefault="001E2205" w:rsidP="003961D0">
            <w:pPr>
              <w:jc w:val="both"/>
              <w:rPr>
                <w:lang w:val="uk-UA" w:eastAsia="uk-UA"/>
              </w:rPr>
            </w:pPr>
            <w:r w:rsidRPr="007704BE">
              <w:rPr>
                <w:lang w:val="uk-UA" w:eastAsia="uk-UA"/>
              </w:rPr>
              <w:lastRenderedPageBreak/>
              <w:t>сприяння вирішенню питань, пов’язаних із задоволенням соціальних потреб військовослужбовців.</w:t>
            </w:r>
          </w:p>
          <w:p w:rsidR="00613962" w:rsidRPr="007704BE" w:rsidRDefault="00613962" w:rsidP="003961D0">
            <w:pPr>
              <w:jc w:val="both"/>
              <w:rPr>
                <w:lang w:val="uk-UA" w:eastAsia="uk-UA"/>
              </w:rPr>
            </w:pPr>
          </w:p>
        </w:tc>
      </w:tr>
      <w:tr w:rsidR="003961D0" w:rsidRPr="007704BE" w:rsidTr="003961D0">
        <w:trPr>
          <w:jc w:val="center"/>
        </w:trPr>
        <w:tc>
          <w:tcPr>
            <w:tcW w:w="2972" w:type="dxa"/>
            <w:shd w:val="clear" w:color="auto" w:fill="auto"/>
          </w:tcPr>
          <w:p w:rsidR="003961D0" w:rsidRDefault="003961D0" w:rsidP="003961D0">
            <w:pPr>
              <w:rPr>
                <w:lang w:val="uk-UA" w:eastAsia="uk-UA"/>
              </w:rPr>
            </w:pPr>
            <w:r w:rsidRPr="007704BE">
              <w:rPr>
                <w:lang w:val="uk-UA" w:eastAsia="uk-UA"/>
              </w:rPr>
              <w:lastRenderedPageBreak/>
              <w:t>Термін реалізації Програми</w:t>
            </w:r>
          </w:p>
          <w:p w:rsidR="00613962" w:rsidRPr="007704BE" w:rsidRDefault="00613962" w:rsidP="003961D0">
            <w:pPr>
              <w:rPr>
                <w:lang w:val="uk-UA" w:eastAsia="uk-UA"/>
              </w:rPr>
            </w:pPr>
          </w:p>
        </w:tc>
        <w:tc>
          <w:tcPr>
            <w:tcW w:w="7087" w:type="dxa"/>
            <w:shd w:val="clear" w:color="auto" w:fill="auto"/>
          </w:tcPr>
          <w:p w:rsidR="003961D0" w:rsidRPr="007704BE" w:rsidRDefault="003961D0" w:rsidP="003961D0">
            <w:pPr>
              <w:jc w:val="both"/>
              <w:rPr>
                <w:lang w:val="uk-UA" w:eastAsia="uk-UA"/>
              </w:rPr>
            </w:pPr>
            <w:r w:rsidRPr="007704BE">
              <w:rPr>
                <w:lang w:val="uk-UA" w:eastAsia="uk-UA"/>
              </w:rPr>
              <w:t>2022-2023 роки</w:t>
            </w:r>
          </w:p>
          <w:p w:rsidR="003961D0" w:rsidRPr="007704BE" w:rsidRDefault="003961D0" w:rsidP="003961D0">
            <w:pPr>
              <w:jc w:val="both"/>
              <w:rPr>
                <w:lang w:val="uk-UA" w:eastAsia="uk-UA"/>
              </w:rPr>
            </w:pPr>
          </w:p>
        </w:tc>
      </w:tr>
      <w:tr w:rsidR="001E2205" w:rsidRPr="007704BE" w:rsidTr="003961D0">
        <w:trPr>
          <w:jc w:val="center"/>
        </w:trPr>
        <w:tc>
          <w:tcPr>
            <w:tcW w:w="2972" w:type="dxa"/>
            <w:shd w:val="clear" w:color="auto" w:fill="auto"/>
          </w:tcPr>
          <w:p w:rsidR="001E2205" w:rsidRPr="007704BE" w:rsidRDefault="001E2205" w:rsidP="001E2205">
            <w:pPr>
              <w:rPr>
                <w:lang w:val="uk-UA" w:eastAsia="uk-UA"/>
              </w:rPr>
            </w:pPr>
            <w:r w:rsidRPr="007704BE">
              <w:rPr>
                <w:lang w:val="uk-UA" w:eastAsia="uk-UA"/>
              </w:rPr>
              <w:t>Джерела фінансування</w:t>
            </w:r>
          </w:p>
        </w:tc>
        <w:tc>
          <w:tcPr>
            <w:tcW w:w="7087" w:type="dxa"/>
            <w:shd w:val="clear" w:color="auto" w:fill="auto"/>
          </w:tcPr>
          <w:p w:rsidR="001E2205" w:rsidRPr="007704BE" w:rsidRDefault="001E2205" w:rsidP="003961D0">
            <w:pPr>
              <w:jc w:val="both"/>
              <w:rPr>
                <w:lang w:val="uk-UA" w:eastAsia="uk-UA"/>
              </w:rPr>
            </w:pPr>
            <w:r w:rsidRPr="007704BE">
              <w:rPr>
                <w:lang w:val="uk-UA" w:eastAsia="uk-UA"/>
              </w:rPr>
              <w:t xml:space="preserve">Кошти з бюджету Хмельницької міської територіальної громади на загальну суму </w:t>
            </w:r>
            <w:r w:rsidR="00E54D41">
              <w:rPr>
                <w:lang w:val="uk-UA" w:eastAsia="uk-UA"/>
              </w:rPr>
              <w:t>2 млн 565</w:t>
            </w:r>
            <w:r w:rsidRPr="007704BE">
              <w:rPr>
                <w:lang w:val="uk-UA" w:eastAsia="uk-UA"/>
              </w:rPr>
              <w:t xml:space="preserve"> тис. гривень</w:t>
            </w:r>
          </w:p>
          <w:p w:rsidR="001E2205" w:rsidRPr="007704BE" w:rsidRDefault="001E2205" w:rsidP="003961D0">
            <w:pPr>
              <w:jc w:val="both"/>
              <w:rPr>
                <w:lang w:val="uk-UA" w:eastAsia="uk-UA"/>
              </w:rPr>
            </w:pPr>
          </w:p>
        </w:tc>
      </w:tr>
      <w:tr w:rsidR="001E2205" w:rsidRPr="007704BE" w:rsidTr="003961D0">
        <w:trPr>
          <w:jc w:val="center"/>
        </w:trPr>
        <w:tc>
          <w:tcPr>
            <w:tcW w:w="2972" w:type="dxa"/>
            <w:shd w:val="clear" w:color="auto" w:fill="auto"/>
          </w:tcPr>
          <w:p w:rsidR="001E2205" w:rsidRPr="007704BE" w:rsidRDefault="001E2205" w:rsidP="001E2205">
            <w:pPr>
              <w:rPr>
                <w:lang w:val="uk-UA" w:eastAsia="uk-UA"/>
              </w:rPr>
            </w:pPr>
            <w:r w:rsidRPr="007704BE">
              <w:rPr>
                <w:lang w:val="uk-UA" w:eastAsia="uk-UA"/>
              </w:rPr>
              <w:t>Прогнозовані результати</w:t>
            </w:r>
          </w:p>
        </w:tc>
        <w:tc>
          <w:tcPr>
            <w:tcW w:w="7087" w:type="dxa"/>
            <w:shd w:val="clear" w:color="auto" w:fill="auto"/>
          </w:tcPr>
          <w:p w:rsidR="001E2205" w:rsidRPr="007704BE" w:rsidRDefault="001E2205" w:rsidP="003961D0">
            <w:pPr>
              <w:jc w:val="both"/>
              <w:rPr>
                <w:lang w:val="uk-UA" w:eastAsia="uk-UA"/>
              </w:rPr>
            </w:pPr>
            <w:r w:rsidRPr="007704BE">
              <w:rPr>
                <w:lang w:val="uk-UA" w:eastAsia="uk-UA"/>
              </w:rPr>
              <w:t>Піднесення престижу військової служби;</w:t>
            </w:r>
          </w:p>
          <w:p w:rsidR="001E2205" w:rsidRPr="007704BE" w:rsidRDefault="001E2205" w:rsidP="003961D0">
            <w:pPr>
              <w:jc w:val="both"/>
              <w:rPr>
                <w:lang w:val="uk-UA" w:eastAsia="uk-UA"/>
              </w:rPr>
            </w:pPr>
            <w:r w:rsidRPr="007704BE">
              <w:rPr>
                <w:lang w:val="uk-UA" w:eastAsia="uk-UA"/>
              </w:rPr>
              <w:t>підвищення обороноздатності та мобілізаційній готовності держави;</w:t>
            </w:r>
          </w:p>
          <w:p w:rsidR="001E2205" w:rsidRPr="007704BE" w:rsidRDefault="001E2205" w:rsidP="003961D0">
            <w:pPr>
              <w:jc w:val="both"/>
              <w:rPr>
                <w:lang w:val="uk-UA" w:eastAsia="uk-UA"/>
              </w:rPr>
            </w:pPr>
            <w:r w:rsidRPr="007704BE">
              <w:rPr>
                <w:lang w:val="uk-UA" w:eastAsia="uk-UA"/>
              </w:rPr>
              <w:t>розв'язання соціально–побутових проблем військовослужбовців;</w:t>
            </w:r>
          </w:p>
          <w:p w:rsidR="001E2205" w:rsidRPr="007704BE" w:rsidRDefault="001E2205" w:rsidP="003961D0">
            <w:pPr>
              <w:jc w:val="both"/>
              <w:rPr>
                <w:lang w:val="uk-UA" w:eastAsia="uk-UA"/>
              </w:rPr>
            </w:pPr>
            <w:r w:rsidRPr="007704BE">
              <w:rPr>
                <w:lang w:val="uk-UA" w:eastAsia="uk-UA"/>
              </w:rPr>
              <w:t>задоволення культурних і духовних потреб військовослужбовців;</w:t>
            </w:r>
          </w:p>
          <w:p w:rsidR="001E2205" w:rsidRPr="003961D0" w:rsidRDefault="001E2205" w:rsidP="003961D0">
            <w:pPr>
              <w:jc w:val="both"/>
              <w:rPr>
                <w:lang w:val="uk-UA" w:eastAsia="uk-UA"/>
              </w:rPr>
            </w:pPr>
            <w:r w:rsidRPr="007704BE">
              <w:rPr>
                <w:lang w:val="uk-UA" w:eastAsia="uk-UA"/>
              </w:rPr>
              <w:t>налагодження ефективного цивільно–військового співробітництва.</w:t>
            </w:r>
          </w:p>
        </w:tc>
      </w:tr>
    </w:tbl>
    <w:p w:rsidR="003961D0" w:rsidRDefault="003961D0" w:rsidP="003961D0">
      <w:pPr>
        <w:rPr>
          <w:lang w:val="uk-UA" w:eastAsia="uk-UA"/>
        </w:rPr>
      </w:pPr>
    </w:p>
    <w:p w:rsidR="003961D0" w:rsidRDefault="003961D0" w:rsidP="003961D0">
      <w:pPr>
        <w:rPr>
          <w:lang w:val="uk-UA" w:eastAsia="uk-UA"/>
        </w:rPr>
        <w:sectPr w:rsidR="003961D0" w:rsidSect="007704BE">
          <w:pgSz w:w="11906" w:h="16838" w:code="9"/>
          <w:pgMar w:top="1134" w:right="849" w:bottom="1134" w:left="1418" w:header="567" w:footer="567" w:gutter="0"/>
          <w:pgNumType w:start="1"/>
          <w:cols w:space="708"/>
          <w:titlePg/>
          <w:docGrid w:linePitch="381"/>
        </w:sectPr>
      </w:pPr>
    </w:p>
    <w:p w:rsidR="001E2205" w:rsidRPr="007704BE" w:rsidRDefault="001E2205" w:rsidP="00613962">
      <w:pPr>
        <w:jc w:val="center"/>
        <w:rPr>
          <w:lang w:val="uk-UA" w:eastAsia="uk-UA"/>
        </w:rPr>
      </w:pPr>
      <w:r w:rsidRPr="007704BE">
        <w:rPr>
          <w:lang w:val="uk-UA" w:eastAsia="uk-UA"/>
        </w:rPr>
        <w:lastRenderedPageBreak/>
        <w:t>Розділ 2. Загальні положення Програми</w:t>
      </w:r>
    </w:p>
    <w:p w:rsidR="00613962" w:rsidRDefault="00613962" w:rsidP="00613962">
      <w:pPr>
        <w:jc w:val="both"/>
        <w:rPr>
          <w:lang w:val="uk-UA" w:eastAsia="uk-UA"/>
        </w:rPr>
      </w:pPr>
    </w:p>
    <w:p w:rsidR="00613962" w:rsidRDefault="001E2205" w:rsidP="00613962">
      <w:pPr>
        <w:ind w:firstLine="567"/>
        <w:jc w:val="both"/>
        <w:rPr>
          <w:lang w:val="uk-UA" w:eastAsia="uk-UA"/>
        </w:rPr>
      </w:pPr>
      <w:r w:rsidRPr="007704BE">
        <w:rPr>
          <w:lang w:val="uk-UA" w:eastAsia="uk-UA"/>
        </w:rPr>
        <w:t>Програма шефської допомоги військовим частинам Збройних Сил України, Національної гвардії України</w:t>
      </w:r>
      <w:r w:rsidR="00613962">
        <w:rPr>
          <w:lang w:val="uk-UA" w:eastAsia="uk-UA"/>
        </w:rPr>
        <w:t xml:space="preserve">, які розташовані на території </w:t>
      </w:r>
      <w:r w:rsidRPr="007704BE">
        <w:rPr>
          <w:lang w:val="uk-UA" w:eastAsia="uk-UA"/>
        </w:rPr>
        <w:t xml:space="preserve">Хмельницької </w:t>
      </w:r>
      <w:r w:rsidR="00613962">
        <w:rPr>
          <w:lang w:val="uk-UA" w:eastAsia="uk-UA"/>
        </w:rPr>
        <w:t>міської територіальної громади на 2022-</w:t>
      </w:r>
      <w:r w:rsidRPr="007704BE">
        <w:rPr>
          <w:lang w:val="uk-UA" w:eastAsia="uk-UA"/>
        </w:rPr>
        <w:t xml:space="preserve">2023 роки розроблена відповідно до Указу Президента України від 11 лютого 2016 року №44/2016 "Про шефську допомогу військовим частинам Збройних Сил України, Національної гвардії України та Державної прикордонної служби </w:t>
      </w:r>
      <w:proofErr w:type="spellStart"/>
      <w:r w:rsidRPr="007704BE">
        <w:rPr>
          <w:lang w:val="uk-UA" w:eastAsia="uk-UA"/>
        </w:rPr>
        <w:t>України"зі</w:t>
      </w:r>
      <w:proofErr w:type="spellEnd"/>
      <w:r w:rsidRPr="007704BE">
        <w:rPr>
          <w:lang w:val="uk-UA" w:eastAsia="uk-UA"/>
        </w:rPr>
        <w:t xml:space="preserve"> змінами та розп</w:t>
      </w:r>
      <w:r w:rsidR="00613962">
        <w:rPr>
          <w:lang w:val="uk-UA" w:eastAsia="uk-UA"/>
        </w:rPr>
        <w:t xml:space="preserve">орядженням голови Хмельницької </w:t>
      </w:r>
      <w:r w:rsidRPr="007704BE">
        <w:rPr>
          <w:lang w:val="uk-UA" w:eastAsia="uk-UA"/>
        </w:rPr>
        <w:t>обласної державної адміністрації від 24 лютого 2016 року №87/2016-р "Про Координаційну раду з організації роботи по наданню шефської допомоги військовим частинам Збройних Сил України, Національної Гвардії України та Державної прикордонної служби України при обласній державній адміністрації, з метою піднесення престижу військової служби, сприяння вирішенню питань, пов’язаних із задоволенням соціальних потреб військовослужбовців та забезпечення виконання завдань шефства над військовими частинами Збройних Сил України, Національної гвардії України.</w:t>
      </w:r>
    </w:p>
    <w:p w:rsidR="001E2205" w:rsidRPr="007704BE" w:rsidRDefault="001E2205" w:rsidP="00613962">
      <w:pPr>
        <w:ind w:firstLine="567"/>
        <w:jc w:val="both"/>
        <w:rPr>
          <w:lang w:val="uk-UA" w:eastAsia="uk-UA"/>
        </w:rPr>
      </w:pPr>
      <w:r w:rsidRPr="007704BE">
        <w:rPr>
          <w:lang w:val="uk-UA" w:eastAsia="uk-UA"/>
        </w:rPr>
        <w:t>Програма розрахована на 2 роки.</w:t>
      </w:r>
    </w:p>
    <w:p w:rsidR="001E2205" w:rsidRPr="007704BE" w:rsidRDefault="001E2205" w:rsidP="00613962">
      <w:pPr>
        <w:rPr>
          <w:lang w:val="uk-UA" w:eastAsia="uk-UA"/>
        </w:rPr>
      </w:pPr>
    </w:p>
    <w:p w:rsidR="001E2205" w:rsidRPr="007704BE" w:rsidRDefault="001E2205" w:rsidP="00613962">
      <w:pPr>
        <w:jc w:val="center"/>
        <w:rPr>
          <w:lang w:val="uk-UA" w:eastAsia="uk-UA"/>
        </w:rPr>
      </w:pPr>
      <w:r w:rsidRPr="007704BE">
        <w:rPr>
          <w:lang w:val="uk-UA" w:eastAsia="uk-UA"/>
        </w:rPr>
        <w:t>Розділ 3. Мета, завдання та заходи Програми</w:t>
      </w:r>
    </w:p>
    <w:p w:rsidR="001E2205" w:rsidRPr="007704BE" w:rsidRDefault="001E2205" w:rsidP="00613962">
      <w:pPr>
        <w:ind w:firstLine="567"/>
        <w:jc w:val="both"/>
        <w:rPr>
          <w:lang w:val="uk-UA" w:eastAsia="uk-UA"/>
        </w:rPr>
      </w:pPr>
      <w:r w:rsidRPr="007704BE">
        <w:rPr>
          <w:lang w:val="uk-UA" w:eastAsia="uk-UA"/>
        </w:rPr>
        <w:t>Метою Програми є:</w:t>
      </w:r>
    </w:p>
    <w:p w:rsidR="001E2205" w:rsidRPr="007704BE" w:rsidRDefault="001E2205" w:rsidP="00613962">
      <w:pPr>
        <w:ind w:firstLine="567"/>
        <w:jc w:val="both"/>
        <w:rPr>
          <w:lang w:val="uk-UA" w:eastAsia="uk-UA"/>
        </w:rPr>
      </w:pPr>
      <w:r w:rsidRPr="007704BE">
        <w:rPr>
          <w:lang w:val="uk-UA" w:eastAsia="uk-UA"/>
        </w:rPr>
        <w:t>– піднесення престижу військової служби;</w:t>
      </w:r>
    </w:p>
    <w:p w:rsidR="001E2205" w:rsidRPr="007704BE" w:rsidRDefault="001E2205" w:rsidP="00613962">
      <w:pPr>
        <w:ind w:firstLine="567"/>
        <w:jc w:val="both"/>
        <w:rPr>
          <w:lang w:val="uk-UA" w:eastAsia="uk-UA"/>
        </w:rPr>
      </w:pPr>
      <w:r w:rsidRPr="007704BE">
        <w:rPr>
          <w:lang w:val="uk-UA" w:eastAsia="uk-UA"/>
        </w:rPr>
        <w:t>– сприяння мобілізаційній готовності;</w:t>
      </w:r>
    </w:p>
    <w:p w:rsidR="001E2205" w:rsidRPr="007704BE" w:rsidRDefault="001E2205" w:rsidP="00613962">
      <w:pPr>
        <w:ind w:firstLine="567"/>
        <w:jc w:val="both"/>
        <w:rPr>
          <w:lang w:val="uk-UA" w:eastAsia="uk-UA"/>
        </w:rPr>
      </w:pPr>
      <w:r w:rsidRPr="007704BE">
        <w:rPr>
          <w:lang w:val="uk-UA" w:eastAsia="uk-UA"/>
        </w:rPr>
        <w:t>– розв'язання соціально–побутових проблем військовослужбовців;</w:t>
      </w:r>
    </w:p>
    <w:p w:rsidR="001E2205" w:rsidRPr="007704BE" w:rsidRDefault="001E2205" w:rsidP="00613962">
      <w:pPr>
        <w:ind w:firstLine="567"/>
        <w:jc w:val="both"/>
        <w:rPr>
          <w:lang w:val="uk-UA" w:eastAsia="uk-UA"/>
        </w:rPr>
      </w:pPr>
      <w:r w:rsidRPr="007704BE">
        <w:rPr>
          <w:lang w:val="uk-UA" w:eastAsia="uk-UA"/>
        </w:rPr>
        <w:t>– задоволення культурних і духовних потреб військовослужбовців;</w:t>
      </w:r>
    </w:p>
    <w:p w:rsidR="001E2205" w:rsidRPr="007704BE" w:rsidRDefault="001E2205" w:rsidP="00613962">
      <w:pPr>
        <w:ind w:firstLine="567"/>
        <w:jc w:val="both"/>
        <w:rPr>
          <w:lang w:val="uk-UA" w:eastAsia="uk-UA"/>
        </w:rPr>
      </w:pPr>
      <w:r w:rsidRPr="007704BE">
        <w:rPr>
          <w:lang w:val="uk-UA" w:eastAsia="uk-UA"/>
        </w:rPr>
        <w:t>– налагодження ефективного цивільно–військового співробітництва;</w:t>
      </w:r>
    </w:p>
    <w:p w:rsidR="001E2205" w:rsidRDefault="001E2205" w:rsidP="00613962">
      <w:pPr>
        <w:ind w:firstLine="567"/>
        <w:jc w:val="both"/>
        <w:rPr>
          <w:lang w:val="uk-UA" w:eastAsia="uk-UA"/>
        </w:rPr>
      </w:pPr>
      <w:r w:rsidRPr="007704BE">
        <w:rPr>
          <w:lang w:val="uk-UA" w:eastAsia="uk-UA"/>
        </w:rPr>
        <w:t>– надання допомоги у забезпеченні військових частин матеріально-технічними засобами та інше.</w:t>
      </w:r>
    </w:p>
    <w:p w:rsidR="00613962" w:rsidRPr="007704BE" w:rsidRDefault="00613962" w:rsidP="00613962">
      <w:pPr>
        <w:jc w:val="both"/>
        <w:rPr>
          <w:lang w:val="uk-UA" w:eastAsia="uk-UA"/>
        </w:rPr>
      </w:pPr>
    </w:p>
    <w:p w:rsidR="001E2205" w:rsidRPr="007704BE" w:rsidRDefault="001E2205" w:rsidP="00613962">
      <w:pPr>
        <w:ind w:firstLine="567"/>
        <w:jc w:val="both"/>
        <w:rPr>
          <w:lang w:val="uk-UA" w:eastAsia="uk-UA"/>
        </w:rPr>
      </w:pPr>
      <w:r w:rsidRPr="007704BE">
        <w:rPr>
          <w:lang w:val="uk-UA" w:eastAsia="uk-UA"/>
        </w:rPr>
        <w:t>Основні завдання Програми:</w:t>
      </w:r>
    </w:p>
    <w:p w:rsidR="001E2205" w:rsidRPr="007704BE" w:rsidRDefault="001E2205" w:rsidP="00613962">
      <w:pPr>
        <w:ind w:firstLine="567"/>
        <w:jc w:val="both"/>
        <w:rPr>
          <w:lang w:val="uk-UA" w:eastAsia="uk-UA"/>
        </w:rPr>
      </w:pPr>
      <w:r w:rsidRPr="007704BE">
        <w:rPr>
          <w:lang w:val="uk-UA" w:eastAsia="uk-UA"/>
        </w:rPr>
        <w:t>– сприяння вирішенню питань щодо піднесення престижу військової служби;</w:t>
      </w:r>
    </w:p>
    <w:p w:rsidR="001E2205" w:rsidRPr="007704BE" w:rsidRDefault="001E2205" w:rsidP="00613962">
      <w:pPr>
        <w:ind w:firstLine="567"/>
        <w:jc w:val="both"/>
        <w:rPr>
          <w:lang w:val="uk-UA" w:eastAsia="uk-UA"/>
        </w:rPr>
      </w:pPr>
      <w:r w:rsidRPr="007704BE">
        <w:rPr>
          <w:lang w:val="uk-UA" w:eastAsia="uk-UA"/>
        </w:rPr>
        <w:t>– участь у культурно–виховній роботі з військовослужбовцями;</w:t>
      </w:r>
    </w:p>
    <w:p w:rsidR="001E2205" w:rsidRPr="007704BE" w:rsidRDefault="001E2205" w:rsidP="00613962">
      <w:pPr>
        <w:ind w:firstLine="567"/>
        <w:jc w:val="both"/>
        <w:rPr>
          <w:lang w:val="uk-UA" w:eastAsia="uk-UA"/>
        </w:rPr>
      </w:pPr>
      <w:r w:rsidRPr="007704BE">
        <w:rPr>
          <w:lang w:val="uk-UA" w:eastAsia="uk-UA"/>
        </w:rPr>
        <w:t>– участь у військо–патріотичному вихованні молоді;</w:t>
      </w:r>
    </w:p>
    <w:p w:rsidR="001E2205" w:rsidRPr="007704BE" w:rsidRDefault="001E2205" w:rsidP="00613962">
      <w:pPr>
        <w:ind w:firstLine="567"/>
        <w:jc w:val="both"/>
        <w:rPr>
          <w:lang w:val="uk-UA" w:eastAsia="uk-UA"/>
        </w:rPr>
      </w:pPr>
      <w:r w:rsidRPr="007704BE">
        <w:rPr>
          <w:lang w:val="uk-UA" w:eastAsia="uk-UA"/>
        </w:rPr>
        <w:t>– підготовка допризовної молоді до виконання військового обов’язку щодо захисту держави;</w:t>
      </w:r>
    </w:p>
    <w:p w:rsidR="001E2205" w:rsidRPr="007704BE" w:rsidRDefault="001E2205" w:rsidP="00613962">
      <w:pPr>
        <w:ind w:firstLine="567"/>
        <w:jc w:val="both"/>
        <w:rPr>
          <w:lang w:val="uk-UA" w:eastAsia="uk-UA"/>
        </w:rPr>
      </w:pPr>
      <w:r w:rsidRPr="007704BE">
        <w:rPr>
          <w:lang w:val="uk-UA" w:eastAsia="uk-UA"/>
        </w:rPr>
        <w:t>– участь військовослужбовців в урочистостях та святкових заходах, організатором яких виступає міська рада;</w:t>
      </w:r>
    </w:p>
    <w:p w:rsidR="001E2205" w:rsidRPr="007704BE" w:rsidRDefault="001E2205" w:rsidP="00613962">
      <w:pPr>
        <w:ind w:firstLine="567"/>
        <w:jc w:val="both"/>
        <w:rPr>
          <w:lang w:val="uk-UA" w:eastAsia="uk-UA"/>
        </w:rPr>
      </w:pPr>
      <w:r w:rsidRPr="007704BE">
        <w:rPr>
          <w:lang w:val="uk-UA" w:eastAsia="uk-UA"/>
        </w:rPr>
        <w:t>– сприяння вирішенню питань, пов’язаних із задоволенням соціальних потреб військовослужбовців.</w:t>
      </w:r>
    </w:p>
    <w:p w:rsidR="001E2205" w:rsidRPr="007704BE" w:rsidRDefault="001E2205" w:rsidP="00613962">
      <w:pPr>
        <w:jc w:val="both"/>
        <w:rPr>
          <w:lang w:val="uk-UA" w:eastAsia="uk-UA"/>
        </w:rPr>
      </w:pPr>
    </w:p>
    <w:p w:rsidR="001E2205" w:rsidRDefault="001E2205" w:rsidP="00613962">
      <w:pPr>
        <w:ind w:firstLine="567"/>
        <w:jc w:val="both"/>
        <w:rPr>
          <w:lang w:val="uk-UA" w:eastAsia="uk-UA"/>
        </w:rPr>
      </w:pPr>
      <w:r w:rsidRPr="007704BE">
        <w:rPr>
          <w:lang w:val="uk-UA" w:eastAsia="uk-UA"/>
        </w:rPr>
        <w:t xml:space="preserve">На виконання вимог Указу Президента України від 11 лютого 2016 року №44/2016 "Про шефську допомогу військовим частинам Збройних Сил України, Національної гвардії України та Державної прикордонної служби України" Програмою передбачаються спільні заходи Хмельницької міської ради та командування військових частин 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p w:rsidR="00613962" w:rsidRPr="007704BE" w:rsidRDefault="00613962" w:rsidP="00613962">
      <w:pPr>
        <w:jc w:val="both"/>
        <w:rPr>
          <w:lang w:val="uk-UA" w:eastAsia="uk-UA"/>
        </w:rPr>
      </w:pPr>
    </w:p>
    <w:p w:rsidR="001E2205" w:rsidRPr="007704BE" w:rsidRDefault="001E2205" w:rsidP="00613962">
      <w:pPr>
        <w:jc w:val="center"/>
        <w:rPr>
          <w:lang w:val="uk-UA" w:eastAsia="uk-UA"/>
        </w:rPr>
      </w:pPr>
      <w:r w:rsidRPr="007704BE">
        <w:rPr>
          <w:lang w:val="uk-UA" w:eastAsia="uk-UA"/>
        </w:rPr>
        <w:t>Розділ 4. Фінансове забезпечення Програми</w:t>
      </w:r>
    </w:p>
    <w:p w:rsidR="001E2205" w:rsidRPr="007704BE" w:rsidRDefault="001E2205" w:rsidP="00613962">
      <w:pPr>
        <w:ind w:firstLine="567"/>
        <w:jc w:val="both"/>
        <w:rPr>
          <w:lang w:val="uk-UA" w:eastAsia="uk-UA"/>
        </w:rPr>
      </w:pPr>
      <w:r w:rsidRPr="007704BE">
        <w:rPr>
          <w:lang w:val="uk-UA" w:eastAsia="uk-UA"/>
        </w:rPr>
        <w:t xml:space="preserve">Фінансове забезпечення Програми здійснюється за рахунок коштів бюджету Хмельницької міської територіальної громади в межах видатків, затверджених рішенням міської ради про бюджет Хмельницької міської територіальної громади на відповідний </w:t>
      </w:r>
      <w:r w:rsidRPr="007704BE">
        <w:rPr>
          <w:lang w:val="uk-UA" w:eastAsia="uk-UA"/>
        </w:rPr>
        <w:lastRenderedPageBreak/>
        <w:t>бюджетний період та інших джерел фінансування, не заборонених діючим законодавством України.</w:t>
      </w:r>
    </w:p>
    <w:p w:rsidR="001E2205" w:rsidRPr="007704BE" w:rsidRDefault="001E2205" w:rsidP="00613962">
      <w:pPr>
        <w:jc w:val="both"/>
        <w:rPr>
          <w:lang w:val="uk-UA" w:eastAsia="uk-UA"/>
        </w:rPr>
      </w:pPr>
    </w:p>
    <w:p w:rsidR="001E2205" w:rsidRPr="007704BE" w:rsidRDefault="001E2205" w:rsidP="00613962">
      <w:pPr>
        <w:jc w:val="center"/>
        <w:rPr>
          <w:lang w:val="uk-UA" w:eastAsia="uk-UA"/>
        </w:rPr>
      </w:pPr>
      <w:r w:rsidRPr="007704BE">
        <w:rPr>
          <w:lang w:val="uk-UA" w:eastAsia="uk-UA"/>
        </w:rPr>
        <w:t>Розділ 5. Очікувані результати виконання Програми</w:t>
      </w:r>
    </w:p>
    <w:p w:rsidR="001E2205" w:rsidRPr="007704BE" w:rsidRDefault="001E2205" w:rsidP="00613962">
      <w:pPr>
        <w:ind w:firstLine="567"/>
        <w:jc w:val="both"/>
        <w:rPr>
          <w:lang w:val="uk-UA" w:eastAsia="uk-UA"/>
        </w:rPr>
      </w:pPr>
      <w:r w:rsidRPr="007704BE">
        <w:rPr>
          <w:lang w:val="uk-UA" w:eastAsia="uk-UA"/>
        </w:rPr>
        <w:t>Виконання визначених Програмою заходів:</w:t>
      </w:r>
    </w:p>
    <w:p w:rsidR="001E2205" w:rsidRPr="007704BE" w:rsidRDefault="001E2205" w:rsidP="00613962">
      <w:pPr>
        <w:tabs>
          <w:tab w:val="left" w:pos="851"/>
        </w:tabs>
        <w:ind w:firstLine="567"/>
        <w:jc w:val="both"/>
        <w:rPr>
          <w:lang w:val="uk-UA" w:eastAsia="uk-UA"/>
        </w:rPr>
      </w:pPr>
      <w:r w:rsidRPr="007704BE">
        <w:rPr>
          <w:lang w:val="uk-UA" w:eastAsia="uk-UA"/>
        </w:rPr>
        <w:t>– піднесе престиж військової служби;</w:t>
      </w:r>
    </w:p>
    <w:p w:rsidR="001E2205" w:rsidRPr="007704BE" w:rsidRDefault="001E2205" w:rsidP="00613962">
      <w:pPr>
        <w:tabs>
          <w:tab w:val="left" w:pos="851"/>
        </w:tabs>
        <w:ind w:firstLine="567"/>
        <w:jc w:val="both"/>
        <w:rPr>
          <w:lang w:val="uk-UA" w:eastAsia="uk-UA"/>
        </w:rPr>
      </w:pPr>
      <w:r w:rsidRPr="007704BE">
        <w:rPr>
          <w:lang w:val="uk-UA" w:eastAsia="uk-UA"/>
        </w:rPr>
        <w:t>– сприятиме обороноздатності та мобілізаційній готовності держави;</w:t>
      </w:r>
    </w:p>
    <w:p w:rsidR="001E2205" w:rsidRPr="007704BE" w:rsidRDefault="001E2205" w:rsidP="00613962">
      <w:pPr>
        <w:tabs>
          <w:tab w:val="left" w:pos="851"/>
        </w:tabs>
        <w:ind w:firstLine="567"/>
        <w:jc w:val="both"/>
        <w:rPr>
          <w:lang w:val="uk-UA" w:eastAsia="uk-UA"/>
        </w:rPr>
      </w:pPr>
      <w:r w:rsidRPr="007704BE">
        <w:rPr>
          <w:lang w:val="uk-UA" w:eastAsia="uk-UA"/>
        </w:rPr>
        <w:t>– задовольнить культурні і духовні потреби військовослужбовців;</w:t>
      </w:r>
    </w:p>
    <w:p w:rsidR="001E2205" w:rsidRPr="007704BE" w:rsidRDefault="001E2205" w:rsidP="00613962">
      <w:pPr>
        <w:tabs>
          <w:tab w:val="left" w:pos="851"/>
        </w:tabs>
        <w:ind w:firstLine="567"/>
        <w:jc w:val="both"/>
        <w:rPr>
          <w:lang w:val="uk-UA" w:eastAsia="uk-UA"/>
        </w:rPr>
      </w:pPr>
      <w:r w:rsidRPr="007704BE">
        <w:rPr>
          <w:lang w:val="uk-UA" w:eastAsia="uk-UA"/>
        </w:rPr>
        <w:t>– підвищить ефективність цивільно–військового співробітництва.</w:t>
      </w:r>
    </w:p>
    <w:p w:rsidR="001E2205" w:rsidRPr="007704BE" w:rsidRDefault="001E2205" w:rsidP="001E2205">
      <w:pPr>
        <w:ind w:firstLine="709"/>
        <w:jc w:val="both"/>
        <w:rPr>
          <w:lang w:val="uk-UA" w:eastAsia="uk-UA"/>
        </w:rPr>
      </w:pPr>
    </w:p>
    <w:p w:rsidR="001E2205" w:rsidRPr="007704BE" w:rsidRDefault="001E2205" w:rsidP="00613962">
      <w:pPr>
        <w:jc w:val="center"/>
        <w:rPr>
          <w:lang w:val="uk-UA" w:eastAsia="uk-UA"/>
        </w:rPr>
      </w:pPr>
      <w:r w:rsidRPr="007704BE">
        <w:rPr>
          <w:lang w:val="uk-UA" w:eastAsia="uk-UA"/>
        </w:rPr>
        <w:t>Розділ 6. Виконавці Програми</w:t>
      </w:r>
    </w:p>
    <w:p w:rsidR="001E2205" w:rsidRPr="007704BE" w:rsidRDefault="001E2205" w:rsidP="001E2205">
      <w:pPr>
        <w:jc w:val="both"/>
        <w:rPr>
          <w:lang w:val="uk-UA" w:eastAsia="uk-UA"/>
        </w:rPr>
      </w:pPr>
      <w:r w:rsidRPr="007704BE">
        <w:rPr>
          <w:lang w:val="uk-UA" w:eastAsia="uk-UA"/>
        </w:rPr>
        <w:t>Виконавцями Програми є:</w:t>
      </w:r>
    </w:p>
    <w:p w:rsidR="001E2205" w:rsidRPr="007704BE" w:rsidRDefault="001E2205" w:rsidP="001E2205">
      <w:pPr>
        <w:jc w:val="both"/>
        <w:rPr>
          <w:lang w:val="uk-UA" w:eastAsia="uk-UA"/>
        </w:rPr>
      </w:pPr>
      <w:r w:rsidRPr="007704BE">
        <w:rPr>
          <w:lang w:val="uk-UA" w:eastAsia="uk-UA"/>
        </w:rPr>
        <w:t>Управління культури і туризму міської ради;</w:t>
      </w:r>
    </w:p>
    <w:p w:rsidR="001E2205" w:rsidRPr="007704BE" w:rsidRDefault="001E2205" w:rsidP="001E2205">
      <w:pPr>
        <w:jc w:val="both"/>
        <w:rPr>
          <w:lang w:val="uk-UA" w:eastAsia="uk-UA"/>
        </w:rPr>
      </w:pPr>
      <w:r w:rsidRPr="007704BE">
        <w:rPr>
          <w:lang w:val="uk-UA" w:eastAsia="uk-UA"/>
        </w:rPr>
        <w:t>управління молоді та спорту;</w:t>
      </w:r>
    </w:p>
    <w:p w:rsidR="001E2205" w:rsidRPr="007704BE" w:rsidRDefault="001E2205" w:rsidP="001E2205">
      <w:pPr>
        <w:jc w:val="both"/>
        <w:rPr>
          <w:lang w:val="uk-UA" w:eastAsia="uk-UA"/>
        </w:rPr>
      </w:pPr>
      <w:r w:rsidRPr="007704BE">
        <w:rPr>
          <w:lang w:val="uk-UA" w:eastAsia="uk-UA"/>
        </w:rPr>
        <w:t>департамент освіти та науки міської ради;</w:t>
      </w:r>
    </w:p>
    <w:p w:rsidR="001E2205" w:rsidRPr="007704BE" w:rsidRDefault="001E2205" w:rsidP="001E2205">
      <w:pPr>
        <w:jc w:val="both"/>
        <w:rPr>
          <w:lang w:val="uk-UA" w:eastAsia="uk-UA"/>
        </w:rPr>
      </w:pPr>
      <w:r w:rsidRPr="007704BE">
        <w:rPr>
          <w:lang w:val="uk-UA" w:eastAsia="uk-UA"/>
        </w:rPr>
        <w:t>фінансове управління міської ради;</w:t>
      </w:r>
    </w:p>
    <w:p w:rsidR="001E2205" w:rsidRPr="007704BE" w:rsidRDefault="001E2205" w:rsidP="001E2205">
      <w:pPr>
        <w:jc w:val="both"/>
        <w:rPr>
          <w:lang w:val="uk-UA" w:eastAsia="uk-UA"/>
        </w:rPr>
      </w:pPr>
      <w:r w:rsidRPr="007704BE">
        <w:rPr>
          <w:lang w:val="uk-UA" w:eastAsia="uk-UA"/>
        </w:rPr>
        <w:t>відділ кадрової роботи та з питань служби в органах місцевого самоврядування;</w:t>
      </w:r>
    </w:p>
    <w:p w:rsidR="001E2205" w:rsidRPr="007704BE" w:rsidRDefault="001E2205" w:rsidP="001E2205">
      <w:pPr>
        <w:jc w:val="both"/>
        <w:rPr>
          <w:lang w:val="uk-UA" w:eastAsia="uk-UA"/>
        </w:rPr>
      </w:pPr>
      <w:r w:rsidRPr="007704BE">
        <w:rPr>
          <w:lang w:val="uk-UA" w:eastAsia="uk-UA"/>
        </w:rPr>
        <w:t>управління організаційно-інформаційної роботи та контролю;</w:t>
      </w:r>
    </w:p>
    <w:p w:rsidR="001E2205" w:rsidRPr="007704BE" w:rsidRDefault="001E2205" w:rsidP="001E2205">
      <w:pPr>
        <w:jc w:val="both"/>
        <w:rPr>
          <w:lang w:val="uk-UA" w:eastAsia="uk-UA"/>
        </w:rPr>
      </w:pPr>
      <w:r w:rsidRPr="007704BE">
        <w:rPr>
          <w:lang w:val="uk-UA" w:eastAsia="uk-UA"/>
        </w:rPr>
        <w:t xml:space="preserve">командування військових частин 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p w:rsidR="001E2205" w:rsidRPr="007704BE" w:rsidRDefault="001E2205" w:rsidP="001E2205">
      <w:pPr>
        <w:rPr>
          <w:lang w:val="uk-UA" w:eastAsia="uk-UA"/>
        </w:rPr>
      </w:pPr>
    </w:p>
    <w:p w:rsidR="001E2205" w:rsidRPr="007704BE" w:rsidRDefault="001E2205" w:rsidP="00613962">
      <w:pPr>
        <w:jc w:val="center"/>
        <w:rPr>
          <w:lang w:val="uk-UA" w:eastAsia="uk-UA"/>
        </w:rPr>
      </w:pPr>
      <w:r w:rsidRPr="007704BE">
        <w:rPr>
          <w:lang w:val="uk-UA" w:eastAsia="uk-UA"/>
        </w:rPr>
        <w:t>Розділ 7. Координація та контроль за виконанням Програми</w:t>
      </w:r>
    </w:p>
    <w:p w:rsidR="001E2205" w:rsidRPr="007704BE" w:rsidRDefault="001E2205" w:rsidP="00613962">
      <w:pPr>
        <w:ind w:firstLine="567"/>
        <w:jc w:val="both"/>
        <w:rPr>
          <w:lang w:val="uk-UA" w:eastAsia="uk-UA"/>
        </w:rPr>
      </w:pPr>
      <w:r w:rsidRPr="007704BE">
        <w:rPr>
          <w:lang w:val="uk-UA" w:eastAsia="uk-UA"/>
        </w:rPr>
        <w:t>Головним координатором Програми є відділ з</w:t>
      </w:r>
      <w:r w:rsidR="00613962">
        <w:rPr>
          <w:lang w:val="uk-UA" w:eastAsia="uk-UA"/>
        </w:rPr>
        <w:t xml:space="preserve"> питань оборонно-мобілізаційної</w:t>
      </w:r>
      <w:r w:rsidRPr="007704BE">
        <w:rPr>
          <w:lang w:val="uk-UA" w:eastAsia="uk-UA"/>
        </w:rPr>
        <w:t xml:space="preserve"> і </w:t>
      </w:r>
      <w:proofErr w:type="spellStart"/>
      <w:r w:rsidRPr="007704BE">
        <w:rPr>
          <w:lang w:val="uk-UA" w:eastAsia="uk-UA"/>
        </w:rPr>
        <w:t>режимно</w:t>
      </w:r>
      <w:proofErr w:type="spellEnd"/>
      <w:r w:rsidRPr="007704BE">
        <w:rPr>
          <w:lang w:val="uk-UA" w:eastAsia="uk-UA"/>
        </w:rPr>
        <w:t>-секретної роботи та взаємодії з правоохоронними органами.</w:t>
      </w:r>
    </w:p>
    <w:p w:rsidR="001E2205" w:rsidRPr="007704BE" w:rsidRDefault="001E2205" w:rsidP="00613962">
      <w:pPr>
        <w:ind w:firstLine="567"/>
        <w:jc w:val="both"/>
        <w:rPr>
          <w:lang w:val="uk-UA" w:eastAsia="uk-UA"/>
        </w:rPr>
      </w:pPr>
      <w:r w:rsidRPr="007704BE">
        <w:rPr>
          <w:lang w:val="uk-UA" w:eastAsia="uk-UA"/>
        </w:rPr>
        <w:t xml:space="preserve">Виконавці Програми щороку до 20 січня надають до відділу з </w:t>
      </w:r>
      <w:r w:rsidR="00A06902">
        <w:rPr>
          <w:lang w:val="uk-UA" w:eastAsia="uk-UA"/>
        </w:rPr>
        <w:t xml:space="preserve">питань оборонно-мобілізаційної </w:t>
      </w:r>
      <w:r w:rsidRPr="007704BE">
        <w:rPr>
          <w:lang w:val="uk-UA" w:eastAsia="uk-UA"/>
        </w:rPr>
        <w:t xml:space="preserve">і </w:t>
      </w:r>
      <w:proofErr w:type="spellStart"/>
      <w:r w:rsidRPr="007704BE">
        <w:rPr>
          <w:lang w:val="uk-UA" w:eastAsia="uk-UA"/>
        </w:rPr>
        <w:t>режимно</w:t>
      </w:r>
      <w:proofErr w:type="spellEnd"/>
      <w:r w:rsidRPr="007704BE">
        <w:rPr>
          <w:lang w:val="uk-UA" w:eastAsia="uk-UA"/>
        </w:rPr>
        <w:t>-секретної роботи та взаємодії з правоохоронними органами інформацію про виконання заходів Програми.</w:t>
      </w:r>
    </w:p>
    <w:p w:rsidR="001E2205" w:rsidRPr="00613962" w:rsidRDefault="001E2205" w:rsidP="00613962">
      <w:pPr>
        <w:ind w:firstLine="567"/>
        <w:jc w:val="both"/>
        <w:rPr>
          <w:lang w:val="uk-UA" w:eastAsia="uk-UA"/>
        </w:rPr>
      </w:pPr>
      <w:r w:rsidRPr="007704BE">
        <w:rPr>
          <w:lang w:val="uk-UA" w:eastAsia="uk-UA"/>
        </w:rPr>
        <w:t xml:space="preserve">Військові частини до 1 грудня 2023 року надають фінансовому управлінню міської ради звіт щодо обсягів і напрямків використання коштів, отриманих з бюджету Хмельницької міської територіальної громади протягом звітного </w:t>
      </w:r>
      <w:r w:rsidRPr="00613962">
        <w:rPr>
          <w:lang w:val="uk-UA" w:eastAsia="uk-UA"/>
        </w:rPr>
        <w:t>періоду.</w:t>
      </w:r>
    </w:p>
    <w:p w:rsidR="00613962" w:rsidRPr="007704BE" w:rsidRDefault="00613962" w:rsidP="00613962">
      <w:pPr>
        <w:jc w:val="both"/>
        <w:rPr>
          <w:b/>
          <w:lang w:val="uk-UA" w:eastAsia="uk-UA"/>
        </w:rPr>
      </w:pPr>
    </w:p>
    <w:p w:rsidR="001E2205" w:rsidRPr="007704BE" w:rsidRDefault="001E2205" w:rsidP="001E2205">
      <w:pPr>
        <w:rPr>
          <w:b/>
          <w:lang w:val="uk-UA" w:eastAsia="uk-UA"/>
        </w:rPr>
        <w:sectPr w:rsidR="001E2205" w:rsidRPr="007704BE" w:rsidSect="007704BE">
          <w:pgSz w:w="11906" w:h="16838" w:code="9"/>
          <w:pgMar w:top="1134" w:right="849" w:bottom="1134" w:left="1418" w:header="567" w:footer="567" w:gutter="0"/>
          <w:pgNumType w:start="1"/>
          <w:cols w:space="708"/>
          <w:titlePg/>
          <w:docGrid w:linePitch="381"/>
        </w:sectPr>
      </w:pPr>
    </w:p>
    <w:p w:rsidR="001E2205" w:rsidRPr="007704BE" w:rsidRDefault="00613962" w:rsidP="00613962">
      <w:pPr>
        <w:ind w:left="8508" w:firstLine="709"/>
        <w:jc w:val="right"/>
        <w:rPr>
          <w:bCs/>
          <w:lang w:val="uk-UA" w:eastAsia="uk-UA"/>
        </w:rPr>
      </w:pPr>
      <w:r>
        <w:rPr>
          <w:bCs/>
          <w:lang w:val="uk-UA" w:eastAsia="uk-UA"/>
        </w:rPr>
        <w:lastRenderedPageBreak/>
        <w:t>Додаток</w:t>
      </w:r>
    </w:p>
    <w:p w:rsidR="00A06902" w:rsidRDefault="001E2205" w:rsidP="00613962">
      <w:pPr>
        <w:ind w:left="9639"/>
        <w:jc w:val="right"/>
        <w:rPr>
          <w:bCs/>
          <w:lang w:val="uk-UA" w:eastAsia="uk-UA"/>
        </w:rPr>
      </w:pPr>
      <w:r w:rsidRPr="007704BE">
        <w:rPr>
          <w:bCs/>
          <w:lang w:val="uk-UA" w:eastAsia="uk-UA"/>
        </w:rPr>
        <w:t>до Програ</w:t>
      </w:r>
      <w:r w:rsidR="00A06902">
        <w:rPr>
          <w:bCs/>
          <w:lang w:val="uk-UA" w:eastAsia="uk-UA"/>
        </w:rPr>
        <w:t>ми шефської допомоги військовим</w:t>
      </w:r>
    </w:p>
    <w:p w:rsidR="00A06902" w:rsidRDefault="001E2205" w:rsidP="00613962">
      <w:pPr>
        <w:ind w:left="9639"/>
        <w:jc w:val="right"/>
        <w:rPr>
          <w:bCs/>
          <w:lang w:val="uk-UA" w:eastAsia="uk-UA"/>
        </w:rPr>
      </w:pPr>
      <w:r w:rsidRPr="007704BE">
        <w:rPr>
          <w:bCs/>
          <w:lang w:val="uk-UA" w:eastAsia="uk-UA"/>
        </w:rPr>
        <w:t>частинам Збр</w:t>
      </w:r>
      <w:r w:rsidR="00A06902">
        <w:rPr>
          <w:bCs/>
          <w:lang w:val="uk-UA" w:eastAsia="uk-UA"/>
        </w:rPr>
        <w:t>ойних Сил України, Національної</w:t>
      </w:r>
    </w:p>
    <w:p w:rsidR="00A06902" w:rsidRDefault="001E2205" w:rsidP="00613962">
      <w:pPr>
        <w:ind w:left="9639"/>
        <w:jc w:val="right"/>
        <w:rPr>
          <w:bCs/>
          <w:lang w:val="uk-UA" w:eastAsia="uk-UA"/>
        </w:rPr>
      </w:pPr>
      <w:r w:rsidRPr="007704BE">
        <w:rPr>
          <w:bCs/>
          <w:lang w:val="uk-UA" w:eastAsia="uk-UA"/>
        </w:rPr>
        <w:t>гвардії Україн</w:t>
      </w:r>
      <w:r w:rsidR="00A06902">
        <w:rPr>
          <w:bCs/>
          <w:lang w:val="uk-UA" w:eastAsia="uk-UA"/>
        </w:rPr>
        <w:t>и, які розташовані на території</w:t>
      </w:r>
    </w:p>
    <w:p w:rsidR="00A06902" w:rsidRDefault="001E2205" w:rsidP="00613962">
      <w:pPr>
        <w:ind w:left="9639"/>
        <w:jc w:val="right"/>
        <w:rPr>
          <w:bCs/>
          <w:lang w:val="uk-UA" w:eastAsia="uk-UA"/>
        </w:rPr>
      </w:pPr>
      <w:r w:rsidRPr="007704BE">
        <w:rPr>
          <w:bCs/>
          <w:lang w:val="uk-UA" w:eastAsia="uk-UA"/>
        </w:rPr>
        <w:t>Хмельницької міської т</w:t>
      </w:r>
      <w:r w:rsidR="00A06902">
        <w:rPr>
          <w:bCs/>
          <w:lang w:val="uk-UA" w:eastAsia="uk-UA"/>
        </w:rPr>
        <w:t>ериторіальної громади на</w:t>
      </w:r>
    </w:p>
    <w:p w:rsidR="001E2205" w:rsidRPr="007704BE" w:rsidRDefault="00613962" w:rsidP="00613962">
      <w:pPr>
        <w:ind w:left="9639"/>
        <w:jc w:val="right"/>
        <w:rPr>
          <w:bCs/>
          <w:lang w:val="uk-UA" w:eastAsia="uk-UA"/>
        </w:rPr>
      </w:pPr>
      <w:r>
        <w:rPr>
          <w:bCs/>
          <w:lang w:val="uk-UA" w:eastAsia="uk-UA"/>
        </w:rPr>
        <w:t>2022-</w:t>
      </w:r>
      <w:r w:rsidR="001E2205" w:rsidRPr="007704BE">
        <w:rPr>
          <w:bCs/>
          <w:lang w:val="uk-UA" w:eastAsia="uk-UA"/>
        </w:rPr>
        <w:t>2023 роки</w:t>
      </w:r>
    </w:p>
    <w:p w:rsidR="001E2205" w:rsidRPr="007704BE" w:rsidRDefault="001E2205" w:rsidP="00A06902">
      <w:pPr>
        <w:jc w:val="center"/>
        <w:rPr>
          <w:bCs/>
          <w:lang w:val="uk-UA" w:eastAsia="uk-UA"/>
        </w:rPr>
      </w:pPr>
      <w:r w:rsidRPr="007704BE">
        <w:rPr>
          <w:bCs/>
          <w:lang w:val="uk-UA" w:eastAsia="uk-UA"/>
        </w:rPr>
        <w:t>Спільні заходи</w:t>
      </w:r>
    </w:p>
    <w:p w:rsidR="001E2205" w:rsidRPr="007704BE" w:rsidRDefault="001E2205" w:rsidP="00A06902">
      <w:pPr>
        <w:jc w:val="center"/>
        <w:rPr>
          <w:bCs/>
          <w:lang w:val="uk-UA" w:eastAsia="uk-UA"/>
        </w:rPr>
      </w:pPr>
      <w:r w:rsidRPr="007704BE">
        <w:rPr>
          <w:bCs/>
          <w:lang w:val="uk-UA" w:eastAsia="uk-UA"/>
        </w:rPr>
        <w:t>Хмельницької міської ради</w:t>
      </w:r>
    </w:p>
    <w:tbl>
      <w:tblPr>
        <w:tblW w:w="15460" w:type="dxa"/>
        <w:jc w:val="center"/>
        <w:tblLayout w:type="fixed"/>
        <w:tblCellMar>
          <w:left w:w="10" w:type="dxa"/>
          <w:right w:w="10" w:type="dxa"/>
        </w:tblCellMar>
        <w:tblLook w:val="00A0" w:firstRow="1" w:lastRow="0" w:firstColumn="1" w:lastColumn="0" w:noHBand="0" w:noVBand="0"/>
      </w:tblPr>
      <w:tblGrid>
        <w:gridCol w:w="436"/>
        <w:gridCol w:w="3969"/>
        <w:gridCol w:w="5953"/>
        <w:gridCol w:w="1843"/>
        <w:gridCol w:w="3259"/>
      </w:tblGrid>
      <w:tr w:rsidR="001E2205" w:rsidRPr="007704BE" w:rsidTr="00A06902">
        <w:trPr>
          <w:trHeight w:val="20"/>
          <w:tblHeader/>
          <w:jc w:val="center"/>
        </w:trPr>
        <w:tc>
          <w:tcPr>
            <w:tcW w:w="436" w:type="dxa"/>
            <w:tcBorders>
              <w:top w:val="single" w:sz="4" w:space="0" w:color="auto"/>
              <w:left w:val="single" w:sz="4" w:space="0" w:color="auto"/>
            </w:tcBorders>
            <w:shd w:val="clear" w:color="auto" w:fill="FFFFFF"/>
            <w:vAlign w:val="center"/>
          </w:tcPr>
          <w:p w:rsidR="001E2205" w:rsidRPr="007704BE" w:rsidRDefault="00A06902" w:rsidP="00A06902">
            <w:pPr>
              <w:ind w:left="57" w:right="57"/>
              <w:jc w:val="center"/>
              <w:rPr>
                <w:bCs/>
                <w:lang w:val="uk-UA" w:eastAsia="uk-UA"/>
              </w:rPr>
            </w:pPr>
            <w:r>
              <w:rPr>
                <w:bCs/>
                <w:lang w:val="uk-UA" w:eastAsia="uk-UA"/>
              </w:rPr>
              <w:t>з/п</w:t>
            </w:r>
          </w:p>
        </w:tc>
        <w:tc>
          <w:tcPr>
            <w:tcW w:w="3969" w:type="dxa"/>
            <w:tcBorders>
              <w:top w:val="single" w:sz="4" w:space="0" w:color="auto"/>
              <w:left w:val="single" w:sz="4" w:space="0" w:color="auto"/>
            </w:tcBorders>
            <w:shd w:val="clear" w:color="auto" w:fill="FFFFFF"/>
            <w:vAlign w:val="center"/>
          </w:tcPr>
          <w:p w:rsidR="001E2205" w:rsidRPr="007704BE" w:rsidRDefault="001E2205" w:rsidP="00A06902">
            <w:pPr>
              <w:ind w:left="57" w:right="57"/>
              <w:jc w:val="center"/>
              <w:rPr>
                <w:bCs/>
                <w:lang w:val="uk-UA" w:eastAsia="uk-UA"/>
              </w:rPr>
            </w:pPr>
            <w:r w:rsidRPr="007704BE">
              <w:rPr>
                <w:bCs/>
                <w:lang w:val="uk-UA" w:eastAsia="uk-UA"/>
              </w:rPr>
              <w:t>Зміст заходу</w:t>
            </w:r>
          </w:p>
        </w:tc>
        <w:tc>
          <w:tcPr>
            <w:tcW w:w="5953" w:type="dxa"/>
            <w:tcBorders>
              <w:top w:val="single" w:sz="4" w:space="0" w:color="auto"/>
              <w:left w:val="single" w:sz="4" w:space="0" w:color="auto"/>
            </w:tcBorders>
            <w:shd w:val="clear" w:color="auto" w:fill="FFFFFF"/>
            <w:vAlign w:val="center"/>
          </w:tcPr>
          <w:p w:rsidR="001E2205" w:rsidRPr="007704BE" w:rsidRDefault="001E2205" w:rsidP="00A06902">
            <w:pPr>
              <w:ind w:left="57" w:right="57"/>
              <w:jc w:val="center"/>
              <w:rPr>
                <w:bCs/>
                <w:lang w:val="uk-UA" w:eastAsia="uk-UA"/>
              </w:rPr>
            </w:pPr>
            <w:r w:rsidRPr="007704BE">
              <w:rPr>
                <w:bCs/>
                <w:lang w:val="uk-UA" w:eastAsia="uk-UA"/>
              </w:rPr>
              <w:t>Виконавці</w:t>
            </w:r>
          </w:p>
        </w:tc>
        <w:tc>
          <w:tcPr>
            <w:tcW w:w="1843" w:type="dxa"/>
            <w:tcBorders>
              <w:top w:val="single" w:sz="4" w:space="0" w:color="auto"/>
              <w:left w:val="single" w:sz="4" w:space="0" w:color="auto"/>
            </w:tcBorders>
            <w:shd w:val="clear" w:color="auto" w:fill="FFFFFF"/>
            <w:vAlign w:val="center"/>
          </w:tcPr>
          <w:p w:rsidR="001E2205" w:rsidRPr="007704BE" w:rsidRDefault="001E2205" w:rsidP="00A06902">
            <w:pPr>
              <w:jc w:val="center"/>
              <w:rPr>
                <w:bCs/>
                <w:lang w:val="uk-UA" w:eastAsia="uk-UA"/>
              </w:rPr>
            </w:pPr>
            <w:r w:rsidRPr="007704BE">
              <w:rPr>
                <w:bCs/>
                <w:lang w:val="uk-UA" w:eastAsia="uk-UA"/>
              </w:rPr>
              <w:t>Фінансове забезпечення</w:t>
            </w:r>
          </w:p>
        </w:tc>
        <w:tc>
          <w:tcPr>
            <w:tcW w:w="3259" w:type="dxa"/>
            <w:tcBorders>
              <w:top w:val="single" w:sz="4" w:space="0" w:color="auto"/>
              <w:left w:val="single" w:sz="4" w:space="0" w:color="auto"/>
              <w:right w:val="single" w:sz="4" w:space="0" w:color="auto"/>
            </w:tcBorders>
            <w:shd w:val="clear" w:color="auto" w:fill="FFFFFF"/>
            <w:vAlign w:val="center"/>
          </w:tcPr>
          <w:p w:rsidR="001E2205" w:rsidRPr="007704BE" w:rsidRDefault="001E2205" w:rsidP="00A06902">
            <w:pPr>
              <w:jc w:val="center"/>
              <w:rPr>
                <w:bCs/>
                <w:lang w:val="uk-UA" w:eastAsia="uk-UA"/>
              </w:rPr>
            </w:pPr>
            <w:r w:rsidRPr="007704BE">
              <w:rPr>
                <w:bCs/>
                <w:lang w:val="uk-UA" w:eastAsia="uk-UA"/>
              </w:rPr>
              <w:t>Результат</w:t>
            </w:r>
            <w:r w:rsidR="00A06902">
              <w:rPr>
                <w:bCs/>
                <w:lang w:val="uk-UA" w:eastAsia="uk-UA"/>
              </w:rPr>
              <w:t xml:space="preserve"> </w:t>
            </w:r>
            <w:r w:rsidRPr="007704BE">
              <w:rPr>
                <w:bCs/>
                <w:lang w:val="uk-UA" w:eastAsia="uk-UA"/>
              </w:rPr>
              <w:t>впровадження</w:t>
            </w:r>
          </w:p>
        </w:tc>
      </w:tr>
      <w:tr w:rsidR="001E2205" w:rsidRPr="007704BE" w:rsidTr="00A06902">
        <w:trPr>
          <w:trHeight w:val="20"/>
          <w:tblHeader/>
          <w:jc w:val="center"/>
        </w:trPr>
        <w:tc>
          <w:tcPr>
            <w:tcW w:w="436" w:type="dxa"/>
            <w:tcBorders>
              <w:top w:val="single" w:sz="4" w:space="0" w:color="auto"/>
              <w:left w:val="single" w:sz="4" w:space="0" w:color="auto"/>
            </w:tcBorders>
            <w:shd w:val="clear" w:color="auto" w:fill="FFFFFF"/>
            <w:vAlign w:val="center"/>
          </w:tcPr>
          <w:p w:rsidR="001E2205" w:rsidRPr="007704BE" w:rsidRDefault="001E2205" w:rsidP="00A06902">
            <w:pPr>
              <w:ind w:left="57" w:right="57"/>
              <w:jc w:val="center"/>
              <w:rPr>
                <w:bCs/>
                <w:lang w:val="uk-UA" w:eastAsia="uk-UA"/>
              </w:rPr>
            </w:pPr>
            <w:r w:rsidRPr="007704BE">
              <w:rPr>
                <w:bCs/>
                <w:lang w:val="uk-UA" w:eastAsia="uk-UA"/>
              </w:rPr>
              <w:t>1</w:t>
            </w:r>
          </w:p>
        </w:tc>
        <w:tc>
          <w:tcPr>
            <w:tcW w:w="3969" w:type="dxa"/>
            <w:tcBorders>
              <w:top w:val="single" w:sz="4" w:space="0" w:color="auto"/>
              <w:left w:val="single" w:sz="4" w:space="0" w:color="auto"/>
            </w:tcBorders>
            <w:shd w:val="clear" w:color="auto" w:fill="FFFFFF"/>
            <w:vAlign w:val="center"/>
          </w:tcPr>
          <w:p w:rsidR="001E2205" w:rsidRPr="007704BE" w:rsidRDefault="001E2205" w:rsidP="00A06902">
            <w:pPr>
              <w:ind w:left="57" w:right="57"/>
              <w:jc w:val="center"/>
              <w:rPr>
                <w:bCs/>
                <w:lang w:val="uk-UA" w:eastAsia="uk-UA"/>
              </w:rPr>
            </w:pPr>
            <w:r w:rsidRPr="007704BE">
              <w:rPr>
                <w:bCs/>
                <w:lang w:val="uk-UA" w:eastAsia="uk-UA"/>
              </w:rPr>
              <w:t>2</w:t>
            </w:r>
          </w:p>
        </w:tc>
        <w:tc>
          <w:tcPr>
            <w:tcW w:w="5953" w:type="dxa"/>
            <w:tcBorders>
              <w:top w:val="single" w:sz="4" w:space="0" w:color="auto"/>
              <w:left w:val="single" w:sz="4" w:space="0" w:color="auto"/>
            </w:tcBorders>
            <w:shd w:val="clear" w:color="auto" w:fill="FFFFFF"/>
            <w:vAlign w:val="center"/>
          </w:tcPr>
          <w:p w:rsidR="001E2205" w:rsidRPr="007704BE" w:rsidRDefault="001E2205" w:rsidP="00A06902">
            <w:pPr>
              <w:ind w:left="57" w:right="57"/>
              <w:jc w:val="center"/>
              <w:rPr>
                <w:bCs/>
                <w:lang w:val="uk-UA" w:eastAsia="uk-UA"/>
              </w:rPr>
            </w:pPr>
            <w:r w:rsidRPr="007704BE">
              <w:rPr>
                <w:bCs/>
                <w:lang w:val="uk-UA" w:eastAsia="uk-UA"/>
              </w:rPr>
              <w:t>3</w:t>
            </w:r>
          </w:p>
        </w:tc>
        <w:tc>
          <w:tcPr>
            <w:tcW w:w="1843" w:type="dxa"/>
            <w:tcBorders>
              <w:top w:val="single" w:sz="4" w:space="0" w:color="auto"/>
              <w:left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4</w:t>
            </w:r>
          </w:p>
        </w:tc>
        <w:tc>
          <w:tcPr>
            <w:tcW w:w="3259" w:type="dxa"/>
            <w:tcBorders>
              <w:top w:val="single" w:sz="4" w:space="0" w:color="auto"/>
              <w:left w:val="single" w:sz="4" w:space="0" w:color="auto"/>
              <w:right w:val="single" w:sz="4" w:space="0" w:color="auto"/>
            </w:tcBorders>
            <w:shd w:val="clear" w:color="auto" w:fill="FFFFFF"/>
            <w:vAlign w:val="center"/>
          </w:tcPr>
          <w:p w:rsidR="001E2205" w:rsidRPr="007704BE" w:rsidRDefault="001E2205" w:rsidP="00A06902">
            <w:pPr>
              <w:jc w:val="center"/>
              <w:rPr>
                <w:bCs/>
                <w:lang w:val="uk-UA" w:eastAsia="uk-UA"/>
              </w:rPr>
            </w:pPr>
            <w:r w:rsidRPr="007704BE">
              <w:rPr>
                <w:bCs/>
                <w:lang w:val="uk-UA" w:eastAsia="uk-UA"/>
              </w:rPr>
              <w:t>5</w:t>
            </w:r>
          </w:p>
        </w:tc>
      </w:tr>
      <w:tr w:rsidR="001E2205" w:rsidRPr="007704BE" w:rsidTr="00A06902">
        <w:trPr>
          <w:trHeight w:val="20"/>
          <w:jc w:val="center"/>
        </w:trPr>
        <w:tc>
          <w:tcPr>
            <w:tcW w:w="436" w:type="dxa"/>
            <w:tcBorders>
              <w:top w:val="single" w:sz="4" w:space="0" w:color="auto"/>
              <w:left w:val="single" w:sz="4" w:space="0" w:color="auto"/>
              <w:bottom w:val="single" w:sz="4" w:space="0" w:color="auto"/>
            </w:tcBorders>
            <w:shd w:val="clear" w:color="auto" w:fill="FFFFFF"/>
          </w:tcPr>
          <w:p w:rsidR="001E2205" w:rsidRPr="007704BE" w:rsidRDefault="00A06902" w:rsidP="00A06902">
            <w:pPr>
              <w:ind w:right="57"/>
              <w:jc w:val="center"/>
              <w:rPr>
                <w:bCs/>
                <w:lang w:val="uk-UA" w:eastAsia="uk-UA"/>
              </w:rPr>
            </w:pPr>
            <w:r>
              <w:rPr>
                <w:bCs/>
                <w:lang w:val="uk-UA" w:eastAsia="uk-UA"/>
              </w:rPr>
              <w:t>1.</w:t>
            </w: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Участь в урочистостях з нагоди:</w:t>
            </w:r>
          </w:p>
          <w:p w:rsidR="001E2205" w:rsidRPr="007704BE" w:rsidRDefault="001E2205" w:rsidP="00A06902">
            <w:pPr>
              <w:ind w:left="57" w:right="57"/>
              <w:rPr>
                <w:bCs/>
                <w:lang w:val="uk-UA" w:eastAsia="uk-UA"/>
              </w:rPr>
            </w:pPr>
            <w:r w:rsidRPr="007704BE">
              <w:rPr>
                <w:bCs/>
                <w:lang w:val="uk-UA" w:eastAsia="uk-UA"/>
              </w:rPr>
              <w:t>- Дня Національної гвардії України;</w:t>
            </w:r>
          </w:p>
          <w:p w:rsidR="001E2205" w:rsidRPr="007704BE" w:rsidRDefault="001E2205" w:rsidP="00A06902">
            <w:pPr>
              <w:ind w:left="57" w:right="57" w:hanging="1"/>
              <w:rPr>
                <w:bCs/>
                <w:lang w:val="uk-UA" w:eastAsia="uk-UA"/>
              </w:rPr>
            </w:pPr>
            <w:r w:rsidRPr="007704BE">
              <w:rPr>
                <w:bCs/>
                <w:lang w:val="uk-UA" w:eastAsia="uk-UA"/>
              </w:rPr>
              <w:t>- Дня Перемоги;</w:t>
            </w:r>
          </w:p>
          <w:p w:rsidR="001E2205" w:rsidRPr="007704BE" w:rsidRDefault="001E2205" w:rsidP="00A06902">
            <w:pPr>
              <w:ind w:left="57" w:right="57" w:hanging="1"/>
              <w:rPr>
                <w:bCs/>
                <w:lang w:val="uk-UA" w:eastAsia="uk-UA"/>
              </w:rPr>
            </w:pPr>
            <w:r w:rsidRPr="007704BE">
              <w:rPr>
                <w:bCs/>
                <w:lang w:val="uk-UA" w:eastAsia="uk-UA"/>
              </w:rPr>
              <w:t>- День Конституції України;</w:t>
            </w:r>
          </w:p>
          <w:p w:rsidR="001E2205" w:rsidRPr="007704BE" w:rsidRDefault="001E2205" w:rsidP="00A06902">
            <w:pPr>
              <w:ind w:left="57" w:right="57" w:hanging="1"/>
              <w:rPr>
                <w:bCs/>
                <w:lang w:val="uk-UA" w:eastAsia="uk-UA"/>
              </w:rPr>
            </w:pPr>
            <w:r w:rsidRPr="007704BE">
              <w:rPr>
                <w:bCs/>
                <w:lang w:val="uk-UA" w:eastAsia="uk-UA"/>
              </w:rPr>
              <w:t>- День Незалежності України;</w:t>
            </w:r>
          </w:p>
          <w:p w:rsidR="001E2205" w:rsidRPr="007704BE" w:rsidRDefault="00A06902" w:rsidP="00A06902">
            <w:pPr>
              <w:ind w:left="57" w:right="57" w:hanging="1"/>
              <w:rPr>
                <w:bCs/>
                <w:lang w:val="uk-UA" w:eastAsia="uk-UA"/>
              </w:rPr>
            </w:pPr>
            <w:r>
              <w:rPr>
                <w:bCs/>
                <w:lang w:val="uk-UA" w:eastAsia="uk-UA"/>
              </w:rPr>
              <w:t xml:space="preserve">- День захисників та захисниць </w:t>
            </w:r>
            <w:r w:rsidR="001E2205" w:rsidRPr="007704BE">
              <w:rPr>
                <w:bCs/>
                <w:lang w:val="uk-UA" w:eastAsia="uk-UA"/>
              </w:rPr>
              <w:t>України;</w:t>
            </w:r>
          </w:p>
          <w:p w:rsidR="001E2205" w:rsidRPr="007704BE" w:rsidRDefault="001E2205" w:rsidP="00A06902">
            <w:pPr>
              <w:ind w:left="57" w:right="57" w:hanging="1"/>
              <w:rPr>
                <w:bCs/>
                <w:lang w:val="uk-UA" w:eastAsia="uk-UA"/>
              </w:rPr>
            </w:pPr>
            <w:r w:rsidRPr="007704BE">
              <w:rPr>
                <w:bCs/>
                <w:lang w:val="uk-UA" w:eastAsia="uk-UA"/>
              </w:rPr>
              <w:t>- День Збройних Сил України;</w:t>
            </w:r>
          </w:p>
          <w:p w:rsidR="001E2205" w:rsidRPr="007704BE" w:rsidRDefault="001E2205" w:rsidP="00A06902">
            <w:pPr>
              <w:ind w:left="57" w:right="57" w:hanging="1"/>
              <w:rPr>
                <w:bCs/>
                <w:lang w:val="uk-UA" w:eastAsia="uk-UA"/>
              </w:rPr>
            </w:pPr>
            <w:r w:rsidRPr="007704BE">
              <w:rPr>
                <w:bCs/>
                <w:lang w:val="uk-UA" w:eastAsia="uk-UA"/>
              </w:rPr>
              <w:t>- інші.</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jc w:val="both"/>
              <w:rPr>
                <w:bCs/>
                <w:lang w:val="uk-UA" w:eastAsia="uk-UA"/>
              </w:rPr>
            </w:pPr>
            <w:r w:rsidRPr="007704BE">
              <w:rPr>
                <w:bCs/>
                <w:lang w:val="uk-UA" w:eastAsia="uk-UA"/>
              </w:rPr>
              <w:t>Управління культури і туризму міської ради</w:t>
            </w:r>
            <w:r w:rsidR="00A06902">
              <w:rPr>
                <w:bCs/>
                <w:lang w:val="uk-UA" w:eastAsia="uk-UA"/>
              </w:rPr>
              <w:t xml:space="preserve"> </w:t>
            </w:r>
            <w:r w:rsidRPr="007704BE">
              <w:rPr>
                <w:bCs/>
                <w:lang w:val="uk-UA" w:eastAsia="uk-UA"/>
              </w:rPr>
              <w:t xml:space="preserve">у взаємодії з командуванням військових частин </w:t>
            </w:r>
            <w:r w:rsidRPr="007704BE">
              <w:rPr>
                <w:lang w:val="uk-UA" w:eastAsia="uk-UA"/>
              </w:rPr>
              <w:t xml:space="preserve">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A06902">
            <w:pPr>
              <w:rPr>
                <w:bCs/>
                <w:lang w:val="uk-UA" w:eastAsia="uk-UA"/>
              </w:rPr>
            </w:pPr>
            <w:r w:rsidRPr="007704BE">
              <w:rPr>
                <w:bCs/>
                <w:lang w:val="uk-UA" w:eastAsia="uk-UA"/>
              </w:rPr>
              <w:t>Сприяння піднесенню престижу військової служби;</w:t>
            </w:r>
          </w:p>
          <w:p w:rsidR="001E2205" w:rsidRPr="007704BE" w:rsidRDefault="001E2205" w:rsidP="00A06902">
            <w:pPr>
              <w:rPr>
                <w:bCs/>
                <w:lang w:val="uk-UA" w:eastAsia="uk-UA"/>
              </w:rPr>
            </w:pPr>
            <w:r w:rsidRPr="007704BE">
              <w:rPr>
                <w:bCs/>
                <w:lang w:val="uk-UA" w:eastAsia="uk-UA"/>
              </w:rPr>
              <w:t>участь у військо–патріотичному вихованні молоді.</w:t>
            </w:r>
          </w:p>
        </w:tc>
      </w:tr>
      <w:tr w:rsidR="001E2205" w:rsidRPr="007704BE" w:rsidTr="00A06902">
        <w:trPr>
          <w:trHeight w:val="20"/>
          <w:jc w:val="center"/>
        </w:trPr>
        <w:tc>
          <w:tcPr>
            <w:tcW w:w="436" w:type="dxa"/>
            <w:tcBorders>
              <w:top w:val="single" w:sz="4" w:space="0" w:color="auto"/>
              <w:left w:val="single" w:sz="4" w:space="0" w:color="auto"/>
              <w:bottom w:val="single" w:sz="4" w:space="0" w:color="auto"/>
            </w:tcBorders>
            <w:shd w:val="clear" w:color="auto" w:fill="FFFFFF"/>
          </w:tcPr>
          <w:p w:rsidR="001E2205" w:rsidRPr="007704BE" w:rsidRDefault="00A06902" w:rsidP="00A06902">
            <w:pPr>
              <w:ind w:right="57"/>
              <w:jc w:val="center"/>
              <w:rPr>
                <w:bCs/>
                <w:lang w:val="uk-UA" w:eastAsia="uk-UA"/>
              </w:rPr>
            </w:pPr>
            <w:r>
              <w:rPr>
                <w:bCs/>
                <w:lang w:val="uk-UA" w:eastAsia="uk-UA"/>
              </w:rPr>
              <w:t>2.</w:t>
            </w: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Участь у святкування і урочистостях з нагоди Дня частини, військово-професійних свят та державних свят</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jc w:val="both"/>
              <w:rPr>
                <w:bCs/>
                <w:lang w:val="uk-UA" w:eastAsia="uk-UA"/>
              </w:rPr>
            </w:pPr>
            <w:r w:rsidRPr="007704BE">
              <w:rPr>
                <w:bCs/>
                <w:lang w:val="uk-UA" w:eastAsia="uk-UA"/>
              </w:rPr>
              <w:t>Керівництво міської ради;</w:t>
            </w:r>
          </w:p>
          <w:p w:rsidR="001E2205" w:rsidRPr="007704BE" w:rsidRDefault="001E2205" w:rsidP="00A06902">
            <w:pPr>
              <w:ind w:left="57" w:right="57"/>
              <w:jc w:val="both"/>
              <w:rPr>
                <w:bCs/>
                <w:lang w:val="uk-UA" w:eastAsia="uk-UA"/>
              </w:rPr>
            </w:pPr>
            <w:r w:rsidRPr="007704BE">
              <w:rPr>
                <w:bCs/>
                <w:lang w:val="uk-UA" w:eastAsia="uk-UA"/>
              </w:rPr>
              <w:t>управління культури і туризму міської ради</w:t>
            </w:r>
            <w:r w:rsidR="00BB2F74">
              <w:rPr>
                <w:bCs/>
                <w:lang w:val="uk-UA" w:eastAsia="uk-UA"/>
              </w:rPr>
              <w:t>;</w:t>
            </w:r>
          </w:p>
          <w:p w:rsidR="001E2205" w:rsidRPr="007704BE" w:rsidRDefault="001E2205" w:rsidP="00A06902">
            <w:pPr>
              <w:ind w:left="57" w:right="57"/>
              <w:jc w:val="both"/>
              <w:rPr>
                <w:bCs/>
                <w:lang w:val="uk-UA" w:eastAsia="uk-UA"/>
              </w:rPr>
            </w:pPr>
            <w:r w:rsidRPr="007704BE">
              <w:rPr>
                <w:bCs/>
                <w:lang w:val="uk-UA" w:eastAsia="uk-UA"/>
              </w:rPr>
              <w:t xml:space="preserve">департамент освіти та науки міської ради у взаємодії з </w:t>
            </w:r>
            <w:r w:rsidR="00BB2F74">
              <w:rPr>
                <w:bCs/>
                <w:lang w:val="uk-UA" w:eastAsia="uk-UA"/>
              </w:rPr>
              <w:t>командуванням військових частин</w:t>
            </w:r>
          </w:p>
          <w:p w:rsidR="001E2205" w:rsidRPr="00A06902" w:rsidRDefault="001E2205" w:rsidP="00A06902">
            <w:pPr>
              <w:tabs>
                <w:tab w:val="left" w:pos="5519"/>
              </w:tabs>
              <w:ind w:left="57" w:right="57"/>
              <w:jc w:val="both"/>
              <w:rPr>
                <w:lang w:val="uk-UA" w:eastAsia="uk-UA"/>
              </w:rPr>
            </w:pPr>
            <w:r w:rsidRPr="007704BE">
              <w:rPr>
                <w:lang w:val="uk-UA" w:eastAsia="uk-UA"/>
              </w:rPr>
              <w:t xml:space="preserve">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A06902">
            <w:pPr>
              <w:rPr>
                <w:bCs/>
                <w:lang w:val="uk-UA" w:eastAsia="uk-UA"/>
              </w:rPr>
            </w:pPr>
            <w:r w:rsidRPr="007704BE">
              <w:rPr>
                <w:bCs/>
                <w:lang w:val="uk-UA" w:eastAsia="uk-UA"/>
              </w:rPr>
              <w:t>Сприяння піднесенню престижу військової служби;</w:t>
            </w:r>
          </w:p>
          <w:p w:rsidR="001E2205" w:rsidRPr="007704BE" w:rsidRDefault="001E2205" w:rsidP="00A06902">
            <w:pPr>
              <w:rPr>
                <w:bCs/>
                <w:lang w:val="uk-UA" w:eastAsia="uk-UA"/>
              </w:rPr>
            </w:pPr>
            <w:r w:rsidRPr="007704BE">
              <w:rPr>
                <w:bCs/>
                <w:lang w:val="uk-UA" w:eastAsia="uk-UA"/>
              </w:rPr>
              <w:t>участь у військо–патріотичному вихованні молоді;</w:t>
            </w:r>
          </w:p>
          <w:p w:rsidR="001E2205" w:rsidRPr="007704BE" w:rsidRDefault="001E2205" w:rsidP="00A06902">
            <w:pPr>
              <w:rPr>
                <w:bCs/>
                <w:lang w:val="uk-UA" w:eastAsia="uk-UA"/>
              </w:rPr>
            </w:pPr>
            <w:r w:rsidRPr="007704BE">
              <w:rPr>
                <w:bCs/>
                <w:lang w:val="uk-UA" w:eastAsia="uk-UA"/>
              </w:rPr>
              <w:t>підготовка допризовної молоді до виконання військового обов’язку щодо захисту держави</w:t>
            </w:r>
          </w:p>
        </w:tc>
      </w:tr>
      <w:tr w:rsidR="001E2205" w:rsidRPr="007704BE" w:rsidTr="00A06902">
        <w:trPr>
          <w:trHeight w:val="20"/>
          <w:jc w:val="center"/>
        </w:trPr>
        <w:tc>
          <w:tcPr>
            <w:tcW w:w="436" w:type="dxa"/>
            <w:tcBorders>
              <w:top w:val="single" w:sz="4" w:space="0" w:color="auto"/>
              <w:left w:val="single" w:sz="4" w:space="0" w:color="auto"/>
              <w:bottom w:val="single" w:sz="4" w:space="0" w:color="auto"/>
            </w:tcBorders>
            <w:shd w:val="clear" w:color="auto" w:fill="FFFFFF"/>
          </w:tcPr>
          <w:p w:rsidR="001E2205" w:rsidRPr="007704BE" w:rsidRDefault="00A06902" w:rsidP="00A06902">
            <w:pPr>
              <w:ind w:right="57"/>
              <w:jc w:val="center"/>
              <w:rPr>
                <w:bCs/>
                <w:lang w:val="uk-UA" w:eastAsia="uk-UA"/>
              </w:rPr>
            </w:pPr>
            <w:r>
              <w:rPr>
                <w:bCs/>
                <w:lang w:val="uk-UA" w:eastAsia="uk-UA"/>
              </w:rPr>
              <w:t>3.</w:t>
            </w: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BB2F74">
            <w:pPr>
              <w:ind w:left="57" w:right="57"/>
              <w:jc w:val="both"/>
              <w:rPr>
                <w:bCs/>
                <w:lang w:val="uk-UA" w:eastAsia="uk-UA"/>
              </w:rPr>
            </w:pPr>
            <w:r w:rsidRPr="007704BE">
              <w:rPr>
                <w:bCs/>
                <w:lang w:val="uk-UA" w:eastAsia="uk-UA"/>
              </w:rPr>
              <w:t>Заохочення кращих військовослужбовців військових частин відзнаками Хмельницької міської ради та виконавчого комітету.</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jc w:val="both"/>
              <w:rPr>
                <w:bCs/>
                <w:lang w:val="uk-UA" w:eastAsia="uk-UA"/>
              </w:rPr>
            </w:pPr>
            <w:r w:rsidRPr="007704BE">
              <w:rPr>
                <w:bCs/>
                <w:lang w:val="uk-UA" w:eastAsia="uk-UA"/>
              </w:rPr>
              <w:t>Відділ кадрової роботи міської ради</w:t>
            </w:r>
          </w:p>
          <w:p w:rsidR="001E2205" w:rsidRPr="007704BE" w:rsidRDefault="001E2205" w:rsidP="00A06902">
            <w:pPr>
              <w:ind w:left="57" w:right="57"/>
              <w:jc w:val="both"/>
              <w:rPr>
                <w:bCs/>
                <w:lang w:val="uk-UA" w:eastAsia="uk-UA"/>
              </w:rPr>
            </w:pPr>
            <w:r w:rsidRPr="007704BE">
              <w:rPr>
                <w:bCs/>
                <w:lang w:val="uk-UA" w:eastAsia="uk-UA"/>
              </w:rPr>
              <w:t>у взаємодії з командуванням військових частин</w:t>
            </w:r>
            <w:r w:rsidRPr="007704BE">
              <w:rPr>
                <w:lang w:val="uk-UA" w:eastAsia="uk-UA"/>
              </w:rPr>
              <w:t xml:space="preserve"> 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lastRenderedPageBreak/>
              <w:t>Хмельницького об’єднаного міського територіального центру комплектування та соціальної підтримки</w:t>
            </w:r>
            <w:r w:rsidRPr="007704BE">
              <w:rPr>
                <w:lang w:val="uk-UA" w:eastAsia="uk-UA"/>
              </w:rPr>
              <w:t>.</w:t>
            </w:r>
            <w:r w:rsidRPr="007704BE">
              <w:rPr>
                <w:bCs/>
                <w:lang w:val="uk-UA" w:eastAsia="uk-UA"/>
              </w:rPr>
              <w:t xml:space="preserve"> </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lastRenderedPageBreak/>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A06902">
            <w:pPr>
              <w:rPr>
                <w:bCs/>
                <w:lang w:val="uk-UA" w:eastAsia="uk-UA"/>
              </w:rPr>
            </w:pPr>
            <w:r w:rsidRPr="007704BE">
              <w:rPr>
                <w:bCs/>
                <w:lang w:val="uk-UA" w:eastAsia="uk-UA"/>
              </w:rPr>
              <w:t>Сприяння піднесенню престижу військової служби.</w:t>
            </w:r>
          </w:p>
        </w:tc>
      </w:tr>
      <w:tr w:rsidR="001E2205" w:rsidRPr="007704BE" w:rsidTr="00A06902">
        <w:trPr>
          <w:trHeight w:val="20"/>
          <w:jc w:val="center"/>
        </w:trPr>
        <w:tc>
          <w:tcPr>
            <w:tcW w:w="436" w:type="dxa"/>
            <w:tcBorders>
              <w:top w:val="single" w:sz="4" w:space="0" w:color="auto"/>
              <w:left w:val="single" w:sz="4" w:space="0" w:color="auto"/>
              <w:bottom w:val="single" w:sz="4" w:space="0" w:color="auto"/>
            </w:tcBorders>
            <w:shd w:val="clear" w:color="auto" w:fill="FFFFFF"/>
          </w:tcPr>
          <w:p w:rsidR="001E2205" w:rsidRPr="007704BE" w:rsidRDefault="00A06902" w:rsidP="00A06902">
            <w:pPr>
              <w:ind w:right="57"/>
              <w:jc w:val="center"/>
              <w:rPr>
                <w:bCs/>
                <w:lang w:val="uk-UA" w:eastAsia="uk-UA"/>
              </w:rPr>
            </w:pPr>
            <w:r>
              <w:rPr>
                <w:bCs/>
                <w:lang w:val="uk-UA" w:eastAsia="uk-UA"/>
              </w:rPr>
              <w:lastRenderedPageBreak/>
              <w:t>4.</w:t>
            </w: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 xml:space="preserve">Залучення творчих колективів Хмельницької </w:t>
            </w:r>
            <w:r w:rsidR="00BB2F74">
              <w:rPr>
                <w:bCs/>
                <w:lang w:val="uk-UA" w:eastAsia="uk-UA"/>
              </w:rPr>
              <w:t xml:space="preserve">міської територіальної громади </w:t>
            </w:r>
            <w:r w:rsidRPr="007704BE">
              <w:rPr>
                <w:bCs/>
                <w:lang w:val="uk-UA" w:eastAsia="uk-UA"/>
              </w:rPr>
              <w:t>для задоволення культурних і духовних потреб військовослужбовців.</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 xml:space="preserve">Управління культури і туризму міської ради у взаємодії з командуванням військових частин </w:t>
            </w:r>
            <w:r w:rsidRPr="007704BE">
              <w:rPr>
                <w:lang w:val="uk-UA" w:eastAsia="uk-UA"/>
              </w:rPr>
              <w:t xml:space="preserve">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A06902">
            <w:pPr>
              <w:rPr>
                <w:bCs/>
                <w:lang w:val="uk-UA" w:eastAsia="uk-UA"/>
              </w:rPr>
            </w:pPr>
            <w:r w:rsidRPr="007704BE">
              <w:rPr>
                <w:bCs/>
                <w:lang w:val="uk-UA" w:eastAsia="uk-UA"/>
              </w:rPr>
              <w:t>Задоволення культурних і духовних потреб військовослужбовців.</w:t>
            </w:r>
          </w:p>
        </w:tc>
      </w:tr>
      <w:tr w:rsidR="001E2205" w:rsidRPr="007704BE" w:rsidTr="00A06902">
        <w:trPr>
          <w:trHeight w:val="20"/>
          <w:jc w:val="center"/>
        </w:trPr>
        <w:tc>
          <w:tcPr>
            <w:tcW w:w="436" w:type="dxa"/>
            <w:tcBorders>
              <w:top w:val="single" w:sz="4" w:space="0" w:color="auto"/>
              <w:left w:val="single" w:sz="4" w:space="0" w:color="auto"/>
              <w:bottom w:val="single" w:sz="4" w:space="0" w:color="auto"/>
            </w:tcBorders>
            <w:shd w:val="clear" w:color="auto" w:fill="FFFFFF"/>
          </w:tcPr>
          <w:p w:rsidR="001E2205" w:rsidRPr="007704BE" w:rsidRDefault="00A06902" w:rsidP="00A06902">
            <w:pPr>
              <w:ind w:right="57"/>
              <w:jc w:val="center"/>
              <w:rPr>
                <w:bCs/>
                <w:lang w:val="uk-UA" w:eastAsia="uk-UA"/>
              </w:rPr>
            </w:pPr>
            <w:r>
              <w:rPr>
                <w:bCs/>
                <w:lang w:val="uk-UA" w:eastAsia="uk-UA"/>
              </w:rPr>
              <w:t>5.</w:t>
            </w: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Проведення екскурсій (оглядових, музейних, краєзнавчих) для військовослужбовців.</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 xml:space="preserve">Управління культури і туризму міської ради </w:t>
            </w:r>
          </w:p>
          <w:p w:rsidR="001E2205" w:rsidRPr="007704BE" w:rsidRDefault="001E2205" w:rsidP="00BB2F74">
            <w:pPr>
              <w:ind w:left="57" w:right="57"/>
              <w:rPr>
                <w:bCs/>
                <w:lang w:val="uk-UA" w:eastAsia="uk-UA"/>
              </w:rPr>
            </w:pPr>
            <w:r w:rsidRPr="007704BE">
              <w:rPr>
                <w:bCs/>
                <w:lang w:val="uk-UA" w:eastAsia="uk-UA"/>
              </w:rPr>
              <w:t>у взаємодії з командуванням</w:t>
            </w:r>
            <w:r w:rsidRPr="007704BE">
              <w:rPr>
                <w:color w:val="FF0000"/>
                <w:lang w:val="uk-UA" w:eastAsia="uk-UA"/>
              </w:rPr>
              <w:t xml:space="preserve"> </w:t>
            </w:r>
            <w:r w:rsidRPr="007704BE">
              <w:rPr>
                <w:bCs/>
                <w:lang w:val="uk-UA" w:eastAsia="uk-UA"/>
              </w:rPr>
              <w:t>військових частин</w:t>
            </w:r>
            <w:r w:rsidRPr="007704BE">
              <w:rPr>
                <w:lang w:val="uk-UA" w:eastAsia="uk-UA"/>
              </w:rPr>
              <w:t xml:space="preserve"> 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A06902">
            <w:pPr>
              <w:rPr>
                <w:bCs/>
                <w:lang w:val="uk-UA" w:eastAsia="uk-UA"/>
              </w:rPr>
            </w:pPr>
            <w:r w:rsidRPr="007704BE">
              <w:rPr>
                <w:bCs/>
                <w:lang w:val="uk-UA" w:eastAsia="uk-UA"/>
              </w:rPr>
              <w:t>Задоволення культурних і духовних потреб військовослужбовців.</w:t>
            </w:r>
          </w:p>
        </w:tc>
      </w:tr>
      <w:tr w:rsidR="001E2205" w:rsidRPr="007704BE" w:rsidTr="00A06902">
        <w:trPr>
          <w:trHeight w:val="20"/>
          <w:jc w:val="center"/>
        </w:trPr>
        <w:tc>
          <w:tcPr>
            <w:tcW w:w="436" w:type="dxa"/>
            <w:tcBorders>
              <w:top w:val="single" w:sz="4" w:space="0" w:color="auto"/>
              <w:left w:val="single" w:sz="4" w:space="0" w:color="auto"/>
              <w:bottom w:val="single" w:sz="4" w:space="0" w:color="auto"/>
            </w:tcBorders>
            <w:shd w:val="clear" w:color="auto" w:fill="FFFFFF"/>
          </w:tcPr>
          <w:p w:rsidR="001E2205" w:rsidRPr="007704BE" w:rsidRDefault="00A06902" w:rsidP="00A06902">
            <w:pPr>
              <w:ind w:right="57"/>
              <w:jc w:val="center"/>
              <w:rPr>
                <w:bCs/>
                <w:lang w:val="uk-UA" w:eastAsia="uk-UA"/>
              </w:rPr>
            </w:pPr>
            <w:r>
              <w:rPr>
                <w:bCs/>
                <w:lang w:val="uk-UA" w:eastAsia="uk-UA"/>
              </w:rPr>
              <w:t>6.</w:t>
            </w: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Проведення в загальноосвітніх навчальних закладах та закладах культури Хмельницької міської територіальної громади, «круглих столів», бесід та інших культурно – просвітницьких заходів метою яких є піднесення престижу військової служби, здійснення військово-патріотичного виховання молоді, підготовка допризовної молоді до виконання військового обов'язку щодо захисту держави</w:t>
            </w:r>
          </w:p>
        </w:tc>
        <w:tc>
          <w:tcPr>
            <w:tcW w:w="5953" w:type="dxa"/>
            <w:tcBorders>
              <w:top w:val="single" w:sz="4" w:space="0" w:color="auto"/>
              <w:left w:val="single" w:sz="4" w:space="0" w:color="auto"/>
              <w:bottom w:val="single" w:sz="4" w:space="0" w:color="auto"/>
            </w:tcBorders>
            <w:shd w:val="clear" w:color="auto" w:fill="FFFFFF"/>
          </w:tcPr>
          <w:p w:rsidR="00BB2F74" w:rsidRDefault="001E2205" w:rsidP="00A06902">
            <w:pPr>
              <w:ind w:left="57" w:right="57"/>
              <w:rPr>
                <w:bCs/>
                <w:lang w:val="uk-UA" w:eastAsia="uk-UA"/>
              </w:rPr>
            </w:pPr>
            <w:r w:rsidRPr="007704BE">
              <w:rPr>
                <w:bCs/>
                <w:lang w:val="uk-UA" w:eastAsia="uk-UA"/>
              </w:rPr>
              <w:t>Департаме</w:t>
            </w:r>
            <w:r w:rsidR="00BB2F74">
              <w:rPr>
                <w:bCs/>
                <w:lang w:val="uk-UA" w:eastAsia="uk-UA"/>
              </w:rPr>
              <w:t>нт освіти та науки міської ради</w:t>
            </w:r>
          </w:p>
          <w:p w:rsidR="001E2205" w:rsidRPr="007704BE" w:rsidRDefault="001E2205" w:rsidP="00A06902">
            <w:pPr>
              <w:ind w:left="57" w:right="57"/>
              <w:rPr>
                <w:bCs/>
                <w:lang w:val="uk-UA" w:eastAsia="uk-UA"/>
              </w:rPr>
            </w:pPr>
            <w:r w:rsidRPr="007704BE">
              <w:rPr>
                <w:bCs/>
                <w:lang w:val="uk-UA" w:eastAsia="uk-UA"/>
              </w:rPr>
              <w:t>Управління культури і туризму міської ради;</w:t>
            </w:r>
          </w:p>
          <w:p w:rsidR="001E2205" w:rsidRPr="007704BE" w:rsidRDefault="001E2205" w:rsidP="00A06902">
            <w:pPr>
              <w:ind w:left="57" w:right="57"/>
              <w:rPr>
                <w:bCs/>
                <w:lang w:val="uk-UA" w:eastAsia="uk-UA"/>
              </w:rPr>
            </w:pPr>
            <w:r w:rsidRPr="007704BE">
              <w:rPr>
                <w:bCs/>
                <w:lang w:val="uk-UA" w:eastAsia="uk-UA"/>
              </w:rPr>
              <w:t xml:space="preserve">управління молоді та спорту міської ради </w:t>
            </w:r>
          </w:p>
          <w:p w:rsidR="001E2205" w:rsidRPr="007704BE" w:rsidRDefault="001E2205" w:rsidP="00A06902">
            <w:pPr>
              <w:ind w:left="57" w:right="57"/>
              <w:rPr>
                <w:bCs/>
                <w:lang w:val="uk-UA" w:eastAsia="uk-UA"/>
              </w:rPr>
            </w:pPr>
            <w:r w:rsidRPr="007704BE">
              <w:rPr>
                <w:bCs/>
                <w:lang w:val="uk-UA" w:eastAsia="uk-UA"/>
              </w:rPr>
              <w:t>у взаємодії з командува</w:t>
            </w:r>
            <w:r w:rsidR="00BB2F74">
              <w:rPr>
                <w:bCs/>
                <w:lang w:val="uk-UA" w:eastAsia="uk-UA"/>
              </w:rPr>
              <w:t xml:space="preserve">нням </w:t>
            </w:r>
            <w:r w:rsidRPr="007704BE">
              <w:rPr>
                <w:bCs/>
                <w:lang w:val="uk-UA" w:eastAsia="uk-UA"/>
              </w:rPr>
              <w:t xml:space="preserve">військових частин </w:t>
            </w:r>
            <w:r w:rsidRPr="007704BE">
              <w:rPr>
                <w:lang w:val="uk-UA" w:eastAsia="uk-UA"/>
              </w:rPr>
              <w:t xml:space="preserve">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A06902">
            <w:pPr>
              <w:rPr>
                <w:bCs/>
                <w:lang w:val="uk-UA" w:eastAsia="uk-UA"/>
              </w:rPr>
            </w:pPr>
            <w:r w:rsidRPr="007704BE">
              <w:rPr>
                <w:bCs/>
                <w:lang w:val="uk-UA" w:eastAsia="uk-UA"/>
              </w:rPr>
              <w:t>Сприяння піднесенню престижу військової служби;</w:t>
            </w:r>
          </w:p>
          <w:p w:rsidR="001E2205" w:rsidRPr="007704BE" w:rsidRDefault="001E2205" w:rsidP="00A06902">
            <w:pPr>
              <w:rPr>
                <w:bCs/>
                <w:lang w:val="uk-UA" w:eastAsia="uk-UA"/>
              </w:rPr>
            </w:pPr>
            <w:r w:rsidRPr="007704BE">
              <w:rPr>
                <w:bCs/>
                <w:lang w:val="uk-UA" w:eastAsia="uk-UA"/>
              </w:rPr>
              <w:t>участь у військово–патріотичному вихованні молоді;</w:t>
            </w:r>
          </w:p>
          <w:p w:rsidR="001E2205" w:rsidRPr="007704BE" w:rsidRDefault="001E2205" w:rsidP="00A06902">
            <w:pPr>
              <w:rPr>
                <w:bCs/>
                <w:lang w:val="uk-UA" w:eastAsia="uk-UA"/>
              </w:rPr>
            </w:pPr>
            <w:r w:rsidRPr="007704BE">
              <w:rPr>
                <w:bCs/>
                <w:lang w:val="uk-UA" w:eastAsia="uk-UA"/>
              </w:rPr>
              <w:t>підготовка допризовної молоді до виконання військового обов’язку щодо захисту держави.</w:t>
            </w:r>
          </w:p>
        </w:tc>
      </w:tr>
      <w:tr w:rsidR="001E2205" w:rsidRPr="007704BE" w:rsidTr="00A06902">
        <w:trPr>
          <w:trHeight w:val="20"/>
          <w:jc w:val="center"/>
        </w:trPr>
        <w:tc>
          <w:tcPr>
            <w:tcW w:w="436" w:type="dxa"/>
            <w:tcBorders>
              <w:top w:val="single" w:sz="4" w:space="0" w:color="auto"/>
              <w:left w:val="single" w:sz="4" w:space="0" w:color="auto"/>
              <w:bottom w:val="single" w:sz="4" w:space="0" w:color="auto"/>
            </w:tcBorders>
            <w:shd w:val="clear" w:color="auto" w:fill="FFFFFF"/>
          </w:tcPr>
          <w:p w:rsidR="001E2205" w:rsidRPr="007704BE" w:rsidRDefault="00A06902" w:rsidP="00A06902">
            <w:pPr>
              <w:ind w:right="57"/>
              <w:jc w:val="center"/>
              <w:rPr>
                <w:bCs/>
                <w:lang w:val="uk-UA" w:eastAsia="uk-UA"/>
              </w:rPr>
            </w:pPr>
            <w:r>
              <w:rPr>
                <w:bCs/>
                <w:lang w:val="uk-UA" w:eastAsia="uk-UA"/>
              </w:rPr>
              <w:t>7.</w:t>
            </w: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 xml:space="preserve">Проведення занять допризовної підготовки з учнями навчальних </w:t>
            </w:r>
            <w:r w:rsidRPr="007704BE">
              <w:rPr>
                <w:bCs/>
                <w:lang w:val="uk-UA" w:eastAsia="uk-UA"/>
              </w:rPr>
              <w:lastRenderedPageBreak/>
              <w:t>закладів Хмельницької</w:t>
            </w:r>
            <w:r w:rsidR="00BB2F74">
              <w:rPr>
                <w:bCs/>
                <w:lang w:val="uk-UA" w:eastAsia="uk-UA"/>
              </w:rPr>
              <w:t xml:space="preserve"> міської територіальної громади</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jc w:val="both"/>
              <w:rPr>
                <w:bCs/>
                <w:lang w:val="uk-UA" w:eastAsia="uk-UA"/>
              </w:rPr>
            </w:pPr>
            <w:r w:rsidRPr="007704BE">
              <w:rPr>
                <w:bCs/>
                <w:lang w:val="uk-UA" w:eastAsia="uk-UA"/>
              </w:rPr>
              <w:lastRenderedPageBreak/>
              <w:t xml:space="preserve">Департамент освіти та науки міської ради </w:t>
            </w:r>
          </w:p>
          <w:p w:rsidR="001E2205" w:rsidRPr="007704BE" w:rsidRDefault="001E2205" w:rsidP="00A06902">
            <w:pPr>
              <w:ind w:left="57" w:right="57"/>
              <w:jc w:val="both"/>
              <w:rPr>
                <w:bCs/>
                <w:lang w:val="uk-UA" w:eastAsia="uk-UA"/>
              </w:rPr>
            </w:pPr>
            <w:r w:rsidRPr="007704BE">
              <w:rPr>
                <w:bCs/>
                <w:lang w:val="uk-UA" w:eastAsia="uk-UA"/>
              </w:rPr>
              <w:t>у взаємодії з командуванням військових частин</w:t>
            </w:r>
            <w:r w:rsidRPr="007704BE">
              <w:rPr>
                <w:lang w:val="uk-UA" w:eastAsia="uk-UA"/>
              </w:rPr>
              <w:t xml:space="preserve"> А4239, А3808, А1788, А1538, А2339, А3013, А2678, А7179, </w:t>
            </w:r>
            <w:r w:rsidRPr="007704BE">
              <w:rPr>
                <w:lang w:val="uk-UA" w:eastAsia="uk-UA"/>
              </w:rPr>
              <w:lastRenderedPageBreak/>
              <w:t xml:space="preserve">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lastRenderedPageBreak/>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A06902">
            <w:pPr>
              <w:rPr>
                <w:bCs/>
                <w:lang w:val="uk-UA" w:eastAsia="uk-UA"/>
              </w:rPr>
            </w:pPr>
            <w:r w:rsidRPr="007704BE">
              <w:rPr>
                <w:bCs/>
                <w:lang w:val="uk-UA" w:eastAsia="uk-UA"/>
              </w:rPr>
              <w:t>Участь у військово–патріотичному вихованні молоді;</w:t>
            </w:r>
          </w:p>
          <w:p w:rsidR="001E2205" w:rsidRPr="007704BE" w:rsidRDefault="001E2205" w:rsidP="00A06902">
            <w:pPr>
              <w:rPr>
                <w:bCs/>
                <w:lang w:val="uk-UA" w:eastAsia="uk-UA"/>
              </w:rPr>
            </w:pPr>
            <w:r w:rsidRPr="007704BE">
              <w:rPr>
                <w:bCs/>
                <w:lang w:val="uk-UA" w:eastAsia="uk-UA"/>
              </w:rPr>
              <w:lastRenderedPageBreak/>
              <w:t>підготовка допризовної молоді до виконання військового обов’язку щодо захисту держави;</w:t>
            </w:r>
          </w:p>
          <w:p w:rsidR="001E2205" w:rsidRPr="007704BE" w:rsidRDefault="001E2205" w:rsidP="00A06902">
            <w:pPr>
              <w:rPr>
                <w:bCs/>
                <w:lang w:val="uk-UA" w:eastAsia="uk-UA"/>
              </w:rPr>
            </w:pPr>
            <w:r w:rsidRPr="007704BE">
              <w:rPr>
                <w:bCs/>
                <w:lang w:val="uk-UA" w:eastAsia="uk-UA"/>
              </w:rPr>
              <w:t>сприяння піднесенню престижу військової служби.</w:t>
            </w:r>
          </w:p>
        </w:tc>
      </w:tr>
      <w:tr w:rsidR="001E2205" w:rsidRPr="007704BE" w:rsidTr="00A06902">
        <w:trPr>
          <w:trHeight w:val="20"/>
          <w:jc w:val="center"/>
        </w:trPr>
        <w:tc>
          <w:tcPr>
            <w:tcW w:w="436" w:type="dxa"/>
            <w:tcBorders>
              <w:top w:val="single" w:sz="4" w:space="0" w:color="auto"/>
              <w:left w:val="single" w:sz="4" w:space="0" w:color="auto"/>
              <w:bottom w:val="single" w:sz="4" w:space="0" w:color="auto"/>
            </w:tcBorders>
            <w:shd w:val="clear" w:color="auto" w:fill="FFFFFF"/>
          </w:tcPr>
          <w:p w:rsidR="001E2205" w:rsidRPr="007704BE" w:rsidRDefault="00A06902" w:rsidP="00A06902">
            <w:pPr>
              <w:ind w:right="57"/>
              <w:jc w:val="center"/>
              <w:rPr>
                <w:bCs/>
                <w:lang w:val="uk-UA" w:eastAsia="uk-UA"/>
              </w:rPr>
            </w:pPr>
            <w:r>
              <w:rPr>
                <w:bCs/>
                <w:lang w:val="uk-UA" w:eastAsia="uk-UA"/>
              </w:rPr>
              <w:lastRenderedPageBreak/>
              <w:t>8.</w:t>
            </w: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Проведення спортивних свят з учнями навчальних закладів Хмельницької міської територіальної громади</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jc w:val="both"/>
              <w:rPr>
                <w:bCs/>
                <w:lang w:val="uk-UA" w:eastAsia="uk-UA"/>
              </w:rPr>
            </w:pPr>
            <w:r w:rsidRPr="007704BE">
              <w:rPr>
                <w:bCs/>
                <w:lang w:val="uk-UA" w:eastAsia="uk-UA"/>
              </w:rPr>
              <w:t>Управлінн</w:t>
            </w:r>
            <w:r w:rsidR="00BB2F74">
              <w:rPr>
                <w:bCs/>
                <w:lang w:val="uk-UA" w:eastAsia="uk-UA"/>
              </w:rPr>
              <w:t>я молоді та спорту міської ради</w:t>
            </w:r>
          </w:p>
          <w:p w:rsidR="001E2205" w:rsidRPr="007704BE" w:rsidRDefault="001E2205" w:rsidP="00A06902">
            <w:pPr>
              <w:ind w:left="57" w:right="57"/>
              <w:jc w:val="both"/>
              <w:rPr>
                <w:bCs/>
                <w:lang w:val="uk-UA" w:eastAsia="uk-UA"/>
              </w:rPr>
            </w:pPr>
            <w:r w:rsidRPr="007704BE">
              <w:rPr>
                <w:bCs/>
                <w:lang w:val="uk-UA" w:eastAsia="uk-UA"/>
              </w:rPr>
              <w:t xml:space="preserve">у взаємодії з командуванням військових частин </w:t>
            </w:r>
            <w:r w:rsidRPr="007704BE">
              <w:rPr>
                <w:lang w:val="uk-UA" w:eastAsia="uk-UA"/>
              </w:rPr>
              <w:t xml:space="preserve">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 xml:space="preserve"> </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A06902">
            <w:pPr>
              <w:rPr>
                <w:bCs/>
                <w:lang w:val="uk-UA" w:eastAsia="uk-UA"/>
              </w:rPr>
            </w:pPr>
            <w:r w:rsidRPr="007704BE">
              <w:rPr>
                <w:bCs/>
                <w:lang w:val="uk-UA" w:eastAsia="uk-UA"/>
              </w:rPr>
              <w:t>Участь у військово–патріотичному вихованні молоді;</w:t>
            </w:r>
          </w:p>
          <w:p w:rsidR="001E2205" w:rsidRPr="007704BE" w:rsidRDefault="001E2205" w:rsidP="00A06902">
            <w:pPr>
              <w:rPr>
                <w:bCs/>
                <w:lang w:val="uk-UA" w:eastAsia="uk-UA"/>
              </w:rPr>
            </w:pPr>
            <w:r w:rsidRPr="007704BE">
              <w:rPr>
                <w:bCs/>
                <w:lang w:val="uk-UA" w:eastAsia="uk-UA"/>
              </w:rPr>
              <w:t>підготовка допризовної молоді до виконання військового обов’язку щодо захисту держави;</w:t>
            </w:r>
          </w:p>
          <w:p w:rsidR="001E2205" w:rsidRPr="007704BE" w:rsidRDefault="001E2205" w:rsidP="00A06902">
            <w:pPr>
              <w:rPr>
                <w:bCs/>
                <w:lang w:val="uk-UA" w:eastAsia="uk-UA"/>
              </w:rPr>
            </w:pPr>
            <w:r w:rsidRPr="007704BE">
              <w:rPr>
                <w:bCs/>
                <w:lang w:val="uk-UA" w:eastAsia="uk-UA"/>
              </w:rPr>
              <w:t>сприяння піднесенню престижу військової</w:t>
            </w:r>
            <w:r w:rsidR="00A06902">
              <w:rPr>
                <w:bCs/>
                <w:lang w:val="uk-UA" w:eastAsia="uk-UA"/>
              </w:rPr>
              <w:t xml:space="preserve"> </w:t>
            </w:r>
            <w:r w:rsidRPr="007704BE">
              <w:rPr>
                <w:bCs/>
                <w:lang w:val="uk-UA" w:eastAsia="uk-UA"/>
              </w:rPr>
              <w:t>служби.</w:t>
            </w:r>
          </w:p>
        </w:tc>
      </w:tr>
      <w:tr w:rsidR="001E2205" w:rsidRPr="007704BE" w:rsidTr="00A06902">
        <w:trPr>
          <w:trHeight w:val="20"/>
          <w:jc w:val="center"/>
        </w:trPr>
        <w:tc>
          <w:tcPr>
            <w:tcW w:w="436" w:type="dxa"/>
            <w:tcBorders>
              <w:top w:val="single" w:sz="4" w:space="0" w:color="auto"/>
              <w:left w:val="single" w:sz="4" w:space="0" w:color="auto"/>
              <w:bottom w:val="single" w:sz="4" w:space="0" w:color="auto"/>
            </w:tcBorders>
            <w:shd w:val="clear" w:color="auto" w:fill="FFFFFF"/>
          </w:tcPr>
          <w:p w:rsidR="001E2205" w:rsidRPr="007704BE" w:rsidRDefault="00A06902" w:rsidP="00A06902">
            <w:pPr>
              <w:ind w:right="57"/>
              <w:jc w:val="center"/>
              <w:rPr>
                <w:bCs/>
                <w:lang w:val="uk-UA" w:eastAsia="uk-UA"/>
              </w:rPr>
            </w:pPr>
            <w:r>
              <w:rPr>
                <w:bCs/>
                <w:lang w:val="uk-UA" w:eastAsia="uk-UA"/>
              </w:rPr>
              <w:t>9.</w:t>
            </w: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Проведення занять із військово-професійної орієнтації призовної молоді. Влаштування «Дня відкритих дверей» у військових частинах з метою ознайомлення призовників із умовами проходження військової служби.</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Департаме</w:t>
            </w:r>
            <w:r w:rsidR="00BB2F74">
              <w:rPr>
                <w:bCs/>
                <w:lang w:val="uk-UA" w:eastAsia="uk-UA"/>
              </w:rPr>
              <w:t>нт освіти та науки міської ради</w:t>
            </w:r>
          </w:p>
          <w:p w:rsidR="001E2205" w:rsidRPr="007704BE" w:rsidRDefault="001E2205" w:rsidP="00A06902">
            <w:pPr>
              <w:ind w:left="57" w:right="57"/>
              <w:rPr>
                <w:bCs/>
                <w:lang w:val="uk-UA" w:eastAsia="uk-UA"/>
              </w:rPr>
            </w:pPr>
            <w:r w:rsidRPr="007704BE">
              <w:rPr>
                <w:bCs/>
                <w:lang w:val="uk-UA" w:eastAsia="uk-UA"/>
              </w:rPr>
              <w:t xml:space="preserve">у взаємодії з командуванням військових частин </w:t>
            </w:r>
            <w:r w:rsidRPr="007704BE">
              <w:rPr>
                <w:lang w:val="uk-UA" w:eastAsia="uk-UA"/>
              </w:rPr>
              <w:t xml:space="preserve">А4239, А3808, А1788, А1538, А2339, А3013, А2678, А7179, А0661 Збройних Сил України, військової частини 3053 Національної гвардії України, Хмельницького зонального відділу Військової служби правопорядку, </w:t>
            </w:r>
            <w:r w:rsidRPr="007704BE">
              <w:rPr>
                <w:bCs/>
                <w:lang w:val="uk-UA"/>
              </w:rPr>
              <w:t>Хмельницького об’єднаного міського територіального центру 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A06902">
            <w:pPr>
              <w:rPr>
                <w:bCs/>
                <w:lang w:val="uk-UA" w:eastAsia="uk-UA"/>
              </w:rPr>
            </w:pPr>
            <w:r w:rsidRPr="007704BE">
              <w:rPr>
                <w:bCs/>
                <w:lang w:val="uk-UA" w:eastAsia="uk-UA"/>
              </w:rPr>
              <w:t>Сприяння піднесенню престижу військової служби;</w:t>
            </w:r>
          </w:p>
          <w:p w:rsidR="001E2205" w:rsidRPr="007704BE" w:rsidRDefault="001E2205" w:rsidP="00A06902">
            <w:pPr>
              <w:rPr>
                <w:bCs/>
                <w:lang w:val="uk-UA" w:eastAsia="uk-UA"/>
              </w:rPr>
            </w:pPr>
            <w:r w:rsidRPr="007704BE">
              <w:rPr>
                <w:bCs/>
                <w:lang w:val="uk-UA" w:eastAsia="uk-UA"/>
              </w:rPr>
              <w:t>участь у військово–патріотичному вихованні молоді;</w:t>
            </w:r>
          </w:p>
          <w:p w:rsidR="001E2205" w:rsidRPr="007704BE" w:rsidRDefault="001E2205" w:rsidP="00A06902">
            <w:pPr>
              <w:rPr>
                <w:bCs/>
                <w:lang w:val="uk-UA" w:eastAsia="uk-UA"/>
              </w:rPr>
            </w:pPr>
            <w:r w:rsidRPr="007704BE">
              <w:rPr>
                <w:bCs/>
                <w:lang w:val="uk-UA" w:eastAsia="uk-UA"/>
              </w:rPr>
              <w:t>підготовка допризовної молоді до виконання військового обов’язку щодо захисту держави.</w:t>
            </w:r>
          </w:p>
        </w:tc>
      </w:tr>
      <w:tr w:rsidR="001E2205" w:rsidRPr="007704BE" w:rsidTr="00A06902">
        <w:trPr>
          <w:trHeight w:val="20"/>
          <w:jc w:val="center"/>
        </w:trPr>
        <w:tc>
          <w:tcPr>
            <w:tcW w:w="436" w:type="dxa"/>
            <w:vMerge w:val="restart"/>
            <w:tcBorders>
              <w:top w:val="single" w:sz="4" w:space="0" w:color="auto"/>
              <w:left w:val="single" w:sz="4" w:space="0" w:color="auto"/>
            </w:tcBorders>
            <w:shd w:val="clear" w:color="auto" w:fill="FFFFFF"/>
          </w:tcPr>
          <w:p w:rsidR="001E2205" w:rsidRPr="007704BE" w:rsidRDefault="00A06902" w:rsidP="00A06902">
            <w:pPr>
              <w:ind w:right="57"/>
              <w:jc w:val="center"/>
              <w:rPr>
                <w:bCs/>
                <w:lang w:val="uk-UA" w:eastAsia="uk-UA"/>
              </w:rPr>
            </w:pPr>
            <w:r>
              <w:rPr>
                <w:bCs/>
                <w:lang w:val="uk-UA" w:eastAsia="uk-UA"/>
              </w:rPr>
              <w:t>10.</w:t>
            </w:r>
          </w:p>
        </w:tc>
        <w:tc>
          <w:tcPr>
            <w:tcW w:w="3969" w:type="dxa"/>
            <w:vMerge w:val="restart"/>
            <w:tcBorders>
              <w:top w:val="single" w:sz="4" w:space="0" w:color="auto"/>
              <w:left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 xml:space="preserve">Надання субвенції з бюджету Хмельницької міської територіальної громади державному бюджету на забезпечення військових частин матеріально-технічними засобами та </w:t>
            </w:r>
            <w:r w:rsidR="00E54D41">
              <w:rPr>
                <w:bCs/>
                <w:lang w:val="uk-UA" w:eastAsia="uk-UA"/>
              </w:rPr>
              <w:t xml:space="preserve">на здійснення заходів та робіт з територіальної оборони та </w:t>
            </w:r>
            <w:r w:rsidRPr="007704BE">
              <w:rPr>
                <w:bCs/>
                <w:lang w:val="uk-UA" w:eastAsia="uk-UA"/>
              </w:rPr>
              <w:t>інше.</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jc w:val="both"/>
              <w:rPr>
                <w:bCs/>
                <w:lang w:val="uk-UA" w:eastAsia="uk-UA"/>
              </w:rPr>
            </w:pPr>
            <w:r w:rsidRPr="007704BE">
              <w:rPr>
                <w:bCs/>
                <w:lang w:val="uk-UA" w:eastAsia="uk-UA"/>
              </w:rPr>
              <w:t>Виконавчий комітет Хмельницької міської</w:t>
            </w:r>
            <w:r w:rsidR="00A06902">
              <w:rPr>
                <w:bCs/>
                <w:lang w:val="uk-UA" w:eastAsia="uk-UA"/>
              </w:rPr>
              <w:t xml:space="preserve"> </w:t>
            </w:r>
            <w:r w:rsidRPr="007704BE">
              <w:rPr>
                <w:bCs/>
                <w:lang w:val="uk-UA" w:eastAsia="uk-UA"/>
              </w:rPr>
              <w:t>ради у взаємодії з командуванням:</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У межах затверджених кошторисних призначень</w:t>
            </w:r>
          </w:p>
          <w:p w:rsidR="001E2205" w:rsidRPr="007704BE" w:rsidRDefault="001E2205" w:rsidP="00A06902">
            <w:pPr>
              <w:jc w:val="center"/>
              <w:rPr>
                <w:bCs/>
                <w:lang w:val="uk-UA" w:eastAsia="uk-UA"/>
              </w:rPr>
            </w:pPr>
            <w:r w:rsidRPr="007704BE">
              <w:rPr>
                <w:bCs/>
                <w:lang w:val="uk-UA" w:eastAsia="uk-UA"/>
              </w:rPr>
              <w:t>на 2022-2023 роки</w:t>
            </w:r>
          </w:p>
        </w:tc>
        <w:tc>
          <w:tcPr>
            <w:tcW w:w="3259" w:type="dxa"/>
            <w:vMerge w:val="restart"/>
            <w:tcBorders>
              <w:top w:val="single" w:sz="4" w:space="0" w:color="auto"/>
              <w:left w:val="single" w:sz="4" w:space="0" w:color="auto"/>
              <w:right w:val="single" w:sz="4" w:space="0" w:color="auto"/>
            </w:tcBorders>
            <w:shd w:val="clear" w:color="auto" w:fill="FFFFFF"/>
          </w:tcPr>
          <w:p w:rsidR="001E2205" w:rsidRPr="007704BE" w:rsidRDefault="00BB2F74" w:rsidP="00A06902">
            <w:pPr>
              <w:rPr>
                <w:bCs/>
                <w:lang w:val="uk-UA" w:eastAsia="uk-UA"/>
              </w:rPr>
            </w:pPr>
            <w:r>
              <w:rPr>
                <w:bCs/>
                <w:lang w:val="uk-UA" w:eastAsia="uk-UA"/>
              </w:rPr>
              <w:t xml:space="preserve">Виділення коштів з </w:t>
            </w:r>
            <w:r w:rsidR="001E2205" w:rsidRPr="007704BE">
              <w:rPr>
                <w:bCs/>
                <w:lang w:val="uk-UA" w:eastAsia="uk-UA"/>
              </w:rPr>
              <w:t xml:space="preserve">бюджету Хмельницької </w:t>
            </w:r>
            <w:r>
              <w:rPr>
                <w:bCs/>
                <w:lang w:val="uk-UA" w:eastAsia="uk-UA"/>
              </w:rPr>
              <w:t xml:space="preserve">міської територіальної громади </w:t>
            </w:r>
            <w:r w:rsidR="001E2205" w:rsidRPr="007704BE">
              <w:rPr>
                <w:bCs/>
                <w:lang w:val="uk-UA" w:eastAsia="uk-UA"/>
              </w:rPr>
              <w:t>для забезпечення військових частин матеріально-технічними засобами.</w:t>
            </w:r>
          </w:p>
          <w:p w:rsidR="001E2205" w:rsidRPr="007704BE" w:rsidRDefault="001E2205" w:rsidP="00A06902">
            <w:pPr>
              <w:rPr>
                <w:bCs/>
                <w:lang w:val="uk-UA" w:eastAsia="uk-UA"/>
              </w:rPr>
            </w:pPr>
            <w:r w:rsidRPr="007704BE">
              <w:rPr>
                <w:bCs/>
                <w:lang w:val="uk-UA" w:eastAsia="uk-UA"/>
              </w:rPr>
              <w:t>Сприяння піднесенню престижу військової служби;</w:t>
            </w:r>
          </w:p>
          <w:p w:rsidR="001E2205" w:rsidRPr="007704BE" w:rsidRDefault="001E2205" w:rsidP="00A06902">
            <w:pPr>
              <w:rPr>
                <w:bCs/>
                <w:lang w:val="uk-UA" w:eastAsia="uk-UA"/>
              </w:rPr>
            </w:pPr>
            <w:r w:rsidRPr="007704BE">
              <w:rPr>
                <w:bCs/>
                <w:lang w:val="uk-UA" w:eastAsia="uk-UA"/>
              </w:rPr>
              <w:lastRenderedPageBreak/>
              <w:t>участь у військово–патріотичному вихованні молоді.</w:t>
            </w:r>
          </w:p>
          <w:p w:rsidR="001E2205" w:rsidRPr="007704BE" w:rsidRDefault="001E2205" w:rsidP="00A06902">
            <w:pPr>
              <w:rPr>
                <w:bCs/>
                <w:lang w:val="uk-UA" w:eastAsia="uk-UA"/>
              </w:rPr>
            </w:pPr>
            <w:r w:rsidRPr="007704BE">
              <w:rPr>
                <w:bCs/>
                <w:lang w:val="uk-UA" w:eastAsia="uk-UA"/>
              </w:rPr>
              <w:t>Участь у військово–патріотичному вихованні молоді.</w:t>
            </w:r>
          </w:p>
          <w:p w:rsidR="001E2205" w:rsidRPr="007704BE" w:rsidRDefault="001E2205" w:rsidP="00A06902">
            <w:pPr>
              <w:rPr>
                <w:bCs/>
                <w:lang w:val="uk-UA" w:eastAsia="uk-UA"/>
              </w:rPr>
            </w:pPr>
            <w:r w:rsidRPr="007704BE">
              <w:rPr>
                <w:bCs/>
                <w:lang w:val="uk-UA" w:eastAsia="uk-UA"/>
              </w:rPr>
              <w:t>Підготовка допризовної молоді до виконання військового обов’язку щодо захисту держави.</w:t>
            </w:r>
          </w:p>
          <w:p w:rsidR="001E2205" w:rsidRPr="007704BE" w:rsidRDefault="001E2205" w:rsidP="00A06902">
            <w:pPr>
              <w:rPr>
                <w:bCs/>
                <w:lang w:val="uk-UA" w:eastAsia="uk-UA"/>
              </w:rPr>
            </w:pPr>
            <w:r w:rsidRPr="007704BE">
              <w:rPr>
                <w:lang w:val="uk-UA" w:eastAsia="uk-UA"/>
              </w:rPr>
              <w:t>Участь військовослужбовців в урочистостях та святкових заходах, організатором яких виступає міська рада</w:t>
            </w:r>
            <w:r w:rsidRPr="007704BE">
              <w:rPr>
                <w:bCs/>
                <w:lang w:val="uk-UA" w:eastAsia="uk-UA"/>
              </w:rPr>
              <w:t>.</w:t>
            </w:r>
          </w:p>
        </w:tc>
      </w:tr>
      <w:tr w:rsidR="001E2205" w:rsidRPr="007704BE" w:rsidTr="00A06902">
        <w:trPr>
          <w:trHeight w:val="20"/>
          <w:jc w:val="center"/>
        </w:trPr>
        <w:tc>
          <w:tcPr>
            <w:tcW w:w="436" w:type="dxa"/>
            <w:vMerge/>
            <w:tcBorders>
              <w:left w:val="single" w:sz="4" w:space="0" w:color="auto"/>
            </w:tcBorders>
            <w:shd w:val="clear" w:color="auto" w:fill="FFFFFF"/>
          </w:tcPr>
          <w:p w:rsidR="001E2205" w:rsidRPr="007704BE" w:rsidRDefault="001E2205" w:rsidP="00A06902">
            <w:pPr>
              <w:numPr>
                <w:ilvl w:val="0"/>
                <w:numId w:val="1"/>
              </w:numPr>
              <w:ind w:left="57" w:right="57" w:firstLine="0"/>
              <w:jc w:val="center"/>
              <w:rPr>
                <w:bCs/>
                <w:lang w:val="uk-UA" w:eastAsia="uk-UA"/>
              </w:rPr>
            </w:pPr>
          </w:p>
        </w:tc>
        <w:tc>
          <w:tcPr>
            <w:tcW w:w="3969" w:type="dxa"/>
            <w:vMerge/>
            <w:tcBorders>
              <w:left w:val="single" w:sz="4" w:space="0" w:color="auto"/>
            </w:tcBorders>
            <w:shd w:val="clear" w:color="auto" w:fill="FFFFFF"/>
          </w:tcPr>
          <w:p w:rsidR="001E2205" w:rsidRPr="007704BE" w:rsidRDefault="001E2205" w:rsidP="00A06902">
            <w:pPr>
              <w:ind w:left="57" w:right="57"/>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 xml:space="preserve">в/ч А4239 </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 xml:space="preserve">200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A06902">
        <w:trPr>
          <w:trHeight w:val="20"/>
          <w:jc w:val="center"/>
        </w:trPr>
        <w:tc>
          <w:tcPr>
            <w:tcW w:w="436" w:type="dxa"/>
            <w:vMerge/>
            <w:tcBorders>
              <w:left w:val="single" w:sz="4" w:space="0" w:color="auto"/>
            </w:tcBorders>
            <w:shd w:val="clear" w:color="auto" w:fill="FFFFFF"/>
          </w:tcPr>
          <w:p w:rsidR="001E2205" w:rsidRPr="007704BE" w:rsidRDefault="001E2205" w:rsidP="00A06902">
            <w:pPr>
              <w:numPr>
                <w:ilvl w:val="0"/>
                <w:numId w:val="1"/>
              </w:numPr>
              <w:ind w:left="57" w:right="57" w:firstLine="0"/>
              <w:jc w:val="center"/>
              <w:rPr>
                <w:bCs/>
                <w:lang w:val="uk-UA" w:eastAsia="uk-UA"/>
              </w:rPr>
            </w:pPr>
          </w:p>
        </w:tc>
        <w:tc>
          <w:tcPr>
            <w:tcW w:w="3969" w:type="dxa"/>
            <w:vMerge/>
            <w:tcBorders>
              <w:left w:val="single" w:sz="4" w:space="0" w:color="auto"/>
            </w:tcBorders>
            <w:shd w:val="clear" w:color="auto" w:fill="FFFFFF"/>
          </w:tcPr>
          <w:p w:rsidR="001E2205" w:rsidRPr="007704BE" w:rsidRDefault="001E2205" w:rsidP="00A06902">
            <w:pPr>
              <w:ind w:left="57" w:right="57"/>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в/ч А3808</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 xml:space="preserve">100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A06902">
        <w:trPr>
          <w:trHeight w:val="20"/>
          <w:jc w:val="center"/>
        </w:trPr>
        <w:tc>
          <w:tcPr>
            <w:tcW w:w="436" w:type="dxa"/>
            <w:vMerge/>
            <w:tcBorders>
              <w:left w:val="single" w:sz="4" w:space="0" w:color="auto"/>
            </w:tcBorders>
            <w:shd w:val="clear" w:color="auto" w:fill="FFFFFF"/>
          </w:tcPr>
          <w:p w:rsidR="001E2205" w:rsidRPr="007704BE" w:rsidRDefault="001E2205" w:rsidP="00A06902">
            <w:pPr>
              <w:numPr>
                <w:ilvl w:val="0"/>
                <w:numId w:val="1"/>
              </w:numPr>
              <w:ind w:left="57" w:right="57" w:firstLine="0"/>
              <w:jc w:val="center"/>
              <w:rPr>
                <w:bCs/>
                <w:lang w:val="uk-UA" w:eastAsia="uk-UA"/>
              </w:rPr>
            </w:pPr>
          </w:p>
        </w:tc>
        <w:tc>
          <w:tcPr>
            <w:tcW w:w="3969" w:type="dxa"/>
            <w:vMerge/>
            <w:tcBorders>
              <w:left w:val="single" w:sz="4" w:space="0" w:color="auto"/>
            </w:tcBorders>
            <w:shd w:val="clear" w:color="auto" w:fill="FFFFFF"/>
          </w:tcPr>
          <w:p w:rsidR="001E2205" w:rsidRPr="007704BE" w:rsidRDefault="001E2205" w:rsidP="00A06902">
            <w:pPr>
              <w:ind w:left="57" w:right="57"/>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в/ч А1538</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 xml:space="preserve">80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A06902">
        <w:trPr>
          <w:trHeight w:val="20"/>
          <w:jc w:val="center"/>
        </w:trPr>
        <w:tc>
          <w:tcPr>
            <w:tcW w:w="436" w:type="dxa"/>
            <w:vMerge/>
            <w:tcBorders>
              <w:left w:val="single" w:sz="4" w:space="0" w:color="auto"/>
            </w:tcBorders>
            <w:shd w:val="clear" w:color="auto" w:fill="FFFFFF"/>
          </w:tcPr>
          <w:p w:rsidR="001E2205" w:rsidRPr="007704BE" w:rsidRDefault="001E2205" w:rsidP="00A06902">
            <w:pPr>
              <w:numPr>
                <w:ilvl w:val="0"/>
                <w:numId w:val="1"/>
              </w:numPr>
              <w:ind w:left="57" w:right="57" w:firstLine="0"/>
              <w:jc w:val="center"/>
              <w:rPr>
                <w:bCs/>
                <w:lang w:val="uk-UA" w:eastAsia="uk-UA"/>
              </w:rPr>
            </w:pPr>
          </w:p>
        </w:tc>
        <w:tc>
          <w:tcPr>
            <w:tcW w:w="3969" w:type="dxa"/>
            <w:vMerge/>
            <w:tcBorders>
              <w:left w:val="single" w:sz="4" w:space="0" w:color="auto"/>
            </w:tcBorders>
            <w:shd w:val="clear" w:color="auto" w:fill="FFFFFF"/>
          </w:tcPr>
          <w:p w:rsidR="001E2205" w:rsidRPr="007704BE" w:rsidRDefault="001E2205" w:rsidP="00A06902">
            <w:pPr>
              <w:ind w:left="57" w:right="57"/>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в/ч А2339</w:t>
            </w:r>
          </w:p>
        </w:tc>
        <w:tc>
          <w:tcPr>
            <w:tcW w:w="1843" w:type="dxa"/>
            <w:tcBorders>
              <w:top w:val="single" w:sz="4" w:space="0" w:color="auto"/>
              <w:left w:val="single" w:sz="4" w:space="0" w:color="auto"/>
              <w:bottom w:val="single" w:sz="4" w:space="0" w:color="auto"/>
            </w:tcBorders>
            <w:shd w:val="clear" w:color="auto" w:fill="auto"/>
          </w:tcPr>
          <w:p w:rsidR="001E2205" w:rsidRPr="007704BE" w:rsidRDefault="001E2205" w:rsidP="00A06902">
            <w:pPr>
              <w:jc w:val="center"/>
              <w:rPr>
                <w:bCs/>
                <w:lang w:val="uk-UA" w:eastAsia="uk-UA"/>
              </w:rPr>
            </w:pPr>
            <w:r w:rsidRPr="007704BE">
              <w:rPr>
                <w:bCs/>
                <w:lang w:val="uk-UA" w:eastAsia="uk-UA"/>
              </w:rPr>
              <w:t xml:space="preserve">100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A06902">
        <w:trPr>
          <w:trHeight w:val="20"/>
          <w:jc w:val="center"/>
        </w:trPr>
        <w:tc>
          <w:tcPr>
            <w:tcW w:w="436" w:type="dxa"/>
            <w:vMerge/>
            <w:tcBorders>
              <w:left w:val="single" w:sz="4" w:space="0" w:color="auto"/>
            </w:tcBorders>
            <w:shd w:val="clear" w:color="auto" w:fill="FFFFFF"/>
          </w:tcPr>
          <w:p w:rsidR="001E2205" w:rsidRPr="007704BE" w:rsidRDefault="001E2205" w:rsidP="00A06902">
            <w:pPr>
              <w:numPr>
                <w:ilvl w:val="0"/>
                <w:numId w:val="1"/>
              </w:numPr>
              <w:ind w:left="57" w:right="57" w:firstLine="0"/>
              <w:jc w:val="center"/>
              <w:rPr>
                <w:bCs/>
                <w:lang w:val="uk-UA" w:eastAsia="uk-UA"/>
              </w:rPr>
            </w:pPr>
          </w:p>
        </w:tc>
        <w:tc>
          <w:tcPr>
            <w:tcW w:w="3969" w:type="dxa"/>
            <w:vMerge/>
            <w:tcBorders>
              <w:left w:val="single" w:sz="4" w:space="0" w:color="auto"/>
            </w:tcBorders>
            <w:shd w:val="clear" w:color="auto" w:fill="FFFFFF"/>
          </w:tcPr>
          <w:p w:rsidR="001E2205" w:rsidRPr="007704BE" w:rsidRDefault="001E2205" w:rsidP="00A06902">
            <w:pPr>
              <w:ind w:left="57" w:right="57"/>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BB2F74" w:rsidP="00A06902">
            <w:pPr>
              <w:ind w:left="57" w:right="57"/>
              <w:rPr>
                <w:bCs/>
                <w:lang w:val="uk-UA" w:eastAsia="uk-UA"/>
              </w:rPr>
            </w:pPr>
            <w:r>
              <w:rPr>
                <w:bCs/>
                <w:lang w:val="uk-UA" w:eastAsia="uk-UA"/>
              </w:rPr>
              <w:t>в/ч А0661 (через КЕВ м.</w:t>
            </w:r>
            <w:bookmarkStart w:id="0" w:name="_GoBack"/>
            <w:bookmarkEnd w:id="0"/>
            <w:r w:rsidR="001E2205" w:rsidRPr="007704BE">
              <w:rPr>
                <w:bCs/>
                <w:lang w:val="uk-UA" w:eastAsia="uk-UA"/>
              </w:rPr>
              <w:t>Хмельницького)</w:t>
            </w:r>
          </w:p>
        </w:tc>
        <w:tc>
          <w:tcPr>
            <w:tcW w:w="1843" w:type="dxa"/>
            <w:tcBorders>
              <w:top w:val="single" w:sz="4" w:space="0" w:color="auto"/>
              <w:left w:val="single" w:sz="4" w:space="0" w:color="auto"/>
              <w:bottom w:val="single" w:sz="4" w:space="0" w:color="auto"/>
            </w:tcBorders>
            <w:shd w:val="clear" w:color="auto" w:fill="auto"/>
          </w:tcPr>
          <w:p w:rsidR="001E2205" w:rsidRPr="007704BE" w:rsidRDefault="001E2205" w:rsidP="00A06902">
            <w:pPr>
              <w:jc w:val="center"/>
              <w:rPr>
                <w:bCs/>
                <w:lang w:val="uk-UA" w:eastAsia="uk-UA"/>
              </w:rPr>
            </w:pPr>
            <w:r w:rsidRPr="007704BE">
              <w:rPr>
                <w:bCs/>
                <w:lang w:val="uk-UA" w:eastAsia="uk-UA"/>
              </w:rPr>
              <w:t xml:space="preserve">300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A06902">
        <w:trPr>
          <w:trHeight w:val="20"/>
          <w:jc w:val="center"/>
        </w:trPr>
        <w:tc>
          <w:tcPr>
            <w:tcW w:w="436" w:type="dxa"/>
            <w:vMerge/>
            <w:tcBorders>
              <w:left w:val="single" w:sz="4" w:space="0" w:color="auto"/>
            </w:tcBorders>
            <w:shd w:val="clear" w:color="auto" w:fill="FFFFFF"/>
          </w:tcPr>
          <w:p w:rsidR="001E2205" w:rsidRPr="007704BE" w:rsidRDefault="001E2205" w:rsidP="00A06902">
            <w:pPr>
              <w:numPr>
                <w:ilvl w:val="0"/>
                <w:numId w:val="1"/>
              </w:numPr>
              <w:ind w:left="57" w:right="57" w:firstLine="0"/>
              <w:jc w:val="center"/>
              <w:rPr>
                <w:bCs/>
                <w:lang w:val="uk-UA" w:eastAsia="uk-UA"/>
              </w:rPr>
            </w:pPr>
          </w:p>
        </w:tc>
        <w:tc>
          <w:tcPr>
            <w:tcW w:w="3969" w:type="dxa"/>
            <w:vMerge/>
            <w:tcBorders>
              <w:left w:val="single" w:sz="4" w:space="0" w:color="auto"/>
            </w:tcBorders>
            <w:shd w:val="clear" w:color="auto" w:fill="FFFFFF"/>
          </w:tcPr>
          <w:p w:rsidR="001E2205" w:rsidRPr="007704BE" w:rsidRDefault="001E2205" w:rsidP="00A06902">
            <w:pPr>
              <w:ind w:left="57" w:right="57"/>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в/ч А1788</w:t>
            </w:r>
          </w:p>
        </w:tc>
        <w:tc>
          <w:tcPr>
            <w:tcW w:w="1843" w:type="dxa"/>
            <w:tcBorders>
              <w:top w:val="single" w:sz="4" w:space="0" w:color="auto"/>
              <w:left w:val="single" w:sz="4" w:space="0" w:color="auto"/>
              <w:bottom w:val="single" w:sz="4" w:space="0" w:color="auto"/>
            </w:tcBorders>
            <w:shd w:val="clear" w:color="auto" w:fill="auto"/>
          </w:tcPr>
          <w:p w:rsidR="001E2205" w:rsidRPr="007704BE" w:rsidRDefault="001E2205" w:rsidP="00A06902">
            <w:pPr>
              <w:jc w:val="center"/>
              <w:rPr>
                <w:bCs/>
                <w:lang w:val="uk-UA" w:eastAsia="uk-UA"/>
              </w:rPr>
            </w:pPr>
            <w:r w:rsidRPr="007704BE">
              <w:rPr>
                <w:bCs/>
                <w:lang w:val="uk-UA" w:eastAsia="uk-UA"/>
              </w:rPr>
              <w:t>300 тис. грн</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A06902">
        <w:trPr>
          <w:trHeight w:val="20"/>
          <w:jc w:val="center"/>
        </w:trPr>
        <w:tc>
          <w:tcPr>
            <w:tcW w:w="436" w:type="dxa"/>
            <w:vMerge/>
            <w:tcBorders>
              <w:left w:val="single" w:sz="4" w:space="0" w:color="auto"/>
            </w:tcBorders>
            <w:shd w:val="clear" w:color="auto" w:fill="FFFFFF"/>
          </w:tcPr>
          <w:p w:rsidR="001E2205" w:rsidRPr="007704BE" w:rsidRDefault="001E2205" w:rsidP="00A06902">
            <w:pPr>
              <w:numPr>
                <w:ilvl w:val="0"/>
                <w:numId w:val="1"/>
              </w:numPr>
              <w:ind w:left="57" w:right="57" w:firstLine="0"/>
              <w:jc w:val="center"/>
              <w:rPr>
                <w:bCs/>
                <w:lang w:val="uk-UA" w:eastAsia="uk-UA"/>
              </w:rPr>
            </w:pPr>
          </w:p>
        </w:tc>
        <w:tc>
          <w:tcPr>
            <w:tcW w:w="3969" w:type="dxa"/>
            <w:vMerge/>
            <w:tcBorders>
              <w:left w:val="single" w:sz="4" w:space="0" w:color="auto"/>
            </w:tcBorders>
            <w:shd w:val="clear" w:color="auto" w:fill="FFFFFF"/>
          </w:tcPr>
          <w:p w:rsidR="001E2205" w:rsidRPr="007704BE" w:rsidRDefault="001E2205" w:rsidP="00A06902">
            <w:pPr>
              <w:ind w:left="57" w:right="57"/>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в/ч А3013</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 xml:space="preserve">60 </w:t>
            </w:r>
            <w:proofErr w:type="spellStart"/>
            <w:r w:rsidRPr="007704BE">
              <w:rPr>
                <w:bCs/>
                <w:lang w:val="uk-UA" w:eastAsia="uk-UA"/>
              </w:rPr>
              <w:t>тис.грн</w:t>
            </w:r>
            <w:proofErr w:type="spellEnd"/>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A06902">
        <w:trPr>
          <w:trHeight w:val="20"/>
          <w:jc w:val="center"/>
        </w:trPr>
        <w:tc>
          <w:tcPr>
            <w:tcW w:w="436" w:type="dxa"/>
            <w:vMerge/>
            <w:tcBorders>
              <w:left w:val="single" w:sz="4" w:space="0" w:color="auto"/>
            </w:tcBorders>
            <w:shd w:val="clear" w:color="auto" w:fill="FFFFFF"/>
          </w:tcPr>
          <w:p w:rsidR="001E2205" w:rsidRPr="007704BE" w:rsidRDefault="001E2205" w:rsidP="00A06902">
            <w:pPr>
              <w:numPr>
                <w:ilvl w:val="0"/>
                <w:numId w:val="1"/>
              </w:numPr>
              <w:ind w:left="57" w:right="57" w:firstLine="0"/>
              <w:jc w:val="center"/>
              <w:rPr>
                <w:bCs/>
                <w:lang w:val="uk-UA" w:eastAsia="uk-UA"/>
              </w:rPr>
            </w:pPr>
          </w:p>
        </w:tc>
        <w:tc>
          <w:tcPr>
            <w:tcW w:w="3969" w:type="dxa"/>
            <w:vMerge/>
            <w:tcBorders>
              <w:left w:val="single" w:sz="4" w:space="0" w:color="auto"/>
            </w:tcBorders>
            <w:shd w:val="clear" w:color="auto" w:fill="FFFFFF"/>
          </w:tcPr>
          <w:p w:rsidR="001E2205" w:rsidRPr="007704BE" w:rsidRDefault="001E2205" w:rsidP="00A06902">
            <w:pPr>
              <w:ind w:left="57" w:right="57"/>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в/ч А7179</w:t>
            </w:r>
            <w:r w:rsidRPr="007704BE">
              <w:rPr>
                <w:lang w:val="uk-UA" w:eastAsia="uk-UA"/>
              </w:rPr>
              <w:t xml:space="preserve"> (через</w:t>
            </w:r>
            <w:r w:rsidR="00E54D41">
              <w:rPr>
                <w:lang w:val="uk-UA" w:eastAsia="uk-UA"/>
              </w:rPr>
              <w:t xml:space="preserve"> </w:t>
            </w:r>
            <w:proofErr w:type="spellStart"/>
            <w:r w:rsidR="00E54D41">
              <w:rPr>
                <w:lang w:val="uk-UA" w:eastAsia="uk-UA"/>
              </w:rPr>
              <w:t>Квартирно</w:t>
            </w:r>
            <w:proofErr w:type="spellEnd"/>
            <w:r w:rsidR="00E54D41">
              <w:rPr>
                <w:lang w:val="uk-UA" w:eastAsia="uk-UA"/>
              </w:rPr>
              <w:t>-експлуатаційний відділ міста Хмельницького</w:t>
            </w:r>
            <w:r w:rsidRPr="007704BE">
              <w:rPr>
                <w:bCs/>
                <w:lang w:val="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E54D41" w:rsidP="00A06902">
            <w:pPr>
              <w:jc w:val="center"/>
              <w:rPr>
                <w:bCs/>
                <w:lang w:val="uk-UA" w:eastAsia="uk-UA"/>
              </w:rPr>
            </w:pPr>
            <w:r>
              <w:rPr>
                <w:bCs/>
                <w:lang w:val="uk-UA" w:eastAsia="uk-UA"/>
              </w:rPr>
              <w:t>1</w:t>
            </w:r>
            <w:r w:rsidR="001E2205" w:rsidRPr="007704BE">
              <w:rPr>
                <w:bCs/>
                <w:lang w:val="uk-UA" w:eastAsia="uk-UA"/>
              </w:rPr>
              <w:t xml:space="preserve"> </w:t>
            </w:r>
            <w:proofErr w:type="spellStart"/>
            <w:r>
              <w:rPr>
                <w:bCs/>
                <w:lang w:val="uk-UA" w:eastAsia="uk-UA"/>
              </w:rPr>
              <w:t>млн</w:t>
            </w:r>
            <w:r w:rsidR="001E2205" w:rsidRPr="007704BE">
              <w:rPr>
                <w:bCs/>
                <w:lang w:val="uk-UA" w:eastAsia="uk-UA"/>
              </w:rPr>
              <w:t>.грн</w:t>
            </w:r>
            <w:proofErr w:type="spellEnd"/>
            <w:r w:rsidR="001E2205"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A06902">
        <w:trPr>
          <w:trHeight w:val="20"/>
          <w:jc w:val="center"/>
        </w:trPr>
        <w:tc>
          <w:tcPr>
            <w:tcW w:w="436" w:type="dxa"/>
            <w:vMerge/>
            <w:tcBorders>
              <w:left w:val="single" w:sz="4" w:space="0" w:color="auto"/>
            </w:tcBorders>
            <w:shd w:val="clear" w:color="auto" w:fill="FFFFFF"/>
          </w:tcPr>
          <w:p w:rsidR="001E2205" w:rsidRPr="007704BE" w:rsidRDefault="001E2205" w:rsidP="00A06902">
            <w:pPr>
              <w:numPr>
                <w:ilvl w:val="0"/>
                <w:numId w:val="1"/>
              </w:numPr>
              <w:ind w:left="57" w:right="57" w:firstLine="0"/>
              <w:jc w:val="center"/>
              <w:rPr>
                <w:bCs/>
                <w:lang w:val="uk-UA" w:eastAsia="uk-UA"/>
              </w:rPr>
            </w:pPr>
          </w:p>
        </w:tc>
        <w:tc>
          <w:tcPr>
            <w:tcW w:w="3969" w:type="dxa"/>
            <w:vMerge/>
            <w:tcBorders>
              <w:left w:val="single" w:sz="4" w:space="0" w:color="auto"/>
            </w:tcBorders>
            <w:shd w:val="clear" w:color="auto" w:fill="FFFFFF"/>
          </w:tcPr>
          <w:p w:rsidR="001E2205" w:rsidRPr="007704BE" w:rsidRDefault="001E2205" w:rsidP="00A06902">
            <w:pPr>
              <w:ind w:left="57" w:right="57"/>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в/ч А2678</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 xml:space="preserve">45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A06902">
        <w:trPr>
          <w:trHeight w:val="20"/>
          <w:jc w:val="center"/>
        </w:trPr>
        <w:tc>
          <w:tcPr>
            <w:tcW w:w="436" w:type="dxa"/>
            <w:vMerge/>
            <w:tcBorders>
              <w:left w:val="single" w:sz="4" w:space="0" w:color="auto"/>
            </w:tcBorders>
            <w:shd w:val="clear" w:color="auto" w:fill="FFFFFF"/>
          </w:tcPr>
          <w:p w:rsidR="001E2205" w:rsidRPr="007704BE" w:rsidRDefault="001E2205" w:rsidP="00A06902">
            <w:pPr>
              <w:numPr>
                <w:ilvl w:val="0"/>
                <w:numId w:val="1"/>
              </w:numPr>
              <w:ind w:left="57" w:right="57" w:firstLine="0"/>
              <w:jc w:val="center"/>
              <w:rPr>
                <w:bCs/>
                <w:lang w:val="uk-UA" w:eastAsia="uk-UA"/>
              </w:rPr>
            </w:pPr>
          </w:p>
        </w:tc>
        <w:tc>
          <w:tcPr>
            <w:tcW w:w="3969" w:type="dxa"/>
            <w:vMerge/>
            <w:tcBorders>
              <w:left w:val="single" w:sz="4" w:space="0" w:color="auto"/>
            </w:tcBorders>
            <w:shd w:val="clear" w:color="auto" w:fill="FFFFFF"/>
          </w:tcPr>
          <w:p w:rsidR="001E2205" w:rsidRPr="007704BE" w:rsidRDefault="001E2205" w:rsidP="00A06902">
            <w:pPr>
              <w:ind w:left="57" w:right="57"/>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в/ч 3053 Національної гвардії України;</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 xml:space="preserve">200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A06902">
        <w:trPr>
          <w:trHeight w:val="20"/>
          <w:jc w:val="center"/>
        </w:trPr>
        <w:tc>
          <w:tcPr>
            <w:tcW w:w="436" w:type="dxa"/>
            <w:vMerge/>
            <w:tcBorders>
              <w:left w:val="single" w:sz="4" w:space="0" w:color="auto"/>
            </w:tcBorders>
            <w:shd w:val="clear" w:color="auto" w:fill="FFFFFF"/>
          </w:tcPr>
          <w:p w:rsidR="001E2205" w:rsidRPr="007704BE" w:rsidRDefault="001E2205" w:rsidP="00A06902">
            <w:pPr>
              <w:numPr>
                <w:ilvl w:val="0"/>
                <w:numId w:val="1"/>
              </w:numPr>
              <w:ind w:left="57" w:right="57" w:firstLine="0"/>
              <w:jc w:val="center"/>
              <w:rPr>
                <w:bCs/>
                <w:lang w:val="uk-UA" w:eastAsia="uk-UA"/>
              </w:rPr>
            </w:pPr>
          </w:p>
        </w:tc>
        <w:tc>
          <w:tcPr>
            <w:tcW w:w="3969" w:type="dxa"/>
            <w:vMerge/>
            <w:tcBorders>
              <w:left w:val="single" w:sz="4" w:space="0" w:color="auto"/>
            </w:tcBorders>
            <w:shd w:val="clear" w:color="auto" w:fill="FFFFFF"/>
          </w:tcPr>
          <w:p w:rsidR="001E2205" w:rsidRPr="007704BE" w:rsidRDefault="001E2205" w:rsidP="00A06902">
            <w:pPr>
              <w:ind w:left="57" w:right="57"/>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 xml:space="preserve">Хмельницькому зональному відділу Військової служби правопорядку, </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 xml:space="preserve">80 </w:t>
            </w:r>
            <w:proofErr w:type="spellStart"/>
            <w:r w:rsidRPr="007704BE">
              <w:rPr>
                <w:bCs/>
                <w:lang w:val="uk-UA" w:eastAsia="uk-UA"/>
              </w:rPr>
              <w:t>тис.грн</w:t>
            </w:r>
            <w:proofErr w:type="spellEnd"/>
            <w:r w:rsidRPr="007704BE">
              <w:rPr>
                <w:bCs/>
                <w:lang w:val="uk-UA" w:eastAsia="uk-UA"/>
              </w:rPr>
              <w:t>.</w:t>
            </w:r>
          </w:p>
        </w:tc>
        <w:tc>
          <w:tcPr>
            <w:tcW w:w="3259" w:type="dxa"/>
            <w:vMerge/>
            <w:tcBorders>
              <w:left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A06902">
        <w:trPr>
          <w:trHeight w:val="20"/>
          <w:jc w:val="center"/>
        </w:trPr>
        <w:tc>
          <w:tcPr>
            <w:tcW w:w="436" w:type="dxa"/>
            <w:vMerge/>
            <w:tcBorders>
              <w:left w:val="single" w:sz="4" w:space="0" w:color="auto"/>
              <w:bottom w:val="single" w:sz="4" w:space="0" w:color="auto"/>
            </w:tcBorders>
            <w:shd w:val="clear" w:color="auto" w:fill="FFFFFF"/>
          </w:tcPr>
          <w:p w:rsidR="001E2205" w:rsidRPr="007704BE" w:rsidRDefault="001E2205" w:rsidP="00A06902">
            <w:pPr>
              <w:numPr>
                <w:ilvl w:val="0"/>
                <w:numId w:val="1"/>
              </w:numPr>
              <w:ind w:left="57" w:right="57" w:firstLine="0"/>
              <w:jc w:val="center"/>
              <w:rPr>
                <w:bCs/>
                <w:lang w:val="uk-UA" w:eastAsia="uk-UA"/>
              </w:rPr>
            </w:pPr>
          </w:p>
        </w:tc>
        <w:tc>
          <w:tcPr>
            <w:tcW w:w="3969" w:type="dxa"/>
            <w:vMerge/>
            <w:tcBorders>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rPr>
              <w:t>Хмельницькому об’єднаного міського територіальному центру комплектування та соціальної підтримки</w:t>
            </w:r>
            <w:r w:rsidRPr="007704BE">
              <w:rPr>
                <w:lang w:val="uk-UA" w:eastAsia="uk-UA"/>
              </w:rPr>
              <w:t xml:space="preserve"> (через Хмельницький обласний територіальний центр </w:t>
            </w:r>
            <w:r w:rsidRPr="007704BE">
              <w:rPr>
                <w:bCs/>
                <w:lang w:val="uk-UA"/>
              </w:rPr>
              <w:t>комплектування та соціальної підтримки</w:t>
            </w:r>
            <w:r w:rsidRPr="007704BE">
              <w:rPr>
                <w:lang w:val="uk-UA" w:eastAsia="uk-UA"/>
              </w:rPr>
              <w:t>).</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 xml:space="preserve">100 </w:t>
            </w:r>
            <w:proofErr w:type="spellStart"/>
            <w:r w:rsidRPr="007704BE">
              <w:rPr>
                <w:bCs/>
                <w:lang w:val="uk-UA" w:eastAsia="uk-UA"/>
              </w:rPr>
              <w:t>тис.грн</w:t>
            </w:r>
            <w:proofErr w:type="spellEnd"/>
          </w:p>
        </w:tc>
        <w:tc>
          <w:tcPr>
            <w:tcW w:w="3259" w:type="dxa"/>
            <w:vMerge/>
            <w:tcBorders>
              <w:left w:val="single" w:sz="4" w:space="0" w:color="auto"/>
              <w:bottom w:val="single" w:sz="4" w:space="0" w:color="auto"/>
              <w:right w:val="single" w:sz="4" w:space="0" w:color="auto"/>
            </w:tcBorders>
            <w:shd w:val="clear" w:color="auto" w:fill="FFFFFF"/>
          </w:tcPr>
          <w:p w:rsidR="001E2205" w:rsidRPr="007704BE" w:rsidRDefault="001E2205" w:rsidP="001E2205">
            <w:pPr>
              <w:ind w:left="132"/>
              <w:rPr>
                <w:bCs/>
                <w:lang w:val="uk-UA" w:eastAsia="uk-UA"/>
              </w:rPr>
            </w:pPr>
          </w:p>
        </w:tc>
      </w:tr>
      <w:tr w:rsidR="001E2205" w:rsidRPr="007704BE" w:rsidTr="00A06902">
        <w:trPr>
          <w:trHeight w:val="20"/>
          <w:jc w:val="center"/>
        </w:trPr>
        <w:tc>
          <w:tcPr>
            <w:tcW w:w="436" w:type="dxa"/>
            <w:tcBorders>
              <w:top w:val="single" w:sz="4" w:space="0" w:color="auto"/>
              <w:left w:val="single" w:sz="4" w:space="0" w:color="auto"/>
              <w:bottom w:val="single" w:sz="4" w:space="0" w:color="auto"/>
            </w:tcBorders>
            <w:shd w:val="clear" w:color="auto" w:fill="FFFFFF"/>
          </w:tcPr>
          <w:p w:rsidR="001E2205" w:rsidRPr="007704BE" w:rsidRDefault="00A06902" w:rsidP="00A06902">
            <w:pPr>
              <w:ind w:right="57"/>
              <w:jc w:val="center"/>
              <w:rPr>
                <w:bCs/>
                <w:lang w:val="uk-UA" w:eastAsia="uk-UA"/>
              </w:rPr>
            </w:pPr>
            <w:r>
              <w:rPr>
                <w:bCs/>
                <w:lang w:val="uk-UA" w:eastAsia="uk-UA"/>
              </w:rPr>
              <w:t>11.</w:t>
            </w: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Інформування громадськості про виконання Програми.</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Управління організаційно-інформаційної роботи та контролю.</w:t>
            </w: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1E2205" w:rsidP="00A06902">
            <w:pPr>
              <w:jc w:val="center"/>
              <w:rPr>
                <w:bCs/>
                <w:lang w:val="uk-UA" w:eastAsia="uk-UA"/>
              </w:rPr>
            </w:pPr>
            <w:r w:rsidRPr="007704BE">
              <w:rPr>
                <w:bCs/>
                <w:lang w:val="uk-UA" w:eastAsia="uk-UA"/>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A06902">
            <w:pPr>
              <w:rPr>
                <w:bCs/>
                <w:lang w:val="uk-UA" w:eastAsia="uk-UA"/>
              </w:rPr>
            </w:pPr>
            <w:r w:rsidRPr="007704BE">
              <w:rPr>
                <w:bCs/>
                <w:lang w:val="uk-UA" w:eastAsia="uk-UA"/>
              </w:rPr>
              <w:t>Інформування про реалізацію заходів Програми.</w:t>
            </w:r>
          </w:p>
        </w:tc>
      </w:tr>
      <w:tr w:rsidR="001E2205" w:rsidRPr="007704BE" w:rsidTr="00A06902">
        <w:trPr>
          <w:trHeight w:val="20"/>
          <w:jc w:val="center"/>
        </w:trPr>
        <w:tc>
          <w:tcPr>
            <w:tcW w:w="436" w:type="dxa"/>
            <w:tcBorders>
              <w:top w:val="single" w:sz="4" w:space="0" w:color="auto"/>
              <w:left w:val="single" w:sz="4" w:space="0" w:color="auto"/>
              <w:bottom w:val="single" w:sz="4" w:space="0" w:color="auto"/>
            </w:tcBorders>
            <w:shd w:val="clear" w:color="auto" w:fill="FFFFFF"/>
          </w:tcPr>
          <w:p w:rsidR="001E2205" w:rsidRPr="007704BE" w:rsidRDefault="004A352E" w:rsidP="00A06902">
            <w:pPr>
              <w:ind w:right="57"/>
              <w:jc w:val="center"/>
              <w:rPr>
                <w:bCs/>
                <w:lang w:val="uk-UA" w:eastAsia="uk-UA"/>
              </w:rPr>
            </w:pPr>
            <w:r>
              <w:rPr>
                <w:bCs/>
                <w:lang w:val="uk-UA" w:eastAsia="uk-UA"/>
              </w:rPr>
              <w:t>12.</w:t>
            </w:r>
          </w:p>
        </w:tc>
        <w:tc>
          <w:tcPr>
            <w:tcW w:w="3969"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r w:rsidRPr="007704BE">
              <w:rPr>
                <w:bCs/>
                <w:lang w:val="uk-UA" w:eastAsia="uk-UA"/>
              </w:rPr>
              <w:t>Всього</w:t>
            </w:r>
          </w:p>
        </w:tc>
        <w:tc>
          <w:tcPr>
            <w:tcW w:w="5953" w:type="dxa"/>
            <w:tcBorders>
              <w:top w:val="single" w:sz="4" w:space="0" w:color="auto"/>
              <w:left w:val="single" w:sz="4" w:space="0" w:color="auto"/>
              <w:bottom w:val="single" w:sz="4" w:space="0" w:color="auto"/>
            </w:tcBorders>
            <w:shd w:val="clear" w:color="auto" w:fill="FFFFFF"/>
          </w:tcPr>
          <w:p w:rsidR="001E2205" w:rsidRPr="007704BE" w:rsidRDefault="001E2205" w:rsidP="00A06902">
            <w:pPr>
              <w:ind w:left="57" w:right="57"/>
              <w:rPr>
                <w:bCs/>
                <w:lang w:val="uk-UA" w:eastAsia="uk-UA"/>
              </w:rPr>
            </w:pPr>
          </w:p>
        </w:tc>
        <w:tc>
          <w:tcPr>
            <w:tcW w:w="1843" w:type="dxa"/>
            <w:tcBorders>
              <w:top w:val="single" w:sz="4" w:space="0" w:color="auto"/>
              <w:left w:val="single" w:sz="4" w:space="0" w:color="auto"/>
              <w:bottom w:val="single" w:sz="4" w:space="0" w:color="auto"/>
            </w:tcBorders>
            <w:shd w:val="clear" w:color="auto" w:fill="FFFFFF"/>
          </w:tcPr>
          <w:p w:rsidR="001E2205" w:rsidRPr="007704BE" w:rsidRDefault="0086285B" w:rsidP="00A06902">
            <w:pPr>
              <w:jc w:val="center"/>
              <w:rPr>
                <w:bCs/>
                <w:lang w:val="uk-UA" w:eastAsia="uk-UA"/>
              </w:rPr>
            </w:pPr>
            <w:r>
              <w:rPr>
                <w:bCs/>
                <w:lang w:val="uk-UA" w:eastAsia="uk-UA"/>
              </w:rPr>
              <w:t>2 млн 565</w:t>
            </w:r>
            <w:r w:rsidR="001E2205" w:rsidRPr="007704BE">
              <w:rPr>
                <w:bCs/>
                <w:lang w:val="uk-UA" w:eastAsia="uk-UA"/>
              </w:rPr>
              <w:t xml:space="preserve"> тис грн</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1E2205" w:rsidRPr="007704BE" w:rsidRDefault="001E2205" w:rsidP="00A06902">
            <w:pPr>
              <w:rPr>
                <w:bCs/>
                <w:lang w:val="uk-UA" w:eastAsia="uk-UA"/>
              </w:rPr>
            </w:pPr>
          </w:p>
        </w:tc>
      </w:tr>
    </w:tbl>
    <w:p w:rsidR="00A06902" w:rsidRDefault="00A06902" w:rsidP="001E2205">
      <w:pPr>
        <w:ind w:firstLine="709"/>
        <w:rPr>
          <w:bCs/>
          <w:lang w:val="uk-UA" w:eastAsia="uk-UA"/>
        </w:rPr>
      </w:pPr>
    </w:p>
    <w:p w:rsidR="00A06902" w:rsidRDefault="00A06902" w:rsidP="001E2205">
      <w:pPr>
        <w:ind w:firstLine="709"/>
        <w:rPr>
          <w:bCs/>
          <w:lang w:val="uk-UA" w:eastAsia="uk-UA"/>
        </w:rPr>
      </w:pPr>
    </w:p>
    <w:p w:rsidR="001E2205" w:rsidRPr="007704BE" w:rsidRDefault="001E2205" w:rsidP="001E2205">
      <w:pPr>
        <w:ind w:firstLine="709"/>
        <w:rPr>
          <w:bCs/>
          <w:lang w:val="uk-UA" w:eastAsia="uk-UA"/>
        </w:rPr>
      </w:pPr>
      <w:r w:rsidRPr="007704BE">
        <w:rPr>
          <w:bCs/>
          <w:lang w:val="uk-UA" w:eastAsia="uk-UA"/>
        </w:rPr>
        <w:t xml:space="preserve">Секретар міської ради </w:t>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00A06902">
        <w:rPr>
          <w:bCs/>
          <w:lang w:val="uk-UA" w:eastAsia="uk-UA"/>
        </w:rPr>
        <w:t>В.</w:t>
      </w:r>
      <w:r w:rsidRPr="007704BE">
        <w:rPr>
          <w:bCs/>
          <w:lang w:val="uk-UA" w:eastAsia="uk-UA"/>
        </w:rPr>
        <w:t>ДІДЕНКО</w:t>
      </w:r>
    </w:p>
    <w:p w:rsidR="00A06902" w:rsidRDefault="00A06902" w:rsidP="001E2205">
      <w:pPr>
        <w:ind w:firstLine="709"/>
        <w:rPr>
          <w:bCs/>
          <w:lang w:val="uk-UA" w:eastAsia="uk-UA"/>
        </w:rPr>
      </w:pPr>
    </w:p>
    <w:p w:rsidR="00A06902" w:rsidRPr="007704BE" w:rsidRDefault="00A06902" w:rsidP="001E2205">
      <w:pPr>
        <w:ind w:firstLine="709"/>
        <w:rPr>
          <w:bCs/>
          <w:lang w:val="uk-UA" w:eastAsia="uk-UA"/>
        </w:rPr>
      </w:pPr>
    </w:p>
    <w:p w:rsidR="00A06902" w:rsidRDefault="001E2205" w:rsidP="001E2205">
      <w:pPr>
        <w:ind w:firstLine="709"/>
        <w:rPr>
          <w:bCs/>
          <w:lang w:val="uk-UA" w:eastAsia="uk-UA"/>
        </w:rPr>
      </w:pPr>
      <w:r w:rsidRPr="007704BE">
        <w:rPr>
          <w:bCs/>
          <w:lang w:val="uk-UA" w:eastAsia="uk-UA"/>
        </w:rPr>
        <w:t>Завідувач відділу з питань оборонно-мобілізаційної</w:t>
      </w:r>
    </w:p>
    <w:p w:rsidR="001E2205" w:rsidRPr="007704BE" w:rsidRDefault="001E2205" w:rsidP="001E2205">
      <w:pPr>
        <w:ind w:firstLine="709"/>
        <w:rPr>
          <w:bCs/>
          <w:lang w:val="uk-UA" w:eastAsia="uk-UA"/>
        </w:rPr>
      </w:pPr>
      <w:r w:rsidRPr="007704BE">
        <w:rPr>
          <w:bCs/>
          <w:lang w:val="uk-UA" w:eastAsia="uk-UA"/>
        </w:rPr>
        <w:t xml:space="preserve">і </w:t>
      </w:r>
      <w:proofErr w:type="spellStart"/>
      <w:r w:rsidRPr="007704BE">
        <w:rPr>
          <w:bCs/>
          <w:lang w:val="uk-UA" w:eastAsia="uk-UA"/>
        </w:rPr>
        <w:t>режимно</w:t>
      </w:r>
      <w:proofErr w:type="spellEnd"/>
      <w:r w:rsidRPr="007704BE">
        <w:rPr>
          <w:bCs/>
          <w:lang w:val="uk-UA" w:eastAsia="uk-UA"/>
        </w:rPr>
        <w:t>-секретної роботи та взаємодії з правоохоронними органами</w:t>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Pr="007704BE">
        <w:rPr>
          <w:bCs/>
          <w:lang w:val="uk-UA" w:eastAsia="uk-UA"/>
        </w:rPr>
        <w:tab/>
      </w:r>
      <w:r w:rsidR="00A06902">
        <w:rPr>
          <w:bCs/>
          <w:lang w:val="uk-UA" w:eastAsia="uk-UA"/>
        </w:rPr>
        <w:t>Ю.</w:t>
      </w:r>
      <w:r w:rsidRPr="007704BE">
        <w:rPr>
          <w:bCs/>
          <w:lang w:val="uk-UA" w:eastAsia="uk-UA"/>
        </w:rPr>
        <w:t>ШКАБУРА</w:t>
      </w:r>
    </w:p>
    <w:sectPr w:rsidR="001E2205" w:rsidRPr="007704BE" w:rsidSect="00613962">
      <w:pgSz w:w="16838" w:h="11906" w:orient="landscape"/>
      <w:pgMar w:top="851"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686" w:rsidRDefault="003E2686">
      <w:r>
        <w:separator/>
      </w:r>
    </w:p>
  </w:endnote>
  <w:endnote w:type="continuationSeparator" w:id="0">
    <w:p w:rsidR="003E2686" w:rsidRDefault="003E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8A5" w:rsidRDefault="001E2205">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4D58A5" w:rsidRDefault="00BB2F74">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3A9" w:rsidRPr="00E82BC1" w:rsidRDefault="00BB2F74" w:rsidP="00E82BC1">
    <w:pPr>
      <w:pStyle w:val="ab"/>
      <w:ind w:right="36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686" w:rsidRDefault="003E2686">
      <w:r>
        <w:separator/>
      </w:r>
    </w:p>
  </w:footnote>
  <w:footnote w:type="continuationSeparator" w:id="0">
    <w:p w:rsidR="003E2686" w:rsidRDefault="003E2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253B1"/>
    <w:multiLevelType w:val="hybridMultilevel"/>
    <w:tmpl w:val="07DCC2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190" w:hanging="360"/>
      </w:pPr>
      <w:rPr>
        <w:rFonts w:cs="Times New Roman"/>
      </w:rPr>
    </w:lvl>
    <w:lvl w:ilvl="2" w:tplc="0419001B" w:tentative="1">
      <w:start w:val="1"/>
      <w:numFmt w:val="lowerRoman"/>
      <w:lvlText w:val="%3."/>
      <w:lvlJc w:val="right"/>
      <w:pPr>
        <w:ind w:left="1910" w:hanging="180"/>
      </w:pPr>
      <w:rPr>
        <w:rFonts w:cs="Times New Roman"/>
      </w:rPr>
    </w:lvl>
    <w:lvl w:ilvl="3" w:tplc="0419000F" w:tentative="1">
      <w:start w:val="1"/>
      <w:numFmt w:val="decimal"/>
      <w:lvlText w:val="%4."/>
      <w:lvlJc w:val="left"/>
      <w:pPr>
        <w:ind w:left="2630" w:hanging="360"/>
      </w:pPr>
      <w:rPr>
        <w:rFonts w:cs="Times New Roman"/>
      </w:rPr>
    </w:lvl>
    <w:lvl w:ilvl="4" w:tplc="04190019" w:tentative="1">
      <w:start w:val="1"/>
      <w:numFmt w:val="lowerLetter"/>
      <w:lvlText w:val="%5."/>
      <w:lvlJc w:val="left"/>
      <w:pPr>
        <w:ind w:left="3350" w:hanging="360"/>
      </w:pPr>
      <w:rPr>
        <w:rFonts w:cs="Times New Roman"/>
      </w:rPr>
    </w:lvl>
    <w:lvl w:ilvl="5" w:tplc="0419001B" w:tentative="1">
      <w:start w:val="1"/>
      <w:numFmt w:val="lowerRoman"/>
      <w:lvlText w:val="%6."/>
      <w:lvlJc w:val="right"/>
      <w:pPr>
        <w:ind w:left="4070" w:hanging="180"/>
      </w:pPr>
      <w:rPr>
        <w:rFonts w:cs="Times New Roman"/>
      </w:rPr>
    </w:lvl>
    <w:lvl w:ilvl="6" w:tplc="0419000F" w:tentative="1">
      <w:start w:val="1"/>
      <w:numFmt w:val="decimal"/>
      <w:lvlText w:val="%7."/>
      <w:lvlJc w:val="left"/>
      <w:pPr>
        <w:ind w:left="4790" w:hanging="360"/>
      </w:pPr>
      <w:rPr>
        <w:rFonts w:cs="Times New Roman"/>
      </w:rPr>
    </w:lvl>
    <w:lvl w:ilvl="7" w:tplc="04190019" w:tentative="1">
      <w:start w:val="1"/>
      <w:numFmt w:val="lowerLetter"/>
      <w:lvlText w:val="%8."/>
      <w:lvlJc w:val="left"/>
      <w:pPr>
        <w:ind w:left="5510" w:hanging="360"/>
      </w:pPr>
      <w:rPr>
        <w:rFonts w:cs="Times New Roman"/>
      </w:rPr>
    </w:lvl>
    <w:lvl w:ilvl="8" w:tplc="0419001B" w:tentative="1">
      <w:start w:val="1"/>
      <w:numFmt w:val="lowerRoman"/>
      <w:lvlText w:val="%9."/>
      <w:lvlJc w:val="right"/>
      <w:pPr>
        <w:ind w:left="623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D3"/>
    <w:rsid w:val="000016E0"/>
    <w:rsid w:val="00013C60"/>
    <w:rsid w:val="000266EE"/>
    <w:rsid w:val="00082504"/>
    <w:rsid w:val="001176B8"/>
    <w:rsid w:val="00193E6F"/>
    <w:rsid w:val="001E2205"/>
    <w:rsid w:val="001F44D2"/>
    <w:rsid w:val="002013AC"/>
    <w:rsid w:val="0021675D"/>
    <w:rsid w:val="002407F2"/>
    <w:rsid w:val="00252F1B"/>
    <w:rsid w:val="00273782"/>
    <w:rsid w:val="002A5721"/>
    <w:rsid w:val="003077E0"/>
    <w:rsid w:val="003961D0"/>
    <w:rsid w:val="003E2686"/>
    <w:rsid w:val="0040298E"/>
    <w:rsid w:val="00422281"/>
    <w:rsid w:val="00445060"/>
    <w:rsid w:val="004A352E"/>
    <w:rsid w:val="004C597B"/>
    <w:rsid w:val="004D6747"/>
    <w:rsid w:val="00613962"/>
    <w:rsid w:val="00634258"/>
    <w:rsid w:val="00647D77"/>
    <w:rsid w:val="00656A81"/>
    <w:rsid w:val="00660AD3"/>
    <w:rsid w:val="006868A3"/>
    <w:rsid w:val="00691019"/>
    <w:rsid w:val="00712690"/>
    <w:rsid w:val="007673A2"/>
    <w:rsid w:val="007704BE"/>
    <w:rsid w:val="00793F33"/>
    <w:rsid w:val="00816CFB"/>
    <w:rsid w:val="0086285B"/>
    <w:rsid w:val="0089421F"/>
    <w:rsid w:val="008954A6"/>
    <w:rsid w:val="008E3E85"/>
    <w:rsid w:val="0093347B"/>
    <w:rsid w:val="009932B0"/>
    <w:rsid w:val="009A2012"/>
    <w:rsid w:val="009F7F9D"/>
    <w:rsid w:val="00A06902"/>
    <w:rsid w:val="00A25BBC"/>
    <w:rsid w:val="00AE6188"/>
    <w:rsid w:val="00B03377"/>
    <w:rsid w:val="00B15E9A"/>
    <w:rsid w:val="00BB2F74"/>
    <w:rsid w:val="00C22E6B"/>
    <w:rsid w:val="00C735EB"/>
    <w:rsid w:val="00CB1AC4"/>
    <w:rsid w:val="00CB572D"/>
    <w:rsid w:val="00D268BE"/>
    <w:rsid w:val="00D43859"/>
    <w:rsid w:val="00DA288B"/>
    <w:rsid w:val="00DA390B"/>
    <w:rsid w:val="00DD7DCC"/>
    <w:rsid w:val="00DF0569"/>
    <w:rsid w:val="00E03AE5"/>
    <w:rsid w:val="00E54D41"/>
    <w:rsid w:val="00E84E71"/>
    <w:rsid w:val="00E923CB"/>
    <w:rsid w:val="00EA272B"/>
    <w:rsid w:val="00EB2900"/>
    <w:rsid w:val="00EF7409"/>
    <w:rsid w:val="00F51FB5"/>
    <w:rsid w:val="00F61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A45A7F8D-DE4C-49A1-B21A-D1A78365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styleId="a8">
    <w:name w:val="Body Text"/>
    <w:basedOn w:val="a"/>
    <w:link w:val="a9"/>
    <w:uiPriority w:val="99"/>
    <w:semiHidden/>
    <w:unhideWhenUsed/>
    <w:rsid w:val="00193E6F"/>
    <w:pPr>
      <w:spacing w:after="120"/>
    </w:pPr>
  </w:style>
  <w:style w:type="character" w:customStyle="1" w:styleId="a9">
    <w:name w:val="Основний текст Знак"/>
    <w:basedOn w:val="a0"/>
    <w:link w:val="a8"/>
    <w:uiPriority w:val="99"/>
    <w:semiHidden/>
    <w:rsid w:val="00193E6F"/>
    <w:rPr>
      <w:rFonts w:ascii="Times New Roman" w:eastAsia="Times New Roman" w:hAnsi="Times New Roman" w:cs="Times New Roman"/>
      <w:sz w:val="24"/>
      <w:szCs w:val="24"/>
      <w:lang w:val="ru-RU" w:eastAsia="ru-RU"/>
    </w:rPr>
  </w:style>
  <w:style w:type="paragraph" w:styleId="aa">
    <w:name w:val="List Paragraph"/>
    <w:basedOn w:val="a"/>
    <w:uiPriority w:val="34"/>
    <w:qFormat/>
    <w:rsid w:val="00F51FB5"/>
    <w:pPr>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footer"/>
    <w:basedOn w:val="a"/>
    <w:link w:val="ac"/>
    <w:uiPriority w:val="99"/>
    <w:unhideWhenUsed/>
    <w:rsid w:val="001E2205"/>
    <w:pPr>
      <w:tabs>
        <w:tab w:val="center" w:pos="4819"/>
        <w:tab w:val="right" w:pos="9639"/>
      </w:tabs>
    </w:pPr>
  </w:style>
  <w:style w:type="character" w:customStyle="1" w:styleId="ac">
    <w:name w:val="Нижній колонтитул Знак"/>
    <w:basedOn w:val="a0"/>
    <w:link w:val="ab"/>
    <w:uiPriority w:val="99"/>
    <w:rsid w:val="001E2205"/>
    <w:rPr>
      <w:rFonts w:ascii="Times New Roman" w:eastAsia="Times New Roman" w:hAnsi="Times New Roman" w:cs="Times New Roman"/>
      <w:sz w:val="24"/>
      <w:szCs w:val="24"/>
      <w:lang w:val="ru-RU" w:eastAsia="ru-RU"/>
    </w:rPr>
  </w:style>
  <w:style w:type="character" w:styleId="ad">
    <w:name w:val="page number"/>
    <w:basedOn w:val="a0"/>
    <w:rsid w:val="001E2205"/>
  </w:style>
  <w:style w:type="paragraph" w:styleId="ae">
    <w:name w:val="header"/>
    <w:basedOn w:val="a"/>
    <w:link w:val="af"/>
    <w:uiPriority w:val="99"/>
    <w:unhideWhenUsed/>
    <w:rsid w:val="00A06902"/>
    <w:pPr>
      <w:tabs>
        <w:tab w:val="center" w:pos="4819"/>
        <w:tab w:val="right" w:pos="9639"/>
      </w:tabs>
    </w:pPr>
  </w:style>
  <w:style w:type="character" w:customStyle="1" w:styleId="af">
    <w:name w:val="Верхній колонтитул Знак"/>
    <w:basedOn w:val="a0"/>
    <w:link w:val="ae"/>
    <w:uiPriority w:val="99"/>
    <w:rsid w:val="00A0690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11</Pages>
  <Words>12138</Words>
  <Characters>6919</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4</cp:revision>
  <cp:lastPrinted>2022-02-24T15:25:00Z</cp:lastPrinted>
  <dcterms:created xsi:type="dcterms:W3CDTF">2022-02-28T11:52:00Z</dcterms:created>
  <dcterms:modified xsi:type="dcterms:W3CDTF">2022-02-28T13:05:00Z</dcterms:modified>
</cp:coreProperties>
</file>