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5E" w:rsidRPr="000F2A5E" w:rsidRDefault="000F2A5E" w:rsidP="000F2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F2A5E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 wp14:anchorId="2AE83DB7" wp14:editId="2A945672">
            <wp:extent cx="4476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A5E" w:rsidRPr="000F2A5E" w:rsidRDefault="000F2A5E" w:rsidP="000F2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r w:rsidRPr="000F2A5E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ХМЕЛЬНИЦЬКА МІСЬКА РАДА</w:t>
      </w:r>
    </w:p>
    <w:p w:rsidR="000F2A5E" w:rsidRPr="000F2A5E" w:rsidRDefault="000F2A5E" w:rsidP="000F2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0F2A5E">
        <w:rPr>
          <w:rFonts w:ascii="Times New Roman" w:eastAsia="Times New Roman" w:hAnsi="Times New Roman" w:cs="Times New Roman"/>
          <w:b/>
          <w:bCs/>
          <w:sz w:val="40"/>
          <w:szCs w:val="40"/>
          <w:lang w:val="ru-RU" w:eastAsia="ru-RU"/>
        </w:rPr>
        <w:t>РІШЕННЯ</w:t>
      </w:r>
    </w:p>
    <w:p w:rsidR="000F2A5E" w:rsidRPr="000F2A5E" w:rsidRDefault="000F2A5E" w:rsidP="000F2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F2A5E" w:rsidRPr="000F2A5E" w:rsidRDefault="000F2A5E" w:rsidP="000F2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0F2A5E">
        <w:rPr>
          <w:rFonts w:ascii="Times New Roman" w:eastAsia="Times New Roman" w:hAnsi="Times New Roman" w:cs="Times New Roman"/>
          <w:b/>
          <w:bCs/>
          <w:sz w:val="40"/>
          <w:szCs w:val="40"/>
          <w:lang w:val="ru-RU" w:eastAsia="ru-RU"/>
        </w:rPr>
        <w:t>_______________________________</w:t>
      </w:r>
    </w:p>
    <w:p w:rsidR="000F2A5E" w:rsidRPr="000F2A5E" w:rsidRDefault="000F2A5E" w:rsidP="000F2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0F2A5E" w:rsidRPr="000F2A5E" w:rsidRDefault="000F2A5E" w:rsidP="000F2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1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 _________________ №__________</w:t>
      </w:r>
      <w:r w:rsidR="007C51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C51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C51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C51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C51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proofErr w:type="spellStart"/>
      <w:r w:rsidRPr="007C51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м.Хмельницький</w:t>
      </w:r>
      <w:proofErr w:type="spellEnd"/>
    </w:p>
    <w:p w:rsidR="000F2A5E" w:rsidRPr="007C510E" w:rsidRDefault="000F2A5E" w:rsidP="007C510E">
      <w:pPr>
        <w:pStyle w:val="rtecenter"/>
        <w:shd w:val="clear" w:color="auto" w:fill="FFFFFF"/>
        <w:spacing w:before="0" w:beforeAutospacing="0" w:after="0" w:afterAutospacing="0"/>
        <w:jc w:val="both"/>
        <w:rPr>
          <w:rStyle w:val="a3"/>
          <w:b w:val="0"/>
          <w:color w:val="252B33"/>
        </w:rPr>
      </w:pPr>
    </w:p>
    <w:p w:rsidR="000F2A5E" w:rsidRPr="007C510E" w:rsidRDefault="000F2A5E" w:rsidP="007C510E">
      <w:pPr>
        <w:pStyle w:val="rtecenter"/>
        <w:shd w:val="clear" w:color="auto" w:fill="FFFFFF"/>
        <w:spacing w:before="0" w:beforeAutospacing="0" w:after="0" w:afterAutospacing="0"/>
        <w:ind w:right="5386"/>
        <w:jc w:val="both"/>
        <w:rPr>
          <w:color w:val="252B33"/>
        </w:rPr>
      </w:pPr>
      <w:r w:rsidRPr="007C510E">
        <w:rPr>
          <w:rStyle w:val="a3"/>
          <w:b w:val="0"/>
          <w:color w:val="252B33"/>
        </w:rPr>
        <w:t>Про внесення змін до рішення четвертої сесії Хмельницької міської ради</w:t>
      </w:r>
      <w:r w:rsidR="007C510E" w:rsidRPr="007C510E">
        <w:rPr>
          <w:rStyle w:val="a3"/>
          <w:b w:val="0"/>
          <w:color w:val="252B33"/>
        </w:rPr>
        <w:t xml:space="preserve"> </w:t>
      </w:r>
      <w:r w:rsidRPr="007C510E">
        <w:rPr>
          <w:rStyle w:val="a3"/>
          <w:b w:val="0"/>
          <w:color w:val="252B33"/>
        </w:rPr>
        <w:t>від 31.10.2006 року №2</w:t>
      </w:r>
    </w:p>
    <w:p w:rsidR="000F2A5E" w:rsidRPr="007C510E" w:rsidRDefault="000F2A5E" w:rsidP="007C510E">
      <w:pPr>
        <w:pStyle w:val="a4"/>
        <w:shd w:val="clear" w:color="auto" w:fill="FFFFFF"/>
        <w:spacing w:before="0" w:beforeAutospacing="0" w:after="0" w:afterAutospacing="0"/>
        <w:jc w:val="both"/>
        <w:rPr>
          <w:color w:val="252B33"/>
        </w:rPr>
      </w:pPr>
    </w:p>
    <w:p w:rsidR="007C510E" w:rsidRPr="007C510E" w:rsidRDefault="007C510E" w:rsidP="007C510E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52B33"/>
        </w:rPr>
      </w:pPr>
    </w:p>
    <w:p w:rsidR="000F2A5E" w:rsidRPr="007C510E" w:rsidRDefault="000F2A5E" w:rsidP="007C510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252B33"/>
        </w:rPr>
      </w:pPr>
      <w:r w:rsidRPr="007C510E">
        <w:rPr>
          <w:color w:val="252B33"/>
        </w:rPr>
        <w:t>Розглянувши пропозицію депутата</w:t>
      </w:r>
      <w:r w:rsidR="00F53371" w:rsidRPr="007C510E">
        <w:rPr>
          <w:color w:val="252B33"/>
        </w:rPr>
        <w:t xml:space="preserve"> міської ради Олійника І.В.</w:t>
      </w:r>
      <w:r w:rsidRPr="007C510E">
        <w:rPr>
          <w:color w:val="252B33"/>
        </w:rPr>
        <w:t>, керуючись Законом України «Про місцеве самоврядування в Україні», Бюджетним кодексом України, міська рада</w:t>
      </w:r>
    </w:p>
    <w:p w:rsidR="007C510E" w:rsidRDefault="007C510E" w:rsidP="007C510E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52B33"/>
        </w:rPr>
      </w:pPr>
    </w:p>
    <w:p w:rsidR="000F2A5E" w:rsidRPr="007C510E" w:rsidRDefault="000F2A5E" w:rsidP="007C510E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52B33"/>
        </w:rPr>
      </w:pPr>
      <w:r w:rsidRPr="007C510E">
        <w:rPr>
          <w:color w:val="252B33"/>
        </w:rPr>
        <w:t>ВИРІШИЛА:</w:t>
      </w:r>
    </w:p>
    <w:p w:rsidR="007C510E" w:rsidRDefault="007C510E" w:rsidP="007C510E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52B33"/>
        </w:rPr>
      </w:pPr>
    </w:p>
    <w:p w:rsidR="000F2A5E" w:rsidRPr="007C510E" w:rsidRDefault="000F2A5E" w:rsidP="007C510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252B33"/>
        </w:rPr>
      </w:pPr>
      <w:r w:rsidRPr="007C510E">
        <w:rPr>
          <w:color w:val="252B33"/>
        </w:rPr>
        <w:t>1. Внести зміни в рішення четвертої сесії міської ради від 31.10.2006р. №2 «Про утворення цільового фонду Хмельницької міської ради соціально-економічного та культурного розвитку міста та затвердження Положення про нього» із внесеними змінами, а саме:</w:t>
      </w:r>
    </w:p>
    <w:p w:rsidR="000F2A5E" w:rsidRPr="007C510E" w:rsidRDefault="000F2A5E" w:rsidP="007C510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252B33"/>
        </w:rPr>
      </w:pPr>
      <w:r w:rsidRPr="007C510E">
        <w:rPr>
          <w:color w:val="252B33"/>
        </w:rPr>
        <w:t xml:space="preserve">1.1. </w:t>
      </w:r>
      <w:r w:rsidR="00EE57DA" w:rsidRPr="007C510E">
        <w:rPr>
          <w:color w:val="252B33"/>
        </w:rPr>
        <w:t xml:space="preserve">вираз в </w:t>
      </w:r>
      <w:r w:rsidR="00B248EC" w:rsidRPr="007C510E">
        <w:rPr>
          <w:color w:val="252B33"/>
        </w:rPr>
        <w:t xml:space="preserve"> </w:t>
      </w:r>
      <w:r w:rsidRPr="007C510E">
        <w:rPr>
          <w:color w:val="252B33"/>
        </w:rPr>
        <w:t>пункт</w:t>
      </w:r>
      <w:r w:rsidR="00EE57DA" w:rsidRPr="007C510E">
        <w:rPr>
          <w:color w:val="252B33"/>
        </w:rPr>
        <w:t>і</w:t>
      </w:r>
      <w:r w:rsidRPr="007C510E">
        <w:rPr>
          <w:color w:val="252B33"/>
        </w:rPr>
        <w:t xml:space="preserve"> 3.2.15 Положення </w:t>
      </w:r>
      <w:r w:rsidR="00EE57DA" w:rsidRPr="007C510E">
        <w:rPr>
          <w:color w:val="252B33"/>
        </w:rPr>
        <w:t>«</w:t>
      </w:r>
      <w:r w:rsidR="00EE57DA" w:rsidRPr="007C510E">
        <w:rPr>
          <w:shd w:val="clear" w:color="auto" w:fill="FFFFFF"/>
        </w:rPr>
        <w:t>-загиблих та померлих учасників ООС у розмірі 50000,00 грн. (п'ятдесят тисяч гривень 00 копійок)»</w:t>
      </w:r>
      <w:r w:rsidR="00EE57DA" w:rsidRPr="007C510E">
        <w:rPr>
          <w:color w:val="0000FF"/>
          <w:sz w:val="21"/>
          <w:szCs w:val="21"/>
          <w:shd w:val="clear" w:color="auto" w:fill="FFFFFF"/>
        </w:rPr>
        <w:t xml:space="preserve"> </w:t>
      </w:r>
      <w:r w:rsidR="00EE57DA" w:rsidRPr="007C510E">
        <w:rPr>
          <w:color w:val="252B33"/>
        </w:rPr>
        <w:t>замінити на вираз:</w:t>
      </w:r>
    </w:p>
    <w:p w:rsidR="000F2A5E" w:rsidRPr="007C510E" w:rsidRDefault="007C510E" w:rsidP="007C510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>
        <w:t>«</w:t>
      </w:r>
      <w:r w:rsidR="000F2A5E" w:rsidRPr="007C510E">
        <w:t>- загиблих та померлих учасників ООС, загиблих та померлих учасників, які брали участь у відсічі під час захисту державного суверенітету та територіальної цілісності України в період військової агресії Російської Федерації</w:t>
      </w:r>
      <w:bookmarkStart w:id="0" w:name="_GoBack"/>
      <w:bookmarkEnd w:id="0"/>
      <w:r w:rsidR="000F2A5E" w:rsidRPr="007C510E">
        <w:t xml:space="preserve"> проти України у розмірі 30000,00 грн. (тридцять тисяч гривень 00 копійок)</w:t>
      </w:r>
      <w:r w:rsidR="00EE57DA" w:rsidRPr="007C510E">
        <w:t>.»</w:t>
      </w:r>
    </w:p>
    <w:p w:rsidR="000F2A5E" w:rsidRPr="007C510E" w:rsidRDefault="000F2A5E" w:rsidP="007C510E">
      <w:pPr>
        <w:pStyle w:val="rte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252B33"/>
        </w:rPr>
      </w:pPr>
      <w:r w:rsidRPr="007C510E">
        <w:rPr>
          <w:color w:val="252B33"/>
        </w:rPr>
        <w:t>2. Відповідальність за виконання рішення покласти на відділ бухгалтерського обліку, планування та звітності.</w:t>
      </w:r>
    </w:p>
    <w:p w:rsidR="000F2A5E" w:rsidRPr="007C510E" w:rsidRDefault="000F2A5E" w:rsidP="007C510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252B33"/>
        </w:rPr>
      </w:pPr>
      <w:r w:rsidRPr="007C510E">
        <w:rPr>
          <w:color w:val="252B33"/>
        </w:rPr>
        <w:t>3. Контроль за виконанням рішення покласти на постійну комісію з питань планування, бюджету, фінансів та децентралізації і фінансове управління Хмельницької міської ради.</w:t>
      </w:r>
    </w:p>
    <w:p w:rsidR="000F2A5E" w:rsidRDefault="000F2A5E" w:rsidP="007C510E">
      <w:pPr>
        <w:pStyle w:val="a4"/>
        <w:shd w:val="clear" w:color="auto" w:fill="FFFFFF"/>
        <w:spacing w:before="0" w:beforeAutospacing="0" w:after="0" w:afterAutospacing="0"/>
        <w:rPr>
          <w:color w:val="252B33"/>
        </w:rPr>
      </w:pPr>
    </w:p>
    <w:p w:rsidR="007C510E" w:rsidRDefault="007C510E" w:rsidP="007C510E">
      <w:pPr>
        <w:pStyle w:val="a4"/>
        <w:shd w:val="clear" w:color="auto" w:fill="FFFFFF"/>
        <w:spacing w:before="0" w:beforeAutospacing="0" w:after="0" w:afterAutospacing="0"/>
        <w:rPr>
          <w:color w:val="252B33"/>
        </w:rPr>
      </w:pPr>
    </w:p>
    <w:p w:rsidR="007C510E" w:rsidRPr="007C510E" w:rsidRDefault="007C510E" w:rsidP="007C510E">
      <w:pPr>
        <w:pStyle w:val="a4"/>
        <w:shd w:val="clear" w:color="auto" w:fill="FFFFFF"/>
        <w:spacing w:before="0" w:beforeAutospacing="0" w:after="0" w:afterAutospacing="0"/>
        <w:rPr>
          <w:color w:val="252B33"/>
        </w:rPr>
      </w:pPr>
    </w:p>
    <w:p w:rsidR="000F2A5E" w:rsidRPr="007C510E" w:rsidRDefault="007C510E" w:rsidP="007C51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57DA" w:rsidRPr="007C510E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r w:rsidR="000F2A5E" w:rsidRPr="007C510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СИМЧИШИН</w:t>
      </w:r>
    </w:p>
    <w:sectPr w:rsidR="000F2A5E" w:rsidRPr="007C51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8C"/>
    <w:rsid w:val="000F2A5E"/>
    <w:rsid w:val="004D508F"/>
    <w:rsid w:val="007C510E"/>
    <w:rsid w:val="00A535A0"/>
    <w:rsid w:val="00B248EC"/>
    <w:rsid w:val="00BA168C"/>
    <w:rsid w:val="00EE57DA"/>
    <w:rsid w:val="00F5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40F86-EA29-4AD6-AAFF-F9FD2E37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BA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tecenter">
    <w:name w:val="rtecenter"/>
    <w:basedOn w:val="a"/>
    <w:rsid w:val="000F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0F2A5E"/>
    <w:rPr>
      <w:b/>
      <w:bCs/>
    </w:rPr>
  </w:style>
  <w:style w:type="paragraph" w:styleId="a4">
    <w:name w:val="Normal (Web)"/>
    <w:basedOn w:val="a"/>
    <w:uiPriority w:val="99"/>
    <w:unhideWhenUsed/>
    <w:rsid w:val="000F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F53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33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8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саня сокол</cp:lastModifiedBy>
  <cp:revision>3</cp:revision>
  <cp:lastPrinted>2022-03-08T08:12:00Z</cp:lastPrinted>
  <dcterms:created xsi:type="dcterms:W3CDTF">2022-03-08T13:52:00Z</dcterms:created>
  <dcterms:modified xsi:type="dcterms:W3CDTF">2022-03-08T14:03:00Z</dcterms:modified>
</cp:coreProperties>
</file>