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35" w:rsidRPr="00DC48EC" w:rsidRDefault="00714C35" w:rsidP="00E6261E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-29845</wp:posOffset>
            </wp:positionH>
            <wp:positionV relativeFrom="margin">
              <wp:posOffset>-52070</wp:posOffset>
            </wp:positionV>
            <wp:extent cx="5315585" cy="1853565"/>
            <wp:effectExtent l="0" t="0" r="0" b="0"/>
            <wp:wrapSquare wrapText="bothSides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14C35" w:rsidRDefault="00714C35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714C35" w:rsidRPr="00DC48EC" w:rsidTr="00A37CD0">
        <w:trPr>
          <w:trHeight w:val="2628"/>
        </w:trPr>
        <w:tc>
          <w:tcPr>
            <w:tcW w:w="4644" w:type="dxa"/>
            <w:shd w:val="clear" w:color="auto" w:fill="auto"/>
          </w:tcPr>
          <w:p w:rsidR="00103F13" w:rsidRPr="00DC48EC" w:rsidRDefault="00E560B3" w:rsidP="00A37CD0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Про внесення </w:t>
            </w:r>
            <w:r w:rsidR="00DE0A60" w:rsidRPr="00DE0A60">
              <w:rPr>
                <w:rFonts w:ascii="Times New Roman" w:hAnsi="Times New Roman" w:cs="Times New Roman"/>
                <w:sz w:val="24"/>
                <w:szCs w:val="24"/>
              </w:rPr>
              <w:t xml:space="preserve">змін до </w:t>
            </w:r>
            <w:r w:rsidR="00705F19" w:rsidRPr="00DE0A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</w:t>
            </w:r>
            <w:r w:rsidRPr="00DE0A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ільової Програми попередження </w:t>
            </w:r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виникнення надзвичайних ситуацій та забезпечення пожежної і техногенної безпеки об’єктів усіх форм власності, розвитку інфраструктури </w:t>
            </w:r>
            <w:proofErr w:type="spellStart"/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пожежно</w:t>
            </w:r>
            <w:proofErr w:type="spellEnd"/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-рятувальних підрозділів 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 території</w:t>
            </w:r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Хмельницьк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ої</w:t>
            </w:r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міськ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ої</w:t>
            </w:r>
            <w:r w:rsidR="00BD5748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територіальн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ої</w:t>
            </w:r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громад</w:t>
            </w:r>
            <w:r w:rsidR="00CC3A2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</w:t>
            </w:r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на 2021-2025 роки  </w:t>
            </w:r>
          </w:p>
        </w:tc>
      </w:tr>
    </w:tbl>
    <w:p w:rsidR="00A37CD0" w:rsidRDefault="00A37CD0" w:rsidP="00E56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60B3" w:rsidRPr="00DC48EC" w:rsidRDefault="00C93BE4" w:rsidP="00E56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Розглянувши  клопотання </w:t>
      </w:r>
      <w:r w:rsidR="00BA1F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9745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управління з питань цивільного захисту населення і охорони праці, </w:t>
      </w:r>
      <w:r w:rsidR="00BA1F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 державного </w:t>
      </w:r>
      <w:proofErr w:type="spellStart"/>
      <w:r w:rsidR="00BA1FA4">
        <w:rPr>
          <w:rFonts w:ascii="Times New Roman" w:eastAsia="Times New Roman" w:hAnsi="Times New Roman" w:cs="Times New Roman"/>
          <w:sz w:val="24"/>
          <w:szCs w:val="20"/>
          <w:lang w:eastAsia="ru-RU"/>
        </w:rPr>
        <w:t>пожежно</w:t>
      </w:r>
      <w:proofErr w:type="spellEnd"/>
      <w:r w:rsidR="00BA1FA4">
        <w:rPr>
          <w:rFonts w:ascii="Times New Roman" w:eastAsia="Times New Roman" w:hAnsi="Times New Roman" w:cs="Times New Roman"/>
          <w:sz w:val="24"/>
          <w:szCs w:val="20"/>
          <w:lang w:eastAsia="ru-RU"/>
        </w:rPr>
        <w:t>-рятувального загону Головного управління ДСНС України у Хмельницькій області,</w:t>
      </w:r>
      <w:r w:rsidR="003E3E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BA1FA4">
        <w:rPr>
          <w:rFonts w:ascii="Times New Roman" w:eastAsia="Times New Roman" w:hAnsi="Times New Roman" w:cs="Times New Roman"/>
          <w:sz w:val="24"/>
          <w:szCs w:val="20"/>
          <w:lang w:eastAsia="ru-RU"/>
        </w:rPr>
        <w:t>з метою забезпечення реалізації державної політики у сфері цивільного захисту та забезпечення пожежної і техногенної безпеки</w:t>
      </w:r>
      <w:r w:rsidR="00F255F3" w:rsidRPr="00F255F3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на території Хмельницької міської територіальної громади</w:t>
      </w:r>
      <w:r w:rsidR="007916A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B27AC4"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="00CB41FC">
        <w:rPr>
          <w:rFonts w:ascii="Times New Roman" w:eastAsia="Times New Roman" w:hAnsi="Times New Roman" w:cs="Times New Roman"/>
          <w:sz w:val="24"/>
          <w:szCs w:val="20"/>
          <w:lang w:eastAsia="ru-RU"/>
        </w:rPr>
        <w:t>еруючись Законом України «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 місцеве самоврядування в Україні</w:t>
      </w:r>
      <w:r w:rsidR="00CB41FC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, Кодексом цивільного захисту</w:t>
      </w:r>
      <w:r w:rsidR="00715EB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України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A37CD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A37CD0" w:rsidRPr="00A37CD0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постановою Кабінету Міністрів України від</w:t>
      </w:r>
      <w:r w:rsidR="00A37CD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11 березня 2022 р. № 252 «</w:t>
      </w:r>
      <w:r w:rsidR="00A37CD0" w:rsidRPr="00A37CD0">
        <w:rPr>
          <w:rFonts w:ascii="Times New Roman" w:eastAsia="Times New Roman" w:hAnsi="Times New Roman" w:cs="Times New Roman"/>
          <w:sz w:val="24"/>
          <w:szCs w:val="20"/>
          <w:lang w:eastAsia="ru-RU"/>
        </w:rPr>
        <w:t>Деякі питання формування та виконання місцевих бюджетів у період воєнного стану</w:t>
      </w:r>
      <w:r w:rsidR="00A37CD0">
        <w:rPr>
          <w:rFonts w:ascii="Times New Roman" w:eastAsia="Times New Roman" w:hAnsi="Times New Roman" w:cs="Times New Roman"/>
          <w:sz w:val="24"/>
          <w:szCs w:val="20"/>
          <w:lang w:eastAsia="ru-RU"/>
        </w:rPr>
        <w:t>»,</w:t>
      </w:r>
      <w:r w:rsidR="00A37CD0" w:rsidRPr="00A37CD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виконавчий комітет міської ради</w:t>
      </w:r>
    </w:p>
    <w:p w:rsidR="00B03DC1" w:rsidRPr="00103F13" w:rsidRDefault="00B03DC1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</w:pPr>
    </w:p>
    <w:p w:rsidR="00714C35" w:rsidRDefault="00714C35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6B4FC9" w:rsidRDefault="00E560B3" w:rsidP="00774844">
      <w:pPr>
        <w:numPr>
          <w:ilvl w:val="0"/>
          <w:numId w:val="5"/>
        </w:numPr>
        <w:tabs>
          <w:tab w:val="clear" w:pos="1211"/>
          <w:tab w:val="num" w:pos="1276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Внести</w:t>
      </w:r>
      <w:proofErr w:type="spellEnd"/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150BA" w:rsidRPr="00DE0A60">
        <w:rPr>
          <w:rFonts w:ascii="Times New Roman" w:hAnsi="Times New Roman" w:cs="Times New Roman"/>
          <w:sz w:val="24"/>
          <w:szCs w:val="24"/>
        </w:rPr>
        <w:t>змін</w:t>
      </w:r>
      <w:r w:rsidR="00C861F6">
        <w:rPr>
          <w:rFonts w:ascii="Times New Roman" w:hAnsi="Times New Roman" w:cs="Times New Roman"/>
          <w:sz w:val="24"/>
          <w:szCs w:val="24"/>
        </w:rPr>
        <w:t>и</w:t>
      </w:r>
      <w:r w:rsidR="003150BA" w:rsidRPr="00DE0A60">
        <w:rPr>
          <w:rFonts w:ascii="Times New Roman" w:hAnsi="Times New Roman" w:cs="Times New Roman"/>
          <w:sz w:val="24"/>
          <w:szCs w:val="24"/>
        </w:rPr>
        <w:t xml:space="preserve"> до</w:t>
      </w:r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ц</w:t>
      </w:r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пожежно</w:t>
      </w:r>
      <w:proofErr w:type="spellEnd"/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-рятувальних підрозділів </w:t>
      </w:r>
      <w:r w:rsidR="00CC3A2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території</w:t>
      </w:r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</w:t>
      </w:r>
      <w:r w:rsidR="00CC3A2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ої міської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територіальн</w:t>
      </w:r>
      <w:r w:rsidR="00CC3A2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ої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C3A2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громади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на 20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21</w:t>
      </w:r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-202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роки</w:t>
      </w:r>
      <w:r w:rsidR="004713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затвердженої рішенням другої сесії міської ради </w:t>
      </w:r>
      <w:r w:rsidR="00C861F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  <w:r w:rsidR="0047138D">
        <w:rPr>
          <w:rFonts w:ascii="Times New Roman" w:eastAsia="Times New Roman" w:hAnsi="Times New Roman" w:cs="Times New Roman"/>
          <w:sz w:val="24"/>
          <w:szCs w:val="24"/>
          <w:lang w:eastAsia="uk-UA"/>
        </w:rPr>
        <w:t>№ 9 від 23.12.2020</w:t>
      </w:r>
      <w:r w:rsidR="002E5A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зі змінами</w:t>
      </w:r>
      <w:r w:rsidR="006B4FC9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9745C2" w:rsidRDefault="009745C2" w:rsidP="00774844">
      <w:pPr>
        <w:pStyle w:val="aa"/>
        <w:numPr>
          <w:ilvl w:val="1"/>
          <w:numId w:val="5"/>
        </w:numPr>
        <w:tabs>
          <w:tab w:val="clear" w:pos="1175"/>
          <w:tab w:val="left" w:pos="1276"/>
          <w:tab w:val="num" w:pos="1418"/>
        </w:tabs>
        <w:spacing w:line="240" w:lineRule="auto"/>
        <w:ind w:left="0" w:firstLine="71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0F3CAD">
        <w:rPr>
          <w:rFonts w:ascii="Times New Roman" w:hAnsi="Times New Roman" w:cs="Times New Roman"/>
          <w:bCs/>
          <w:color w:val="00000A"/>
          <w:sz w:val="24"/>
          <w:szCs w:val="24"/>
        </w:rPr>
        <w:t>в розділ 2 «Організаційне забезпечення у сфері техногенної безпеки та цивільного захисту населення» у завданні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«</w:t>
      </w:r>
      <w:r w:rsidRPr="000F3CAD">
        <w:rPr>
          <w:rFonts w:ascii="Times New Roman" w:hAnsi="Times New Roman" w:cs="Times New Roman"/>
          <w:bCs/>
          <w:color w:val="00000A"/>
          <w:sz w:val="24"/>
          <w:szCs w:val="24"/>
        </w:rPr>
        <w:t>Своєчасне запобігання та ліквідація надзвичайних ситуацій, здійснення запобіжних заходів у разі загрози виникнення надзвичайної ситуації на території міської громади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>» в заході «Н</w:t>
      </w:r>
      <w:r w:rsidRPr="009745C2">
        <w:rPr>
          <w:rFonts w:ascii="Times New Roman" w:hAnsi="Times New Roman" w:cs="Times New Roman"/>
          <w:bCs/>
          <w:color w:val="00000A"/>
          <w:sz w:val="24"/>
          <w:szCs w:val="24"/>
        </w:rPr>
        <w:t>акопичення, поповнення матеріальних цінностей матеріального резерву місцевого рівня відповідно до затвердженої номенклатури</w:t>
      </w:r>
      <w:bookmarkStart w:id="0" w:name="_GoBack"/>
      <w:bookmarkEnd w:id="0"/>
      <w:r>
        <w:rPr>
          <w:rFonts w:ascii="Times New Roman" w:hAnsi="Times New Roman" w:cs="Times New Roman"/>
          <w:bCs/>
          <w:color w:val="00000A"/>
          <w:sz w:val="24"/>
          <w:szCs w:val="24"/>
        </w:rPr>
        <w:t>»</w:t>
      </w:r>
      <w:r w:rsidR="00774844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774844" w:rsidRPr="00774844">
        <w:rPr>
          <w:rFonts w:ascii="Times New Roman" w:hAnsi="Times New Roman" w:cs="Times New Roman"/>
          <w:bCs/>
          <w:color w:val="00000A"/>
          <w:sz w:val="24"/>
          <w:szCs w:val="24"/>
        </w:rPr>
        <w:t>змінити прогнозований обсяг фінансових ресурсів для виконання завдань цифру «1</w:t>
      </w:r>
      <w:r w:rsidR="00774844">
        <w:rPr>
          <w:rFonts w:ascii="Times New Roman" w:hAnsi="Times New Roman" w:cs="Times New Roman"/>
          <w:bCs/>
          <w:color w:val="00000A"/>
          <w:sz w:val="24"/>
          <w:szCs w:val="24"/>
        </w:rPr>
        <w:t>000</w:t>
      </w:r>
      <w:r w:rsidR="00774844" w:rsidRPr="00774844">
        <w:rPr>
          <w:rFonts w:ascii="Times New Roman" w:hAnsi="Times New Roman" w:cs="Times New Roman"/>
          <w:bCs/>
          <w:color w:val="00000A"/>
          <w:sz w:val="24"/>
          <w:szCs w:val="24"/>
        </w:rPr>
        <w:t>,0» замінити на «1</w:t>
      </w:r>
      <w:r w:rsidR="00774844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800,0», за 2022 рік цифру «200,0» </w:t>
      </w:r>
      <w:r w:rsidR="00774844" w:rsidRPr="00774844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на </w:t>
      </w:r>
      <w:r w:rsidR="00774844">
        <w:rPr>
          <w:rFonts w:ascii="Times New Roman" w:hAnsi="Times New Roman" w:cs="Times New Roman"/>
          <w:bCs/>
          <w:color w:val="00000A"/>
          <w:sz w:val="24"/>
          <w:szCs w:val="24"/>
        </w:rPr>
        <w:t>«1000,0»;</w:t>
      </w:r>
    </w:p>
    <w:p w:rsidR="00C82A49" w:rsidRDefault="00C82A49" w:rsidP="00774844">
      <w:pPr>
        <w:pStyle w:val="aa"/>
        <w:numPr>
          <w:ilvl w:val="1"/>
          <w:numId w:val="5"/>
        </w:numPr>
        <w:tabs>
          <w:tab w:val="clear" w:pos="1175"/>
          <w:tab w:val="left" w:pos="851"/>
          <w:tab w:val="left" w:pos="1276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bCs/>
          <w:color w:val="00000A"/>
          <w:sz w:val="24"/>
          <w:szCs w:val="24"/>
        </w:rPr>
        <w:t>в р</w:t>
      </w:r>
      <w:r w:rsidR="004933E0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озділ 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>2 «</w:t>
      </w:r>
      <w:r w:rsidR="00B10FE5" w:rsidRPr="00B10FE5">
        <w:rPr>
          <w:rFonts w:ascii="Times New Roman" w:hAnsi="Times New Roman" w:cs="Times New Roman"/>
          <w:bCs/>
          <w:color w:val="00000A"/>
          <w:sz w:val="24"/>
          <w:szCs w:val="24"/>
        </w:rPr>
        <w:t>Організаційне забезпечення у сфері техногенної безпеки та цивільного захисту населення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>»</w:t>
      </w:r>
      <w:r w:rsidR="004933E0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C41F9F">
        <w:rPr>
          <w:rFonts w:ascii="Times New Roman" w:hAnsi="Times New Roman" w:cs="Times New Roman"/>
          <w:bCs/>
          <w:color w:val="00000A"/>
          <w:sz w:val="24"/>
          <w:szCs w:val="24"/>
        </w:rPr>
        <w:t>у завданні «</w:t>
      </w:r>
      <w:r w:rsidR="00C41F9F" w:rsidRPr="00C41F9F">
        <w:rPr>
          <w:rFonts w:ascii="Times New Roman" w:hAnsi="Times New Roman" w:cs="Times New Roman"/>
          <w:bCs/>
          <w:color w:val="00000A"/>
          <w:sz w:val="24"/>
          <w:szCs w:val="24"/>
        </w:rPr>
        <w:t>Забезпечення робіт</w:t>
      </w:r>
      <w:r w:rsidR="00C41F9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із знешкодження вибухонебезпеч</w:t>
      </w:r>
      <w:r w:rsidR="00C41F9F" w:rsidRPr="00C41F9F">
        <w:rPr>
          <w:rFonts w:ascii="Times New Roman" w:hAnsi="Times New Roman" w:cs="Times New Roman"/>
          <w:bCs/>
          <w:color w:val="00000A"/>
          <w:sz w:val="24"/>
          <w:szCs w:val="24"/>
        </w:rPr>
        <w:t>них предметів</w:t>
      </w:r>
      <w:r w:rsidR="00C41F9F">
        <w:rPr>
          <w:rFonts w:ascii="Times New Roman" w:hAnsi="Times New Roman" w:cs="Times New Roman"/>
          <w:bCs/>
          <w:color w:val="00000A"/>
          <w:sz w:val="24"/>
          <w:szCs w:val="24"/>
        </w:rPr>
        <w:t>»</w:t>
      </w:r>
      <w:r w:rsidR="00224BF4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C41F9F">
        <w:rPr>
          <w:rFonts w:ascii="Times New Roman" w:hAnsi="Times New Roman" w:cs="Times New Roman"/>
          <w:bCs/>
          <w:color w:val="00000A"/>
          <w:sz w:val="24"/>
          <w:szCs w:val="24"/>
        </w:rPr>
        <w:t>захід «</w:t>
      </w:r>
      <w:r w:rsidR="00C41F9F" w:rsidRPr="00C41F9F">
        <w:rPr>
          <w:rFonts w:ascii="Times New Roman" w:hAnsi="Times New Roman" w:cs="Times New Roman"/>
          <w:bCs/>
          <w:color w:val="00000A"/>
          <w:sz w:val="24"/>
          <w:szCs w:val="24"/>
        </w:rPr>
        <w:t>Забезпечення групи піротехнічних робіт АРЗ СП ГУ</w:t>
      </w:r>
      <w:r w:rsidR="00F34833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C41F9F" w:rsidRPr="00C41F9F">
        <w:rPr>
          <w:rFonts w:ascii="Times New Roman" w:hAnsi="Times New Roman" w:cs="Times New Roman"/>
          <w:bCs/>
          <w:color w:val="00000A"/>
          <w:sz w:val="24"/>
          <w:szCs w:val="24"/>
        </w:rPr>
        <w:t>ДСНС України у Хмельницькій області паливно-мастильними матеріалами для виконання робіт за призначенням (знешкодження вибухонебезпечних предметів) на території міської територіальної громади</w:t>
      </w:r>
      <w:r w:rsidR="00C41F9F">
        <w:rPr>
          <w:rFonts w:ascii="Times New Roman" w:hAnsi="Times New Roman" w:cs="Times New Roman"/>
          <w:bCs/>
          <w:color w:val="00000A"/>
          <w:sz w:val="24"/>
          <w:szCs w:val="24"/>
        </w:rPr>
        <w:t>» викласти в наступній редакції «Забезпечення групи піротехнічних робіт АРЗ СП ГУ ДСНС України у Хмельницькій області паливно-мастильними матеріалами, шинами та запчастинами до спеціальної техніки, засобами захисту особового складу від вибухонебезпечних предметів для виконання робіт за призначенням (знешкодження вибухонебезпечних предметів)»</w:t>
      </w:r>
      <w:r w:rsidR="00876EF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, а прогнозований обсяг фінансових ресурсів для виконання завдань </w:t>
      </w:r>
      <w:r w:rsidR="003A7F91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цифру «125,0» замінити на </w:t>
      </w:r>
      <w:r w:rsidR="003A7F91">
        <w:rPr>
          <w:rFonts w:ascii="Times New Roman" w:hAnsi="Times New Roman" w:cs="Times New Roman"/>
          <w:bCs/>
          <w:color w:val="00000A"/>
          <w:sz w:val="24"/>
          <w:szCs w:val="24"/>
        </w:rPr>
        <w:lastRenderedPageBreak/>
        <w:t>«2 625,0», з</w:t>
      </w:r>
      <w:r w:rsidR="00876EF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а 2022 рік </w:t>
      </w:r>
      <w:r w:rsidR="003A7F91">
        <w:rPr>
          <w:rFonts w:ascii="Times New Roman" w:hAnsi="Times New Roman" w:cs="Times New Roman"/>
          <w:bCs/>
          <w:color w:val="00000A"/>
          <w:sz w:val="24"/>
          <w:szCs w:val="24"/>
        </w:rPr>
        <w:t>– цифру «</w:t>
      </w:r>
      <w:r w:rsidR="00876EFF">
        <w:rPr>
          <w:rFonts w:ascii="Times New Roman" w:hAnsi="Times New Roman" w:cs="Times New Roman"/>
          <w:bCs/>
          <w:color w:val="00000A"/>
          <w:sz w:val="24"/>
          <w:szCs w:val="24"/>
        </w:rPr>
        <w:t>25,0</w:t>
      </w:r>
      <w:r w:rsidR="003A7F91">
        <w:rPr>
          <w:rFonts w:ascii="Times New Roman" w:hAnsi="Times New Roman" w:cs="Times New Roman"/>
          <w:bCs/>
          <w:color w:val="00000A"/>
          <w:sz w:val="24"/>
          <w:szCs w:val="24"/>
        </w:rPr>
        <w:t>»</w:t>
      </w:r>
      <w:r w:rsidR="00876EF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замінити на </w:t>
      </w:r>
      <w:r w:rsidR="003A7F91">
        <w:rPr>
          <w:rFonts w:ascii="Times New Roman" w:hAnsi="Times New Roman" w:cs="Times New Roman"/>
          <w:bCs/>
          <w:color w:val="00000A"/>
          <w:sz w:val="24"/>
          <w:szCs w:val="24"/>
        </w:rPr>
        <w:t>«2</w:t>
      </w:r>
      <w:r w:rsidR="0036176D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3A7F91">
        <w:rPr>
          <w:rFonts w:ascii="Times New Roman" w:hAnsi="Times New Roman" w:cs="Times New Roman"/>
          <w:bCs/>
          <w:color w:val="00000A"/>
          <w:sz w:val="24"/>
          <w:szCs w:val="24"/>
        </w:rPr>
        <w:t>525,0»</w:t>
      </w:r>
      <w:r w:rsidR="00224BF4">
        <w:rPr>
          <w:rFonts w:ascii="Times New Roman" w:hAnsi="Times New Roman" w:cs="Times New Roman"/>
          <w:bCs/>
          <w:color w:val="00000A"/>
          <w:sz w:val="24"/>
          <w:szCs w:val="24"/>
        </w:rPr>
        <w:t>.</w:t>
      </w:r>
      <w:r w:rsidR="00876EF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Всього за розділом: цифру </w:t>
      </w:r>
      <w:r w:rsidR="0036176D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              </w:t>
      </w:r>
      <w:r w:rsidR="00876EFF">
        <w:rPr>
          <w:rFonts w:ascii="Times New Roman" w:hAnsi="Times New Roman" w:cs="Times New Roman"/>
          <w:bCs/>
          <w:color w:val="00000A"/>
          <w:sz w:val="24"/>
          <w:szCs w:val="24"/>
        </w:rPr>
        <w:t>«25</w:t>
      </w:r>
      <w:r w:rsidR="003A7F91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876EFF">
        <w:rPr>
          <w:rFonts w:ascii="Times New Roman" w:hAnsi="Times New Roman" w:cs="Times New Roman"/>
          <w:bCs/>
          <w:color w:val="00000A"/>
          <w:sz w:val="24"/>
          <w:szCs w:val="24"/>
        </w:rPr>
        <w:t>706,7» замінити на «</w:t>
      </w:r>
      <w:r w:rsidR="003A7F91">
        <w:rPr>
          <w:rFonts w:ascii="Times New Roman" w:hAnsi="Times New Roman" w:cs="Times New Roman"/>
          <w:bCs/>
          <w:color w:val="00000A"/>
          <w:sz w:val="24"/>
          <w:szCs w:val="24"/>
        </w:rPr>
        <w:t>2</w:t>
      </w:r>
      <w:r w:rsidR="00774844">
        <w:rPr>
          <w:rFonts w:ascii="Times New Roman" w:hAnsi="Times New Roman" w:cs="Times New Roman"/>
          <w:bCs/>
          <w:color w:val="00000A"/>
          <w:sz w:val="24"/>
          <w:szCs w:val="24"/>
        </w:rPr>
        <w:t>9</w:t>
      </w:r>
      <w:r w:rsidR="003A7F91">
        <w:rPr>
          <w:rFonts w:ascii="Times New Roman" w:hAnsi="Times New Roman" w:cs="Times New Roman"/>
          <w:bCs/>
          <w:color w:val="00000A"/>
          <w:sz w:val="24"/>
          <w:szCs w:val="24"/>
        </w:rPr>
        <w:t> </w:t>
      </w:r>
      <w:r w:rsidR="00774844">
        <w:rPr>
          <w:rFonts w:ascii="Times New Roman" w:hAnsi="Times New Roman" w:cs="Times New Roman"/>
          <w:bCs/>
          <w:color w:val="00000A"/>
          <w:sz w:val="24"/>
          <w:szCs w:val="24"/>
        </w:rPr>
        <w:t>0</w:t>
      </w:r>
      <w:r w:rsidR="003A7F91">
        <w:rPr>
          <w:rFonts w:ascii="Times New Roman" w:hAnsi="Times New Roman" w:cs="Times New Roman"/>
          <w:bCs/>
          <w:color w:val="00000A"/>
          <w:sz w:val="24"/>
          <w:szCs w:val="24"/>
        </w:rPr>
        <w:t>06,7</w:t>
      </w:r>
      <w:r w:rsidR="00876EF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», </w:t>
      </w:r>
      <w:r w:rsidR="003A7F91" w:rsidRPr="003A7F91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за 2022 рік </w:t>
      </w:r>
      <w:r w:rsidR="003A7F91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- </w:t>
      </w:r>
      <w:r w:rsidR="00876EFF">
        <w:rPr>
          <w:rFonts w:ascii="Times New Roman" w:hAnsi="Times New Roman" w:cs="Times New Roman"/>
          <w:bCs/>
          <w:color w:val="00000A"/>
          <w:sz w:val="24"/>
          <w:szCs w:val="24"/>
        </w:rPr>
        <w:t>цифру</w:t>
      </w:r>
      <w:r w:rsidR="003A7F91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 </w:t>
      </w:r>
      <w:r w:rsidR="00876EFF">
        <w:rPr>
          <w:rFonts w:ascii="Times New Roman" w:hAnsi="Times New Roman" w:cs="Times New Roman"/>
          <w:bCs/>
          <w:color w:val="00000A"/>
          <w:sz w:val="24"/>
          <w:szCs w:val="24"/>
        </w:rPr>
        <w:t>«5</w:t>
      </w:r>
      <w:r w:rsidR="003A7F91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876EF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395,6» </w:t>
      </w:r>
      <w:r w:rsidR="003A7F91">
        <w:rPr>
          <w:rFonts w:ascii="Times New Roman" w:hAnsi="Times New Roman" w:cs="Times New Roman"/>
          <w:bCs/>
          <w:color w:val="00000A"/>
          <w:sz w:val="24"/>
          <w:szCs w:val="24"/>
        </w:rPr>
        <w:t>замінити на</w:t>
      </w:r>
      <w:r w:rsidR="00876EFF" w:rsidRPr="00876EF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«</w:t>
      </w:r>
      <w:r w:rsidR="003A7F91">
        <w:rPr>
          <w:rFonts w:ascii="Times New Roman" w:hAnsi="Times New Roman" w:cs="Times New Roman"/>
          <w:bCs/>
          <w:color w:val="00000A"/>
          <w:sz w:val="24"/>
          <w:szCs w:val="24"/>
        </w:rPr>
        <w:t>8</w:t>
      </w:r>
      <w:r w:rsidR="0036176D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774844">
        <w:rPr>
          <w:rFonts w:ascii="Times New Roman" w:hAnsi="Times New Roman" w:cs="Times New Roman"/>
          <w:bCs/>
          <w:color w:val="00000A"/>
          <w:sz w:val="24"/>
          <w:szCs w:val="24"/>
        </w:rPr>
        <w:t>6</w:t>
      </w:r>
      <w:r w:rsidR="003A7F91">
        <w:rPr>
          <w:rFonts w:ascii="Times New Roman" w:hAnsi="Times New Roman" w:cs="Times New Roman"/>
          <w:bCs/>
          <w:color w:val="00000A"/>
          <w:sz w:val="24"/>
          <w:szCs w:val="24"/>
        </w:rPr>
        <w:t>95,6</w:t>
      </w:r>
      <w:r w:rsidR="00876EFF" w:rsidRPr="00876EFF">
        <w:rPr>
          <w:rFonts w:ascii="Times New Roman" w:hAnsi="Times New Roman" w:cs="Times New Roman"/>
          <w:bCs/>
          <w:color w:val="00000A"/>
          <w:sz w:val="24"/>
          <w:szCs w:val="24"/>
        </w:rPr>
        <w:t>»</w:t>
      </w:r>
      <w:r w:rsidR="00876EFF">
        <w:rPr>
          <w:rFonts w:ascii="Times New Roman" w:hAnsi="Times New Roman" w:cs="Times New Roman"/>
          <w:bCs/>
          <w:color w:val="00000A"/>
          <w:sz w:val="24"/>
          <w:szCs w:val="24"/>
        </w:rPr>
        <w:t>;</w:t>
      </w:r>
    </w:p>
    <w:p w:rsidR="00C738B2" w:rsidRDefault="00C82A49" w:rsidP="00774844">
      <w:pPr>
        <w:pStyle w:val="aa"/>
        <w:numPr>
          <w:ilvl w:val="1"/>
          <w:numId w:val="5"/>
        </w:numPr>
        <w:tabs>
          <w:tab w:val="clear" w:pos="1175"/>
          <w:tab w:val="num" w:pos="851"/>
          <w:tab w:val="left" w:pos="1276"/>
        </w:tabs>
        <w:spacing w:line="240" w:lineRule="auto"/>
        <w:ind w:left="0" w:firstLine="71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C738B2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в розділі </w:t>
      </w:r>
      <w:r w:rsidR="001079A0" w:rsidRPr="00C738B2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3 «Забезпечення та розвиток інфраструктури </w:t>
      </w:r>
      <w:proofErr w:type="spellStart"/>
      <w:r w:rsidR="001079A0" w:rsidRPr="00C738B2">
        <w:rPr>
          <w:rFonts w:ascii="Times New Roman" w:hAnsi="Times New Roman" w:cs="Times New Roman"/>
          <w:bCs/>
          <w:color w:val="00000A"/>
          <w:sz w:val="24"/>
          <w:szCs w:val="24"/>
        </w:rPr>
        <w:t>пожежно</w:t>
      </w:r>
      <w:proofErr w:type="spellEnd"/>
      <w:r w:rsidR="001079A0" w:rsidRPr="00C738B2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-рятувальних підрозділів» у завданні «Забезпечення високого рівня боєздатності </w:t>
      </w:r>
      <w:proofErr w:type="spellStart"/>
      <w:r w:rsidR="001079A0" w:rsidRPr="00C738B2">
        <w:rPr>
          <w:rFonts w:ascii="Times New Roman" w:hAnsi="Times New Roman" w:cs="Times New Roman"/>
          <w:bCs/>
          <w:color w:val="00000A"/>
          <w:sz w:val="24"/>
          <w:szCs w:val="24"/>
        </w:rPr>
        <w:t>оперативно</w:t>
      </w:r>
      <w:proofErr w:type="spellEnd"/>
      <w:r w:rsidR="001079A0" w:rsidRPr="00C738B2">
        <w:rPr>
          <w:rFonts w:ascii="Times New Roman" w:hAnsi="Times New Roman" w:cs="Times New Roman"/>
          <w:bCs/>
          <w:color w:val="00000A"/>
          <w:sz w:val="24"/>
          <w:szCs w:val="24"/>
        </w:rPr>
        <w:t>-рятувальних підрозділів 1 ДПРЗ ДСНС» в заході «</w:t>
      </w:r>
      <w:r w:rsidR="00C738B2" w:rsidRPr="00C738B2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Придбання: - </w:t>
      </w:r>
      <w:proofErr w:type="spellStart"/>
      <w:r w:rsidR="00C738B2" w:rsidRPr="00C738B2">
        <w:rPr>
          <w:rFonts w:ascii="Times New Roman" w:hAnsi="Times New Roman" w:cs="Times New Roman"/>
          <w:bCs/>
          <w:color w:val="00000A"/>
          <w:sz w:val="24"/>
          <w:szCs w:val="24"/>
        </w:rPr>
        <w:t>пожежно</w:t>
      </w:r>
      <w:proofErr w:type="spellEnd"/>
      <w:r w:rsidR="00C738B2" w:rsidRPr="00C738B2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-технічного та аварійно-рятувального обладнання і спорядження (пожежні рукава, </w:t>
      </w:r>
      <w:proofErr w:type="spellStart"/>
      <w:r w:rsidR="00C738B2" w:rsidRPr="00C738B2">
        <w:rPr>
          <w:rFonts w:ascii="Times New Roman" w:hAnsi="Times New Roman" w:cs="Times New Roman"/>
          <w:bCs/>
          <w:color w:val="00000A"/>
          <w:sz w:val="24"/>
          <w:szCs w:val="24"/>
        </w:rPr>
        <w:t>пневмоподушки</w:t>
      </w:r>
      <w:proofErr w:type="spellEnd"/>
      <w:r w:rsidR="00C738B2" w:rsidRPr="00C738B2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, мотопомпи, електростанції, надувний човен, рятувальні жилети, комплексів для </w:t>
      </w:r>
      <w:proofErr w:type="spellStart"/>
      <w:r w:rsidR="00C738B2" w:rsidRPr="00C738B2">
        <w:rPr>
          <w:rFonts w:ascii="Times New Roman" w:hAnsi="Times New Roman" w:cs="Times New Roman"/>
          <w:bCs/>
          <w:color w:val="00000A"/>
          <w:sz w:val="24"/>
          <w:szCs w:val="24"/>
        </w:rPr>
        <w:t>деконтамінації</w:t>
      </w:r>
      <w:proofErr w:type="spellEnd"/>
      <w:r w:rsidR="00C738B2" w:rsidRPr="00C738B2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і </w:t>
      </w:r>
      <w:proofErr w:type="spellStart"/>
      <w:r w:rsidR="00C738B2" w:rsidRPr="00C738B2">
        <w:rPr>
          <w:rFonts w:ascii="Times New Roman" w:hAnsi="Times New Roman" w:cs="Times New Roman"/>
          <w:bCs/>
          <w:color w:val="00000A"/>
          <w:sz w:val="24"/>
          <w:szCs w:val="24"/>
        </w:rPr>
        <w:t>т.п</w:t>
      </w:r>
      <w:proofErr w:type="spellEnd"/>
      <w:r w:rsidR="00C738B2" w:rsidRPr="00C738B2">
        <w:rPr>
          <w:rFonts w:ascii="Times New Roman" w:hAnsi="Times New Roman" w:cs="Times New Roman"/>
          <w:bCs/>
          <w:color w:val="00000A"/>
          <w:sz w:val="24"/>
          <w:szCs w:val="24"/>
        </w:rPr>
        <w:t>.);</w:t>
      </w:r>
      <w:r w:rsidR="00C738B2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             </w:t>
      </w:r>
      <w:r w:rsidR="00C738B2" w:rsidRPr="00C738B2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- надувних модульних наметів; </w:t>
      </w:r>
      <w:r w:rsidR="00C738B2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- </w:t>
      </w:r>
      <w:proofErr w:type="spellStart"/>
      <w:r w:rsidR="00C738B2">
        <w:rPr>
          <w:rFonts w:ascii="Times New Roman" w:hAnsi="Times New Roman" w:cs="Times New Roman"/>
          <w:bCs/>
          <w:color w:val="00000A"/>
          <w:sz w:val="24"/>
          <w:szCs w:val="24"/>
        </w:rPr>
        <w:t>електро</w:t>
      </w:r>
      <w:proofErr w:type="spellEnd"/>
      <w:r w:rsidR="00C738B2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- та </w:t>
      </w:r>
      <w:proofErr w:type="spellStart"/>
      <w:r w:rsidR="00C738B2">
        <w:rPr>
          <w:rFonts w:ascii="Times New Roman" w:hAnsi="Times New Roman" w:cs="Times New Roman"/>
          <w:bCs/>
          <w:color w:val="00000A"/>
          <w:sz w:val="24"/>
          <w:szCs w:val="24"/>
        </w:rPr>
        <w:t>гідроінструменту</w:t>
      </w:r>
      <w:proofErr w:type="spellEnd"/>
      <w:r w:rsidR="001079A0" w:rsidRPr="00C738B2">
        <w:rPr>
          <w:rFonts w:ascii="Times New Roman" w:hAnsi="Times New Roman" w:cs="Times New Roman"/>
          <w:bCs/>
          <w:color w:val="00000A"/>
          <w:sz w:val="24"/>
          <w:szCs w:val="24"/>
        </w:rPr>
        <w:t>»</w:t>
      </w:r>
      <w:r w:rsidR="00C738B2">
        <w:rPr>
          <w:rFonts w:ascii="Times New Roman" w:hAnsi="Times New Roman" w:cs="Times New Roman"/>
          <w:bCs/>
          <w:color w:val="00000A"/>
          <w:sz w:val="24"/>
          <w:szCs w:val="24"/>
        </w:rPr>
        <w:t>,</w:t>
      </w:r>
      <w:r w:rsidR="001079A0" w:rsidRPr="00C738B2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C738B2" w:rsidRPr="00C738B2">
        <w:rPr>
          <w:rFonts w:ascii="Times New Roman" w:hAnsi="Times New Roman" w:cs="Times New Roman"/>
          <w:bCs/>
          <w:color w:val="00000A"/>
          <w:sz w:val="24"/>
          <w:szCs w:val="24"/>
        </w:rPr>
        <w:t>а прогнозований обсяг фінансових ресурсів для виконання завдань цифру «</w:t>
      </w:r>
      <w:r w:rsidR="00C738B2">
        <w:rPr>
          <w:rFonts w:ascii="Times New Roman" w:hAnsi="Times New Roman" w:cs="Times New Roman"/>
          <w:bCs/>
          <w:color w:val="00000A"/>
          <w:sz w:val="24"/>
          <w:szCs w:val="24"/>
        </w:rPr>
        <w:t>3000</w:t>
      </w:r>
      <w:r w:rsidR="00C738B2" w:rsidRPr="00C738B2">
        <w:rPr>
          <w:rFonts w:ascii="Times New Roman" w:hAnsi="Times New Roman" w:cs="Times New Roman"/>
          <w:bCs/>
          <w:color w:val="00000A"/>
          <w:sz w:val="24"/>
          <w:szCs w:val="24"/>
        </w:rPr>
        <w:t>,0» замінити на «</w:t>
      </w:r>
      <w:r w:rsidR="00C738B2">
        <w:rPr>
          <w:rFonts w:ascii="Times New Roman" w:hAnsi="Times New Roman" w:cs="Times New Roman"/>
          <w:bCs/>
          <w:color w:val="00000A"/>
          <w:sz w:val="24"/>
          <w:szCs w:val="24"/>
        </w:rPr>
        <w:t>4</w:t>
      </w:r>
      <w:r w:rsidR="0036176D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C738B2">
        <w:rPr>
          <w:rFonts w:ascii="Times New Roman" w:hAnsi="Times New Roman" w:cs="Times New Roman"/>
          <w:bCs/>
          <w:color w:val="00000A"/>
          <w:sz w:val="24"/>
          <w:szCs w:val="24"/>
        </w:rPr>
        <w:t>000,0</w:t>
      </w:r>
      <w:r w:rsidR="00C738B2" w:rsidRPr="00C738B2">
        <w:rPr>
          <w:rFonts w:ascii="Times New Roman" w:hAnsi="Times New Roman" w:cs="Times New Roman"/>
          <w:bCs/>
          <w:color w:val="00000A"/>
          <w:sz w:val="24"/>
          <w:szCs w:val="24"/>
        </w:rPr>
        <w:t>», за 2022 рік – цифру «</w:t>
      </w:r>
      <w:r w:rsidR="00C738B2">
        <w:rPr>
          <w:rFonts w:ascii="Times New Roman" w:hAnsi="Times New Roman" w:cs="Times New Roman"/>
          <w:bCs/>
          <w:color w:val="00000A"/>
          <w:sz w:val="24"/>
          <w:szCs w:val="24"/>
        </w:rPr>
        <w:t>600</w:t>
      </w:r>
      <w:r w:rsidR="00C738B2" w:rsidRPr="00C738B2">
        <w:rPr>
          <w:rFonts w:ascii="Times New Roman" w:hAnsi="Times New Roman" w:cs="Times New Roman"/>
          <w:bCs/>
          <w:color w:val="00000A"/>
          <w:sz w:val="24"/>
          <w:szCs w:val="24"/>
        </w:rPr>
        <w:t>,0» замінити на «</w:t>
      </w:r>
      <w:r w:rsidR="00C738B2">
        <w:rPr>
          <w:rFonts w:ascii="Times New Roman" w:hAnsi="Times New Roman" w:cs="Times New Roman"/>
          <w:bCs/>
          <w:color w:val="00000A"/>
          <w:sz w:val="24"/>
          <w:szCs w:val="24"/>
        </w:rPr>
        <w:t>1</w:t>
      </w:r>
      <w:r w:rsidR="0036176D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C738B2">
        <w:rPr>
          <w:rFonts w:ascii="Times New Roman" w:hAnsi="Times New Roman" w:cs="Times New Roman"/>
          <w:bCs/>
          <w:color w:val="00000A"/>
          <w:sz w:val="24"/>
          <w:szCs w:val="24"/>
        </w:rPr>
        <w:t>600</w:t>
      </w:r>
      <w:r w:rsidR="00C738B2" w:rsidRPr="00C738B2">
        <w:rPr>
          <w:rFonts w:ascii="Times New Roman" w:hAnsi="Times New Roman" w:cs="Times New Roman"/>
          <w:bCs/>
          <w:color w:val="00000A"/>
          <w:sz w:val="24"/>
          <w:szCs w:val="24"/>
        </w:rPr>
        <w:t>,0»</w:t>
      </w:r>
      <w:r w:rsidR="00B404C9">
        <w:rPr>
          <w:rFonts w:ascii="Times New Roman" w:hAnsi="Times New Roman" w:cs="Times New Roman"/>
          <w:bCs/>
          <w:color w:val="00000A"/>
          <w:sz w:val="24"/>
          <w:szCs w:val="24"/>
        </w:rPr>
        <w:t>;</w:t>
      </w:r>
      <w:r w:rsidR="00C738B2" w:rsidRPr="00C738B2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B404C9">
        <w:rPr>
          <w:rFonts w:ascii="Times New Roman" w:hAnsi="Times New Roman" w:cs="Times New Roman"/>
          <w:bCs/>
          <w:color w:val="00000A"/>
          <w:sz w:val="24"/>
          <w:szCs w:val="24"/>
        </w:rPr>
        <w:t>в заході</w:t>
      </w:r>
      <w:r w:rsidR="00B404C9" w:rsidRPr="001079A0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«Придбання нової </w:t>
      </w:r>
      <w:proofErr w:type="spellStart"/>
      <w:r w:rsidR="00B404C9" w:rsidRPr="001079A0">
        <w:rPr>
          <w:rFonts w:ascii="Times New Roman" w:hAnsi="Times New Roman" w:cs="Times New Roman"/>
          <w:bCs/>
          <w:color w:val="00000A"/>
          <w:sz w:val="24"/>
          <w:szCs w:val="24"/>
        </w:rPr>
        <w:t>пожежно</w:t>
      </w:r>
      <w:proofErr w:type="spellEnd"/>
      <w:r w:rsidR="00B404C9" w:rsidRPr="001079A0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-рятувальної </w:t>
      </w:r>
      <w:r w:rsidR="0036176D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та спеціальної </w:t>
      </w:r>
      <w:r w:rsidR="00B404C9" w:rsidRPr="001079A0">
        <w:rPr>
          <w:rFonts w:ascii="Times New Roman" w:hAnsi="Times New Roman" w:cs="Times New Roman"/>
          <w:bCs/>
          <w:color w:val="00000A"/>
          <w:sz w:val="24"/>
          <w:szCs w:val="24"/>
        </w:rPr>
        <w:t>техніки»</w:t>
      </w:r>
      <w:r w:rsidR="0036176D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B404C9" w:rsidRPr="001079A0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змінити прогнозований обсяг фінансових ресурсів для виконання завдань </w:t>
      </w:r>
      <w:r w:rsidR="00B404C9" w:rsidRPr="00B404C9">
        <w:rPr>
          <w:rFonts w:ascii="Times New Roman" w:hAnsi="Times New Roman" w:cs="Times New Roman"/>
          <w:bCs/>
          <w:color w:val="00000A"/>
          <w:sz w:val="24"/>
          <w:szCs w:val="24"/>
        </w:rPr>
        <w:t>цифру «</w:t>
      </w:r>
      <w:r w:rsidR="00B404C9">
        <w:rPr>
          <w:rFonts w:ascii="Times New Roman" w:hAnsi="Times New Roman" w:cs="Times New Roman"/>
          <w:bCs/>
          <w:color w:val="00000A"/>
          <w:sz w:val="24"/>
          <w:szCs w:val="24"/>
        </w:rPr>
        <w:t>1</w:t>
      </w:r>
      <w:r w:rsidR="0036176D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B404C9">
        <w:rPr>
          <w:rFonts w:ascii="Times New Roman" w:hAnsi="Times New Roman" w:cs="Times New Roman"/>
          <w:bCs/>
          <w:color w:val="00000A"/>
          <w:sz w:val="24"/>
          <w:szCs w:val="24"/>
        </w:rPr>
        <w:t>9930</w:t>
      </w:r>
      <w:r w:rsidR="00B404C9" w:rsidRPr="00B404C9">
        <w:rPr>
          <w:rFonts w:ascii="Times New Roman" w:hAnsi="Times New Roman" w:cs="Times New Roman"/>
          <w:bCs/>
          <w:color w:val="00000A"/>
          <w:sz w:val="24"/>
          <w:szCs w:val="24"/>
        </w:rPr>
        <w:t>,0» замінити на «</w:t>
      </w:r>
      <w:r w:rsidR="00B404C9">
        <w:rPr>
          <w:rFonts w:ascii="Times New Roman" w:hAnsi="Times New Roman" w:cs="Times New Roman"/>
          <w:bCs/>
          <w:color w:val="00000A"/>
          <w:sz w:val="24"/>
          <w:szCs w:val="24"/>
        </w:rPr>
        <w:t>16</w:t>
      </w:r>
      <w:r w:rsidR="0036176D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B404C9">
        <w:rPr>
          <w:rFonts w:ascii="Times New Roman" w:hAnsi="Times New Roman" w:cs="Times New Roman"/>
          <w:bCs/>
          <w:color w:val="00000A"/>
          <w:sz w:val="24"/>
          <w:szCs w:val="24"/>
        </w:rPr>
        <w:t>430,0</w:t>
      </w:r>
      <w:r w:rsidR="00B404C9" w:rsidRPr="00B404C9">
        <w:rPr>
          <w:rFonts w:ascii="Times New Roman" w:hAnsi="Times New Roman" w:cs="Times New Roman"/>
          <w:bCs/>
          <w:color w:val="00000A"/>
          <w:sz w:val="24"/>
          <w:szCs w:val="24"/>
        </w:rPr>
        <w:t>»</w:t>
      </w:r>
      <w:r w:rsidR="00B404C9">
        <w:rPr>
          <w:rFonts w:ascii="Times New Roman" w:hAnsi="Times New Roman" w:cs="Times New Roman"/>
          <w:bCs/>
          <w:color w:val="00000A"/>
          <w:sz w:val="24"/>
          <w:szCs w:val="24"/>
        </w:rPr>
        <w:t>, з</w:t>
      </w:r>
      <w:r w:rsidR="00B404C9" w:rsidRPr="001079A0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а 2022 рік </w:t>
      </w:r>
      <w:r w:rsidR="0056769D">
        <w:rPr>
          <w:rFonts w:ascii="Times New Roman" w:hAnsi="Times New Roman" w:cs="Times New Roman"/>
          <w:bCs/>
          <w:color w:val="00000A"/>
          <w:sz w:val="24"/>
          <w:szCs w:val="24"/>
        </w:rPr>
        <w:t>цифру «</w:t>
      </w:r>
      <w:r w:rsidR="00B404C9">
        <w:rPr>
          <w:rFonts w:ascii="Times New Roman" w:hAnsi="Times New Roman" w:cs="Times New Roman"/>
          <w:bCs/>
          <w:color w:val="00000A"/>
          <w:sz w:val="24"/>
          <w:szCs w:val="24"/>
        </w:rPr>
        <w:t>4</w:t>
      </w:r>
      <w:r w:rsidR="0036176D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B404C9">
        <w:rPr>
          <w:rFonts w:ascii="Times New Roman" w:hAnsi="Times New Roman" w:cs="Times New Roman"/>
          <w:bCs/>
          <w:color w:val="00000A"/>
          <w:sz w:val="24"/>
          <w:szCs w:val="24"/>
        </w:rPr>
        <w:t>00</w:t>
      </w:r>
      <w:r w:rsidR="0056769D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0,0» </w:t>
      </w:r>
      <w:r w:rsidR="00B404C9" w:rsidRPr="001079A0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на </w:t>
      </w:r>
      <w:r w:rsidR="0056769D">
        <w:rPr>
          <w:rFonts w:ascii="Times New Roman" w:hAnsi="Times New Roman" w:cs="Times New Roman"/>
          <w:bCs/>
          <w:color w:val="00000A"/>
          <w:sz w:val="24"/>
          <w:szCs w:val="24"/>
        </w:rPr>
        <w:t>«</w:t>
      </w:r>
      <w:r w:rsidR="00B404C9">
        <w:rPr>
          <w:rFonts w:ascii="Times New Roman" w:hAnsi="Times New Roman" w:cs="Times New Roman"/>
          <w:bCs/>
          <w:color w:val="00000A"/>
          <w:sz w:val="24"/>
          <w:szCs w:val="24"/>
        </w:rPr>
        <w:t>5</w:t>
      </w:r>
      <w:r w:rsidR="00B404C9" w:rsidRPr="001079A0">
        <w:rPr>
          <w:rFonts w:ascii="Times New Roman" w:hAnsi="Times New Roman" w:cs="Times New Roman"/>
          <w:bCs/>
          <w:color w:val="00000A"/>
          <w:sz w:val="24"/>
          <w:szCs w:val="24"/>
        </w:rPr>
        <w:t>00,0</w:t>
      </w:r>
      <w:r w:rsidR="0056769D">
        <w:rPr>
          <w:rFonts w:ascii="Times New Roman" w:hAnsi="Times New Roman" w:cs="Times New Roman"/>
          <w:bCs/>
          <w:color w:val="00000A"/>
          <w:sz w:val="24"/>
          <w:szCs w:val="24"/>
        </w:rPr>
        <w:t>»</w:t>
      </w:r>
      <w:r w:rsidR="00B404C9" w:rsidRPr="001079A0">
        <w:rPr>
          <w:rFonts w:ascii="Times New Roman" w:hAnsi="Times New Roman" w:cs="Times New Roman"/>
          <w:bCs/>
          <w:color w:val="00000A"/>
          <w:sz w:val="24"/>
          <w:szCs w:val="24"/>
        </w:rPr>
        <w:t>.</w:t>
      </w:r>
      <w:r w:rsidR="00B404C9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 </w:t>
      </w:r>
      <w:r w:rsidR="00C738B2" w:rsidRPr="00C738B2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Всього за розділом: цифру </w:t>
      </w:r>
      <w:r w:rsidR="0056769D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C738B2" w:rsidRPr="00C738B2">
        <w:rPr>
          <w:rFonts w:ascii="Times New Roman" w:hAnsi="Times New Roman" w:cs="Times New Roman"/>
          <w:bCs/>
          <w:color w:val="00000A"/>
          <w:sz w:val="24"/>
          <w:szCs w:val="24"/>
        </w:rPr>
        <w:t>«</w:t>
      </w:r>
      <w:r w:rsidR="00C165D5">
        <w:rPr>
          <w:rFonts w:ascii="Times New Roman" w:hAnsi="Times New Roman" w:cs="Times New Roman"/>
          <w:bCs/>
          <w:color w:val="00000A"/>
          <w:sz w:val="24"/>
          <w:szCs w:val="24"/>
        </w:rPr>
        <w:t>3</w:t>
      </w:r>
      <w:r w:rsidR="00C738B2" w:rsidRPr="00C738B2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5 </w:t>
      </w:r>
      <w:r w:rsidR="00C165D5">
        <w:rPr>
          <w:rFonts w:ascii="Times New Roman" w:hAnsi="Times New Roman" w:cs="Times New Roman"/>
          <w:bCs/>
          <w:color w:val="00000A"/>
          <w:sz w:val="24"/>
          <w:szCs w:val="24"/>
        </w:rPr>
        <w:t>590</w:t>
      </w:r>
      <w:r w:rsidR="00C738B2" w:rsidRPr="00C738B2">
        <w:rPr>
          <w:rFonts w:ascii="Times New Roman" w:hAnsi="Times New Roman" w:cs="Times New Roman"/>
          <w:bCs/>
          <w:color w:val="00000A"/>
          <w:sz w:val="24"/>
          <w:szCs w:val="24"/>
        </w:rPr>
        <w:t>,</w:t>
      </w:r>
      <w:r w:rsidR="00C165D5">
        <w:rPr>
          <w:rFonts w:ascii="Times New Roman" w:hAnsi="Times New Roman" w:cs="Times New Roman"/>
          <w:bCs/>
          <w:color w:val="00000A"/>
          <w:sz w:val="24"/>
          <w:szCs w:val="24"/>
        </w:rPr>
        <w:t>0</w:t>
      </w:r>
      <w:r w:rsidR="00C738B2" w:rsidRPr="00C738B2">
        <w:rPr>
          <w:rFonts w:ascii="Times New Roman" w:hAnsi="Times New Roman" w:cs="Times New Roman"/>
          <w:bCs/>
          <w:color w:val="00000A"/>
          <w:sz w:val="24"/>
          <w:szCs w:val="24"/>
        </w:rPr>
        <w:t>» замінити на «</w:t>
      </w:r>
      <w:r w:rsidR="00C165D5">
        <w:rPr>
          <w:rFonts w:ascii="Times New Roman" w:hAnsi="Times New Roman" w:cs="Times New Roman"/>
          <w:bCs/>
          <w:color w:val="00000A"/>
          <w:sz w:val="24"/>
          <w:szCs w:val="24"/>
        </w:rPr>
        <w:t>33</w:t>
      </w:r>
      <w:r w:rsidR="00C738B2" w:rsidRPr="00C738B2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C165D5">
        <w:rPr>
          <w:rFonts w:ascii="Times New Roman" w:hAnsi="Times New Roman" w:cs="Times New Roman"/>
          <w:bCs/>
          <w:color w:val="00000A"/>
          <w:sz w:val="24"/>
          <w:szCs w:val="24"/>
        </w:rPr>
        <w:t>090</w:t>
      </w:r>
      <w:r w:rsidR="00C738B2" w:rsidRPr="00C738B2">
        <w:rPr>
          <w:rFonts w:ascii="Times New Roman" w:hAnsi="Times New Roman" w:cs="Times New Roman"/>
          <w:bCs/>
          <w:color w:val="00000A"/>
          <w:sz w:val="24"/>
          <w:szCs w:val="24"/>
        </w:rPr>
        <w:t>,</w:t>
      </w:r>
      <w:r w:rsidR="00C165D5">
        <w:rPr>
          <w:rFonts w:ascii="Times New Roman" w:hAnsi="Times New Roman" w:cs="Times New Roman"/>
          <w:bCs/>
          <w:color w:val="00000A"/>
          <w:sz w:val="24"/>
          <w:szCs w:val="24"/>
        </w:rPr>
        <w:t>0</w:t>
      </w:r>
      <w:r w:rsidR="00C738B2" w:rsidRPr="00C738B2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», за 2022 рік  </w:t>
      </w:r>
      <w:r w:rsidR="0056769D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- </w:t>
      </w:r>
      <w:r w:rsidR="00C738B2" w:rsidRPr="00C738B2">
        <w:rPr>
          <w:rFonts w:ascii="Times New Roman" w:hAnsi="Times New Roman" w:cs="Times New Roman"/>
          <w:bCs/>
          <w:color w:val="00000A"/>
          <w:sz w:val="24"/>
          <w:szCs w:val="24"/>
        </w:rPr>
        <w:t>цифру  «</w:t>
      </w:r>
      <w:r w:rsidR="00C165D5">
        <w:rPr>
          <w:rFonts w:ascii="Times New Roman" w:hAnsi="Times New Roman" w:cs="Times New Roman"/>
          <w:bCs/>
          <w:color w:val="00000A"/>
          <w:sz w:val="24"/>
          <w:szCs w:val="24"/>
        </w:rPr>
        <w:t>7730,0</w:t>
      </w:r>
      <w:r w:rsidR="00C738B2" w:rsidRPr="00C738B2">
        <w:rPr>
          <w:rFonts w:ascii="Times New Roman" w:hAnsi="Times New Roman" w:cs="Times New Roman"/>
          <w:bCs/>
          <w:color w:val="00000A"/>
          <w:sz w:val="24"/>
          <w:szCs w:val="24"/>
        </w:rPr>
        <w:t>» замінити на «</w:t>
      </w:r>
      <w:r w:rsidR="00C165D5">
        <w:rPr>
          <w:rFonts w:ascii="Times New Roman" w:hAnsi="Times New Roman" w:cs="Times New Roman"/>
          <w:bCs/>
          <w:color w:val="00000A"/>
          <w:sz w:val="24"/>
          <w:szCs w:val="24"/>
        </w:rPr>
        <w:t>5</w:t>
      </w:r>
      <w:r w:rsidR="0036176D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C165D5">
        <w:rPr>
          <w:rFonts w:ascii="Times New Roman" w:hAnsi="Times New Roman" w:cs="Times New Roman"/>
          <w:bCs/>
          <w:color w:val="00000A"/>
          <w:sz w:val="24"/>
          <w:szCs w:val="24"/>
        </w:rPr>
        <w:t>230,0</w:t>
      </w:r>
      <w:r w:rsidR="00C738B2" w:rsidRPr="00C738B2">
        <w:rPr>
          <w:rFonts w:ascii="Times New Roman" w:hAnsi="Times New Roman" w:cs="Times New Roman"/>
          <w:bCs/>
          <w:color w:val="00000A"/>
          <w:sz w:val="24"/>
          <w:szCs w:val="24"/>
        </w:rPr>
        <w:t>»</w:t>
      </w:r>
      <w:r w:rsidR="003E3ED6">
        <w:rPr>
          <w:rFonts w:ascii="Times New Roman" w:hAnsi="Times New Roman" w:cs="Times New Roman"/>
          <w:bCs/>
          <w:color w:val="00000A"/>
          <w:sz w:val="24"/>
          <w:szCs w:val="24"/>
        </w:rPr>
        <w:t>;</w:t>
      </w:r>
    </w:p>
    <w:p w:rsidR="00F7640B" w:rsidRPr="00F7640B" w:rsidRDefault="00310AD5" w:rsidP="00DD26EE">
      <w:pPr>
        <w:pStyle w:val="aa"/>
        <w:numPr>
          <w:ilvl w:val="1"/>
          <w:numId w:val="5"/>
        </w:numPr>
        <w:tabs>
          <w:tab w:val="clear" w:pos="1175"/>
          <w:tab w:val="num" w:pos="851"/>
          <w:tab w:val="left" w:pos="1276"/>
        </w:tabs>
        <w:ind w:left="0" w:firstLine="71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bCs/>
          <w:color w:val="00000A"/>
          <w:sz w:val="24"/>
          <w:szCs w:val="24"/>
        </w:rPr>
        <w:t>У рядку «</w:t>
      </w:r>
      <w:r w:rsidR="00F7640B" w:rsidRPr="00F7640B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Всього за </w:t>
      </w:r>
      <w:r w:rsidR="0056769D">
        <w:rPr>
          <w:rFonts w:ascii="Times New Roman" w:hAnsi="Times New Roman" w:cs="Times New Roman"/>
          <w:bCs/>
          <w:color w:val="00000A"/>
          <w:sz w:val="24"/>
          <w:szCs w:val="24"/>
        </w:rPr>
        <w:t>Програмою</w:t>
      </w:r>
      <w:r w:rsidR="00F7640B" w:rsidRPr="00F7640B">
        <w:rPr>
          <w:rFonts w:ascii="Times New Roman" w:hAnsi="Times New Roman" w:cs="Times New Roman"/>
          <w:bCs/>
          <w:color w:val="00000A"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>»</w:t>
      </w:r>
      <w:r w:rsidR="00F7640B" w:rsidRPr="00F7640B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цифру «</w:t>
      </w:r>
      <w:r w:rsidR="0056769D">
        <w:rPr>
          <w:rFonts w:ascii="Times New Roman" w:hAnsi="Times New Roman" w:cs="Times New Roman"/>
          <w:bCs/>
          <w:color w:val="00000A"/>
          <w:sz w:val="24"/>
          <w:szCs w:val="24"/>
        </w:rPr>
        <w:t>102 860</w:t>
      </w:r>
      <w:r w:rsidR="00F7640B" w:rsidRPr="00F7640B">
        <w:rPr>
          <w:rFonts w:ascii="Times New Roman" w:hAnsi="Times New Roman" w:cs="Times New Roman"/>
          <w:bCs/>
          <w:color w:val="00000A"/>
          <w:sz w:val="24"/>
          <w:szCs w:val="24"/>
        </w:rPr>
        <w:t>,0» замінити на «</w:t>
      </w:r>
      <w:r w:rsidR="0056769D">
        <w:rPr>
          <w:rFonts w:ascii="Times New Roman" w:hAnsi="Times New Roman" w:cs="Times New Roman"/>
          <w:bCs/>
          <w:color w:val="00000A"/>
          <w:sz w:val="24"/>
          <w:szCs w:val="24"/>
        </w:rPr>
        <w:t>103 6</w:t>
      </w:r>
      <w:r w:rsidR="003A2C42">
        <w:rPr>
          <w:rFonts w:ascii="Times New Roman" w:hAnsi="Times New Roman" w:cs="Times New Roman"/>
          <w:bCs/>
          <w:color w:val="00000A"/>
          <w:sz w:val="24"/>
          <w:szCs w:val="24"/>
        </w:rPr>
        <w:t>60</w:t>
      </w:r>
      <w:r w:rsidR="00F7640B" w:rsidRPr="00F7640B">
        <w:rPr>
          <w:rFonts w:ascii="Times New Roman" w:hAnsi="Times New Roman" w:cs="Times New Roman"/>
          <w:bCs/>
          <w:color w:val="00000A"/>
          <w:sz w:val="24"/>
          <w:szCs w:val="24"/>
        </w:rPr>
        <w:t>,0</w:t>
      </w:r>
      <w:r w:rsidR="001D0CCC">
        <w:rPr>
          <w:rFonts w:ascii="Times New Roman" w:hAnsi="Times New Roman" w:cs="Times New Roman"/>
          <w:bCs/>
          <w:color w:val="00000A"/>
          <w:sz w:val="24"/>
          <w:szCs w:val="24"/>
        </w:rPr>
        <w:t>»,  за 2022 рік   - цифру  «2</w:t>
      </w:r>
      <w:r w:rsidR="003A2C42">
        <w:rPr>
          <w:rFonts w:ascii="Times New Roman" w:hAnsi="Times New Roman" w:cs="Times New Roman"/>
          <w:bCs/>
          <w:color w:val="00000A"/>
          <w:sz w:val="24"/>
          <w:szCs w:val="24"/>
        </w:rPr>
        <w:t>3</w:t>
      </w:r>
      <w:r w:rsidR="001D0CCC">
        <w:rPr>
          <w:rFonts w:ascii="Times New Roman" w:hAnsi="Times New Roman" w:cs="Times New Roman"/>
          <w:bCs/>
          <w:color w:val="00000A"/>
          <w:sz w:val="24"/>
          <w:szCs w:val="24"/>
        </w:rPr>
        <w:t> </w:t>
      </w:r>
      <w:r w:rsidR="003A2C42">
        <w:rPr>
          <w:rFonts w:ascii="Times New Roman" w:hAnsi="Times New Roman" w:cs="Times New Roman"/>
          <w:bCs/>
          <w:color w:val="00000A"/>
          <w:sz w:val="24"/>
          <w:szCs w:val="24"/>
        </w:rPr>
        <w:t>158</w:t>
      </w:r>
      <w:r w:rsidR="001D0CCC">
        <w:rPr>
          <w:rFonts w:ascii="Times New Roman" w:hAnsi="Times New Roman" w:cs="Times New Roman"/>
          <w:bCs/>
          <w:color w:val="00000A"/>
          <w:sz w:val="24"/>
          <w:szCs w:val="24"/>
        </w:rPr>
        <w:t>,</w:t>
      </w:r>
      <w:r w:rsidR="003A2C42">
        <w:rPr>
          <w:rFonts w:ascii="Times New Roman" w:hAnsi="Times New Roman" w:cs="Times New Roman"/>
          <w:bCs/>
          <w:color w:val="00000A"/>
          <w:sz w:val="24"/>
          <w:szCs w:val="24"/>
        </w:rPr>
        <w:t>8</w:t>
      </w:r>
      <w:r w:rsidR="00F7640B" w:rsidRPr="00F7640B">
        <w:rPr>
          <w:rFonts w:ascii="Times New Roman" w:hAnsi="Times New Roman" w:cs="Times New Roman"/>
          <w:bCs/>
          <w:color w:val="00000A"/>
          <w:sz w:val="24"/>
          <w:szCs w:val="24"/>
        </w:rPr>
        <w:t>» замінити на «</w:t>
      </w:r>
      <w:r w:rsidR="001D0CCC">
        <w:rPr>
          <w:rFonts w:ascii="Times New Roman" w:hAnsi="Times New Roman" w:cs="Times New Roman"/>
          <w:bCs/>
          <w:color w:val="00000A"/>
          <w:sz w:val="24"/>
          <w:szCs w:val="24"/>
        </w:rPr>
        <w:t>23 </w:t>
      </w:r>
      <w:r w:rsidR="003A2C42">
        <w:rPr>
          <w:rFonts w:ascii="Times New Roman" w:hAnsi="Times New Roman" w:cs="Times New Roman"/>
          <w:bCs/>
          <w:color w:val="00000A"/>
          <w:sz w:val="24"/>
          <w:szCs w:val="24"/>
        </w:rPr>
        <w:t>958</w:t>
      </w:r>
      <w:r w:rsidR="001D0CCC">
        <w:rPr>
          <w:rFonts w:ascii="Times New Roman" w:hAnsi="Times New Roman" w:cs="Times New Roman"/>
          <w:bCs/>
          <w:color w:val="00000A"/>
          <w:sz w:val="24"/>
          <w:szCs w:val="24"/>
        </w:rPr>
        <w:t>,</w:t>
      </w:r>
      <w:r w:rsidR="003A2C42">
        <w:rPr>
          <w:rFonts w:ascii="Times New Roman" w:hAnsi="Times New Roman" w:cs="Times New Roman"/>
          <w:bCs/>
          <w:color w:val="00000A"/>
          <w:sz w:val="24"/>
          <w:szCs w:val="24"/>
        </w:rPr>
        <w:t>8</w:t>
      </w:r>
      <w:r w:rsidR="001D0CCC">
        <w:rPr>
          <w:rFonts w:ascii="Times New Roman" w:hAnsi="Times New Roman" w:cs="Times New Roman"/>
          <w:bCs/>
          <w:color w:val="00000A"/>
          <w:sz w:val="24"/>
          <w:szCs w:val="24"/>
        </w:rPr>
        <w:t>».</w:t>
      </w:r>
    </w:p>
    <w:p w:rsidR="00E74ADE" w:rsidRPr="00CA4AD9" w:rsidRDefault="00E74ADE" w:rsidP="00D04F56">
      <w:pPr>
        <w:pStyle w:val="aa"/>
        <w:tabs>
          <w:tab w:val="left" w:pos="851"/>
          <w:tab w:val="left" w:pos="1134"/>
        </w:tabs>
        <w:spacing w:after="0" w:line="240" w:lineRule="auto"/>
        <w:ind w:left="71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</w:p>
    <w:p w:rsidR="003E3ED6" w:rsidRDefault="00516511" w:rsidP="00DD26EE">
      <w:pPr>
        <w:pStyle w:val="aa"/>
        <w:numPr>
          <w:ilvl w:val="0"/>
          <w:numId w:val="5"/>
        </w:numPr>
        <w:tabs>
          <w:tab w:val="clear" w:pos="1211"/>
          <w:tab w:val="left" w:pos="710"/>
          <w:tab w:val="num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Pr="005165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пункті 8 Паспорту Програми «Загальний обсяг фінансових ресурсів, необхідних для реалізації Програми» цифру «102 8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516511">
        <w:rPr>
          <w:rFonts w:ascii="Times New Roman" w:eastAsia="Times New Roman" w:hAnsi="Times New Roman" w:cs="Times New Roman"/>
          <w:sz w:val="24"/>
          <w:szCs w:val="24"/>
          <w:lang w:eastAsia="uk-UA"/>
        </w:rPr>
        <w:t>0,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516511">
        <w:rPr>
          <w:rFonts w:ascii="Times New Roman" w:eastAsia="Times New Roman" w:hAnsi="Times New Roman" w:cs="Times New Roman"/>
          <w:sz w:val="24"/>
          <w:szCs w:val="24"/>
          <w:lang w:eastAsia="uk-UA"/>
        </w:rPr>
        <w:t>» замінити  на «10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5165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1D0CCC">
        <w:rPr>
          <w:rFonts w:ascii="Times New Roman" w:eastAsia="Times New Roman" w:hAnsi="Times New Roman" w:cs="Times New Roman"/>
          <w:sz w:val="24"/>
          <w:szCs w:val="24"/>
          <w:lang w:eastAsia="uk-UA"/>
        </w:rPr>
        <w:t>60</w:t>
      </w:r>
      <w:r w:rsidRPr="00516511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1D0CCC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516511">
        <w:rPr>
          <w:rFonts w:ascii="Times New Roman" w:eastAsia="Times New Roman" w:hAnsi="Times New Roman" w:cs="Times New Roman"/>
          <w:sz w:val="24"/>
          <w:szCs w:val="24"/>
          <w:lang w:eastAsia="uk-UA"/>
        </w:rPr>
        <w:t>».</w:t>
      </w:r>
    </w:p>
    <w:p w:rsidR="00516511" w:rsidRDefault="00516511" w:rsidP="00DD26EE">
      <w:pPr>
        <w:pStyle w:val="aa"/>
        <w:tabs>
          <w:tab w:val="left" w:pos="710"/>
          <w:tab w:val="num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03DC1" w:rsidRDefault="00B03DC1" w:rsidP="00DD26EE">
      <w:pPr>
        <w:pStyle w:val="aa"/>
        <w:numPr>
          <w:ilvl w:val="0"/>
          <w:numId w:val="5"/>
        </w:numPr>
        <w:tabs>
          <w:tab w:val="clear" w:pos="1211"/>
          <w:tab w:val="left" w:pos="710"/>
          <w:tab w:val="num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6A08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за виконанням цього рішення покласти на управління з питань цивільного захисту населення і охорони праці.</w:t>
      </w:r>
    </w:p>
    <w:p w:rsidR="00CC162B" w:rsidRDefault="00CC162B" w:rsidP="00CA4AD9">
      <w:pPr>
        <w:pStyle w:val="aa"/>
        <w:tabs>
          <w:tab w:val="left" w:pos="710"/>
        </w:tabs>
        <w:spacing w:after="0" w:line="240" w:lineRule="auto"/>
        <w:ind w:left="709" w:hanging="46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53CB1" w:rsidRDefault="00153CB1" w:rsidP="00CA4AD9">
      <w:pPr>
        <w:pStyle w:val="aa"/>
        <w:tabs>
          <w:tab w:val="left" w:pos="710"/>
        </w:tabs>
        <w:spacing w:after="0" w:line="240" w:lineRule="auto"/>
        <w:ind w:left="709" w:hanging="46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379C4" w:rsidRDefault="00A379C4" w:rsidP="00CA4AD9">
      <w:pPr>
        <w:pStyle w:val="aa"/>
        <w:tabs>
          <w:tab w:val="left" w:pos="710"/>
        </w:tabs>
        <w:spacing w:after="0" w:line="240" w:lineRule="auto"/>
        <w:ind w:left="709" w:hanging="46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379C4" w:rsidRDefault="00A379C4" w:rsidP="00CA4AD9">
      <w:pPr>
        <w:pStyle w:val="aa"/>
        <w:tabs>
          <w:tab w:val="left" w:pos="710"/>
        </w:tabs>
        <w:spacing w:after="0" w:line="240" w:lineRule="auto"/>
        <w:ind w:left="709" w:hanging="46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14C35" w:rsidRPr="00DC48EC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1" w:name="n73"/>
      <w:bookmarkEnd w:id="1"/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Міський голова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                    </w:t>
      </w:r>
      <w:r w:rsidR="00BB73E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О. СИМЧИШИН         </w:t>
      </w:r>
    </w:p>
    <w:p w:rsidR="005A0FE5" w:rsidRDefault="005A0FE5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153CB1" w:rsidRDefault="00153CB1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153CB1" w:rsidRDefault="00153CB1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F578F" w:rsidRDefault="009F578F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F3CAD" w:rsidRDefault="000F3CAD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F3CAD" w:rsidRDefault="000F3CAD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F3CAD" w:rsidRDefault="000F3CAD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F3CAD" w:rsidRDefault="000F3CAD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F3CAD" w:rsidRDefault="000F3CAD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F3CAD" w:rsidRDefault="000F3CAD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F3CAD" w:rsidRDefault="000F3CAD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F3CAD" w:rsidRDefault="000F3CAD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F3CAD" w:rsidRDefault="000F3CAD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F3CAD" w:rsidRDefault="000F3CAD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F3CAD" w:rsidRDefault="000F3CAD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F3CAD" w:rsidRDefault="000F3CAD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F3CAD" w:rsidRDefault="000F3CAD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F3CAD" w:rsidRDefault="000F3CAD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sectPr w:rsidR="000F3CAD" w:rsidSect="00A37CD0">
      <w:pgSz w:w="11906" w:h="16838"/>
      <w:pgMar w:top="851" w:right="566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3292400"/>
    <w:multiLevelType w:val="hybridMultilevel"/>
    <w:tmpl w:val="F41C818A"/>
    <w:lvl w:ilvl="0" w:tplc="3DE60166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8E5872"/>
    <w:multiLevelType w:val="multilevel"/>
    <w:tmpl w:val="9AE84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/>
        <w:sz w:val="24"/>
        <w:lang w:val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5"/>
        </w:tabs>
        <w:ind w:left="117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1B2"/>
    <w:rsid w:val="00011786"/>
    <w:rsid w:val="00012F95"/>
    <w:rsid w:val="00015688"/>
    <w:rsid w:val="00061A45"/>
    <w:rsid w:val="0006278D"/>
    <w:rsid w:val="00076DD3"/>
    <w:rsid w:val="00081B9C"/>
    <w:rsid w:val="000909AF"/>
    <w:rsid w:val="00092B91"/>
    <w:rsid w:val="000A2878"/>
    <w:rsid w:val="000B4096"/>
    <w:rsid w:val="000C6830"/>
    <w:rsid w:val="000F3CAD"/>
    <w:rsid w:val="00103F13"/>
    <w:rsid w:val="001079A0"/>
    <w:rsid w:val="00116B32"/>
    <w:rsid w:val="00132C33"/>
    <w:rsid w:val="00153CB1"/>
    <w:rsid w:val="00180A17"/>
    <w:rsid w:val="001D0CCC"/>
    <w:rsid w:val="001F348C"/>
    <w:rsid w:val="00224BF4"/>
    <w:rsid w:val="00265FAA"/>
    <w:rsid w:val="002946BD"/>
    <w:rsid w:val="00294E97"/>
    <w:rsid w:val="002E5A19"/>
    <w:rsid w:val="00306540"/>
    <w:rsid w:val="00310AD5"/>
    <w:rsid w:val="003150BA"/>
    <w:rsid w:val="0032306C"/>
    <w:rsid w:val="00341962"/>
    <w:rsid w:val="00346A46"/>
    <w:rsid w:val="0036176D"/>
    <w:rsid w:val="003721B5"/>
    <w:rsid w:val="003A2C42"/>
    <w:rsid w:val="003A7F91"/>
    <w:rsid w:val="003D4FB1"/>
    <w:rsid w:val="003E3ED6"/>
    <w:rsid w:val="003E42CA"/>
    <w:rsid w:val="003F1CA7"/>
    <w:rsid w:val="00404E6D"/>
    <w:rsid w:val="00435085"/>
    <w:rsid w:val="00442A54"/>
    <w:rsid w:val="00451C68"/>
    <w:rsid w:val="0047138D"/>
    <w:rsid w:val="004747A9"/>
    <w:rsid w:val="00486E87"/>
    <w:rsid w:val="00487835"/>
    <w:rsid w:val="004933E0"/>
    <w:rsid w:val="004C661D"/>
    <w:rsid w:val="004E251D"/>
    <w:rsid w:val="00516511"/>
    <w:rsid w:val="005419D3"/>
    <w:rsid w:val="005607E9"/>
    <w:rsid w:val="0056769D"/>
    <w:rsid w:val="0057582A"/>
    <w:rsid w:val="00577045"/>
    <w:rsid w:val="00577C8D"/>
    <w:rsid w:val="00580FBF"/>
    <w:rsid w:val="00591814"/>
    <w:rsid w:val="00595E20"/>
    <w:rsid w:val="005A0FE5"/>
    <w:rsid w:val="005C15BB"/>
    <w:rsid w:val="005E0F48"/>
    <w:rsid w:val="00642D81"/>
    <w:rsid w:val="00650919"/>
    <w:rsid w:val="006679D5"/>
    <w:rsid w:val="00687401"/>
    <w:rsid w:val="006B4FC9"/>
    <w:rsid w:val="006D6C5D"/>
    <w:rsid w:val="00705F19"/>
    <w:rsid w:val="0071331D"/>
    <w:rsid w:val="00714C35"/>
    <w:rsid w:val="0071511C"/>
    <w:rsid w:val="00715EB1"/>
    <w:rsid w:val="00773D2B"/>
    <w:rsid w:val="00774844"/>
    <w:rsid w:val="00790A55"/>
    <w:rsid w:val="007916A6"/>
    <w:rsid w:val="00795CA1"/>
    <w:rsid w:val="00797294"/>
    <w:rsid w:val="007A555F"/>
    <w:rsid w:val="007B4EDD"/>
    <w:rsid w:val="007D2B1D"/>
    <w:rsid w:val="007E1DAD"/>
    <w:rsid w:val="007F1D02"/>
    <w:rsid w:val="00822B97"/>
    <w:rsid w:val="00841942"/>
    <w:rsid w:val="00856E6C"/>
    <w:rsid w:val="008633D9"/>
    <w:rsid w:val="00876EFF"/>
    <w:rsid w:val="00892107"/>
    <w:rsid w:val="008E47C6"/>
    <w:rsid w:val="008F2B75"/>
    <w:rsid w:val="008F378E"/>
    <w:rsid w:val="00901FD6"/>
    <w:rsid w:val="00946935"/>
    <w:rsid w:val="009518F0"/>
    <w:rsid w:val="00960AB7"/>
    <w:rsid w:val="00960F91"/>
    <w:rsid w:val="00962B22"/>
    <w:rsid w:val="009745C2"/>
    <w:rsid w:val="009A1030"/>
    <w:rsid w:val="009A21AA"/>
    <w:rsid w:val="009D53AF"/>
    <w:rsid w:val="009E101E"/>
    <w:rsid w:val="009F276D"/>
    <w:rsid w:val="009F3F37"/>
    <w:rsid w:val="009F578F"/>
    <w:rsid w:val="009F6367"/>
    <w:rsid w:val="00A3222B"/>
    <w:rsid w:val="00A379C4"/>
    <w:rsid w:val="00A37CD0"/>
    <w:rsid w:val="00A516A4"/>
    <w:rsid w:val="00A649E3"/>
    <w:rsid w:val="00A819F1"/>
    <w:rsid w:val="00A842B3"/>
    <w:rsid w:val="00A91582"/>
    <w:rsid w:val="00A925C6"/>
    <w:rsid w:val="00AA0884"/>
    <w:rsid w:val="00AA567C"/>
    <w:rsid w:val="00AB1CCD"/>
    <w:rsid w:val="00AC05AE"/>
    <w:rsid w:val="00AF17B1"/>
    <w:rsid w:val="00B01822"/>
    <w:rsid w:val="00B03DC1"/>
    <w:rsid w:val="00B10FE5"/>
    <w:rsid w:val="00B25FC0"/>
    <w:rsid w:val="00B261B1"/>
    <w:rsid w:val="00B27AC4"/>
    <w:rsid w:val="00B33003"/>
    <w:rsid w:val="00B404C9"/>
    <w:rsid w:val="00B74ADA"/>
    <w:rsid w:val="00B95770"/>
    <w:rsid w:val="00BA1FA4"/>
    <w:rsid w:val="00BB73EB"/>
    <w:rsid w:val="00BD5748"/>
    <w:rsid w:val="00BE1AA7"/>
    <w:rsid w:val="00BE2EDF"/>
    <w:rsid w:val="00BE73F3"/>
    <w:rsid w:val="00BF6DA2"/>
    <w:rsid w:val="00C165D5"/>
    <w:rsid w:val="00C176E5"/>
    <w:rsid w:val="00C25CA6"/>
    <w:rsid w:val="00C2704E"/>
    <w:rsid w:val="00C3025C"/>
    <w:rsid w:val="00C3172A"/>
    <w:rsid w:val="00C41F9F"/>
    <w:rsid w:val="00C53AE6"/>
    <w:rsid w:val="00C70F41"/>
    <w:rsid w:val="00C738B2"/>
    <w:rsid w:val="00C82A49"/>
    <w:rsid w:val="00C861F6"/>
    <w:rsid w:val="00C934D4"/>
    <w:rsid w:val="00C93BE4"/>
    <w:rsid w:val="00CA2774"/>
    <w:rsid w:val="00CA4AD9"/>
    <w:rsid w:val="00CB41FC"/>
    <w:rsid w:val="00CC162B"/>
    <w:rsid w:val="00CC165F"/>
    <w:rsid w:val="00CC1BB7"/>
    <w:rsid w:val="00CC3A29"/>
    <w:rsid w:val="00CD745D"/>
    <w:rsid w:val="00D04F56"/>
    <w:rsid w:val="00D06A08"/>
    <w:rsid w:val="00D2106B"/>
    <w:rsid w:val="00D2656C"/>
    <w:rsid w:val="00D573B0"/>
    <w:rsid w:val="00D60AD5"/>
    <w:rsid w:val="00D81D96"/>
    <w:rsid w:val="00DB49F8"/>
    <w:rsid w:val="00DC48EC"/>
    <w:rsid w:val="00DD26EE"/>
    <w:rsid w:val="00DE0A60"/>
    <w:rsid w:val="00DF6639"/>
    <w:rsid w:val="00E32963"/>
    <w:rsid w:val="00E5193B"/>
    <w:rsid w:val="00E560B3"/>
    <w:rsid w:val="00E6261E"/>
    <w:rsid w:val="00E71A7D"/>
    <w:rsid w:val="00E71C31"/>
    <w:rsid w:val="00E74ADE"/>
    <w:rsid w:val="00E877CE"/>
    <w:rsid w:val="00ED7562"/>
    <w:rsid w:val="00F061B2"/>
    <w:rsid w:val="00F255F3"/>
    <w:rsid w:val="00F347FE"/>
    <w:rsid w:val="00F34833"/>
    <w:rsid w:val="00F541E7"/>
    <w:rsid w:val="00F64346"/>
    <w:rsid w:val="00F6767F"/>
    <w:rsid w:val="00F7640B"/>
    <w:rsid w:val="00F84252"/>
    <w:rsid w:val="00F92342"/>
    <w:rsid w:val="00F97B64"/>
    <w:rsid w:val="00FA1D5F"/>
    <w:rsid w:val="00FA3971"/>
    <w:rsid w:val="00FA6292"/>
    <w:rsid w:val="00FA6D0A"/>
    <w:rsid w:val="00FB1C18"/>
    <w:rsid w:val="00FB663D"/>
    <w:rsid w:val="00FC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2AD00-0DCD-4289-87B7-4A5892F0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4C3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5419D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5419D3"/>
  </w:style>
  <w:style w:type="table" w:styleId="a7">
    <w:name w:val="Table Grid"/>
    <w:basedOn w:val="a1"/>
    <w:uiPriority w:val="59"/>
    <w:rsid w:val="005C1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semiHidden/>
    <w:unhideWhenUsed/>
    <w:rsid w:val="00E560B3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E560B3"/>
  </w:style>
  <w:style w:type="paragraph" w:styleId="aa">
    <w:name w:val="List Paragraph"/>
    <w:basedOn w:val="a"/>
    <w:uiPriority w:val="34"/>
    <w:qFormat/>
    <w:rsid w:val="00D06A0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116B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1C628-1F1B-4BB6-B3FC-D5FA6F167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2824</Words>
  <Characters>1610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Отрощенко Сергій Володимирович</cp:lastModifiedBy>
  <cp:revision>11</cp:revision>
  <cp:lastPrinted>2022-03-31T14:03:00Z</cp:lastPrinted>
  <dcterms:created xsi:type="dcterms:W3CDTF">2022-03-31T05:30:00Z</dcterms:created>
  <dcterms:modified xsi:type="dcterms:W3CDTF">2022-04-12T07:29:00Z</dcterms:modified>
</cp:coreProperties>
</file>