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B19" w:rsidRPr="008124CA" w:rsidRDefault="00B25B19" w:rsidP="00B25B1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  <w:lang w:eastAsia="ar-SA"/>
        </w:rPr>
      </w:pPr>
      <w:r w:rsidRPr="008124CA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B19" w:rsidRPr="008124CA" w:rsidRDefault="00B25B19" w:rsidP="00B25B1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  <w:lang w:eastAsia="ar-SA"/>
        </w:rPr>
      </w:pPr>
      <w:r w:rsidRPr="008124CA">
        <w:rPr>
          <w:rFonts w:ascii="Times New Roman CYR" w:hAnsi="Times New Roman CYR" w:cs="Times New Roman CYR"/>
          <w:b/>
          <w:bCs/>
          <w:sz w:val="36"/>
          <w:szCs w:val="36"/>
          <w:lang w:eastAsia="ar-SA"/>
        </w:rPr>
        <w:t>ХМЕЛЬНИЦЬКА МІСЬКА РАДА</w:t>
      </w:r>
    </w:p>
    <w:p w:rsidR="00B25B19" w:rsidRPr="008124CA" w:rsidRDefault="00B25B19" w:rsidP="00B25B1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eastAsia="ar-SA"/>
        </w:rPr>
      </w:pPr>
      <w:r w:rsidRPr="008124CA">
        <w:rPr>
          <w:rFonts w:ascii="Times New Roman CYR" w:hAnsi="Times New Roman CYR" w:cs="Times New Roman CYR"/>
          <w:b/>
          <w:bCs/>
          <w:sz w:val="40"/>
          <w:szCs w:val="40"/>
          <w:lang w:eastAsia="ar-SA"/>
        </w:rPr>
        <w:t>РІШЕННЯ</w:t>
      </w:r>
    </w:p>
    <w:p w:rsidR="00B25B19" w:rsidRPr="008124CA" w:rsidRDefault="00B25B19" w:rsidP="00B25B1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eastAsia="ar-SA"/>
        </w:rPr>
      </w:pPr>
      <w:r w:rsidRPr="008124CA">
        <w:rPr>
          <w:rFonts w:ascii="Times New Roman CYR" w:hAnsi="Times New Roman CYR" w:cs="Times New Roman CYR"/>
          <w:b/>
          <w:bCs/>
          <w:sz w:val="40"/>
          <w:szCs w:val="40"/>
          <w:lang w:eastAsia="ar-SA"/>
        </w:rPr>
        <w:t>_______________________________</w:t>
      </w:r>
    </w:p>
    <w:p w:rsidR="00B25B19" w:rsidRPr="004E089E" w:rsidRDefault="00B25B19" w:rsidP="004E089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40"/>
          <w:lang w:eastAsia="ar-SA"/>
        </w:rPr>
      </w:pPr>
    </w:p>
    <w:p w:rsidR="00B25B19" w:rsidRPr="008124CA" w:rsidRDefault="00B25B19" w:rsidP="00B25B1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lang w:eastAsia="ar-SA"/>
        </w:rPr>
      </w:pPr>
      <w:r w:rsidRPr="008124CA">
        <w:rPr>
          <w:rFonts w:ascii="Times New Roman CYR" w:hAnsi="Times New Roman CYR" w:cs="Times New Roman CYR"/>
          <w:b/>
          <w:bCs/>
          <w:sz w:val="24"/>
          <w:szCs w:val="24"/>
          <w:lang w:eastAsia="ar-SA"/>
        </w:rPr>
        <w:t>від</w:t>
      </w:r>
      <w:r>
        <w:rPr>
          <w:rFonts w:ascii="Times New Roman CYR" w:hAnsi="Times New Roman CYR" w:cs="Times New Roman CYR"/>
          <w:b/>
          <w:bCs/>
          <w:sz w:val="24"/>
          <w:szCs w:val="24"/>
          <w:lang w:eastAsia="ar-SA"/>
        </w:rPr>
        <w:t xml:space="preserve"> ___________________ №_________</w:t>
      </w:r>
      <w:r>
        <w:rPr>
          <w:rFonts w:ascii="Times New Roman CYR" w:hAnsi="Times New Roman CYR" w:cs="Times New Roman CYR"/>
          <w:b/>
          <w:bCs/>
          <w:sz w:val="24"/>
          <w:szCs w:val="24"/>
          <w:lang w:eastAsia="ar-SA"/>
        </w:rPr>
        <w:tab/>
      </w:r>
      <w:r>
        <w:rPr>
          <w:rFonts w:ascii="Times New Roman CYR" w:hAnsi="Times New Roman CYR" w:cs="Times New Roman CYR"/>
          <w:b/>
          <w:bCs/>
          <w:sz w:val="24"/>
          <w:szCs w:val="24"/>
          <w:lang w:eastAsia="ar-SA"/>
        </w:rPr>
        <w:tab/>
      </w:r>
      <w:r>
        <w:rPr>
          <w:rFonts w:ascii="Times New Roman CYR" w:hAnsi="Times New Roman CYR" w:cs="Times New Roman CYR"/>
          <w:b/>
          <w:bCs/>
          <w:sz w:val="24"/>
          <w:szCs w:val="24"/>
          <w:lang w:eastAsia="ar-SA"/>
        </w:rPr>
        <w:tab/>
      </w:r>
      <w:r w:rsidRPr="008124CA">
        <w:rPr>
          <w:rFonts w:ascii="Times New Roman CYR" w:hAnsi="Times New Roman CYR" w:cs="Times New Roman CYR"/>
          <w:b/>
          <w:bCs/>
          <w:sz w:val="24"/>
          <w:szCs w:val="24"/>
          <w:lang w:eastAsia="ar-SA"/>
        </w:rPr>
        <w:tab/>
      </w:r>
      <w:r w:rsidRPr="008124CA">
        <w:rPr>
          <w:rFonts w:ascii="Times New Roman CYR" w:hAnsi="Times New Roman CYR" w:cs="Times New Roman CYR"/>
          <w:b/>
          <w:bCs/>
          <w:sz w:val="24"/>
          <w:szCs w:val="24"/>
          <w:lang w:eastAsia="ar-SA"/>
        </w:rPr>
        <w:tab/>
      </w:r>
      <w:r w:rsidRPr="008124CA">
        <w:rPr>
          <w:rFonts w:ascii="Times New Roman CYR" w:hAnsi="Times New Roman CYR" w:cs="Times New Roman CYR"/>
          <w:b/>
          <w:bCs/>
          <w:sz w:val="24"/>
          <w:szCs w:val="24"/>
          <w:lang w:eastAsia="ar-SA"/>
        </w:rPr>
        <w:tab/>
      </w:r>
      <w:r w:rsidRPr="008124CA">
        <w:rPr>
          <w:rFonts w:ascii="Times New Roman CYR" w:hAnsi="Times New Roman CYR" w:cs="Times New Roman CYR"/>
          <w:bCs/>
          <w:sz w:val="24"/>
          <w:szCs w:val="24"/>
          <w:lang w:eastAsia="ar-SA"/>
        </w:rPr>
        <w:t>м.</w:t>
      </w:r>
      <w:r w:rsidRPr="008124CA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8124CA">
        <w:rPr>
          <w:rFonts w:ascii="Times New Roman CYR" w:hAnsi="Times New Roman CYR" w:cs="Times New Roman CYR"/>
          <w:bCs/>
          <w:sz w:val="24"/>
          <w:szCs w:val="24"/>
          <w:lang w:eastAsia="ar-SA"/>
        </w:rPr>
        <w:t>Хмельницький</w:t>
      </w:r>
    </w:p>
    <w:p w:rsidR="00B25B19" w:rsidRPr="004E089E" w:rsidRDefault="00B25B19" w:rsidP="004E089E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B25B19" w:rsidRPr="004E089E" w:rsidRDefault="00B25B19" w:rsidP="004E089E">
      <w:pPr>
        <w:spacing w:after="0" w:line="240" w:lineRule="auto"/>
        <w:ind w:right="5386"/>
        <w:jc w:val="both"/>
        <w:rPr>
          <w:rFonts w:ascii="Times New Roman" w:hAnsi="Times New Roman"/>
          <w:sz w:val="24"/>
        </w:rPr>
      </w:pPr>
      <w:r w:rsidRPr="004E089E">
        <w:rPr>
          <w:rFonts w:ascii="Times New Roman" w:hAnsi="Times New Roman"/>
          <w:sz w:val="24"/>
        </w:rPr>
        <w:t>Про реалізацію Хмельницькою міською територіальною громадою права власності у багатоквартирному будинку</w:t>
      </w:r>
    </w:p>
    <w:p w:rsidR="00B25B19" w:rsidRDefault="00B25B19" w:rsidP="004E089E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4E089E" w:rsidRPr="004E089E" w:rsidRDefault="004E089E" w:rsidP="004E089E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B25B19" w:rsidRPr="004E089E" w:rsidRDefault="00B25B19" w:rsidP="004E089E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4E089E">
        <w:rPr>
          <w:rFonts w:ascii="Times New Roman" w:hAnsi="Times New Roman"/>
          <w:sz w:val="24"/>
        </w:rPr>
        <w:t>Розглянувши пропозицію виконавчого комітету Хмельницької міської ради, керуючись статтями 237, 244 Цивільного кодексу України, Законом України «Про місцеве самоврядування в Україні», Законом України «Про об’єднання співвласників багатоквартирного будинку», Законом України «Про особливості здійснення права власності у багатоквартирному будинку», міська рада</w:t>
      </w:r>
    </w:p>
    <w:p w:rsidR="00B25B19" w:rsidRPr="004E089E" w:rsidRDefault="00B25B19" w:rsidP="004E089E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B25B19" w:rsidRPr="004E089E" w:rsidRDefault="00B25B19" w:rsidP="004E089E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E089E">
        <w:rPr>
          <w:rFonts w:ascii="Times New Roman" w:hAnsi="Times New Roman"/>
          <w:sz w:val="24"/>
        </w:rPr>
        <w:t>ВИРІШИЛА:</w:t>
      </w:r>
    </w:p>
    <w:p w:rsidR="00B25B19" w:rsidRPr="004E089E" w:rsidRDefault="00B25B19" w:rsidP="004E089E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474586" w:rsidRPr="004E089E" w:rsidRDefault="00474586" w:rsidP="004E089E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4E089E">
        <w:rPr>
          <w:rFonts w:ascii="Times New Roman" w:hAnsi="Times New Roman"/>
          <w:sz w:val="24"/>
        </w:rPr>
        <w:t xml:space="preserve">1. Уповноваження заступника директора департаменту інфраструктури міста - начальника управління житлової політики і майна Хмельницької міської ради Наталію </w:t>
      </w:r>
      <w:proofErr w:type="spellStart"/>
      <w:r w:rsidR="004E089E">
        <w:rPr>
          <w:rFonts w:ascii="Times New Roman" w:hAnsi="Times New Roman"/>
          <w:sz w:val="24"/>
        </w:rPr>
        <w:t>Вітковську</w:t>
      </w:r>
      <w:proofErr w:type="spellEnd"/>
      <w:r w:rsidR="004E089E">
        <w:rPr>
          <w:rFonts w:ascii="Times New Roman" w:hAnsi="Times New Roman"/>
          <w:sz w:val="24"/>
        </w:rPr>
        <w:t xml:space="preserve"> та </w:t>
      </w:r>
      <w:r w:rsidRPr="004E089E">
        <w:rPr>
          <w:rFonts w:ascii="Times New Roman" w:hAnsi="Times New Roman"/>
          <w:sz w:val="24"/>
        </w:rPr>
        <w:t>головного спеціаліста відділу з експлуатації та ремонту житлового фонду управління житлової політики і майна Хмельницької міської ради Тетяну Виноградову, вчиняти від імені Хмельницької міської ради всі дії, передбачені Законом України «Про особливості здійснення права власності у багатоквартирному будинку» та Законом України «Про об’єднання співвласників багатоквартирного будинку», пов’язані з участю в зборах співвласників багатоквартирного будинку та установчих зборах, зборах об’єднання співвласників багатоквартирного будинку.</w:t>
      </w:r>
    </w:p>
    <w:p w:rsidR="00474586" w:rsidRPr="004E089E" w:rsidRDefault="00474586" w:rsidP="004E089E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4E089E">
        <w:rPr>
          <w:rFonts w:ascii="Times New Roman" w:hAnsi="Times New Roman"/>
          <w:sz w:val="24"/>
        </w:rPr>
        <w:t>2. Доручити заступнику міського голови - директору департаменту інфраструктури міста Василю Новачку видавати від імені Хмельницької міської ради довіреності посадови</w:t>
      </w:r>
      <w:r w:rsidR="00105CA6" w:rsidRPr="004E089E">
        <w:rPr>
          <w:rFonts w:ascii="Times New Roman" w:hAnsi="Times New Roman"/>
          <w:sz w:val="24"/>
        </w:rPr>
        <w:t>м особам, визначеним пунктом 1</w:t>
      </w:r>
      <w:r w:rsidRPr="004E089E">
        <w:rPr>
          <w:rFonts w:ascii="Times New Roman" w:hAnsi="Times New Roman"/>
          <w:sz w:val="24"/>
        </w:rPr>
        <w:t xml:space="preserve"> цього рішення, на вчинення всіх дій, пов’язаних з участю в зборах співвласників багатоквартирного будинку та установчих зборах об’єднання співвласників багатоквартирного будинку.</w:t>
      </w:r>
    </w:p>
    <w:p w:rsidR="00474586" w:rsidRPr="004E089E" w:rsidRDefault="00474586" w:rsidP="004E089E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4E089E">
        <w:rPr>
          <w:rFonts w:ascii="Times New Roman" w:hAnsi="Times New Roman"/>
          <w:sz w:val="24"/>
        </w:rPr>
        <w:t xml:space="preserve">3. Управлінню житлової політики і майна Хмельницької міської ради здійснювати підготовку </w:t>
      </w:r>
      <w:proofErr w:type="spellStart"/>
      <w:r w:rsidRPr="004E089E">
        <w:rPr>
          <w:rFonts w:ascii="Times New Roman" w:hAnsi="Times New Roman"/>
          <w:sz w:val="24"/>
        </w:rPr>
        <w:t>проєктів</w:t>
      </w:r>
      <w:proofErr w:type="spellEnd"/>
      <w:r w:rsidRPr="004E089E">
        <w:rPr>
          <w:rFonts w:ascii="Times New Roman" w:hAnsi="Times New Roman"/>
          <w:sz w:val="24"/>
        </w:rPr>
        <w:t xml:space="preserve"> довіреностей із зазначенням повноважень, на які вона видається з подальшою передачею її на підпис заступнику міського голови - директору департаменту інфраструктури міста.</w:t>
      </w:r>
    </w:p>
    <w:p w:rsidR="00B25B19" w:rsidRPr="004E089E" w:rsidRDefault="004E089E" w:rsidP="004E089E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 w:rsidR="00B25B19" w:rsidRPr="004E089E">
        <w:rPr>
          <w:rFonts w:ascii="Times New Roman" w:hAnsi="Times New Roman"/>
          <w:sz w:val="24"/>
        </w:rPr>
        <w:t>. Відповідальність за виконання рішення покласти на заступника міського голови - директора депар</w:t>
      </w:r>
      <w:r>
        <w:rPr>
          <w:rFonts w:ascii="Times New Roman" w:hAnsi="Times New Roman"/>
          <w:sz w:val="24"/>
        </w:rPr>
        <w:t>таменту інфраструктури міста В.</w:t>
      </w:r>
      <w:bookmarkStart w:id="0" w:name="_GoBack"/>
      <w:bookmarkEnd w:id="0"/>
      <w:r w:rsidR="00B25B19" w:rsidRPr="004E089E">
        <w:rPr>
          <w:rFonts w:ascii="Times New Roman" w:hAnsi="Times New Roman"/>
          <w:sz w:val="24"/>
        </w:rPr>
        <w:t>Новачка.</w:t>
      </w:r>
    </w:p>
    <w:p w:rsidR="00B25B19" w:rsidRPr="004E089E" w:rsidRDefault="004E089E" w:rsidP="004E089E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</w:t>
      </w:r>
      <w:r w:rsidR="00B25B19" w:rsidRPr="004E089E">
        <w:rPr>
          <w:rFonts w:ascii="Times New Roman" w:hAnsi="Times New Roman"/>
          <w:sz w:val="24"/>
        </w:rPr>
        <w:t>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:rsidR="00B25B19" w:rsidRDefault="00B25B19" w:rsidP="004E089E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4E089E" w:rsidRDefault="004E089E" w:rsidP="004E089E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4E089E" w:rsidRPr="004E089E" w:rsidRDefault="004E089E" w:rsidP="004E089E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B25B19" w:rsidRPr="004E089E" w:rsidRDefault="004E089E" w:rsidP="004E089E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E089E">
        <w:rPr>
          <w:rFonts w:ascii="Times New Roman" w:hAnsi="Times New Roman"/>
          <w:sz w:val="24"/>
        </w:rPr>
        <w:t>Міський голова</w:t>
      </w:r>
      <w:r w:rsidRPr="004E089E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О.</w:t>
      </w:r>
      <w:r w:rsidRPr="004E089E">
        <w:rPr>
          <w:rFonts w:ascii="Times New Roman" w:hAnsi="Times New Roman"/>
          <w:sz w:val="24"/>
        </w:rPr>
        <w:t>СИМЧИШИН</w:t>
      </w:r>
    </w:p>
    <w:sectPr w:rsidR="00B25B19" w:rsidRPr="004E089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868"/>
    <w:rsid w:val="00105CA6"/>
    <w:rsid w:val="001B5868"/>
    <w:rsid w:val="00474586"/>
    <w:rsid w:val="004E089E"/>
    <w:rsid w:val="005E0335"/>
    <w:rsid w:val="007852B4"/>
    <w:rsid w:val="00B2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AE8B0E-8F16-4A6F-B02E-C6203B665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B1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1463</Words>
  <Characters>835</Characters>
  <Application>Microsoft Office Word</Application>
  <DocSecurity>0</DocSecurity>
  <Lines>6</Lines>
  <Paragraphs>4</Paragraphs>
  <ScaleCrop>false</ScaleCrop>
  <Company/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Шинкарчук Людмила Василівна</dc:creator>
  <cp:keywords/>
  <dc:description/>
  <cp:lastModifiedBy>саня сокол</cp:lastModifiedBy>
  <cp:revision>5</cp:revision>
  <dcterms:created xsi:type="dcterms:W3CDTF">2022-08-10T11:30:00Z</dcterms:created>
  <dcterms:modified xsi:type="dcterms:W3CDTF">2022-08-11T16:23:00Z</dcterms:modified>
</cp:coreProperties>
</file>