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E54" w:rsidRDefault="00F94E54" w:rsidP="00F94E54">
      <w:pPr>
        <w:rPr>
          <w:lang w:eastAsia="uk-UA"/>
        </w:rPr>
      </w:pPr>
      <w:r>
        <w:rPr>
          <w:noProof/>
          <w:lang w:eastAsia="uk-UA"/>
        </w:rPr>
        <mc:AlternateContent>
          <mc:Choice Requires="wps">
            <w:drawing>
              <wp:anchor distT="0" distB="0" distL="114300" distR="114300" simplePos="0" relativeHeight="251659264" behindDoc="0" locked="0" layoutInCell="1" allowOverlap="1">
                <wp:simplePos x="0" y="0"/>
                <wp:positionH relativeFrom="column">
                  <wp:posOffset>1918335</wp:posOffset>
                </wp:positionH>
                <wp:positionV relativeFrom="paragraph">
                  <wp:posOffset>1828800</wp:posOffset>
                </wp:positionV>
                <wp:extent cx="760095" cy="34290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E54" w:rsidRDefault="00F94E54" w:rsidP="00F94E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151.05pt;margin-top:2in;width:59.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" filled="f" stroked="f">
                <v:textbox>
                  <w:txbxContent>
                    <w:p w:rsidR="00F94E54" w:rsidRDefault="00F94E54" w:rsidP="00F94E54"/>
                  </w:txbxContent>
                </v:textbox>
              </v:shape>
            </w:pict>
          </mc:Fallback>
        </mc:AlternateContent>
      </w:r>
      <w:r>
        <w:rPr>
          <w:noProof/>
          <w:lang w:eastAsia="uk-UA"/>
        </w:rPr>
        <mc:AlternateContent>
          <mc:Choice Requires="wps">
            <w:drawing>
              <wp:anchor distT="0" distB="0" distL="114300" distR="114300" simplePos="0" relativeHeight="251660288" behindDoc="0" locked="0" layoutInCell="1" allowOverlap="1">
                <wp:simplePos x="0" y="0"/>
                <wp:positionH relativeFrom="column">
                  <wp:posOffset>434340</wp:posOffset>
                </wp:positionH>
                <wp:positionV relativeFrom="paragraph">
                  <wp:posOffset>1828800</wp:posOffset>
                </wp:positionV>
                <wp:extent cx="1049655" cy="34290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4E54" w:rsidRDefault="00F94E54" w:rsidP="00F94E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margin-left:34.2pt;margin-top:2in;width:82.6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" filled="f" stroked="f">
                <v:textbox>
                  <w:txbxContent>
                    <w:p w:rsidR="00F94E54" w:rsidRDefault="00F94E54" w:rsidP="00F94E54"/>
                  </w:txbxContent>
                </v:textbox>
              </v:shape>
            </w:pict>
          </mc:Fallback>
        </mc:AlternateContent>
      </w:r>
      <w:r>
        <w:rPr>
          <w:noProof/>
          <w:lang w:eastAsia="uk-UA"/>
        </w:rPr>
        <w:drawing>
          <wp:inline distT="0" distB="0" distL="0" distR="0">
            <wp:extent cx="5038725" cy="1847850"/>
            <wp:effectExtent l="0" t="0" r="9525"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F94E54" w:rsidRDefault="00F94E54" w:rsidP="00F94E54">
      <w:pPr>
        <w:ind w:left="142" w:firstLine="142"/>
        <w:rPr>
          <w:lang w:eastAsia="uk-UA"/>
        </w:rPr>
      </w:pPr>
    </w:p>
    <w:p w:rsidR="00F94E54" w:rsidRDefault="00F94E54" w:rsidP="00F94E54">
      <w:pPr>
        <w:tabs>
          <w:tab w:val="left" w:pos="3969"/>
        </w:tabs>
        <w:ind w:right="5244"/>
        <w:jc w:val="both"/>
      </w:pPr>
      <w:r>
        <w:t xml:space="preserve">Про розгляд заяви </w:t>
      </w:r>
      <w:r w:rsidR="00304825">
        <w:t>Сівко Ліни Анатоліївни</w:t>
      </w:r>
      <w:r w:rsidR="00C92DCF">
        <w:t xml:space="preserve"> </w:t>
      </w:r>
      <w:r>
        <w:t xml:space="preserve">про перегляд постанови адміністративної комісії при виконавчому комітеті Хмельницької міської ради </w:t>
      </w:r>
    </w:p>
    <w:p w:rsidR="00F94E54" w:rsidRDefault="00F94E54" w:rsidP="00F94E54"/>
    <w:p w:rsidR="00F94E54" w:rsidRDefault="00F94E54" w:rsidP="00F94E54"/>
    <w:p w:rsidR="00F94E54" w:rsidRDefault="00F94E54" w:rsidP="00F94E54"/>
    <w:p w:rsidR="00F94E54" w:rsidRDefault="00F94E54" w:rsidP="00F94E54">
      <w:pPr>
        <w:ind w:firstLine="567"/>
        <w:jc w:val="both"/>
      </w:pPr>
    </w:p>
    <w:p w:rsidR="00F94E54" w:rsidRDefault="00F94E54" w:rsidP="00F94E54">
      <w:pPr>
        <w:ind w:firstLine="426"/>
        <w:jc w:val="both"/>
      </w:pPr>
    </w:p>
    <w:p w:rsidR="00C82FBE" w:rsidRDefault="00F94E54" w:rsidP="00D01421">
      <w:pPr>
        <w:ind w:firstLine="426"/>
        <w:jc w:val="both"/>
      </w:pPr>
      <w:r>
        <w:t xml:space="preserve">Адміністративною комісією при виконавчому комітеті Хмельницької міської ради притягнуто </w:t>
      </w:r>
      <w:r w:rsidR="00DD3E68">
        <w:t xml:space="preserve">Сівко </w:t>
      </w:r>
      <w:r w:rsidR="005E5FF6">
        <w:t>Л</w:t>
      </w:r>
      <w:r w:rsidR="00DD3E68">
        <w:t xml:space="preserve">іну Анатоліївну </w:t>
      </w:r>
      <w:r>
        <w:t>до адміністративної відповідальності за ст. 152 Кодексу України про адміністративні правопоруш</w:t>
      </w:r>
      <w:r w:rsidR="001166F6">
        <w:t>ення та винесено постанову від 08.0</w:t>
      </w:r>
      <w:r>
        <w:t>2.202</w:t>
      </w:r>
      <w:r w:rsidR="001166F6">
        <w:t>2</w:t>
      </w:r>
      <w:r w:rsidR="00C82FBE">
        <w:t xml:space="preserve"> </w:t>
      </w:r>
      <w:r>
        <w:t>р</w:t>
      </w:r>
      <w:r w:rsidR="00C82FBE">
        <w:t>оку</w:t>
      </w:r>
      <w:r>
        <w:t xml:space="preserve"> </w:t>
      </w:r>
    </w:p>
    <w:p w:rsidR="00F94E54" w:rsidRDefault="00F94E54" w:rsidP="00C82FBE">
      <w:pPr>
        <w:jc w:val="both"/>
      </w:pPr>
      <w:r>
        <w:t xml:space="preserve">№ </w:t>
      </w:r>
      <w:r w:rsidR="001166F6">
        <w:t>17</w:t>
      </w:r>
      <w:r>
        <w:t xml:space="preserve">-МД про накладення на неї санкції у вигляді штрафу </w:t>
      </w:r>
      <w:r w:rsidR="005E5FF6">
        <w:t>в</w:t>
      </w:r>
      <w:r>
        <w:t xml:space="preserve"> </w:t>
      </w:r>
      <w:r w:rsidR="0036649A">
        <w:t>сумі</w:t>
      </w:r>
      <w:r>
        <w:t xml:space="preserve"> 1</w:t>
      </w:r>
      <w:r w:rsidR="001166F6">
        <w:t>36</w:t>
      </w:r>
      <w:r>
        <w:t>0,00 грн. Суть справи полягає у тому, що 2</w:t>
      </w:r>
      <w:r w:rsidR="001166F6">
        <w:t>6</w:t>
      </w:r>
      <w:r>
        <w:t>.0</w:t>
      </w:r>
      <w:r w:rsidR="001166F6">
        <w:t>1</w:t>
      </w:r>
      <w:r>
        <w:t>.202</w:t>
      </w:r>
      <w:r w:rsidR="001166F6">
        <w:t>2 р</w:t>
      </w:r>
      <w:r w:rsidR="005E5FF6">
        <w:t>оку</w:t>
      </w:r>
      <w:r w:rsidR="001166F6">
        <w:t xml:space="preserve"> о 10 год</w:t>
      </w:r>
      <w:r>
        <w:t>.</w:t>
      </w:r>
      <w:r w:rsidR="005E5FF6">
        <w:t xml:space="preserve"> </w:t>
      </w:r>
      <w:r w:rsidR="001166F6">
        <w:t>40</w:t>
      </w:r>
      <w:r>
        <w:t xml:space="preserve"> </w:t>
      </w:r>
      <w:r w:rsidR="001166F6">
        <w:t>хв</w:t>
      </w:r>
      <w:r>
        <w:t xml:space="preserve">. </w:t>
      </w:r>
      <w:r w:rsidR="004A051B">
        <w:t>по</w:t>
      </w:r>
      <w:r>
        <w:t xml:space="preserve"> вулиці </w:t>
      </w:r>
      <w:r w:rsidR="001166F6">
        <w:t>Майборського</w:t>
      </w:r>
      <w:r>
        <w:t>, 1</w:t>
      </w:r>
      <w:r w:rsidR="001166F6">
        <w:t>6</w:t>
      </w:r>
      <w:r>
        <w:t xml:space="preserve"> у місті Хмельницькому виявлено</w:t>
      </w:r>
      <w:r w:rsidR="00D01421">
        <w:t xml:space="preserve"> самовільно встановлену </w:t>
      </w:r>
      <w:r w:rsidR="00054A32">
        <w:t xml:space="preserve">зазначеною громадянкою </w:t>
      </w:r>
      <w:r w:rsidR="00D01421">
        <w:t>тимчасову конструкцію (ящики з продовольчими товарами) на міській території</w:t>
      </w:r>
      <w:r>
        <w:t>, що є порушенням вимог пункт</w:t>
      </w:r>
      <w:r w:rsidR="0064281E">
        <w:t>у</w:t>
      </w:r>
      <w:r>
        <w:t xml:space="preserve"> </w:t>
      </w:r>
      <w:r w:rsidR="00D01421">
        <w:t>3.5.4.</w:t>
      </w:r>
      <w:r>
        <w:t xml:space="preserve"> Правил благоустрою території міста Хмельницького та складено протокол про адміністративне правопорушення.</w:t>
      </w:r>
    </w:p>
    <w:p w:rsidR="004D505B" w:rsidRPr="00D252A7" w:rsidRDefault="00D01421" w:rsidP="004D505B">
      <w:pPr>
        <w:ind w:firstLine="426"/>
        <w:jc w:val="both"/>
      </w:pPr>
      <w:r>
        <w:t xml:space="preserve">Сівко </w:t>
      </w:r>
      <w:r w:rsidR="005E5FF6">
        <w:t>Л</w:t>
      </w:r>
      <w:r>
        <w:t>.А.</w:t>
      </w:r>
      <w:r w:rsidR="00F94E54">
        <w:t xml:space="preserve"> звернулася до виконавчого комітету Хмельницької міської ради із заявою про перегляд вищевказаної постанови. </w:t>
      </w:r>
      <w:r w:rsidR="004D505B">
        <w:t xml:space="preserve">У заяві Сівко Л.А. стверджує, що розгляд її справи на засіданні адміністративної комісії відбувся без її присутності, оскільки, вона на той час хворіла на </w:t>
      </w:r>
      <w:r w:rsidR="004D505B">
        <w:rPr>
          <w:lang w:val="en-US"/>
        </w:rPr>
        <w:t>Covid-19</w:t>
      </w:r>
      <w:r w:rsidR="004D505B">
        <w:t xml:space="preserve"> та додала копію медичної довідки від сімейного лікаря. Також, заявниця  стверджує, що єдиним джерелом її доходу є пенсія, тому, просить скасувати вищевказану постанову. </w:t>
      </w:r>
    </w:p>
    <w:p w:rsidR="00F94E54" w:rsidRDefault="00F94E54" w:rsidP="00F94E54">
      <w:pPr>
        <w:pStyle w:val="a3"/>
        <w:ind w:firstLine="426"/>
        <w:jc w:val="both"/>
        <w:rPr>
          <w:lang w:val="uk-UA"/>
        </w:rPr>
      </w:pPr>
      <w:r>
        <w:t xml:space="preserve">За результатами розгляду </w:t>
      </w:r>
      <w:r>
        <w:rPr>
          <w:lang w:val="uk-UA"/>
        </w:rPr>
        <w:t>заяви</w:t>
      </w:r>
      <w:r>
        <w:t xml:space="preserve"> необхідно зазначити наступне.</w:t>
      </w:r>
    </w:p>
    <w:p w:rsidR="00977379" w:rsidRPr="00696F81" w:rsidRDefault="00F94E54" w:rsidP="002858AE">
      <w:pPr>
        <w:spacing w:line="256" w:lineRule="auto"/>
        <w:ind w:firstLine="426"/>
        <w:jc w:val="both"/>
      </w:pPr>
      <w:r>
        <w:rPr>
          <w:color w:val="010101"/>
        </w:rPr>
        <w:t>За підсумками вивчення матеріалів справи встановлено, що</w:t>
      </w:r>
      <w:r>
        <w:t xml:space="preserve"> </w:t>
      </w:r>
      <w:r w:rsidR="00C82FBE">
        <w:t xml:space="preserve"> гр. Сівко </w:t>
      </w:r>
      <w:r w:rsidR="005E5FF6">
        <w:t>Л</w:t>
      </w:r>
      <w:r w:rsidR="00C82FBE">
        <w:t xml:space="preserve">.А. 26.01.2022 року о 10 год.40 хв. </w:t>
      </w:r>
      <w:r w:rsidR="004A051B">
        <w:t>по</w:t>
      </w:r>
      <w:r w:rsidR="00C82FBE">
        <w:t xml:space="preserve"> вулиці Майборського, 16 у місті Хмельницькому самовільно встанов</w:t>
      </w:r>
      <w:r w:rsidR="00B4292C">
        <w:t>ила</w:t>
      </w:r>
      <w:r w:rsidR="00C82FBE">
        <w:t xml:space="preserve"> ящики з продовольчими товарами на міській території</w:t>
      </w:r>
      <w:r w:rsidR="00B4292C">
        <w:t xml:space="preserve">. Представниками ХМКП «Муніципальна дружина» виявлено це порушення, складено в присутності заявниці </w:t>
      </w:r>
      <w:r>
        <w:t>протокол про адміністративне правопорушення</w:t>
      </w:r>
      <w:r w:rsidR="00B4292C">
        <w:t xml:space="preserve"> та надано ї</w:t>
      </w:r>
      <w:r w:rsidR="008F21B5">
        <w:t>й</w:t>
      </w:r>
      <w:r w:rsidR="00B4292C">
        <w:t xml:space="preserve"> другий екземпляр із зазначенням дати, часу та місцем розгляду справи. Протокол </w:t>
      </w:r>
      <w:r w:rsidR="008F21B5">
        <w:t>з</w:t>
      </w:r>
      <w:r>
        <w:t xml:space="preserve"> додан</w:t>
      </w:r>
      <w:r w:rsidR="008F21B5">
        <w:t>ими</w:t>
      </w:r>
      <w:r>
        <w:t xml:space="preserve"> </w:t>
      </w:r>
      <w:r w:rsidR="008F21B5">
        <w:t>документами</w:t>
      </w:r>
      <w:r>
        <w:t xml:space="preserve"> направлен</w:t>
      </w:r>
      <w:r w:rsidR="008F21B5">
        <w:t>ий</w:t>
      </w:r>
      <w:r>
        <w:t xml:space="preserve"> для розгляду на адміністративну комісію при виконавчому комітеті Хмельницької міської ради для прийняття рішення. </w:t>
      </w:r>
      <w:r w:rsidR="00D01421">
        <w:t xml:space="preserve">Сівко </w:t>
      </w:r>
      <w:r w:rsidR="005E5FF6">
        <w:t>Л</w:t>
      </w:r>
      <w:r w:rsidR="00D01421">
        <w:t xml:space="preserve">.А. </w:t>
      </w:r>
      <w:r>
        <w:rPr>
          <w:rStyle w:val="a4"/>
          <w:b w:val="0"/>
          <w:bCs w:val="0"/>
        </w:rPr>
        <w:t xml:space="preserve">не була присутня на засіданні адміністративної комісії. Заяв про перенесення розгляду справи чи інших клопотань від неї не надходило. Оскільки, заявниця була належним чином повідомлена про час, дату та місце розгляду справи, на засіданні адміністративної комісії було прийнято рішення розглянути справу без її участі за наявними матеріалами. </w:t>
      </w:r>
    </w:p>
    <w:p w:rsidR="002858AE" w:rsidRDefault="00B4292C" w:rsidP="00F94E54">
      <w:pPr>
        <w:ind w:firstLine="426"/>
        <w:jc w:val="both"/>
        <w:rPr>
          <w:rStyle w:val="a4"/>
          <w:b w:val="0"/>
          <w:bCs w:val="0"/>
        </w:rPr>
      </w:pPr>
      <w:r>
        <w:rPr>
          <w:rStyle w:val="a4"/>
          <w:b w:val="0"/>
          <w:bCs w:val="0"/>
        </w:rPr>
        <w:t>Також, при прийнятті рішення бу</w:t>
      </w:r>
      <w:r w:rsidR="00A76CE0">
        <w:rPr>
          <w:rStyle w:val="a4"/>
          <w:b w:val="0"/>
          <w:bCs w:val="0"/>
        </w:rPr>
        <w:t xml:space="preserve">ло враховано і те, що протягом </w:t>
      </w:r>
      <w:r w:rsidR="002263EC">
        <w:rPr>
          <w:rStyle w:val="a4"/>
          <w:b w:val="0"/>
          <w:bCs w:val="0"/>
        </w:rPr>
        <w:t>минулого</w:t>
      </w:r>
      <w:r>
        <w:rPr>
          <w:rStyle w:val="a4"/>
          <w:b w:val="0"/>
          <w:bCs w:val="0"/>
        </w:rPr>
        <w:t xml:space="preserve"> року </w:t>
      </w:r>
      <w:r w:rsidR="00A76CE0">
        <w:rPr>
          <w:rStyle w:val="a4"/>
          <w:b w:val="0"/>
          <w:bCs w:val="0"/>
        </w:rPr>
        <w:t xml:space="preserve">заявниця </w:t>
      </w:r>
      <w:r w:rsidR="002858AE">
        <w:rPr>
          <w:rStyle w:val="a4"/>
          <w:b w:val="0"/>
          <w:bCs w:val="0"/>
        </w:rPr>
        <w:t>шість</w:t>
      </w:r>
      <w:r w:rsidR="00A76CE0">
        <w:rPr>
          <w:rStyle w:val="a4"/>
          <w:b w:val="0"/>
          <w:bCs w:val="0"/>
        </w:rPr>
        <w:t xml:space="preserve"> разів притягалася до адміністративної відповідальності за аналогічні правопорушення. </w:t>
      </w:r>
    </w:p>
    <w:p w:rsidR="00A76CE0" w:rsidRDefault="00F94E54" w:rsidP="00F94E54">
      <w:pPr>
        <w:ind w:firstLine="426"/>
        <w:jc w:val="both"/>
      </w:pPr>
      <w:r>
        <w:rPr>
          <w:rStyle w:val="a4"/>
          <w:b w:val="0"/>
          <w:bCs w:val="0"/>
        </w:rPr>
        <w:t xml:space="preserve">Розглянувши матеріали справи, адміністративна комісія винесла постанову </w:t>
      </w:r>
      <w:r>
        <w:t xml:space="preserve">про накладення на </w:t>
      </w:r>
      <w:r w:rsidR="00D01421">
        <w:t xml:space="preserve">Сівко </w:t>
      </w:r>
      <w:r w:rsidR="005E5FF6">
        <w:t>Л</w:t>
      </w:r>
      <w:r w:rsidR="00736DA4">
        <w:t xml:space="preserve">іну Анатоліївну </w:t>
      </w:r>
      <w:r>
        <w:t xml:space="preserve">санкції у вигляді штрафу </w:t>
      </w:r>
      <w:r w:rsidR="00D57157">
        <w:t>в</w:t>
      </w:r>
      <w:r>
        <w:t xml:space="preserve"> </w:t>
      </w:r>
      <w:r w:rsidR="00D57157">
        <w:t>сумі</w:t>
      </w:r>
      <w:r>
        <w:t xml:space="preserve"> 1360,00 грн.  </w:t>
      </w:r>
    </w:p>
    <w:p w:rsidR="00F94E54" w:rsidRDefault="00F94E54" w:rsidP="00F94E54">
      <w:pPr>
        <w:ind w:firstLine="426"/>
        <w:jc w:val="both"/>
      </w:pPr>
      <w:r>
        <w:rPr>
          <w:iCs/>
          <w:color w:val="000000"/>
        </w:rPr>
        <w:lastRenderedPageBreak/>
        <w:t>В</w:t>
      </w:r>
      <w:r>
        <w:t>раховуючи вищевикладене, керуючись Законами України «Про місцеве самоврядування в Україні», «Про благоустрій населених пунктів»,</w:t>
      </w:r>
      <w:r>
        <w:rPr>
          <w:color w:val="010101"/>
        </w:rPr>
        <w:t xml:space="preserve"> </w:t>
      </w:r>
      <w:r w:rsidR="003215C8">
        <w:t xml:space="preserve">ст. ст. </w:t>
      </w:r>
      <w:r>
        <w:t xml:space="preserve">152, 288, </w:t>
      </w:r>
      <w:r w:rsidR="003215C8">
        <w:t>ч. 1</w:t>
      </w:r>
      <w:r w:rsidR="002858AE">
        <w:t>ст.</w:t>
      </w:r>
      <w:r w:rsidR="003215C8">
        <w:t xml:space="preserve"> </w:t>
      </w:r>
      <w:r>
        <w:t>293 Кодексу України про адміністративні правопорушення, виконавчий комітет міської ради</w:t>
      </w:r>
    </w:p>
    <w:p w:rsidR="00F94E54" w:rsidRDefault="00F94E54" w:rsidP="00F94E54">
      <w:pPr>
        <w:pStyle w:val="a3"/>
        <w:jc w:val="both"/>
        <w:rPr>
          <w:lang w:val="uk-UA"/>
        </w:rPr>
      </w:pPr>
    </w:p>
    <w:p w:rsidR="00F94E54" w:rsidRDefault="00F94E54" w:rsidP="00F94E54">
      <w:pPr>
        <w:rPr>
          <w:lang w:val="en-US"/>
        </w:rPr>
      </w:pPr>
      <w:r>
        <w:t>ВИРІШИВ:</w:t>
      </w:r>
    </w:p>
    <w:p w:rsidR="00F94E54" w:rsidRDefault="00F94E54" w:rsidP="00F94E54"/>
    <w:p w:rsidR="00F94E54" w:rsidRDefault="00F94E54" w:rsidP="00F94E54">
      <w:pPr>
        <w:ind w:firstLine="567"/>
        <w:jc w:val="both"/>
      </w:pPr>
      <w:r>
        <w:t xml:space="preserve">1. </w:t>
      </w:r>
      <w:r w:rsidR="00295D95">
        <w:t>Залишити п</w:t>
      </w:r>
      <w:r>
        <w:t xml:space="preserve">останову адміністративної комісії при виконавчому комітеті Хмельницької міської ради </w:t>
      </w:r>
      <w:r w:rsidR="003215C8">
        <w:t>від 08.02.2022р</w:t>
      </w:r>
      <w:r w:rsidR="002858AE">
        <w:t>оку</w:t>
      </w:r>
      <w:r w:rsidR="003215C8">
        <w:t xml:space="preserve"> № 17-МД </w:t>
      </w:r>
      <w:r w:rsidR="00295D95">
        <w:t>без змін, а заяву</w:t>
      </w:r>
      <w:r w:rsidR="00BB23D9" w:rsidRPr="00BB23D9">
        <w:t xml:space="preserve"> </w:t>
      </w:r>
      <w:r w:rsidR="00BB23D9">
        <w:t>Сівко Ліни Анатоліївни</w:t>
      </w:r>
      <w:r w:rsidR="00295D95">
        <w:t xml:space="preserve"> без задоволення</w:t>
      </w:r>
      <w:r w:rsidR="00B47828">
        <w:t>.</w:t>
      </w:r>
    </w:p>
    <w:p w:rsidR="00F94E54" w:rsidRDefault="00F94E54" w:rsidP="00F94E54">
      <w:pPr>
        <w:ind w:firstLine="567"/>
        <w:jc w:val="both"/>
      </w:pPr>
      <w:r>
        <w:t>2. Контроль за виконанням рішення покласти на секретаря міської ради В. Діденка.</w:t>
      </w:r>
    </w:p>
    <w:p w:rsidR="00F94E54" w:rsidRDefault="00F94E54" w:rsidP="00F94E54"/>
    <w:p w:rsidR="00F94E54" w:rsidRDefault="00F94E54" w:rsidP="00F94E54">
      <w:pPr>
        <w:jc w:val="both"/>
      </w:pPr>
    </w:p>
    <w:p w:rsidR="00F94E54" w:rsidRDefault="00F94E54" w:rsidP="00F94E54">
      <w:pPr>
        <w:jc w:val="both"/>
      </w:pPr>
    </w:p>
    <w:p w:rsidR="00F94E54" w:rsidRDefault="00F94E54" w:rsidP="00F94E54">
      <w:pPr>
        <w:jc w:val="both"/>
      </w:pPr>
      <w:r>
        <w:t>Міський голова</w:t>
      </w:r>
      <w:r>
        <w:tab/>
      </w:r>
      <w:r>
        <w:tab/>
      </w:r>
      <w:r>
        <w:tab/>
      </w:r>
      <w:r>
        <w:tab/>
      </w:r>
      <w:r>
        <w:tab/>
      </w:r>
      <w:r>
        <w:tab/>
      </w:r>
      <w:r>
        <w:tab/>
      </w:r>
      <w:r>
        <w:tab/>
        <w:t>О. СИМЧИШИН</w:t>
      </w:r>
    </w:p>
    <w:p w:rsidR="00F94E54" w:rsidRDefault="00F94E54" w:rsidP="00F94E54">
      <w:pPr>
        <w:jc w:val="both"/>
      </w:pPr>
    </w:p>
    <w:p w:rsidR="00F94E54" w:rsidRDefault="00F94E54" w:rsidP="00F94E54">
      <w:pPr>
        <w:jc w:val="both"/>
      </w:pPr>
    </w:p>
    <w:p w:rsidR="00F94E54" w:rsidRDefault="00F94E54" w:rsidP="00F94E54">
      <w:pPr>
        <w:jc w:val="both"/>
      </w:pPr>
      <w:bookmarkStart w:id="0" w:name="_GoBack"/>
      <w:bookmarkEnd w:id="0"/>
    </w:p>
    <w:sectPr w:rsidR="00F94E5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96A"/>
    <w:rsid w:val="00054A32"/>
    <w:rsid w:val="000C19F3"/>
    <w:rsid w:val="001166F6"/>
    <w:rsid w:val="00167FF6"/>
    <w:rsid w:val="001B4EE3"/>
    <w:rsid w:val="001D0D78"/>
    <w:rsid w:val="00223638"/>
    <w:rsid w:val="002263EC"/>
    <w:rsid w:val="002858AE"/>
    <w:rsid w:val="00295D95"/>
    <w:rsid w:val="002A56E4"/>
    <w:rsid w:val="00304825"/>
    <w:rsid w:val="00312365"/>
    <w:rsid w:val="003215C8"/>
    <w:rsid w:val="0036649A"/>
    <w:rsid w:val="00380DD4"/>
    <w:rsid w:val="00396419"/>
    <w:rsid w:val="00422B9F"/>
    <w:rsid w:val="004A051B"/>
    <w:rsid w:val="004D505B"/>
    <w:rsid w:val="00516F28"/>
    <w:rsid w:val="005253DC"/>
    <w:rsid w:val="0055596A"/>
    <w:rsid w:val="00571204"/>
    <w:rsid w:val="005E5FF6"/>
    <w:rsid w:val="005E672B"/>
    <w:rsid w:val="006368E6"/>
    <w:rsid w:val="0064281E"/>
    <w:rsid w:val="006A437E"/>
    <w:rsid w:val="006E2D4F"/>
    <w:rsid w:val="00736DA4"/>
    <w:rsid w:val="00795B93"/>
    <w:rsid w:val="007B4429"/>
    <w:rsid w:val="007F0445"/>
    <w:rsid w:val="008012A7"/>
    <w:rsid w:val="00813A6D"/>
    <w:rsid w:val="00854046"/>
    <w:rsid w:val="008F21B5"/>
    <w:rsid w:val="00977379"/>
    <w:rsid w:val="009F41FB"/>
    <w:rsid w:val="00A2260A"/>
    <w:rsid w:val="00A47453"/>
    <w:rsid w:val="00A76CE0"/>
    <w:rsid w:val="00AD36A6"/>
    <w:rsid w:val="00AF55FF"/>
    <w:rsid w:val="00B1138E"/>
    <w:rsid w:val="00B17A3B"/>
    <w:rsid w:val="00B4292C"/>
    <w:rsid w:val="00B47828"/>
    <w:rsid w:val="00BB23D9"/>
    <w:rsid w:val="00C274FF"/>
    <w:rsid w:val="00C7318D"/>
    <w:rsid w:val="00C82FBE"/>
    <w:rsid w:val="00C92DCF"/>
    <w:rsid w:val="00D01421"/>
    <w:rsid w:val="00D02F5E"/>
    <w:rsid w:val="00D252A7"/>
    <w:rsid w:val="00D57157"/>
    <w:rsid w:val="00DD3E68"/>
    <w:rsid w:val="00E76B0C"/>
    <w:rsid w:val="00EA15B2"/>
    <w:rsid w:val="00EF0CA2"/>
    <w:rsid w:val="00F5110C"/>
    <w:rsid w:val="00F91A75"/>
    <w:rsid w:val="00F94E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F2DE68-E0A7-4A7C-8BAB-C3D91CD8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E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F94E54"/>
    <w:pPr>
      <w:suppressLineNumbers/>
      <w:suppressAutoHyphens/>
    </w:pPr>
    <w:rPr>
      <w:lang w:val="ru-RU" w:eastAsia="zh-CN"/>
    </w:rPr>
  </w:style>
  <w:style w:type="character" w:styleId="a4">
    <w:name w:val="Strong"/>
    <w:basedOn w:val="a0"/>
    <w:qFormat/>
    <w:rsid w:val="00F94E54"/>
    <w:rPr>
      <w:b/>
      <w:bCs/>
    </w:rPr>
  </w:style>
  <w:style w:type="paragraph" w:styleId="a5">
    <w:name w:val="Balloon Text"/>
    <w:basedOn w:val="a"/>
    <w:link w:val="a6"/>
    <w:uiPriority w:val="99"/>
    <w:semiHidden/>
    <w:unhideWhenUsed/>
    <w:rsid w:val="001D0D78"/>
    <w:rPr>
      <w:rFonts w:ascii="Segoe UI" w:hAnsi="Segoe UI" w:cs="Segoe UI"/>
      <w:sz w:val="18"/>
      <w:szCs w:val="18"/>
    </w:rPr>
  </w:style>
  <w:style w:type="character" w:customStyle="1" w:styleId="a6">
    <w:name w:val="Текст у виносці Знак"/>
    <w:basedOn w:val="a0"/>
    <w:link w:val="a5"/>
    <w:uiPriority w:val="99"/>
    <w:semiHidden/>
    <w:rsid w:val="001D0D7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126118">
      <w:bodyDiv w:val="1"/>
      <w:marLeft w:val="0"/>
      <w:marRight w:val="0"/>
      <w:marTop w:val="0"/>
      <w:marBottom w:val="0"/>
      <w:divBdr>
        <w:top w:val="none" w:sz="0" w:space="0" w:color="auto"/>
        <w:left w:val="none" w:sz="0" w:space="0" w:color="auto"/>
        <w:bottom w:val="none" w:sz="0" w:space="0" w:color="auto"/>
        <w:right w:val="none" w:sz="0" w:space="0" w:color="auto"/>
      </w:divBdr>
    </w:div>
    <w:div w:id="95895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1242</TotalTime>
  <Pages>2</Pages>
  <Words>2064</Words>
  <Characters>1178</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Василиків Мирон Васильович</dc:creator>
  <cp:keywords/>
  <dc:description/>
  <cp:lastModifiedBy>Отрощенко Сергій Володимирович</cp:lastModifiedBy>
  <cp:revision>62</cp:revision>
  <cp:lastPrinted>2022-12-12T10:57:00Z</cp:lastPrinted>
  <dcterms:created xsi:type="dcterms:W3CDTF">2022-07-22T10:59:00Z</dcterms:created>
  <dcterms:modified xsi:type="dcterms:W3CDTF">2022-12-21T14:44:00Z</dcterms:modified>
</cp:coreProperties>
</file>