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36" w:rsidRPr="009D6EC2" w:rsidRDefault="00D50189">
      <w:pPr>
        <w:pStyle w:val="Standard"/>
        <w:jc w:val="center"/>
        <w:rPr>
          <w:lang w:val="uk-UA"/>
        </w:rPr>
      </w:pPr>
      <w:r w:rsidRPr="009D6EC2">
        <w:rPr>
          <w:lang w:val="uk-UA" w:eastAsia="uk-UA" w:bidi="ar-SA"/>
        </w:rPr>
        <w:drawing>
          <wp:inline distT="0" distB="0" distL="0" distR="0">
            <wp:extent cx="457200" cy="609480"/>
            <wp:effectExtent l="0" t="0" r="0" b="12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457200" cy="609480"/>
                    </a:xfrm>
                    <a:prstGeom prst="rect">
                      <a:avLst/>
                    </a:prstGeom>
                    <a:ln>
                      <a:noFill/>
                      <a:prstDash/>
                    </a:ln>
                  </pic:spPr>
                </pic:pic>
              </a:graphicData>
            </a:graphic>
          </wp:inline>
        </w:drawing>
      </w:r>
    </w:p>
    <w:p w:rsidR="00382E36" w:rsidRPr="009D6EC2" w:rsidRDefault="00D50189">
      <w:pPr>
        <w:pStyle w:val="Standard"/>
        <w:jc w:val="center"/>
        <w:rPr>
          <w:rFonts w:ascii="Times New Roman CYR" w:hAnsi="Times New Roman CYR" w:cs="Times New Roman CYR"/>
          <w:b/>
          <w:bCs/>
          <w:sz w:val="36"/>
          <w:szCs w:val="36"/>
          <w:lang w:val="uk-UA"/>
        </w:rPr>
      </w:pPr>
      <w:r w:rsidRPr="009D6EC2">
        <w:rPr>
          <w:rFonts w:ascii="Times New Roman CYR" w:hAnsi="Times New Roman CYR" w:cs="Times New Roman CYR"/>
          <w:b/>
          <w:bCs/>
          <w:sz w:val="36"/>
          <w:szCs w:val="36"/>
          <w:lang w:val="uk-UA"/>
        </w:rPr>
        <w:t>ХМЕЛЬНИЦЬКА МІСЬКА РАДА</w:t>
      </w:r>
    </w:p>
    <w:p w:rsidR="00382E36" w:rsidRPr="009D6EC2" w:rsidRDefault="00D50189">
      <w:pPr>
        <w:pStyle w:val="Standard"/>
        <w:jc w:val="center"/>
        <w:rPr>
          <w:rFonts w:ascii="Times New Roman CYR" w:hAnsi="Times New Roman CYR" w:cs="Times New Roman CYR"/>
          <w:b/>
          <w:bCs/>
          <w:sz w:val="40"/>
          <w:szCs w:val="40"/>
          <w:lang w:val="uk-UA"/>
        </w:rPr>
      </w:pPr>
      <w:r w:rsidRPr="009D6EC2">
        <w:rPr>
          <w:rFonts w:ascii="Times New Roman CYR" w:hAnsi="Times New Roman CYR" w:cs="Times New Roman CYR"/>
          <w:b/>
          <w:bCs/>
          <w:sz w:val="40"/>
          <w:szCs w:val="40"/>
          <w:lang w:val="uk-UA"/>
        </w:rPr>
        <w:t>РІШЕННЯ</w:t>
      </w:r>
    </w:p>
    <w:p w:rsidR="00382E36" w:rsidRPr="009D6EC2" w:rsidRDefault="00D50189">
      <w:pPr>
        <w:pStyle w:val="Standard"/>
        <w:jc w:val="center"/>
        <w:rPr>
          <w:rFonts w:ascii="Times New Roman CYR" w:hAnsi="Times New Roman CYR" w:cs="Times New Roman CYR"/>
          <w:b/>
          <w:bCs/>
          <w:sz w:val="40"/>
          <w:szCs w:val="40"/>
          <w:lang w:val="uk-UA"/>
        </w:rPr>
      </w:pPr>
      <w:r w:rsidRPr="009D6EC2">
        <w:rPr>
          <w:rFonts w:ascii="Times New Roman CYR" w:hAnsi="Times New Roman CYR" w:cs="Times New Roman CYR"/>
          <w:b/>
          <w:bCs/>
          <w:sz w:val="40"/>
          <w:szCs w:val="40"/>
          <w:lang w:val="uk-UA"/>
        </w:rPr>
        <w:t>_______________________________</w:t>
      </w:r>
    </w:p>
    <w:p w:rsidR="00382E36" w:rsidRPr="009D6EC2" w:rsidRDefault="00382E36">
      <w:pPr>
        <w:pStyle w:val="Standard"/>
        <w:ind w:firstLine="567"/>
        <w:jc w:val="center"/>
        <w:rPr>
          <w:rFonts w:ascii="Times New Roman CYR" w:hAnsi="Times New Roman CYR" w:cs="Times New Roman CYR"/>
          <w:b/>
          <w:bCs/>
          <w:sz w:val="40"/>
          <w:szCs w:val="40"/>
          <w:lang w:val="uk-UA"/>
        </w:rPr>
      </w:pPr>
    </w:p>
    <w:p w:rsidR="00382E36" w:rsidRPr="009D6EC2" w:rsidRDefault="00D50189">
      <w:pPr>
        <w:pStyle w:val="Standard"/>
        <w:rPr>
          <w:lang w:val="uk-UA"/>
        </w:rPr>
      </w:pPr>
      <w:r w:rsidRPr="009D6EC2">
        <w:rPr>
          <w:rFonts w:ascii="Times New Roman CYR" w:hAnsi="Times New Roman CYR" w:cs="Times New Roman CYR"/>
          <w:b/>
          <w:bCs/>
          <w:lang w:val="uk-UA"/>
        </w:rPr>
        <w:t>від _______________________ №_____________</w:t>
      </w:r>
      <w:r w:rsidRPr="009D6EC2">
        <w:rPr>
          <w:rFonts w:ascii="Times New Roman CYR" w:hAnsi="Times New Roman CYR" w:cs="Times New Roman CYR"/>
          <w:b/>
          <w:bCs/>
          <w:lang w:val="uk-UA"/>
        </w:rPr>
        <w:tab/>
      </w:r>
      <w:r w:rsidRPr="009D6EC2">
        <w:rPr>
          <w:rFonts w:ascii="Times New Roman CYR" w:hAnsi="Times New Roman CYR" w:cs="Times New Roman CYR"/>
          <w:b/>
          <w:bCs/>
          <w:lang w:val="uk-UA"/>
        </w:rPr>
        <w:tab/>
      </w:r>
      <w:r w:rsidRPr="009D6EC2">
        <w:rPr>
          <w:rFonts w:ascii="Times New Roman CYR" w:hAnsi="Times New Roman CYR" w:cs="Times New Roman CYR"/>
          <w:b/>
          <w:bCs/>
          <w:lang w:val="uk-UA"/>
        </w:rPr>
        <w:tab/>
      </w:r>
      <w:r w:rsidR="009D6EC2" w:rsidRPr="009D6EC2">
        <w:rPr>
          <w:rFonts w:asciiTheme="minorHAnsi" w:hAnsiTheme="minorHAnsi" w:cs="Times New Roman CYR"/>
          <w:b/>
          <w:bCs/>
          <w:lang w:val="uk-UA"/>
        </w:rPr>
        <w:tab/>
      </w:r>
      <w:r w:rsidRPr="009D6EC2">
        <w:rPr>
          <w:rFonts w:ascii="Times New Roman CYR" w:hAnsi="Times New Roman CYR" w:cs="Times New Roman CYR"/>
          <w:bCs/>
          <w:lang w:val="uk-UA"/>
        </w:rPr>
        <w:t>м.Хмельницький</w:t>
      </w:r>
    </w:p>
    <w:p w:rsidR="009D6EC2" w:rsidRPr="009D6EC2" w:rsidRDefault="009D6EC2">
      <w:pPr>
        <w:pStyle w:val="Standard"/>
        <w:ind w:right="28"/>
        <w:rPr>
          <w:lang w:val="uk-UA"/>
        </w:rPr>
      </w:pPr>
    </w:p>
    <w:p w:rsidR="00382E36" w:rsidRPr="009D6EC2" w:rsidRDefault="009D6EC2" w:rsidP="009D6EC2">
      <w:pPr>
        <w:pStyle w:val="Standard"/>
        <w:ind w:right="5386"/>
        <w:jc w:val="both"/>
        <w:rPr>
          <w:lang w:val="uk-UA"/>
        </w:rPr>
      </w:pPr>
      <w:r w:rsidRPr="009D6EC2">
        <w:rPr>
          <w:lang w:val="uk-UA"/>
        </w:rPr>
        <w:t xml:space="preserve">Про затвердження Програми </w:t>
      </w:r>
      <w:r w:rsidR="00D50189" w:rsidRPr="009D6EC2">
        <w:rPr>
          <w:lang w:val="uk-UA"/>
        </w:rPr>
        <w:t>підтримки</w:t>
      </w:r>
      <w:r w:rsidR="00D50189" w:rsidRPr="009D6EC2">
        <w:rPr>
          <w:lang w:val="uk-UA"/>
        </w:rPr>
        <w:t xml:space="preserve"> і розвитку міського комунального підприємства</w:t>
      </w:r>
      <w:r w:rsidRPr="009D6EC2">
        <w:rPr>
          <w:lang w:val="uk-UA"/>
        </w:rPr>
        <w:t xml:space="preserve"> </w:t>
      </w:r>
      <w:r w:rsidR="00D50189" w:rsidRPr="009D6EC2">
        <w:rPr>
          <w:lang w:val="uk-UA"/>
        </w:rPr>
        <w:t xml:space="preserve">«Хмельницькводоканал» </w:t>
      </w:r>
      <w:r w:rsidRPr="009D6EC2">
        <w:rPr>
          <w:lang w:val="uk-UA"/>
        </w:rPr>
        <w:t>на</w:t>
      </w:r>
      <w:r w:rsidR="00D50189" w:rsidRPr="009D6EC2">
        <w:rPr>
          <w:lang w:val="uk-UA"/>
        </w:rPr>
        <w:t xml:space="preserve"> 2023-2027 роки</w:t>
      </w:r>
    </w:p>
    <w:p w:rsidR="00382E36" w:rsidRPr="009D6EC2" w:rsidRDefault="00382E36">
      <w:pPr>
        <w:pStyle w:val="Standard"/>
        <w:ind w:right="28"/>
        <w:rPr>
          <w:lang w:val="uk-UA"/>
        </w:rPr>
      </w:pPr>
    </w:p>
    <w:p w:rsidR="00382E36" w:rsidRPr="009D6EC2" w:rsidRDefault="00382E36">
      <w:pPr>
        <w:pStyle w:val="Standard"/>
        <w:tabs>
          <w:tab w:val="left" w:pos="9637"/>
        </w:tabs>
        <w:rPr>
          <w:lang w:val="uk-UA"/>
        </w:rPr>
      </w:pPr>
    </w:p>
    <w:p w:rsidR="00382E36" w:rsidRPr="009D6EC2" w:rsidRDefault="00D50189" w:rsidP="009D6EC2">
      <w:pPr>
        <w:pStyle w:val="Standard"/>
        <w:ind w:firstLine="567"/>
        <w:jc w:val="both"/>
        <w:rPr>
          <w:lang w:val="uk-UA"/>
        </w:rPr>
      </w:pPr>
      <w:r w:rsidRPr="009D6EC2">
        <w:rPr>
          <w:rFonts w:eastAsia="Times New Roman CYR" w:cs="Times New Roman CYR"/>
          <w:lang w:val="uk-UA"/>
        </w:rPr>
        <w:t>Розглянувши пропозицію виконавчого  комітету</w:t>
      </w:r>
      <w:r w:rsidRPr="009D6EC2">
        <w:rPr>
          <w:lang w:val="uk-UA"/>
        </w:rPr>
        <w:t xml:space="preserve">, </w:t>
      </w:r>
      <w:r w:rsidRPr="009D6EC2">
        <w:rPr>
          <w:lang w:val="uk-UA"/>
        </w:rPr>
        <w:t xml:space="preserve">керуючись Законами України «Про місцеве </w:t>
      </w:r>
      <w:r w:rsidRPr="009D6EC2">
        <w:rPr>
          <w:lang w:val="uk-UA"/>
        </w:rPr>
        <w:t xml:space="preserve">самоврядування в Україні», «Про житлово-комунальні послуги», «Про питну воду, питне водопостачання та водовідведення», </w:t>
      </w:r>
      <w:r w:rsidRPr="009D6EC2">
        <w:rPr>
          <w:lang w:val="uk-UA"/>
        </w:rPr>
        <w:t>міськ</w:t>
      </w:r>
      <w:r w:rsidRPr="009D6EC2">
        <w:rPr>
          <w:lang w:val="uk-UA"/>
        </w:rPr>
        <w:t xml:space="preserve">а </w:t>
      </w:r>
      <w:r w:rsidRPr="009D6EC2">
        <w:rPr>
          <w:lang w:val="uk-UA"/>
        </w:rPr>
        <w:t xml:space="preserve"> рад</w:t>
      </w:r>
      <w:r w:rsidRPr="009D6EC2">
        <w:rPr>
          <w:lang w:val="uk-UA"/>
        </w:rPr>
        <w:t>а</w:t>
      </w:r>
    </w:p>
    <w:p w:rsidR="00382E36" w:rsidRPr="009D6EC2" w:rsidRDefault="00382E36">
      <w:pPr>
        <w:pStyle w:val="Standard"/>
        <w:jc w:val="both"/>
        <w:rPr>
          <w:lang w:val="uk-UA"/>
        </w:rPr>
      </w:pPr>
    </w:p>
    <w:p w:rsidR="00382E36" w:rsidRPr="009D6EC2" w:rsidRDefault="00D50189">
      <w:pPr>
        <w:pStyle w:val="Standard"/>
        <w:rPr>
          <w:lang w:val="uk-UA"/>
        </w:rPr>
      </w:pPr>
      <w:r w:rsidRPr="009D6EC2">
        <w:rPr>
          <w:lang w:val="uk-UA"/>
        </w:rPr>
        <w:t>ВИРІШИ</w:t>
      </w:r>
      <w:r w:rsidRPr="009D6EC2">
        <w:rPr>
          <w:lang w:val="uk-UA"/>
        </w:rPr>
        <w:t>ЛА</w:t>
      </w:r>
      <w:r w:rsidRPr="009D6EC2">
        <w:rPr>
          <w:lang w:val="uk-UA"/>
        </w:rPr>
        <w:t>:</w:t>
      </w:r>
    </w:p>
    <w:p w:rsidR="00382E36" w:rsidRPr="009D6EC2" w:rsidRDefault="00382E36">
      <w:pPr>
        <w:pStyle w:val="Standard"/>
        <w:jc w:val="both"/>
        <w:rPr>
          <w:lang w:val="uk-UA"/>
        </w:rPr>
      </w:pPr>
    </w:p>
    <w:p w:rsidR="00382E36" w:rsidRPr="009D6EC2" w:rsidRDefault="00D50189" w:rsidP="009D6EC2">
      <w:pPr>
        <w:pStyle w:val="Standard"/>
        <w:ind w:firstLine="567"/>
        <w:jc w:val="both"/>
        <w:rPr>
          <w:lang w:val="uk-UA"/>
        </w:rPr>
      </w:pPr>
      <w:r w:rsidRPr="009D6EC2">
        <w:rPr>
          <w:lang w:val="uk-UA"/>
        </w:rPr>
        <w:t>1.</w:t>
      </w:r>
      <w:r w:rsidRPr="009D6EC2">
        <w:rPr>
          <w:lang w:val="uk-UA"/>
        </w:rPr>
        <w:t xml:space="preserve"> Затвердити Програм</w:t>
      </w:r>
      <w:r w:rsidR="009D6EC2" w:rsidRPr="009D6EC2">
        <w:rPr>
          <w:lang w:val="uk-UA"/>
        </w:rPr>
        <w:t xml:space="preserve">у підтримки і розвитку міського комунального підприємства «Хмельницькводоканал» на </w:t>
      </w:r>
      <w:r w:rsidRPr="009D6EC2">
        <w:rPr>
          <w:lang w:val="uk-UA"/>
        </w:rPr>
        <w:t>2023-2027 роки згідно з додатком.</w:t>
      </w:r>
    </w:p>
    <w:p w:rsidR="00382E36" w:rsidRPr="009D6EC2" w:rsidRDefault="00D50189" w:rsidP="009D6EC2">
      <w:pPr>
        <w:pStyle w:val="Standard"/>
        <w:ind w:right="28" w:firstLine="567"/>
        <w:jc w:val="both"/>
        <w:rPr>
          <w:rFonts w:asciiTheme="minorHAnsi" w:hAnsiTheme="minorHAnsi"/>
          <w:lang w:val="uk-UA"/>
        </w:rPr>
      </w:pPr>
      <w:r w:rsidRPr="009D6EC2">
        <w:rPr>
          <w:lang w:val="uk-UA"/>
        </w:rPr>
        <w:t>2</w:t>
      </w:r>
      <w:r w:rsidR="009D6EC2" w:rsidRPr="009D6EC2">
        <w:rPr>
          <w:rFonts w:eastAsia="Times New Roman CYR" w:cs="Times New Roman CYR"/>
          <w:lang w:val="uk-UA"/>
        </w:rPr>
        <w:t xml:space="preserve">. </w:t>
      </w:r>
      <w:r w:rsidRPr="009D6EC2">
        <w:rPr>
          <w:rFonts w:eastAsia="Times New Roman CYR" w:cs="Times New Roman CYR"/>
          <w:lang w:val="uk-UA"/>
        </w:rPr>
        <w:t>Відповідальність за виконання р</w:t>
      </w:r>
      <w:r w:rsidR="009D6EC2" w:rsidRPr="009D6EC2">
        <w:rPr>
          <w:rFonts w:eastAsia="Times New Roman CYR" w:cs="Times New Roman CYR"/>
          <w:lang w:val="uk-UA"/>
        </w:rPr>
        <w:t xml:space="preserve">ішення покласти на заступника </w:t>
      </w:r>
      <w:r w:rsidRPr="009D6EC2">
        <w:rPr>
          <w:rFonts w:eastAsia="Times New Roman CYR" w:cs="Times New Roman CYR"/>
          <w:lang w:val="uk-UA"/>
        </w:rPr>
        <w:t>міського голови - директора департаменту інфрас</w:t>
      </w:r>
      <w:r w:rsidRPr="009D6EC2">
        <w:rPr>
          <w:rFonts w:eastAsia="Times New Roman CYR" w:cs="Times New Roman CYR"/>
          <w:lang w:val="uk-UA"/>
        </w:rPr>
        <w:t>труктури міста В.Новачка та міське комунальне підприємство «Хмельницькводоканал».</w:t>
      </w:r>
    </w:p>
    <w:p w:rsidR="00382E36" w:rsidRPr="009D6EC2" w:rsidRDefault="00D50189" w:rsidP="009D6EC2">
      <w:pPr>
        <w:pStyle w:val="Standard"/>
        <w:tabs>
          <w:tab w:val="left" w:pos="0"/>
          <w:tab w:val="left" w:pos="360"/>
        </w:tabs>
        <w:autoSpaceDE w:val="0"/>
        <w:ind w:firstLine="567"/>
        <w:jc w:val="both"/>
        <w:rPr>
          <w:rFonts w:eastAsia="Times New Roman CYR" w:cs="Times New Roman CYR"/>
          <w:lang w:val="uk-UA"/>
        </w:rPr>
      </w:pPr>
      <w:r w:rsidRPr="009D6EC2">
        <w:rPr>
          <w:rFonts w:eastAsia="Times New Roman CYR" w:cs="Times New Roman CYR"/>
          <w:lang w:val="uk-UA"/>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w:t>
      </w:r>
      <w:r w:rsidRPr="009D6EC2">
        <w:rPr>
          <w:rFonts w:eastAsia="Times New Roman CYR" w:cs="Times New Roman CYR"/>
          <w:lang w:val="uk-UA"/>
        </w:rPr>
        <w:t>ади.</w:t>
      </w:r>
    </w:p>
    <w:p w:rsidR="00382E36" w:rsidRPr="009D6EC2" w:rsidRDefault="00382E36">
      <w:pPr>
        <w:pStyle w:val="Standard"/>
        <w:jc w:val="both"/>
        <w:rPr>
          <w:lang w:val="uk-UA"/>
        </w:rPr>
      </w:pPr>
    </w:p>
    <w:p w:rsidR="00382E36" w:rsidRPr="009D6EC2" w:rsidRDefault="00382E36">
      <w:pPr>
        <w:pStyle w:val="Standard"/>
        <w:jc w:val="both"/>
        <w:rPr>
          <w:lang w:val="uk-UA"/>
        </w:rPr>
      </w:pPr>
    </w:p>
    <w:p w:rsidR="00382E36" w:rsidRPr="009D6EC2" w:rsidRDefault="00382E36">
      <w:pPr>
        <w:pStyle w:val="Standard"/>
        <w:jc w:val="both"/>
        <w:rPr>
          <w:lang w:val="uk-UA"/>
        </w:rPr>
      </w:pPr>
    </w:p>
    <w:p w:rsidR="009D6EC2" w:rsidRPr="009D6EC2" w:rsidRDefault="009D6EC2" w:rsidP="009D6EC2">
      <w:pPr>
        <w:pStyle w:val="Standard"/>
        <w:rPr>
          <w:lang w:val="uk-UA"/>
        </w:rPr>
      </w:pPr>
      <w:r w:rsidRPr="009D6EC2">
        <w:rPr>
          <w:lang w:val="uk-UA"/>
        </w:rPr>
        <w:t>Міський голова</w:t>
      </w:r>
      <w:r w:rsidRPr="009D6EC2">
        <w:rPr>
          <w:lang w:val="uk-UA"/>
        </w:rPr>
        <w:tab/>
      </w:r>
      <w:r w:rsidRPr="009D6EC2">
        <w:rPr>
          <w:lang w:val="uk-UA"/>
        </w:rPr>
        <w:tab/>
      </w:r>
      <w:r w:rsidRPr="009D6EC2">
        <w:rPr>
          <w:lang w:val="uk-UA"/>
        </w:rPr>
        <w:tab/>
      </w:r>
      <w:r w:rsidRPr="009D6EC2">
        <w:rPr>
          <w:lang w:val="uk-UA"/>
        </w:rPr>
        <w:tab/>
      </w:r>
      <w:r w:rsidRPr="009D6EC2">
        <w:rPr>
          <w:lang w:val="uk-UA"/>
        </w:rPr>
        <w:tab/>
      </w:r>
      <w:r w:rsidRPr="009D6EC2">
        <w:rPr>
          <w:lang w:val="uk-UA"/>
        </w:rPr>
        <w:tab/>
      </w:r>
      <w:r w:rsidRPr="009D6EC2">
        <w:rPr>
          <w:lang w:val="uk-UA"/>
        </w:rPr>
        <w:tab/>
      </w:r>
      <w:r w:rsidRPr="009D6EC2">
        <w:rPr>
          <w:lang w:val="uk-UA"/>
        </w:rPr>
        <w:tab/>
      </w:r>
      <w:r w:rsidRPr="009D6EC2">
        <w:rPr>
          <w:lang w:val="uk-UA"/>
        </w:rPr>
        <w:tab/>
        <w:t>О.</w:t>
      </w:r>
      <w:r w:rsidR="00D50189" w:rsidRPr="009D6EC2">
        <w:rPr>
          <w:lang w:val="uk-UA"/>
        </w:rPr>
        <w:t>C</w:t>
      </w:r>
      <w:r w:rsidR="00D50189" w:rsidRPr="009D6EC2">
        <w:rPr>
          <w:lang w:val="uk-UA"/>
        </w:rPr>
        <w:t>ИМЧИШИН</w:t>
      </w:r>
    </w:p>
    <w:p w:rsidR="009D6EC2" w:rsidRPr="009D6EC2" w:rsidRDefault="009D6EC2" w:rsidP="009D6EC2">
      <w:pPr>
        <w:pStyle w:val="Standard"/>
        <w:rPr>
          <w:lang w:val="uk-UA"/>
        </w:rPr>
      </w:pPr>
    </w:p>
    <w:p w:rsidR="009D6EC2" w:rsidRPr="009D6EC2" w:rsidRDefault="009D6EC2" w:rsidP="009D6EC2">
      <w:pPr>
        <w:pStyle w:val="Standard"/>
        <w:rPr>
          <w:lang w:val="uk-UA"/>
        </w:rPr>
        <w:sectPr w:rsidR="009D6EC2" w:rsidRPr="009D6EC2" w:rsidSect="009D6EC2">
          <w:pgSz w:w="11906" w:h="16838"/>
          <w:pgMar w:top="945" w:right="849" w:bottom="1134" w:left="1418" w:header="708" w:footer="708" w:gutter="0"/>
          <w:cols w:space="720"/>
        </w:sectPr>
      </w:pPr>
    </w:p>
    <w:p w:rsidR="009D6EC2" w:rsidRPr="009D6EC2" w:rsidRDefault="009D6EC2" w:rsidP="009D6EC2">
      <w:pPr>
        <w:pStyle w:val="Standard"/>
        <w:tabs>
          <w:tab w:val="left" w:pos="14968"/>
        </w:tabs>
        <w:ind w:left="5954"/>
        <w:jc w:val="right"/>
        <w:rPr>
          <w:i/>
          <w:lang w:val="uk-UA"/>
        </w:rPr>
      </w:pPr>
      <w:r w:rsidRPr="009D6EC2">
        <w:rPr>
          <w:i/>
          <w:lang w:val="uk-UA"/>
        </w:rPr>
        <w:lastRenderedPageBreak/>
        <w:t>Додаток</w:t>
      </w:r>
    </w:p>
    <w:p w:rsidR="009D6EC2" w:rsidRPr="009D6EC2" w:rsidRDefault="009D6EC2" w:rsidP="009D6EC2">
      <w:pPr>
        <w:pStyle w:val="Standard"/>
        <w:tabs>
          <w:tab w:val="left" w:pos="12617"/>
          <w:tab w:val="left" w:pos="17488"/>
        </w:tabs>
        <w:ind w:left="5954"/>
        <w:jc w:val="right"/>
        <w:rPr>
          <w:i/>
          <w:lang w:val="uk-UA"/>
        </w:rPr>
      </w:pPr>
      <w:r w:rsidRPr="009D6EC2">
        <w:rPr>
          <w:i/>
          <w:lang w:val="uk-UA"/>
        </w:rPr>
        <w:t>до рішення міської ради</w:t>
      </w:r>
    </w:p>
    <w:p w:rsidR="009D6EC2" w:rsidRPr="009D6EC2" w:rsidRDefault="009D6EC2" w:rsidP="009D6EC2">
      <w:pPr>
        <w:pStyle w:val="Standard"/>
        <w:spacing w:line="276" w:lineRule="auto"/>
        <w:ind w:left="5954"/>
        <w:jc w:val="right"/>
        <w:rPr>
          <w:i/>
          <w:lang w:val="uk-UA"/>
        </w:rPr>
      </w:pPr>
      <w:r w:rsidRPr="009D6EC2">
        <w:rPr>
          <w:rFonts w:eastAsia="Liberation Serif" w:cs="Liberation Serif"/>
          <w:bCs/>
          <w:i/>
          <w:lang w:val="uk-UA"/>
        </w:rPr>
        <w:t>від «__»_______ 2023 р. № ____</w:t>
      </w: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r w:rsidRPr="009D6EC2">
        <w:rPr>
          <w:rFonts w:eastAsia="Liberation Serif" w:cs="Liberation Serif"/>
          <w:b/>
          <w:bCs/>
          <w:lang w:val="uk-UA"/>
        </w:rPr>
        <w:t>Програма</w:t>
      </w:r>
    </w:p>
    <w:p w:rsidR="009D6EC2" w:rsidRPr="009D6EC2" w:rsidRDefault="009D6EC2" w:rsidP="009D6EC2">
      <w:pPr>
        <w:pStyle w:val="Standard"/>
        <w:spacing w:line="276" w:lineRule="auto"/>
        <w:jc w:val="center"/>
        <w:rPr>
          <w:rFonts w:eastAsia="Liberation Serif" w:cs="Liberation Serif"/>
          <w:b/>
          <w:bCs/>
          <w:lang w:val="uk-UA"/>
        </w:rPr>
      </w:pPr>
      <w:r w:rsidRPr="009D6EC2">
        <w:rPr>
          <w:rFonts w:eastAsia="Liberation Serif" w:cs="Liberation Serif"/>
          <w:b/>
          <w:bCs/>
          <w:lang w:val="uk-UA"/>
        </w:rPr>
        <w:t>підтримки і розвитку міського комунального підприємства</w:t>
      </w:r>
    </w:p>
    <w:p w:rsidR="009D6EC2" w:rsidRPr="009D6EC2" w:rsidRDefault="009D6EC2" w:rsidP="009D6EC2">
      <w:pPr>
        <w:pStyle w:val="Standard"/>
        <w:spacing w:line="276" w:lineRule="auto"/>
        <w:jc w:val="center"/>
        <w:rPr>
          <w:rFonts w:eastAsia="Liberation Serif" w:cs="Liberation Serif"/>
          <w:b/>
          <w:bCs/>
          <w:lang w:val="uk-UA"/>
        </w:rPr>
      </w:pPr>
      <w:r w:rsidRPr="009D6EC2">
        <w:rPr>
          <w:rFonts w:eastAsia="Liberation Serif" w:cs="Liberation Serif"/>
          <w:b/>
          <w:bCs/>
          <w:lang w:val="uk-UA"/>
        </w:rPr>
        <w:t>«Хмельницькводоканал» на 2023-2027 роки</w:t>
      </w: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Default="009D6EC2" w:rsidP="009D6EC2">
      <w:pPr>
        <w:pStyle w:val="Standard"/>
        <w:spacing w:line="276" w:lineRule="auto"/>
        <w:jc w:val="center"/>
        <w:rPr>
          <w:rFonts w:eastAsia="Liberation Serif" w:cs="Liberation Serif"/>
          <w:b/>
          <w:bCs/>
          <w:lang w:val="uk-UA"/>
        </w:rPr>
      </w:pPr>
    </w:p>
    <w:p w:rsid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rFonts w:eastAsia="Liberation Serif" w:cs="Liberation Serif"/>
          <w:b/>
          <w:bCs/>
          <w:lang w:val="uk-UA"/>
        </w:rPr>
      </w:pPr>
    </w:p>
    <w:p w:rsidR="009D6EC2" w:rsidRDefault="009D6EC2" w:rsidP="009D6EC2">
      <w:pPr>
        <w:pStyle w:val="Standard"/>
        <w:spacing w:line="276" w:lineRule="auto"/>
        <w:jc w:val="center"/>
        <w:rPr>
          <w:rFonts w:eastAsia="Liberation Serif" w:cs="Liberation Serif"/>
          <w:b/>
          <w:bCs/>
          <w:lang w:val="uk-UA"/>
        </w:rPr>
      </w:pPr>
      <w:r w:rsidRPr="009D6EC2">
        <w:rPr>
          <w:rFonts w:eastAsia="Liberation Serif" w:cs="Liberation Serif"/>
          <w:b/>
          <w:bCs/>
          <w:lang w:val="uk-UA"/>
        </w:rPr>
        <w:t>м. Хмельницький - 2023 р.</w:t>
      </w:r>
    </w:p>
    <w:p w:rsidR="009D6EC2" w:rsidRDefault="009D6EC2" w:rsidP="009D6EC2">
      <w:pPr>
        <w:pStyle w:val="Standard"/>
        <w:spacing w:line="276" w:lineRule="auto"/>
        <w:jc w:val="center"/>
        <w:rPr>
          <w:rFonts w:eastAsia="Liberation Serif" w:cs="Liberation Serif"/>
          <w:b/>
          <w:bCs/>
          <w:lang w:val="uk-UA"/>
        </w:rPr>
        <w:sectPr w:rsidR="009D6EC2">
          <w:pgSz w:w="11906" w:h="16838"/>
          <w:pgMar w:top="1134" w:right="1134" w:bottom="1134" w:left="1134" w:header="708" w:footer="708" w:gutter="0"/>
          <w:cols w:space="720"/>
        </w:sectPr>
      </w:pPr>
    </w:p>
    <w:p w:rsidR="009D6EC2" w:rsidRPr="009D6EC2" w:rsidRDefault="009D6EC2" w:rsidP="009D6EC2">
      <w:pPr>
        <w:pStyle w:val="Standard"/>
        <w:pageBreakBefore/>
        <w:ind w:right="300" w:firstLine="4"/>
        <w:jc w:val="center"/>
        <w:rPr>
          <w:b/>
          <w:lang w:val="uk-UA"/>
        </w:rPr>
      </w:pPr>
      <w:r w:rsidRPr="009D6EC2">
        <w:rPr>
          <w:b/>
          <w:lang w:val="uk-UA"/>
        </w:rPr>
        <w:lastRenderedPageBreak/>
        <w:t>Паспорт</w:t>
      </w:r>
    </w:p>
    <w:p w:rsidR="009D6EC2" w:rsidRPr="009D6EC2" w:rsidRDefault="009D6EC2" w:rsidP="009D6EC2">
      <w:pPr>
        <w:pStyle w:val="Standard"/>
        <w:ind w:right="300" w:firstLine="4"/>
        <w:jc w:val="center"/>
        <w:rPr>
          <w:b/>
          <w:lang w:val="uk-UA"/>
        </w:rPr>
      </w:pPr>
    </w:p>
    <w:p w:rsidR="009D6EC2" w:rsidRPr="009D6EC2" w:rsidRDefault="009D6EC2" w:rsidP="009D6EC2">
      <w:pPr>
        <w:pStyle w:val="Standard"/>
        <w:spacing w:line="276" w:lineRule="auto"/>
        <w:jc w:val="center"/>
        <w:rPr>
          <w:lang w:val="uk-UA"/>
        </w:rPr>
      </w:pPr>
      <w:r w:rsidRPr="009D6EC2">
        <w:rPr>
          <w:b/>
          <w:bCs/>
          <w:lang w:val="uk-UA"/>
        </w:rPr>
        <w:t>Програма підтримки і розвитку міського комунального підприємства «Хмельницькводоканал»</w:t>
      </w:r>
    </w:p>
    <w:p w:rsidR="009D6EC2" w:rsidRPr="009D6EC2" w:rsidRDefault="009D6EC2" w:rsidP="009D6EC2">
      <w:pPr>
        <w:pStyle w:val="Standard"/>
        <w:spacing w:line="276" w:lineRule="auto"/>
        <w:jc w:val="center"/>
        <w:rPr>
          <w:lang w:val="uk-UA"/>
        </w:rPr>
      </w:pPr>
      <w:r w:rsidRPr="009D6EC2">
        <w:rPr>
          <w:b/>
          <w:bCs/>
          <w:lang w:val="uk-UA"/>
        </w:rPr>
        <w:t>на 2023-2027 роки</w:t>
      </w:r>
    </w:p>
    <w:p w:rsidR="009D6EC2" w:rsidRPr="009D6EC2" w:rsidRDefault="009D6EC2" w:rsidP="009D6EC2">
      <w:pPr>
        <w:pStyle w:val="Standard"/>
        <w:spacing w:line="276" w:lineRule="auto"/>
        <w:ind w:right="300" w:firstLine="4"/>
        <w:jc w:val="center"/>
        <w:rPr>
          <w:b/>
          <w:bCs/>
          <w:lang w:val="uk-UA"/>
        </w:rPr>
      </w:pPr>
    </w:p>
    <w:p w:rsidR="009D6EC2" w:rsidRPr="009D6EC2" w:rsidRDefault="009D6EC2" w:rsidP="009D6EC2">
      <w:pPr>
        <w:pStyle w:val="Standard"/>
        <w:rPr>
          <w:b/>
          <w:bCs/>
          <w:lang w:val="uk-UA"/>
        </w:rPr>
      </w:pPr>
    </w:p>
    <w:tbl>
      <w:tblPr>
        <w:tblW w:w="9304" w:type="dxa"/>
        <w:tblInd w:w="59" w:type="dxa"/>
        <w:tblLayout w:type="fixed"/>
        <w:tblCellMar>
          <w:left w:w="10" w:type="dxa"/>
          <w:right w:w="10" w:type="dxa"/>
        </w:tblCellMar>
        <w:tblLook w:val="0000" w:firstRow="0" w:lastRow="0" w:firstColumn="0" w:lastColumn="0" w:noHBand="0" w:noVBand="0"/>
      </w:tblPr>
      <w:tblGrid>
        <w:gridCol w:w="767"/>
        <w:gridCol w:w="2541"/>
        <w:gridCol w:w="5996"/>
      </w:tblGrid>
      <w:tr w:rsidR="009D6EC2" w:rsidRPr="009D6EC2" w:rsidTr="0014614D">
        <w:tblPrEx>
          <w:tblCellMar>
            <w:top w:w="0" w:type="dxa"/>
            <w:bottom w:w="0" w:type="dxa"/>
          </w:tblCellMar>
        </w:tblPrEx>
        <w:trPr>
          <w:trHeight w:val="693"/>
        </w:trPr>
        <w:tc>
          <w:tcPr>
            <w:tcW w:w="767" w:type="dxa"/>
            <w:tcBorders>
              <w:top w:val="single" w:sz="4" w:space="0" w:color="000000"/>
              <w:left w:val="single" w:sz="4" w:space="0" w:color="000000"/>
              <w:bottom w:val="single" w:sz="4" w:space="0" w:color="000000"/>
            </w:tcBorders>
            <w:tcMar>
              <w:top w:w="0" w:type="dxa"/>
              <w:left w:w="108" w:type="dxa"/>
              <w:bottom w:w="0" w:type="dxa"/>
              <w:right w:w="108" w:type="dxa"/>
            </w:tcMar>
          </w:tcPr>
          <w:p w:rsidR="009D6EC2" w:rsidRPr="009D6EC2" w:rsidRDefault="009D6EC2" w:rsidP="0014614D">
            <w:pPr>
              <w:pStyle w:val="Standard"/>
              <w:suppressAutoHyphens w:val="0"/>
              <w:rPr>
                <w:lang w:val="uk-UA"/>
              </w:rPr>
            </w:pPr>
            <w:r w:rsidRPr="009D6EC2">
              <w:rPr>
                <w:lang w:val="uk-UA"/>
              </w:rPr>
              <w:t>№</w:t>
            </w:r>
            <w:r w:rsidRPr="009D6EC2">
              <w:rPr>
                <w:rFonts w:eastAsia="Liberation Serif" w:cs="Liberation Serif"/>
                <w:lang w:val="uk-UA"/>
              </w:rPr>
              <w:t xml:space="preserve"> </w:t>
            </w:r>
            <w:r w:rsidRPr="009D6EC2">
              <w:rPr>
                <w:lang w:val="uk-UA"/>
              </w:rPr>
              <w:t>з/п</w:t>
            </w:r>
          </w:p>
        </w:tc>
        <w:tc>
          <w:tcPr>
            <w:tcW w:w="2541" w:type="dxa"/>
            <w:tcBorders>
              <w:top w:val="single" w:sz="4" w:space="0" w:color="000000"/>
              <w:left w:val="single" w:sz="4" w:space="0" w:color="000000"/>
              <w:bottom w:val="single" w:sz="4" w:space="0" w:color="000000"/>
            </w:tcBorders>
            <w:tcMar>
              <w:top w:w="0" w:type="dxa"/>
              <w:left w:w="108" w:type="dxa"/>
              <w:bottom w:w="0" w:type="dxa"/>
              <w:right w:w="108" w:type="dxa"/>
            </w:tcMar>
          </w:tcPr>
          <w:p w:rsidR="009D6EC2" w:rsidRPr="009D6EC2" w:rsidRDefault="009D6EC2" w:rsidP="0014614D">
            <w:pPr>
              <w:pStyle w:val="Standard"/>
              <w:suppressAutoHyphens w:val="0"/>
              <w:rPr>
                <w:lang w:val="uk-UA"/>
              </w:rPr>
            </w:pPr>
            <w:r w:rsidRPr="009D6EC2">
              <w:rPr>
                <w:lang w:val="uk-UA"/>
              </w:rPr>
              <w:t>Розробник програми</w:t>
            </w:r>
          </w:p>
        </w:tc>
        <w:tc>
          <w:tcPr>
            <w:tcW w:w="5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6EC2" w:rsidRPr="009D6EC2" w:rsidRDefault="009D6EC2" w:rsidP="0014614D">
            <w:pPr>
              <w:pStyle w:val="Standard"/>
              <w:suppressAutoHyphens w:val="0"/>
              <w:rPr>
                <w:lang w:val="uk-UA"/>
              </w:rPr>
            </w:pPr>
            <w:r w:rsidRPr="009D6EC2">
              <w:rPr>
                <w:lang w:val="uk-UA"/>
              </w:rPr>
              <w:t>МКП «Хмельницькводоканал»</w:t>
            </w:r>
          </w:p>
        </w:tc>
      </w:tr>
      <w:tr w:rsidR="009D6EC2" w:rsidRPr="009D6EC2" w:rsidTr="0014614D">
        <w:tblPrEx>
          <w:tblCellMar>
            <w:top w:w="0" w:type="dxa"/>
            <w:bottom w:w="0" w:type="dxa"/>
          </w:tblCellMar>
        </w:tblPrEx>
        <w:trPr>
          <w:trHeight w:val="1368"/>
        </w:trPr>
        <w:tc>
          <w:tcPr>
            <w:tcW w:w="767" w:type="dxa"/>
            <w:tcBorders>
              <w:top w:val="single" w:sz="4" w:space="0" w:color="000000"/>
              <w:left w:val="single" w:sz="4" w:space="0" w:color="000000"/>
              <w:bottom w:val="single" w:sz="4" w:space="0" w:color="000000"/>
            </w:tcBorders>
            <w:tcMar>
              <w:top w:w="0" w:type="dxa"/>
              <w:left w:w="108" w:type="dxa"/>
              <w:bottom w:w="0" w:type="dxa"/>
              <w:right w:w="108" w:type="dxa"/>
            </w:tcMar>
          </w:tcPr>
          <w:p w:rsidR="009D6EC2" w:rsidRPr="009D6EC2" w:rsidRDefault="009D6EC2" w:rsidP="0014614D">
            <w:pPr>
              <w:pStyle w:val="Standard"/>
              <w:suppressAutoHyphens w:val="0"/>
              <w:jc w:val="center"/>
              <w:rPr>
                <w:lang w:val="uk-UA"/>
              </w:rPr>
            </w:pPr>
            <w:r w:rsidRPr="009D6EC2">
              <w:rPr>
                <w:lang w:val="uk-UA"/>
              </w:rPr>
              <w:t>1</w:t>
            </w:r>
          </w:p>
        </w:tc>
        <w:tc>
          <w:tcPr>
            <w:tcW w:w="2541" w:type="dxa"/>
            <w:tcBorders>
              <w:top w:val="single" w:sz="4" w:space="0" w:color="000000"/>
              <w:left w:val="single" w:sz="4" w:space="0" w:color="000000"/>
              <w:bottom w:val="single" w:sz="4" w:space="0" w:color="000000"/>
            </w:tcBorders>
            <w:tcMar>
              <w:top w:w="0" w:type="dxa"/>
              <w:left w:w="108" w:type="dxa"/>
              <w:bottom w:w="0" w:type="dxa"/>
              <w:right w:w="108" w:type="dxa"/>
            </w:tcMar>
          </w:tcPr>
          <w:p w:rsidR="009D6EC2" w:rsidRPr="009D6EC2" w:rsidRDefault="009D6EC2" w:rsidP="0014614D">
            <w:pPr>
              <w:pStyle w:val="Standard"/>
              <w:suppressAutoHyphens w:val="0"/>
              <w:rPr>
                <w:lang w:val="uk-UA"/>
              </w:rPr>
            </w:pPr>
            <w:r w:rsidRPr="009D6EC2">
              <w:rPr>
                <w:lang w:val="uk-UA"/>
              </w:rPr>
              <w:t>Основні виконавці завдань програми.</w:t>
            </w:r>
          </w:p>
        </w:tc>
        <w:tc>
          <w:tcPr>
            <w:tcW w:w="5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6EC2" w:rsidRPr="009D6EC2" w:rsidRDefault="009D6EC2" w:rsidP="0014614D">
            <w:pPr>
              <w:pStyle w:val="Standard"/>
              <w:suppressAutoHyphens w:val="0"/>
              <w:autoSpaceDE w:val="0"/>
              <w:spacing w:after="200"/>
              <w:jc w:val="both"/>
              <w:rPr>
                <w:lang w:val="uk-UA"/>
              </w:rPr>
            </w:pPr>
            <w:r w:rsidRPr="009D6EC2">
              <w:rPr>
                <w:lang w:val="uk-UA"/>
              </w:rPr>
              <w:t>МКП «Хмельницькводоканал»</w:t>
            </w:r>
          </w:p>
        </w:tc>
      </w:tr>
      <w:tr w:rsidR="009D6EC2" w:rsidRPr="009D6EC2" w:rsidTr="0014614D">
        <w:tblPrEx>
          <w:tblCellMar>
            <w:top w:w="0" w:type="dxa"/>
            <w:bottom w:w="0" w:type="dxa"/>
          </w:tblCellMar>
        </w:tblPrEx>
        <w:trPr>
          <w:trHeight w:val="1368"/>
        </w:trPr>
        <w:tc>
          <w:tcPr>
            <w:tcW w:w="767" w:type="dxa"/>
            <w:tcBorders>
              <w:top w:val="single" w:sz="4" w:space="0" w:color="000000"/>
              <w:left w:val="single" w:sz="4" w:space="0" w:color="000000"/>
              <w:bottom w:val="single" w:sz="4" w:space="0" w:color="000000"/>
            </w:tcBorders>
            <w:tcMar>
              <w:top w:w="0" w:type="dxa"/>
              <w:left w:w="108" w:type="dxa"/>
              <w:bottom w:w="0" w:type="dxa"/>
              <w:right w:w="108" w:type="dxa"/>
            </w:tcMar>
          </w:tcPr>
          <w:p w:rsidR="009D6EC2" w:rsidRPr="009D6EC2" w:rsidRDefault="009D6EC2" w:rsidP="0014614D">
            <w:pPr>
              <w:pStyle w:val="Standard"/>
              <w:suppressAutoHyphens w:val="0"/>
              <w:jc w:val="center"/>
              <w:rPr>
                <w:lang w:val="uk-UA"/>
              </w:rPr>
            </w:pPr>
            <w:r w:rsidRPr="009D6EC2">
              <w:rPr>
                <w:lang w:val="uk-UA"/>
              </w:rPr>
              <w:t>2</w:t>
            </w:r>
          </w:p>
          <w:p w:rsidR="009D6EC2" w:rsidRPr="009D6EC2" w:rsidRDefault="009D6EC2" w:rsidP="0014614D">
            <w:pPr>
              <w:pStyle w:val="Standard"/>
              <w:suppressAutoHyphens w:val="0"/>
              <w:jc w:val="center"/>
              <w:rPr>
                <w:lang w:val="uk-UA"/>
              </w:rPr>
            </w:pPr>
          </w:p>
          <w:p w:rsidR="009D6EC2" w:rsidRPr="009D6EC2" w:rsidRDefault="009D6EC2" w:rsidP="0014614D">
            <w:pPr>
              <w:pStyle w:val="Standard"/>
              <w:suppressAutoHyphens w:val="0"/>
              <w:jc w:val="center"/>
              <w:rPr>
                <w:lang w:val="uk-UA"/>
              </w:rPr>
            </w:pPr>
          </w:p>
        </w:tc>
        <w:tc>
          <w:tcPr>
            <w:tcW w:w="2541" w:type="dxa"/>
            <w:tcBorders>
              <w:top w:val="single" w:sz="4" w:space="0" w:color="000000"/>
              <w:left w:val="single" w:sz="4" w:space="0" w:color="000000"/>
              <w:bottom w:val="single" w:sz="4" w:space="0" w:color="000000"/>
            </w:tcBorders>
            <w:tcMar>
              <w:top w:w="0" w:type="dxa"/>
              <w:left w:w="108" w:type="dxa"/>
              <w:bottom w:w="0" w:type="dxa"/>
              <w:right w:w="108" w:type="dxa"/>
            </w:tcMar>
          </w:tcPr>
          <w:p w:rsidR="009D6EC2" w:rsidRPr="009D6EC2" w:rsidRDefault="009D6EC2" w:rsidP="0014614D">
            <w:pPr>
              <w:pStyle w:val="Standard"/>
              <w:suppressAutoHyphens w:val="0"/>
              <w:rPr>
                <w:lang w:val="uk-UA"/>
              </w:rPr>
            </w:pPr>
            <w:r w:rsidRPr="009D6EC2">
              <w:rPr>
                <w:lang w:val="uk-UA"/>
              </w:rPr>
              <w:t>Учасники програми.</w:t>
            </w:r>
          </w:p>
        </w:tc>
        <w:tc>
          <w:tcPr>
            <w:tcW w:w="5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6EC2" w:rsidRPr="009D6EC2" w:rsidRDefault="009D6EC2" w:rsidP="0014614D">
            <w:pPr>
              <w:pStyle w:val="Standard"/>
              <w:suppressAutoHyphens w:val="0"/>
              <w:autoSpaceDE w:val="0"/>
              <w:spacing w:after="200"/>
              <w:jc w:val="both"/>
              <w:rPr>
                <w:lang w:val="uk-UA"/>
              </w:rPr>
            </w:pPr>
            <w:r w:rsidRPr="009D6EC2">
              <w:rPr>
                <w:lang w:val="uk-UA"/>
              </w:rPr>
              <w:t>Управління комунальної інфраструктури Хмельницької міської ради, МКП «Хмельницькводоканал»</w:t>
            </w:r>
          </w:p>
        </w:tc>
      </w:tr>
      <w:tr w:rsidR="009D6EC2" w:rsidRPr="009D6EC2" w:rsidTr="0014614D">
        <w:tblPrEx>
          <w:tblCellMar>
            <w:top w:w="0" w:type="dxa"/>
            <w:bottom w:w="0" w:type="dxa"/>
          </w:tblCellMar>
        </w:tblPrEx>
        <w:trPr>
          <w:trHeight w:val="2114"/>
        </w:trPr>
        <w:tc>
          <w:tcPr>
            <w:tcW w:w="767" w:type="dxa"/>
            <w:tcBorders>
              <w:top w:val="single" w:sz="4" w:space="0" w:color="000000"/>
              <w:left w:val="single" w:sz="4" w:space="0" w:color="000000"/>
              <w:bottom w:val="single" w:sz="4" w:space="0" w:color="000000"/>
            </w:tcBorders>
            <w:tcMar>
              <w:top w:w="0" w:type="dxa"/>
              <w:left w:w="108" w:type="dxa"/>
              <w:bottom w:w="0" w:type="dxa"/>
              <w:right w:w="108" w:type="dxa"/>
            </w:tcMar>
          </w:tcPr>
          <w:p w:rsidR="009D6EC2" w:rsidRPr="009D6EC2" w:rsidRDefault="009D6EC2" w:rsidP="0014614D">
            <w:pPr>
              <w:pStyle w:val="Standard"/>
              <w:suppressAutoHyphens w:val="0"/>
              <w:jc w:val="center"/>
              <w:rPr>
                <w:lang w:val="uk-UA"/>
              </w:rPr>
            </w:pPr>
            <w:r w:rsidRPr="009D6EC2">
              <w:rPr>
                <w:lang w:val="uk-UA"/>
              </w:rPr>
              <w:t>3</w:t>
            </w:r>
          </w:p>
          <w:p w:rsidR="009D6EC2" w:rsidRPr="009D6EC2" w:rsidRDefault="009D6EC2" w:rsidP="0014614D">
            <w:pPr>
              <w:pStyle w:val="Standard"/>
              <w:suppressAutoHyphens w:val="0"/>
              <w:jc w:val="center"/>
              <w:rPr>
                <w:lang w:val="uk-UA"/>
              </w:rPr>
            </w:pPr>
          </w:p>
        </w:tc>
        <w:tc>
          <w:tcPr>
            <w:tcW w:w="2541" w:type="dxa"/>
            <w:tcBorders>
              <w:top w:val="single" w:sz="4" w:space="0" w:color="000000"/>
              <w:left w:val="single" w:sz="4" w:space="0" w:color="000000"/>
              <w:bottom w:val="single" w:sz="4" w:space="0" w:color="000000"/>
            </w:tcBorders>
            <w:tcMar>
              <w:top w:w="0" w:type="dxa"/>
              <w:left w:w="108" w:type="dxa"/>
              <w:bottom w:w="0" w:type="dxa"/>
              <w:right w:w="108" w:type="dxa"/>
            </w:tcMar>
          </w:tcPr>
          <w:p w:rsidR="009D6EC2" w:rsidRPr="009D6EC2" w:rsidRDefault="009D6EC2" w:rsidP="0014614D">
            <w:pPr>
              <w:pStyle w:val="Standard"/>
              <w:suppressAutoHyphens w:val="0"/>
              <w:rPr>
                <w:lang w:val="uk-UA"/>
              </w:rPr>
            </w:pPr>
            <w:r w:rsidRPr="009D6EC2">
              <w:rPr>
                <w:lang w:val="uk-UA"/>
              </w:rPr>
              <w:t>Перелік бюджетів, які беруть участь у виконанні програми.</w:t>
            </w:r>
          </w:p>
        </w:tc>
        <w:tc>
          <w:tcPr>
            <w:tcW w:w="5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6EC2" w:rsidRPr="009D6EC2" w:rsidRDefault="009D6EC2" w:rsidP="0014614D">
            <w:pPr>
              <w:pStyle w:val="Standard"/>
              <w:suppressAutoHyphens w:val="0"/>
              <w:autoSpaceDE w:val="0"/>
              <w:spacing w:after="200"/>
              <w:jc w:val="both"/>
              <w:rPr>
                <w:lang w:val="uk-UA"/>
              </w:rPr>
            </w:pPr>
            <w:r w:rsidRPr="009D6EC2">
              <w:rPr>
                <w:lang w:val="uk-UA"/>
              </w:rPr>
              <w:t>Кошти бюджету Хмельницької міської територіальної громади (далі – кошти бюджету громади), інвестиційні кошти, кошти підприємства, грантові кошти, кошти державного бюджету, інші кошти не заборонені законодавством.</w:t>
            </w:r>
          </w:p>
        </w:tc>
      </w:tr>
      <w:tr w:rsidR="009D6EC2" w:rsidRPr="009D6EC2" w:rsidTr="0014614D">
        <w:tblPrEx>
          <w:tblCellMar>
            <w:top w:w="0" w:type="dxa"/>
            <w:bottom w:w="0" w:type="dxa"/>
          </w:tblCellMar>
        </w:tblPrEx>
        <w:trPr>
          <w:trHeight w:val="1031"/>
        </w:trPr>
        <w:tc>
          <w:tcPr>
            <w:tcW w:w="767" w:type="dxa"/>
            <w:tcBorders>
              <w:top w:val="single" w:sz="4" w:space="0" w:color="000000"/>
              <w:left w:val="single" w:sz="4" w:space="0" w:color="000000"/>
              <w:bottom w:val="single" w:sz="4" w:space="0" w:color="000000"/>
            </w:tcBorders>
            <w:tcMar>
              <w:top w:w="0" w:type="dxa"/>
              <w:left w:w="108" w:type="dxa"/>
              <w:bottom w:w="0" w:type="dxa"/>
              <w:right w:w="108" w:type="dxa"/>
            </w:tcMar>
          </w:tcPr>
          <w:p w:rsidR="009D6EC2" w:rsidRPr="009D6EC2" w:rsidRDefault="009D6EC2" w:rsidP="0014614D">
            <w:pPr>
              <w:pStyle w:val="Standard"/>
              <w:suppressAutoHyphens w:val="0"/>
              <w:jc w:val="center"/>
              <w:rPr>
                <w:lang w:val="uk-UA"/>
              </w:rPr>
            </w:pPr>
            <w:r w:rsidRPr="009D6EC2">
              <w:rPr>
                <w:lang w:val="uk-UA"/>
              </w:rPr>
              <w:t>4</w:t>
            </w:r>
          </w:p>
        </w:tc>
        <w:tc>
          <w:tcPr>
            <w:tcW w:w="2541" w:type="dxa"/>
            <w:tcBorders>
              <w:top w:val="single" w:sz="4" w:space="0" w:color="000000"/>
              <w:left w:val="single" w:sz="4" w:space="0" w:color="000000"/>
              <w:bottom w:val="single" w:sz="4" w:space="0" w:color="000000"/>
            </w:tcBorders>
            <w:tcMar>
              <w:top w:w="0" w:type="dxa"/>
              <w:left w:w="108" w:type="dxa"/>
              <w:bottom w:w="0" w:type="dxa"/>
              <w:right w:w="108" w:type="dxa"/>
            </w:tcMar>
          </w:tcPr>
          <w:p w:rsidR="009D6EC2" w:rsidRPr="009D6EC2" w:rsidRDefault="009D6EC2" w:rsidP="0014614D">
            <w:pPr>
              <w:pStyle w:val="Standard"/>
              <w:suppressAutoHyphens w:val="0"/>
              <w:rPr>
                <w:lang w:val="uk-UA"/>
              </w:rPr>
            </w:pPr>
            <w:r w:rsidRPr="009D6EC2">
              <w:rPr>
                <w:lang w:val="uk-UA"/>
              </w:rPr>
              <w:t>Термін реалізації програми.</w:t>
            </w:r>
          </w:p>
        </w:tc>
        <w:tc>
          <w:tcPr>
            <w:tcW w:w="5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6EC2" w:rsidRPr="009D6EC2" w:rsidRDefault="009D6EC2" w:rsidP="0014614D">
            <w:pPr>
              <w:pStyle w:val="Standard"/>
              <w:suppressAutoHyphens w:val="0"/>
              <w:rPr>
                <w:lang w:val="uk-UA"/>
              </w:rPr>
            </w:pPr>
            <w:r w:rsidRPr="009D6EC2">
              <w:rPr>
                <w:lang w:val="uk-UA"/>
              </w:rPr>
              <w:t>2023-2027 роки.</w:t>
            </w:r>
          </w:p>
          <w:p w:rsidR="009D6EC2" w:rsidRPr="009D6EC2" w:rsidRDefault="009D6EC2" w:rsidP="0014614D">
            <w:pPr>
              <w:pStyle w:val="Standard"/>
              <w:suppressAutoHyphens w:val="0"/>
              <w:rPr>
                <w:lang w:val="uk-UA"/>
              </w:rPr>
            </w:pPr>
          </w:p>
        </w:tc>
      </w:tr>
      <w:tr w:rsidR="009D6EC2" w:rsidRPr="009D6EC2" w:rsidTr="0014614D">
        <w:tblPrEx>
          <w:tblCellMar>
            <w:top w:w="0" w:type="dxa"/>
            <w:bottom w:w="0" w:type="dxa"/>
          </w:tblCellMar>
        </w:tblPrEx>
        <w:trPr>
          <w:trHeight w:val="1555"/>
        </w:trPr>
        <w:tc>
          <w:tcPr>
            <w:tcW w:w="767" w:type="dxa"/>
            <w:tcBorders>
              <w:top w:val="single" w:sz="4" w:space="0" w:color="000000"/>
              <w:left w:val="single" w:sz="4" w:space="0" w:color="000000"/>
              <w:bottom w:val="single" w:sz="4" w:space="0" w:color="000000"/>
            </w:tcBorders>
            <w:tcMar>
              <w:top w:w="0" w:type="dxa"/>
              <w:left w:w="108" w:type="dxa"/>
              <w:bottom w:w="0" w:type="dxa"/>
              <w:right w:w="108" w:type="dxa"/>
            </w:tcMar>
          </w:tcPr>
          <w:p w:rsidR="009D6EC2" w:rsidRPr="009D6EC2" w:rsidRDefault="009D6EC2" w:rsidP="0014614D">
            <w:pPr>
              <w:pStyle w:val="Standard"/>
              <w:suppressAutoHyphens w:val="0"/>
              <w:jc w:val="center"/>
              <w:rPr>
                <w:lang w:val="uk-UA"/>
              </w:rPr>
            </w:pPr>
            <w:r w:rsidRPr="009D6EC2">
              <w:rPr>
                <w:lang w:val="uk-UA"/>
              </w:rPr>
              <w:t>5</w:t>
            </w:r>
          </w:p>
          <w:p w:rsidR="009D6EC2" w:rsidRPr="009D6EC2" w:rsidRDefault="009D6EC2" w:rsidP="0014614D">
            <w:pPr>
              <w:pStyle w:val="Standard"/>
              <w:suppressAutoHyphens w:val="0"/>
              <w:jc w:val="center"/>
              <w:rPr>
                <w:lang w:val="uk-UA"/>
              </w:rPr>
            </w:pPr>
          </w:p>
        </w:tc>
        <w:tc>
          <w:tcPr>
            <w:tcW w:w="2541" w:type="dxa"/>
            <w:tcBorders>
              <w:top w:val="single" w:sz="4" w:space="0" w:color="000000"/>
              <w:left w:val="single" w:sz="4" w:space="0" w:color="000000"/>
              <w:bottom w:val="single" w:sz="4" w:space="0" w:color="000000"/>
            </w:tcBorders>
            <w:tcMar>
              <w:top w:w="0" w:type="dxa"/>
              <w:left w:w="108" w:type="dxa"/>
              <w:bottom w:w="0" w:type="dxa"/>
              <w:right w:w="108" w:type="dxa"/>
            </w:tcMar>
          </w:tcPr>
          <w:p w:rsidR="009D6EC2" w:rsidRPr="009D6EC2" w:rsidRDefault="009D6EC2" w:rsidP="0014614D">
            <w:pPr>
              <w:pStyle w:val="Standard"/>
              <w:suppressAutoHyphens w:val="0"/>
              <w:rPr>
                <w:lang w:val="uk-UA"/>
              </w:rPr>
            </w:pPr>
            <w:r w:rsidRPr="009D6EC2">
              <w:rPr>
                <w:lang w:val="uk-UA"/>
              </w:rPr>
              <w:t>Загальний обсяг фінансових ресурсів, необхідних для реалізації програми.</w:t>
            </w:r>
          </w:p>
        </w:tc>
        <w:tc>
          <w:tcPr>
            <w:tcW w:w="5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6EC2" w:rsidRPr="009D6EC2" w:rsidRDefault="009D6EC2" w:rsidP="0014614D">
            <w:pPr>
              <w:pStyle w:val="Standard"/>
              <w:suppressAutoHyphens w:val="0"/>
              <w:rPr>
                <w:lang w:val="uk-UA"/>
              </w:rPr>
            </w:pPr>
            <w:r w:rsidRPr="009D6EC2">
              <w:rPr>
                <w:lang w:val="uk-UA"/>
              </w:rPr>
              <w:t>2 194 576,703 тис. грн.</w:t>
            </w:r>
          </w:p>
          <w:p w:rsidR="009D6EC2" w:rsidRPr="009D6EC2" w:rsidRDefault="009D6EC2" w:rsidP="0014614D">
            <w:pPr>
              <w:pStyle w:val="Standard"/>
              <w:suppressAutoHyphens w:val="0"/>
              <w:rPr>
                <w:lang w:val="uk-UA"/>
              </w:rPr>
            </w:pPr>
          </w:p>
        </w:tc>
      </w:tr>
    </w:tbl>
    <w:p w:rsidR="009D6EC2" w:rsidRDefault="009D6EC2" w:rsidP="009D6EC2">
      <w:pPr>
        <w:pStyle w:val="Standard"/>
        <w:spacing w:line="276" w:lineRule="auto"/>
        <w:rPr>
          <w:lang w:val="uk-UA"/>
        </w:rPr>
      </w:pPr>
    </w:p>
    <w:p w:rsidR="009D6EC2" w:rsidRDefault="009D6EC2" w:rsidP="009D6EC2">
      <w:pPr>
        <w:pStyle w:val="Standard"/>
        <w:spacing w:line="276" w:lineRule="auto"/>
        <w:rPr>
          <w:lang w:val="uk-UA"/>
        </w:rPr>
        <w:sectPr w:rsidR="009D6EC2">
          <w:pgSz w:w="11906" w:h="16838"/>
          <w:pgMar w:top="1134" w:right="1134" w:bottom="1134" w:left="1134" w:header="708" w:footer="708" w:gutter="0"/>
          <w:cols w:space="720"/>
        </w:sectPr>
      </w:pPr>
    </w:p>
    <w:p w:rsidR="009D6EC2" w:rsidRPr="009D6EC2" w:rsidRDefault="009D6EC2" w:rsidP="009D6EC2">
      <w:pPr>
        <w:pStyle w:val="Standard"/>
        <w:spacing w:line="276" w:lineRule="auto"/>
        <w:jc w:val="center"/>
        <w:rPr>
          <w:lang w:val="uk-UA"/>
        </w:rPr>
      </w:pPr>
      <w:r w:rsidRPr="009D6EC2">
        <w:rPr>
          <w:rFonts w:eastAsia="Liberation Serif" w:cs="Times New Roman"/>
          <w:b/>
          <w:bCs/>
          <w:lang w:val="uk-UA"/>
        </w:rPr>
        <w:lastRenderedPageBreak/>
        <w:t>1. Загальні положення.</w:t>
      </w:r>
    </w:p>
    <w:p w:rsidR="009D6EC2" w:rsidRPr="009D6EC2" w:rsidRDefault="009D6EC2" w:rsidP="009D6EC2">
      <w:pPr>
        <w:pStyle w:val="Standard"/>
        <w:spacing w:line="276" w:lineRule="auto"/>
        <w:ind w:left="170"/>
        <w:jc w:val="center"/>
        <w:rPr>
          <w:lang w:val="uk-UA"/>
        </w:rPr>
      </w:pPr>
    </w:p>
    <w:p w:rsidR="009D6EC2" w:rsidRPr="009D6EC2" w:rsidRDefault="009D6EC2" w:rsidP="009D6EC2">
      <w:pPr>
        <w:pStyle w:val="Standard"/>
        <w:autoSpaceDE w:val="0"/>
        <w:ind w:firstLine="567"/>
        <w:jc w:val="both"/>
        <w:rPr>
          <w:lang w:val="uk-UA"/>
        </w:rPr>
      </w:pPr>
      <w:r w:rsidRPr="009D6EC2">
        <w:rPr>
          <w:lang w:val="uk-UA"/>
        </w:rPr>
        <w:t>Водопровідно-каналізаційне господарство є органічною частиною сучасної  міської територіальної громади, без якого неможливе його існування та розвиток. Воно забезпечує населення, підприємства і організації питною водою та разом з цим здійснює відведення стоків та подальше їх очищення з каналізаційних об’єктів за межі міських територій.</w:t>
      </w:r>
    </w:p>
    <w:p w:rsidR="009D6EC2" w:rsidRPr="009D6EC2" w:rsidRDefault="009D6EC2" w:rsidP="009D6EC2">
      <w:pPr>
        <w:pStyle w:val="Standard"/>
        <w:autoSpaceDE w:val="0"/>
        <w:ind w:firstLine="567"/>
        <w:jc w:val="both"/>
        <w:rPr>
          <w:lang w:val="uk-UA"/>
        </w:rPr>
      </w:pPr>
      <w:r w:rsidRPr="009D6EC2">
        <w:rPr>
          <w:lang w:val="uk-UA"/>
        </w:rPr>
        <w:t>Сучасне водопровідно-каналізаційне господарство з розвитком міської територіальної громади стає досить складною технічною системою, експлуатація якої потребує глибоких інженерних знань, а також знань економіки господарської діяльності цієї галузі.</w:t>
      </w:r>
    </w:p>
    <w:p w:rsidR="009D6EC2" w:rsidRPr="009D6EC2" w:rsidRDefault="009D6EC2" w:rsidP="009D6EC2">
      <w:pPr>
        <w:pStyle w:val="Standard"/>
        <w:autoSpaceDE w:val="0"/>
        <w:ind w:firstLine="567"/>
        <w:jc w:val="both"/>
        <w:rPr>
          <w:lang w:val="uk-UA"/>
        </w:rPr>
      </w:pPr>
      <w:r w:rsidRPr="009D6EC2">
        <w:rPr>
          <w:lang w:val="uk-UA"/>
        </w:rPr>
        <w:t>Міське комунальне підприємство «Хмельницькводоканал» є складовою частиною житлово-комунального господарства Хмельницької міської територіальної громади.</w:t>
      </w:r>
    </w:p>
    <w:p w:rsidR="009D6EC2" w:rsidRPr="009D6EC2" w:rsidRDefault="009D6EC2" w:rsidP="009D6EC2">
      <w:pPr>
        <w:pStyle w:val="Standard"/>
        <w:autoSpaceDE w:val="0"/>
        <w:ind w:firstLine="567"/>
        <w:jc w:val="both"/>
        <w:rPr>
          <w:lang w:val="uk-UA"/>
        </w:rPr>
      </w:pPr>
      <w:r w:rsidRPr="009D6EC2">
        <w:rPr>
          <w:lang w:val="uk-UA"/>
        </w:rPr>
        <w:t>Сучасний етап розвитку економіки України потребує прискорення інтеграції житлово-комунального господарства у загальну систему ринкових перетворень. Особливого значення набуває необхідність визначення сутності та механізму формування нових соціально-ринкових елементів комунальної політики, які створять умови ефективної роботи підприємств галузі, що дозволить забезпечити споживачів якісними житлово-комунальними послугами. Вирішення такої задачі можливе за умови, коли житлово-комунальні послуги, які отримує споживач, будуть визнані ринковим товаром, а їх вартість відповідно стане ціною відтворення і буде регулюватись законами ринку.</w:t>
      </w:r>
    </w:p>
    <w:p w:rsidR="009D6EC2" w:rsidRPr="009D6EC2" w:rsidRDefault="009D6EC2" w:rsidP="009D6EC2">
      <w:pPr>
        <w:pStyle w:val="Standard"/>
        <w:autoSpaceDE w:val="0"/>
        <w:ind w:firstLine="567"/>
        <w:jc w:val="both"/>
        <w:rPr>
          <w:lang w:val="uk-UA"/>
        </w:rPr>
      </w:pPr>
      <w:r w:rsidRPr="009D6EC2">
        <w:rPr>
          <w:lang w:val="uk-UA"/>
        </w:rPr>
        <w:t>Слід визначити, що на сучасному етапі свого розвитку економіка підприємств водопровідно-каналізаційного господарства переживає значні зміни. Система фінансування галузі і тарифна політика в нових умовах повинна забезпечити поступовий перехід на бездотаційний, самоокупний принцип роботи.</w:t>
      </w:r>
    </w:p>
    <w:p w:rsidR="009D6EC2" w:rsidRPr="009D6EC2" w:rsidRDefault="009D6EC2" w:rsidP="009D6EC2">
      <w:pPr>
        <w:pStyle w:val="Standard"/>
        <w:autoSpaceDE w:val="0"/>
        <w:ind w:firstLine="567"/>
        <w:jc w:val="both"/>
        <w:rPr>
          <w:lang w:val="uk-UA"/>
        </w:rPr>
      </w:pPr>
      <w:r w:rsidRPr="009D6EC2">
        <w:rPr>
          <w:lang w:val="uk-UA"/>
        </w:rPr>
        <w:t>Обов’язковою умовою проведення житлово-комунальної реформи є зміна тактики ціноутворення, а саме: перехід від простого підвищення тарифів на воду і водовідведення до поступової диференціації цих тарифів з урахуванням реальних доходів громадян, фактичних витрат виробників житлово-комунальних послуг та якості наданих послуг.</w:t>
      </w:r>
    </w:p>
    <w:p w:rsidR="009D6EC2" w:rsidRPr="009D6EC2" w:rsidRDefault="009D6EC2" w:rsidP="009D6EC2">
      <w:pPr>
        <w:pStyle w:val="Standard"/>
        <w:autoSpaceDE w:val="0"/>
        <w:ind w:firstLine="567"/>
        <w:jc w:val="both"/>
        <w:rPr>
          <w:lang w:val="uk-UA"/>
        </w:rPr>
      </w:pPr>
      <w:r w:rsidRPr="009D6EC2">
        <w:rPr>
          <w:lang w:val="uk-UA"/>
        </w:rPr>
        <w:t>Існуюча система управління водопровідно-каналізаційним господарством міської територіальної громади, яка поки що орієнтована на адміністративно-командні засади і при якій неможливе ефективне використання функцій замовника, виробника та виконавця житлово-комунальних послуг, повинна бути реформована на засадах ринкових (договірних) відносин між замовниками, виробниками, виконавцями і споживачами житлово-комунальних послуг.</w:t>
      </w:r>
    </w:p>
    <w:p w:rsidR="009D6EC2" w:rsidRPr="009D6EC2" w:rsidRDefault="009D6EC2" w:rsidP="009D6EC2">
      <w:pPr>
        <w:pStyle w:val="Standard"/>
        <w:autoSpaceDE w:val="0"/>
        <w:ind w:firstLine="567"/>
        <w:jc w:val="both"/>
        <w:rPr>
          <w:lang w:val="uk-UA"/>
        </w:rPr>
      </w:pPr>
      <w:r w:rsidRPr="009D6EC2">
        <w:rPr>
          <w:lang w:val="uk-UA"/>
        </w:rPr>
        <w:t>З огляду на ці обставини, в останні роки прийнято цілий ряд урядових постанов щодо реформування діяльності житлово-комунального господарства. Ці постанови передбачають:</w:t>
      </w:r>
    </w:p>
    <w:p w:rsidR="009D6EC2" w:rsidRPr="009D6EC2" w:rsidRDefault="009D6EC2" w:rsidP="009D6EC2">
      <w:pPr>
        <w:pStyle w:val="Standard"/>
        <w:numPr>
          <w:ilvl w:val="0"/>
          <w:numId w:val="7"/>
        </w:numPr>
        <w:autoSpaceDE w:val="0"/>
        <w:ind w:left="0" w:firstLine="567"/>
        <w:jc w:val="both"/>
        <w:rPr>
          <w:lang w:val="uk-UA"/>
        </w:rPr>
      </w:pPr>
      <w:r w:rsidRPr="009D6EC2">
        <w:rPr>
          <w:lang w:val="uk-UA"/>
        </w:rPr>
        <w:t>реформування економічних відносин у галузі з метою прискорення інтеграції в ринкову економіку, проведення радикальних змін в існуючому порядку фінансування, кредитування, оподаткування та ціноутворення;</w:t>
      </w:r>
    </w:p>
    <w:p w:rsidR="009D6EC2" w:rsidRPr="009D6EC2" w:rsidRDefault="009D6EC2" w:rsidP="009D6EC2">
      <w:pPr>
        <w:pStyle w:val="Standard"/>
        <w:numPr>
          <w:ilvl w:val="0"/>
          <w:numId w:val="1"/>
        </w:numPr>
        <w:autoSpaceDE w:val="0"/>
        <w:ind w:left="0" w:firstLine="567"/>
        <w:jc w:val="both"/>
        <w:rPr>
          <w:lang w:val="uk-UA"/>
        </w:rPr>
      </w:pPr>
      <w:r w:rsidRPr="009D6EC2">
        <w:rPr>
          <w:lang w:val="uk-UA"/>
        </w:rPr>
        <w:t>формування багатоукладної економіки житлово-комунального господарства на основі впровадження в практику недержавних джерел інвестування розвитку галузі;</w:t>
      </w:r>
    </w:p>
    <w:p w:rsidR="009D6EC2" w:rsidRPr="009D6EC2" w:rsidRDefault="009D6EC2" w:rsidP="009D6EC2">
      <w:pPr>
        <w:pStyle w:val="Standard"/>
        <w:numPr>
          <w:ilvl w:val="0"/>
          <w:numId w:val="1"/>
        </w:numPr>
        <w:autoSpaceDE w:val="0"/>
        <w:ind w:left="0" w:firstLine="567"/>
        <w:jc w:val="both"/>
        <w:rPr>
          <w:lang w:val="uk-UA"/>
        </w:rPr>
      </w:pPr>
      <w:r w:rsidRPr="009D6EC2">
        <w:rPr>
          <w:lang w:val="uk-UA"/>
        </w:rPr>
        <w:t>реалізація національної і регіональної програми забезпечення населення якісною питною водою на базі Закону України «Про питну воду,</w:t>
      </w:r>
      <w:r w:rsidRPr="009D6EC2">
        <w:rPr>
          <w:rFonts w:eastAsia="Liberation Serif" w:cs="Times New Roman"/>
          <w:lang w:val="uk-UA"/>
        </w:rPr>
        <w:t xml:space="preserve"> питне водопостачання та водовідведення»</w:t>
      </w:r>
      <w:r w:rsidRPr="009D6EC2">
        <w:rPr>
          <w:lang w:val="uk-UA"/>
        </w:rPr>
        <w:t>;</w:t>
      </w:r>
    </w:p>
    <w:p w:rsidR="009D6EC2" w:rsidRPr="009D6EC2" w:rsidRDefault="009D6EC2" w:rsidP="009D6EC2">
      <w:pPr>
        <w:pStyle w:val="Standard"/>
        <w:numPr>
          <w:ilvl w:val="0"/>
          <w:numId w:val="1"/>
        </w:numPr>
        <w:autoSpaceDE w:val="0"/>
        <w:ind w:left="0" w:firstLine="567"/>
        <w:jc w:val="both"/>
        <w:rPr>
          <w:lang w:val="uk-UA"/>
        </w:rPr>
      </w:pPr>
      <w:r w:rsidRPr="009D6EC2">
        <w:rPr>
          <w:lang w:val="uk-UA"/>
        </w:rPr>
        <w:t>технічне переоснащення галузі на основі застосування вітчизняних і зарубіжних науково-технічних досягнень, зокрема, в енерго- та ресурсозбереженні, впровадження екологічно чистих технологій;</w:t>
      </w:r>
    </w:p>
    <w:p w:rsidR="009D6EC2" w:rsidRPr="009D6EC2" w:rsidRDefault="009D6EC2" w:rsidP="009D6EC2">
      <w:pPr>
        <w:pStyle w:val="Standard"/>
        <w:numPr>
          <w:ilvl w:val="0"/>
          <w:numId w:val="1"/>
        </w:numPr>
        <w:autoSpaceDE w:val="0"/>
        <w:ind w:left="0" w:firstLine="567"/>
        <w:jc w:val="both"/>
        <w:rPr>
          <w:lang w:val="uk-UA"/>
        </w:rPr>
      </w:pPr>
      <w:r w:rsidRPr="009D6EC2">
        <w:rPr>
          <w:lang w:val="uk-UA"/>
        </w:rPr>
        <w:t>удосконалення правового регулювання питань функціонування і розвитку житлово-комунального господарства з метою забезпечення керованості галуззю та впровадження державної політики в сфері житлово-комунального господарства.</w:t>
      </w:r>
    </w:p>
    <w:p w:rsidR="009D6EC2" w:rsidRPr="009D6EC2" w:rsidRDefault="009D6EC2" w:rsidP="009D6EC2">
      <w:pPr>
        <w:pStyle w:val="Standard"/>
        <w:ind w:firstLine="567"/>
        <w:jc w:val="both"/>
        <w:rPr>
          <w:lang w:val="uk-UA"/>
        </w:rPr>
      </w:pPr>
      <w:r w:rsidRPr="009D6EC2">
        <w:rPr>
          <w:lang w:val="uk-UA"/>
        </w:rPr>
        <w:t xml:space="preserve">МКП «Хмельницькводоканал» виробляє стратегію перспективного розвитку водопостачання </w:t>
      </w:r>
      <w:r w:rsidRPr="009D6EC2">
        <w:rPr>
          <w:color w:val="000000"/>
          <w:lang w:val="uk-UA"/>
        </w:rPr>
        <w:t>міської територіальної громади</w:t>
      </w:r>
      <w:r w:rsidRPr="009D6EC2">
        <w:rPr>
          <w:lang w:val="uk-UA"/>
        </w:rPr>
        <w:t xml:space="preserve"> в цілому і координує діяльність об`єктів водопостачання і водовідведення незалежно від форм власності; проводить технічну політику; </w:t>
      </w:r>
      <w:r w:rsidRPr="009D6EC2">
        <w:rPr>
          <w:lang w:val="uk-UA"/>
        </w:rPr>
        <w:lastRenderedPageBreak/>
        <w:t>видає технічні умови на підключення споживачів до мереж водопостачання і водовідведення та контролює їх виконання.</w:t>
      </w:r>
    </w:p>
    <w:p w:rsidR="009D6EC2" w:rsidRPr="009D6EC2" w:rsidRDefault="009D6EC2" w:rsidP="009D6EC2">
      <w:pPr>
        <w:pStyle w:val="Standard"/>
        <w:autoSpaceDE w:val="0"/>
        <w:ind w:firstLine="567"/>
        <w:jc w:val="both"/>
        <w:rPr>
          <w:lang w:val="uk-UA"/>
        </w:rPr>
      </w:pPr>
      <w:r w:rsidRPr="009D6EC2">
        <w:rPr>
          <w:lang w:val="uk-UA"/>
        </w:rPr>
        <w:t>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та водовідведення, що надаються підприємством.</w:t>
      </w:r>
    </w:p>
    <w:p w:rsidR="009D6EC2" w:rsidRPr="009D6EC2" w:rsidRDefault="009D6EC2" w:rsidP="009D6EC2">
      <w:pPr>
        <w:pStyle w:val="Standard"/>
        <w:spacing w:line="276" w:lineRule="auto"/>
        <w:jc w:val="center"/>
        <w:rPr>
          <w:rFonts w:eastAsia="Liberation Serif" w:cs="Liberation Serif"/>
          <w:b/>
          <w:bCs/>
          <w:lang w:val="uk-UA"/>
        </w:rPr>
      </w:pPr>
    </w:p>
    <w:p w:rsidR="009D6EC2" w:rsidRPr="009D6EC2" w:rsidRDefault="009D6EC2" w:rsidP="009D6EC2">
      <w:pPr>
        <w:pStyle w:val="Standard"/>
        <w:spacing w:line="276" w:lineRule="auto"/>
        <w:jc w:val="center"/>
        <w:rPr>
          <w:lang w:val="uk-UA"/>
        </w:rPr>
      </w:pPr>
      <w:r w:rsidRPr="009D6EC2">
        <w:rPr>
          <w:rFonts w:eastAsia="Liberation Serif" w:cs="Liberation Serif"/>
          <w:b/>
          <w:bCs/>
          <w:lang w:val="uk-UA"/>
        </w:rPr>
        <w:t>2. Визначення м</w:t>
      </w:r>
      <w:r w:rsidRPr="009D6EC2">
        <w:rPr>
          <w:b/>
          <w:bCs/>
          <w:lang w:val="uk-UA"/>
        </w:rPr>
        <w:t>ети та завдань Програми.</w:t>
      </w:r>
    </w:p>
    <w:p w:rsidR="009D6EC2" w:rsidRPr="009D6EC2" w:rsidRDefault="009D6EC2" w:rsidP="009D6EC2">
      <w:pPr>
        <w:pStyle w:val="Standard"/>
        <w:ind w:firstLine="567"/>
        <w:jc w:val="center"/>
        <w:rPr>
          <w:lang w:val="uk-UA"/>
        </w:rPr>
      </w:pPr>
    </w:p>
    <w:p w:rsidR="009D6EC2" w:rsidRPr="009D6EC2" w:rsidRDefault="009D6EC2" w:rsidP="009D6EC2">
      <w:pPr>
        <w:pStyle w:val="Standard"/>
        <w:ind w:firstLine="567"/>
        <w:jc w:val="both"/>
        <w:rPr>
          <w:lang w:val="uk-UA"/>
        </w:rPr>
      </w:pPr>
      <w:r w:rsidRPr="009D6EC2">
        <w:rPr>
          <w:lang w:val="uk-UA"/>
        </w:rPr>
        <w:t xml:space="preserve">Основною метою Програми є виконання пріоритетних завдань економічного й соціального розвитку Хмельницької міської територіальної громади спрямованих на </w:t>
      </w:r>
      <w:r w:rsidRPr="009D6EC2">
        <w:rPr>
          <w:shd w:val="clear" w:color="auto" w:fill="FFFFFF"/>
          <w:lang w:val="uk-UA"/>
        </w:rPr>
        <w:t>забезпечення громадян якісною питною водою в необхідних обсягах та відповідно до встановлених нормативів щодо якості питної води, забезпечення розвитку та реконструкції систем централізованого водопостачання та централізованого водовідведення.</w:t>
      </w:r>
    </w:p>
    <w:p w:rsidR="009D6EC2" w:rsidRPr="009D6EC2" w:rsidRDefault="009D6EC2" w:rsidP="009D6EC2">
      <w:pPr>
        <w:pStyle w:val="Standard"/>
        <w:ind w:firstLine="567"/>
        <w:jc w:val="both"/>
        <w:rPr>
          <w:rFonts w:eastAsia="Liberation Serif" w:cs="Liberation Serif"/>
          <w:shd w:val="clear" w:color="auto" w:fill="FFFFFF"/>
          <w:lang w:val="uk-UA"/>
        </w:rPr>
      </w:pPr>
      <w:r w:rsidRPr="009D6EC2">
        <w:rPr>
          <w:rFonts w:eastAsia="Liberation Serif" w:cs="Liberation Serif"/>
          <w:shd w:val="clear" w:color="auto" w:fill="FFFFFF"/>
          <w:lang w:val="uk-UA"/>
        </w:rPr>
        <w:t>Реалізація пріоритетних завдань Програми дасть змогу забезпечити споживачів якісною питною водою в достатній кількості, сприятиме підвищенню життєвого рівня, вирішенню соціальних проблем територіальної громади.</w:t>
      </w:r>
    </w:p>
    <w:p w:rsidR="009D6EC2" w:rsidRPr="009D6EC2" w:rsidRDefault="009D6EC2" w:rsidP="009D6EC2">
      <w:pPr>
        <w:pStyle w:val="Standard"/>
        <w:spacing w:line="276" w:lineRule="auto"/>
        <w:ind w:firstLine="567"/>
        <w:rPr>
          <w:lang w:val="uk-UA"/>
        </w:rPr>
      </w:pPr>
    </w:p>
    <w:p w:rsidR="009D6EC2" w:rsidRPr="009D6EC2" w:rsidRDefault="009D6EC2" w:rsidP="009D6EC2">
      <w:pPr>
        <w:pStyle w:val="Standard"/>
        <w:spacing w:line="276" w:lineRule="auto"/>
        <w:rPr>
          <w:lang w:val="uk-UA"/>
        </w:rPr>
      </w:pPr>
      <w:r w:rsidRPr="009D6EC2">
        <w:rPr>
          <w:rFonts w:eastAsia="Calibri"/>
          <w:b/>
          <w:lang w:val="uk-UA"/>
        </w:rPr>
        <w:t xml:space="preserve">Основними стратегічними завданнями </w:t>
      </w:r>
      <w:r w:rsidRPr="009D6EC2">
        <w:rPr>
          <w:rFonts w:eastAsia="SimSun, 宋体"/>
          <w:b/>
          <w:lang w:val="uk-UA"/>
        </w:rPr>
        <w:t>підприємства при реалізації Програми є:</w:t>
      </w:r>
    </w:p>
    <w:p w:rsidR="009D6EC2" w:rsidRPr="009D6EC2" w:rsidRDefault="009D6EC2" w:rsidP="009D6EC2">
      <w:pPr>
        <w:pStyle w:val="Standard"/>
        <w:numPr>
          <w:ilvl w:val="0"/>
          <w:numId w:val="8"/>
        </w:numPr>
        <w:spacing w:line="276" w:lineRule="auto"/>
        <w:rPr>
          <w:lang w:val="uk-UA"/>
        </w:rPr>
      </w:pPr>
      <w:r w:rsidRPr="009D6EC2">
        <w:rPr>
          <w:rFonts w:eastAsia="SimSun, 宋体"/>
          <w:lang w:val="uk-UA"/>
        </w:rPr>
        <w:t>покращення якості питної води;</w:t>
      </w:r>
    </w:p>
    <w:p w:rsidR="009D6EC2" w:rsidRPr="009D6EC2" w:rsidRDefault="009D6EC2" w:rsidP="009D6EC2">
      <w:pPr>
        <w:pStyle w:val="Standard"/>
        <w:numPr>
          <w:ilvl w:val="0"/>
          <w:numId w:val="2"/>
        </w:numPr>
        <w:spacing w:line="276" w:lineRule="auto"/>
        <w:rPr>
          <w:lang w:val="uk-UA"/>
        </w:rPr>
      </w:pPr>
      <w:r w:rsidRPr="009D6EC2">
        <w:rPr>
          <w:rFonts w:eastAsia="SimSun, 宋体"/>
          <w:lang w:val="uk-UA"/>
        </w:rPr>
        <w:t>зменшення технологічних втрат питної води та витрат енергоресурсів;</w:t>
      </w:r>
    </w:p>
    <w:p w:rsidR="009D6EC2" w:rsidRPr="009D6EC2" w:rsidRDefault="009D6EC2" w:rsidP="009D6EC2">
      <w:pPr>
        <w:pStyle w:val="Standard"/>
        <w:numPr>
          <w:ilvl w:val="0"/>
          <w:numId w:val="2"/>
        </w:numPr>
        <w:rPr>
          <w:rFonts w:eastAsia="SimSun, 宋体"/>
          <w:lang w:val="uk-UA"/>
        </w:rPr>
      </w:pPr>
      <w:r w:rsidRPr="009D6EC2">
        <w:rPr>
          <w:rFonts w:eastAsia="SimSun, 宋体"/>
          <w:lang w:val="uk-UA"/>
        </w:rPr>
        <w:t>застосування сучасних технологій промивки водопроводів;</w:t>
      </w:r>
    </w:p>
    <w:p w:rsidR="009D6EC2" w:rsidRPr="009D6EC2" w:rsidRDefault="009D6EC2" w:rsidP="009D6EC2">
      <w:pPr>
        <w:pStyle w:val="Standard"/>
        <w:numPr>
          <w:ilvl w:val="0"/>
          <w:numId w:val="2"/>
        </w:numPr>
        <w:rPr>
          <w:rFonts w:eastAsia="SimSun, 宋体"/>
          <w:lang w:val="uk-UA"/>
        </w:rPr>
      </w:pPr>
      <w:r w:rsidRPr="009D6EC2">
        <w:rPr>
          <w:rFonts w:eastAsia="SimSun, 宋体"/>
          <w:lang w:val="uk-UA"/>
        </w:rPr>
        <w:t>ліквідація наявних та попередження нових аварійних поривів трубопроводів;</w:t>
      </w:r>
    </w:p>
    <w:p w:rsidR="009D6EC2" w:rsidRPr="009D6EC2" w:rsidRDefault="009D6EC2" w:rsidP="009D6EC2">
      <w:pPr>
        <w:pStyle w:val="Standard"/>
        <w:numPr>
          <w:ilvl w:val="0"/>
          <w:numId w:val="2"/>
        </w:numPr>
        <w:rPr>
          <w:lang w:val="uk-UA"/>
        </w:rPr>
      </w:pPr>
      <w:r w:rsidRPr="009D6EC2">
        <w:rPr>
          <w:rFonts w:eastAsia="SimSun, 宋体"/>
          <w:lang w:val="uk-UA"/>
        </w:rPr>
        <w:t>максимальне охоплення споживачів приладами обліку споживання води;</w:t>
      </w:r>
    </w:p>
    <w:p w:rsidR="009D6EC2" w:rsidRPr="009D6EC2" w:rsidRDefault="009D6EC2" w:rsidP="009D6EC2">
      <w:pPr>
        <w:pStyle w:val="Standard"/>
        <w:numPr>
          <w:ilvl w:val="0"/>
          <w:numId w:val="2"/>
        </w:numPr>
        <w:rPr>
          <w:rFonts w:eastAsia="SimSun, 宋体"/>
          <w:lang w:val="uk-UA"/>
        </w:rPr>
      </w:pPr>
      <w:r w:rsidRPr="009D6EC2">
        <w:rPr>
          <w:rFonts w:eastAsia="SimSun, 宋体"/>
          <w:lang w:val="uk-UA"/>
        </w:rPr>
        <w:t>ліквідація крадіжок води;</w:t>
      </w:r>
    </w:p>
    <w:p w:rsidR="009D6EC2" w:rsidRPr="009D6EC2" w:rsidRDefault="009D6EC2" w:rsidP="009D6EC2">
      <w:pPr>
        <w:pStyle w:val="Standard"/>
        <w:numPr>
          <w:ilvl w:val="0"/>
          <w:numId w:val="2"/>
        </w:numPr>
        <w:rPr>
          <w:rFonts w:eastAsia="SimSun, 宋体"/>
          <w:lang w:val="uk-UA"/>
        </w:rPr>
      </w:pPr>
      <w:r w:rsidRPr="009D6EC2">
        <w:rPr>
          <w:rFonts w:eastAsia="SimSun, 宋体"/>
          <w:lang w:val="uk-UA"/>
        </w:rPr>
        <w:t>заміна застарілого обладнання на енергоефективне;</w:t>
      </w:r>
    </w:p>
    <w:p w:rsidR="009D6EC2" w:rsidRPr="009D6EC2" w:rsidRDefault="009D6EC2" w:rsidP="009D6EC2">
      <w:pPr>
        <w:pStyle w:val="Standard"/>
        <w:numPr>
          <w:ilvl w:val="0"/>
          <w:numId w:val="2"/>
        </w:numPr>
        <w:rPr>
          <w:rFonts w:eastAsia="SimSun, 宋体"/>
          <w:lang w:val="uk-UA"/>
        </w:rPr>
      </w:pPr>
      <w:r w:rsidRPr="009D6EC2">
        <w:rPr>
          <w:rFonts w:eastAsia="SimSun, 宋体"/>
          <w:lang w:val="uk-UA"/>
        </w:rPr>
        <w:t>продовження будівництва ІІ черги водогону від с. Чернелівка, Красилівського району до Хмельницької міської територіальної громади;</w:t>
      </w:r>
    </w:p>
    <w:p w:rsidR="009D6EC2" w:rsidRPr="009D6EC2" w:rsidRDefault="009D6EC2" w:rsidP="009D6EC2">
      <w:pPr>
        <w:pStyle w:val="Standard"/>
        <w:numPr>
          <w:ilvl w:val="0"/>
          <w:numId w:val="2"/>
        </w:numPr>
        <w:rPr>
          <w:rFonts w:eastAsia="SimSun, 宋体"/>
          <w:lang w:val="uk-UA"/>
        </w:rPr>
      </w:pPr>
      <w:r w:rsidRPr="009D6EC2">
        <w:rPr>
          <w:rFonts w:eastAsia="SimSun, 宋体"/>
          <w:lang w:val="uk-UA"/>
        </w:rPr>
        <w:t>проведення заміни (реконструкції), та капітальний ремонт зношених мереж    водопостачання та водовідведення;</w:t>
      </w:r>
    </w:p>
    <w:p w:rsidR="009D6EC2" w:rsidRPr="009D6EC2" w:rsidRDefault="009D6EC2" w:rsidP="009D6EC2">
      <w:pPr>
        <w:pStyle w:val="Standard"/>
        <w:numPr>
          <w:ilvl w:val="0"/>
          <w:numId w:val="2"/>
        </w:numPr>
        <w:tabs>
          <w:tab w:val="left" w:pos="738"/>
          <w:tab w:val="left" w:pos="854"/>
        </w:tabs>
        <w:rPr>
          <w:rFonts w:eastAsia="SimSun, 宋体"/>
          <w:lang w:val="uk-UA"/>
        </w:rPr>
      </w:pPr>
      <w:r w:rsidRPr="009D6EC2">
        <w:rPr>
          <w:rFonts w:eastAsia="SimSun, 宋体"/>
          <w:lang w:val="uk-UA"/>
        </w:rPr>
        <w:t>встановлення засобів комерційного обліку (будинкових лічильників) на всьому житловому фонді Хмельницької міської територіальної громади;</w:t>
      </w:r>
    </w:p>
    <w:p w:rsidR="009D6EC2" w:rsidRPr="009D6EC2" w:rsidRDefault="009D6EC2" w:rsidP="009D6EC2">
      <w:pPr>
        <w:pStyle w:val="Standard"/>
        <w:numPr>
          <w:ilvl w:val="0"/>
          <w:numId w:val="2"/>
        </w:numPr>
        <w:spacing w:line="276" w:lineRule="auto"/>
        <w:rPr>
          <w:lang w:val="uk-UA"/>
        </w:rPr>
      </w:pPr>
      <w:r w:rsidRPr="009D6EC2">
        <w:rPr>
          <w:rFonts w:eastAsia="Calibri"/>
          <w:lang w:val="uk-UA" w:eastAsia="en-US"/>
        </w:rPr>
        <w:t>будівництво каналізаційних очисних споруд господарсько-побутових стоків Хмельницької міської територіальної громади;</w:t>
      </w:r>
    </w:p>
    <w:p w:rsidR="009D6EC2" w:rsidRPr="009D6EC2" w:rsidRDefault="009D6EC2" w:rsidP="009D6EC2">
      <w:pPr>
        <w:pStyle w:val="Standard"/>
        <w:numPr>
          <w:ilvl w:val="0"/>
          <w:numId w:val="9"/>
        </w:numPr>
        <w:spacing w:line="276" w:lineRule="auto"/>
        <w:rPr>
          <w:lang w:val="uk-UA"/>
        </w:rPr>
      </w:pPr>
      <w:r w:rsidRPr="009D6EC2">
        <w:rPr>
          <w:rFonts w:eastAsia="Calibri"/>
          <w:lang w:val="uk-UA" w:eastAsia="en-US"/>
        </w:rPr>
        <w:t>покращення матеріально — технічної бази підприємства.</w:t>
      </w:r>
    </w:p>
    <w:p w:rsidR="009D6EC2" w:rsidRPr="009D6EC2" w:rsidRDefault="009D6EC2" w:rsidP="009D6EC2">
      <w:pPr>
        <w:pStyle w:val="Standard"/>
        <w:numPr>
          <w:ilvl w:val="0"/>
          <w:numId w:val="3"/>
        </w:numPr>
        <w:spacing w:line="276" w:lineRule="auto"/>
        <w:rPr>
          <w:lang w:val="uk-UA"/>
        </w:rPr>
      </w:pPr>
      <w:r w:rsidRPr="009D6EC2">
        <w:rPr>
          <w:rFonts w:eastAsia="Calibri"/>
          <w:lang w:val="uk-UA" w:eastAsia="en-US"/>
        </w:rPr>
        <w:t>підготовка роботи підприємства, як об’єкта критичної інфраструктури в умовах воєнного стану;</w:t>
      </w:r>
    </w:p>
    <w:p w:rsidR="009D6EC2" w:rsidRPr="009D6EC2" w:rsidRDefault="009D6EC2" w:rsidP="009D6EC2">
      <w:pPr>
        <w:pStyle w:val="Standard"/>
        <w:numPr>
          <w:ilvl w:val="0"/>
          <w:numId w:val="3"/>
        </w:numPr>
        <w:spacing w:line="276" w:lineRule="auto"/>
        <w:rPr>
          <w:lang w:val="uk-UA"/>
        </w:rPr>
      </w:pPr>
      <w:r w:rsidRPr="009D6EC2">
        <w:rPr>
          <w:rFonts w:eastAsia="Calibri"/>
          <w:lang w:val="uk-UA" w:eastAsia="en-US"/>
        </w:rPr>
        <w:t>будівництво нових мереж водопостачання та водовідведення в мікрорайонах</w:t>
      </w:r>
      <w:r w:rsidRPr="009D6EC2">
        <w:rPr>
          <w:rFonts w:eastAsia="Calibri"/>
          <w:color w:val="000000"/>
          <w:lang w:val="uk-UA" w:eastAsia="en-US"/>
        </w:rPr>
        <w:t xml:space="preserve"> міської територіальної громади</w:t>
      </w:r>
      <w:r w:rsidRPr="009D6EC2">
        <w:rPr>
          <w:rFonts w:eastAsia="Calibri"/>
          <w:lang w:val="uk-UA" w:eastAsia="en-US"/>
        </w:rPr>
        <w:t xml:space="preserve"> за умов співфінансування населення.</w:t>
      </w:r>
    </w:p>
    <w:p w:rsidR="009D6EC2" w:rsidRPr="009D6EC2" w:rsidRDefault="009D6EC2" w:rsidP="009D6EC2">
      <w:pPr>
        <w:pStyle w:val="Standard"/>
        <w:spacing w:line="276" w:lineRule="auto"/>
        <w:ind w:firstLine="567"/>
        <w:jc w:val="both"/>
        <w:rPr>
          <w:lang w:val="uk-UA"/>
        </w:rPr>
      </w:pPr>
    </w:p>
    <w:p w:rsidR="009D6EC2" w:rsidRPr="009D6EC2" w:rsidRDefault="009D6EC2" w:rsidP="009D6EC2">
      <w:pPr>
        <w:pStyle w:val="Standard"/>
        <w:spacing w:line="276" w:lineRule="auto"/>
        <w:ind w:firstLine="567"/>
        <w:jc w:val="both"/>
        <w:rPr>
          <w:lang w:val="uk-UA"/>
        </w:rPr>
      </w:pPr>
      <w:r w:rsidRPr="009D6EC2">
        <w:rPr>
          <w:rFonts w:eastAsia="Liberation Serif" w:cs="Liberation Serif"/>
          <w:lang w:val="uk-UA"/>
        </w:rPr>
        <w:t xml:space="preserve">                              </w:t>
      </w:r>
      <w:r w:rsidRPr="009D6EC2">
        <w:rPr>
          <w:rFonts w:eastAsia="Calibri"/>
          <w:b/>
          <w:lang w:val="uk-UA"/>
        </w:rPr>
        <w:t>3. Сучасний стан та заходи виконання програми.</w:t>
      </w:r>
    </w:p>
    <w:p w:rsidR="009D6EC2" w:rsidRPr="009D6EC2" w:rsidRDefault="009D6EC2" w:rsidP="009D6EC2">
      <w:pPr>
        <w:pStyle w:val="Standard"/>
        <w:spacing w:line="276" w:lineRule="auto"/>
        <w:ind w:firstLine="567"/>
        <w:jc w:val="center"/>
        <w:rPr>
          <w:lang w:val="uk-UA"/>
        </w:rPr>
      </w:pPr>
    </w:p>
    <w:p w:rsidR="009D6EC2" w:rsidRPr="009D6EC2" w:rsidRDefault="009D6EC2" w:rsidP="009D6EC2">
      <w:pPr>
        <w:pStyle w:val="Standard"/>
        <w:ind w:firstLine="567"/>
        <w:jc w:val="both"/>
        <w:rPr>
          <w:lang w:val="uk-UA"/>
        </w:rPr>
      </w:pPr>
      <w:r w:rsidRPr="009D6EC2">
        <w:rPr>
          <w:lang w:val="uk-UA"/>
        </w:rPr>
        <w:t>МКП «Хмельницькводоканал» є основним постачальником води для потреб Хмельницької міської територіальної громади та 8 населених пунктів Красилівської ОТГ, які підключені до Чернелівського водогону. Крім комунального підприємства, послугу з постачання холодної води в</w:t>
      </w:r>
      <w:r w:rsidRPr="009D6EC2">
        <w:rPr>
          <w:color w:val="000000"/>
          <w:lang w:val="uk-UA"/>
        </w:rPr>
        <w:t xml:space="preserve"> міській територіальній громаді</w:t>
      </w:r>
      <w:r w:rsidRPr="009D6EC2">
        <w:rPr>
          <w:lang w:val="uk-UA"/>
        </w:rPr>
        <w:t xml:space="preserve"> надає КЕВ м. Хмельницького.</w:t>
      </w:r>
    </w:p>
    <w:p w:rsidR="009D6EC2" w:rsidRPr="009D6EC2" w:rsidRDefault="009D6EC2" w:rsidP="009D6EC2">
      <w:pPr>
        <w:pStyle w:val="Standard"/>
        <w:ind w:firstLine="567"/>
        <w:jc w:val="both"/>
        <w:rPr>
          <w:lang w:val="uk-UA"/>
        </w:rPr>
      </w:pPr>
      <w:r w:rsidRPr="009D6EC2">
        <w:rPr>
          <w:lang w:val="uk-UA"/>
        </w:rPr>
        <w:t>МКП «Хмельницькводоканал» надає послугу по водовідведенню для Хмельницької міської територіальної громади.</w:t>
      </w:r>
    </w:p>
    <w:p w:rsidR="009D6EC2" w:rsidRPr="009D6EC2" w:rsidRDefault="009D6EC2" w:rsidP="009D6EC2">
      <w:pPr>
        <w:pStyle w:val="Standard"/>
        <w:ind w:firstLine="567"/>
        <w:jc w:val="both"/>
        <w:rPr>
          <w:lang w:val="uk-UA"/>
        </w:rPr>
      </w:pPr>
      <w:r w:rsidRPr="009D6EC2">
        <w:rPr>
          <w:lang w:val="uk-UA"/>
        </w:rPr>
        <w:lastRenderedPageBreak/>
        <w:t>Система водопостачання та водовідведення Хмельницької міської територіальної громади – це комплекс інженерних споруд, які забезпечують безперебійне цілодобове водопостачання та водовідведення Хмельницької міської територіальної громади та сіл Красилівської ОТГ, які підключені до Чернелівського водогону.</w:t>
      </w:r>
    </w:p>
    <w:p w:rsidR="009D6EC2" w:rsidRPr="009D6EC2" w:rsidRDefault="009D6EC2" w:rsidP="009D6EC2">
      <w:pPr>
        <w:pStyle w:val="Standard"/>
        <w:ind w:firstLine="567"/>
        <w:jc w:val="both"/>
        <w:rPr>
          <w:lang w:val="uk-UA"/>
        </w:rPr>
      </w:pPr>
      <w:r w:rsidRPr="009D6EC2">
        <w:rPr>
          <w:lang w:val="uk-UA"/>
        </w:rPr>
        <w:t>На даний час 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rsidR="009D6EC2" w:rsidRPr="009D6EC2" w:rsidRDefault="009D6EC2" w:rsidP="009D6EC2">
      <w:pPr>
        <w:pStyle w:val="Standard"/>
        <w:ind w:firstLine="567"/>
        <w:jc w:val="both"/>
        <w:rPr>
          <w:lang w:val="uk-UA"/>
        </w:rPr>
      </w:pPr>
      <w:r w:rsidRPr="009D6EC2">
        <w:rPr>
          <w:lang w:val="uk-UA"/>
        </w:rPr>
        <w:t>Крім того МКП «Хмельницькводоканал» станом на 01.12.2022 року експлуатує:</w:t>
      </w:r>
    </w:p>
    <w:p w:rsidR="009D6EC2" w:rsidRPr="009D6EC2" w:rsidRDefault="009D6EC2" w:rsidP="009D6EC2">
      <w:pPr>
        <w:pStyle w:val="Standard"/>
        <w:numPr>
          <w:ilvl w:val="0"/>
          <w:numId w:val="10"/>
        </w:numPr>
        <w:ind w:left="0" w:firstLine="567"/>
        <w:jc w:val="both"/>
        <w:rPr>
          <w:lang w:val="uk-UA"/>
        </w:rPr>
      </w:pPr>
      <w:r w:rsidRPr="009D6EC2">
        <w:rPr>
          <w:lang w:val="uk-UA"/>
        </w:rPr>
        <w:t>70 артезіанських свердловин;</w:t>
      </w:r>
    </w:p>
    <w:p w:rsidR="009D6EC2" w:rsidRPr="009D6EC2" w:rsidRDefault="009D6EC2" w:rsidP="009D6EC2">
      <w:pPr>
        <w:pStyle w:val="Standard"/>
        <w:numPr>
          <w:ilvl w:val="0"/>
          <w:numId w:val="4"/>
        </w:numPr>
        <w:ind w:left="0" w:firstLine="567"/>
        <w:jc w:val="both"/>
        <w:rPr>
          <w:lang w:val="uk-UA"/>
        </w:rPr>
      </w:pPr>
      <w:r w:rsidRPr="009D6EC2">
        <w:rPr>
          <w:lang w:val="uk-UA"/>
        </w:rPr>
        <w:t>10 водопровідних насосних станцій;</w:t>
      </w:r>
    </w:p>
    <w:p w:rsidR="009D6EC2" w:rsidRPr="009D6EC2" w:rsidRDefault="009D6EC2" w:rsidP="009D6EC2">
      <w:pPr>
        <w:pStyle w:val="Standard"/>
        <w:numPr>
          <w:ilvl w:val="0"/>
          <w:numId w:val="4"/>
        </w:numPr>
        <w:ind w:left="0" w:firstLine="567"/>
        <w:jc w:val="both"/>
        <w:rPr>
          <w:lang w:val="uk-UA"/>
        </w:rPr>
      </w:pPr>
      <w:r w:rsidRPr="009D6EC2">
        <w:rPr>
          <w:lang w:val="uk-UA"/>
        </w:rPr>
        <w:t xml:space="preserve">670,2 км водопровідних мереж, </w:t>
      </w:r>
      <w:r w:rsidRPr="009D6EC2">
        <w:rPr>
          <w:rFonts w:cs="Times New Roman"/>
          <w:lang w:val="uk-UA"/>
        </w:rPr>
        <w:t>з них 34 км І черги Чернелівського водогону та 20 км ІІ черги новозбудованого Чернелівського водогону;</w:t>
      </w:r>
    </w:p>
    <w:p w:rsidR="009D6EC2" w:rsidRPr="009D6EC2" w:rsidRDefault="009D6EC2" w:rsidP="009D6EC2">
      <w:pPr>
        <w:pStyle w:val="Standard"/>
        <w:numPr>
          <w:ilvl w:val="0"/>
          <w:numId w:val="4"/>
        </w:numPr>
        <w:ind w:left="0" w:firstLine="567"/>
        <w:jc w:val="both"/>
        <w:rPr>
          <w:lang w:val="uk-UA"/>
        </w:rPr>
      </w:pPr>
      <w:r w:rsidRPr="009D6EC2">
        <w:rPr>
          <w:lang w:val="uk-UA"/>
        </w:rPr>
        <w:t>27 каналізаційних насосних станцій;</w:t>
      </w:r>
    </w:p>
    <w:p w:rsidR="009D6EC2" w:rsidRPr="009D6EC2" w:rsidRDefault="009D6EC2" w:rsidP="009D6EC2">
      <w:pPr>
        <w:pStyle w:val="Standard"/>
        <w:numPr>
          <w:ilvl w:val="0"/>
          <w:numId w:val="4"/>
        </w:numPr>
        <w:ind w:left="0" w:firstLine="567"/>
        <w:jc w:val="both"/>
        <w:rPr>
          <w:lang w:val="uk-UA"/>
        </w:rPr>
      </w:pPr>
      <w:r w:rsidRPr="009D6EC2">
        <w:rPr>
          <w:lang w:val="uk-UA"/>
        </w:rPr>
        <w:t>387,4 км каналізаційних мереж;</w:t>
      </w:r>
    </w:p>
    <w:p w:rsidR="009D6EC2" w:rsidRPr="009D6EC2" w:rsidRDefault="009D6EC2" w:rsidP="009D6EC2">
      <w:pPr>
        <w:pStyle w:val="Standard"/>
        <w:numPr>
          <w:ilvl w:val="0"/>
          <w:numId w:val="4"/>
        </w:numPr>
        <w:ind w:left="0" w:firstLine="567"/>
        <w:jc w:val="both"/>
        <w:rPr>
          <w:lang w:val="uk-UA"/>
        </w:rPr>
      </w:pPr>
      <w:r w:rsidRPr="009D6EC2">
        <w:rPr>
          <w:lang w:val="uk-UA"/>
        </w:rPr>
        <w:t>2 площадки каналізаційних очисних споруд;</w:t>
      </w:r>
    </w:p>
    <w:p w:rsidR="009D6EC2" w:rsidRPr="009D6EC2" w:rsidRDefault="009D6EC2" w:rsidP="009D6EC2">
      <w:pPr>
        <w:pStyle w:val="Standard"/>
        <w:numPr>
          <w:ilvl w:val="0"/>
          <w:numId w:val="4"/>
        </w:numPr>
        <w:ind w:left="0" w:firstLine="567"/>
        <w:jc w:val="both"/>
        <w:rPr>
          <w:lang w:val="uk-UA"/>
        </w:rPr>
      </w:pPr>
      <w:r w:rsidRPr="009D6EC2">
        <w:rPr>
          <w:lang w:val="uk-UA"/>
        </w:rPr>
        <w:t>43 трансформаторних підстанції;</w:t>
      </w:r>
    </w:p>
    <w:p w:rsidR="009D6EC2" w:rsidRPr="009D6EC2" w:rsidRDefault="009D6EC2" w:rsidP="009D6EC2">
      <w:pPr>
        <w:pStyle w:val="Standard"/>
        <w:numPr>
          <w:ilvl w:val="0"/>
          <w:numId w:val="4"/>
        </w:numPr>
        <w:ind w:left="0" w:firstLine="567"/>
        <w:jc w:val="both"/>
        <w:rPr>
          <w:lang w:val="uk-UA"/>
        </w:rPr>
      </w:pPr>
      <w:r w:rsidRPr="009D6EC2">
        <w:rPr>
          <w:lang w:val="uk-UA"/>
        </w:rPr>
        <w:t xml:space="preserve">150 км кабельних та повітряних ліній електропередачі;   </w:t>
      </w:r>
    </w:p>
    <w:p w:rsidR="009D6EC2" w:rsidRPr="009D6EC2" w:rsidRDefault="009D6EC2" w:rsidP="009D6EC2">
      <w:pPr>
        <w:pStyle w:val="Standard"/>
        <w:ind w:firstLine="567"/>
        <w:jc w:val="both"/>
        <w:rPr>
          <w:lang w:val="uk-UA"/>
        </w:rPr>
      </w:pPr>
      <w:r w:rsidRPr="009D6EC2">
        <w:rPr>
          <w:lang w:val="uk-UA"/>
        </w:rPr>
        <w:t>Загальна протяжність водопровідних і каналізаційних мереж становить:</w:t>
      </w:r>
    </w:p>
    <w:p w:rsidR="009D6EC2" w:rsidRPr="009D6EC2" w:rsidRDefault="009D6EC2" w:rsidP="009D6EC2">
      <w:pPr>
        <w:pStyle w:val="Standard"/>
        <w:ind w:firstLine="567"/>
        <w:jc w:val="both"/>
        <w:rPr>
          <w:lang w:val="uk-UA"/>
        </w:rPr>
      </w:pPr>
      <w:r w:rsidRPr="009D6EC2">
        <w:rPr>
          <w:lang w:val="uk-UA"/>
        </w:rPr>
        <w:t>Водопостачання:</w:t>
      </w:r>
    </w:p>
    <w:p w:rsidR="009D6EC2" w:rsidRPr="009D6EC2" w:rsidRDefault="009D6EC2" w:rsidP="009D6EC2">
      <w:pPr>
        <w:pStyle w:val="Standard"/>
        <w:numPr>
          <w:ilvl w:val="0"/>
          <w:numId w:val="4"/>
        </w:numPr>
        <w:ind w:left="0" w:firstLine="567"/>
        <w:jc w:val="both"/>
        <w:rPr>
          <w:lang w:val="uk-UA"/>
        </w:rPr>
      </w:pPr>
      <w:r w:rsidRPr="009D6EC2">
        <w:rPr>
          <w:lang w:val="uk-UA"/>
        </w:rPr>
        <w:t>670,2 км, з них потребують реконструкції 50%;</w:t>
      </w:r>
    </w:p>
    <w:p w:rsidR="009D6EC2" w:rsidRPr="009D6EC2" w:rsidRDefault="009D6EC2" w:rsidP="009D6EC2">
      <w:pPr>
        <w:pStyle w:val="Standard"/>
        <w:numPr>
          <w:ilvl w:val="0"/>
          <w:numId w:val="4"/>
        </w:numPr>
        <w:ind w:left="0" w:firstLine="567"/>
        <w:jc w:val="both"/>
        <w:rPr>
          <w:lang w:val="uk-UA"/>
        </w:rPr>
      </w:pPr>
      <w:r w:rsidRPr="009D6EC2">
        <w:rPr>
          <w:lang w:val="uk-UA"/>
        </w:rPr>
        <w:t>основні ВНС, кількість: 10, з них потребують реконструкції 50%;</w:t>
      </w:r>
    </w:p>
    <w:p w:rsidR="009D6EC2" w:rsidRPr="009D6EC2" w:rsidRDefault="009D6EC2" w:rsidP="009D6EC2">
      <w:pPr>
        <w:pStyle w:val="Standard"/>
        <w:numPr>
          <w:ilvl w:val="0"/>
          <w:numId w:val="4"/>
        </w:numPr>
        <w:ind w:left="0" w:firstLine="567"/>
        <w:jc w:val="both"/>
        <w:rPr>
          <w:lang w:val="uk-UA"/>
        </w:rPr>
      </w:pPr>
      <w:r w:rsidRPr="009D6EC2">
        <w:rPr>
          <w:lang w:val="uk-UA"/>
        </w:rPr>
        <w:t>ПНС, кількість: 34, з них потребують реконструкції 23%;</w:t>
      </w:r>
    </w:p>
    <w:p w:rsidR="009D6EC2" w:rsidRPr="009D6EC2" w:rsidRDefault="009D6EC2" w:rsidP="009D6EC2">
      <w:pPr>
        <w:pStyle w:val="Standard"/>
        <w:numPr>
          <w:ilvl w:val="0"/>
          <w:numId w:val="4"/>
        </w:numPr>
        <w:ind w:left="0" w:firstLine="567"/>
        <w:jc w:val="both"/>
        <w:rPr>
          <w:lang w:val="uk-UA"/>
        </w:rPr>
      </w:pPr>
      <w:r w:rsidRPr="009D6EC2">
        <w:rPr>
          <w:lang w:val="uk-UA"/>
        </w:rPr>
        <w:t>РЧВ кількість: 15 — загальним об’ємом 68,5 тис. м.</w:t>
      </w:r>
    </w:p>
    <w:p w:rsidR="009D6EC2" w:rsidRPr="009D6EC2" w:rsidRDefault="009D6EC2" w:rsidP="009D6EC2">
      <w:pPr>
        <w:pStyle w:val="Standard"/>
        <w:ind w:firstLine="567"/>
        <w:jc w:val="both"/>
        <w:rPr>
          <w:lang w:val="uk-UA"/>
        </w:rPr>
      </w:pPr>
      <w:r w:rsidRPr="009D6EC2">
        <w:rPr>
          <w:lang w:val="uk-UA"/>
        </w:rPr>
        <w:t>Водовідведення:</w:t>
      </w:r>
    </w:p>
    <w:p w:rsidR="009D6EC2" w:rsidRPr="009D6EC2" w:rsidRDefault="009D6EC2" w:rsidP="009D6EC2">
      <w:pPr>
        <w:pStyle w:val="Standard"/>
        <w:numPr>
          <w:ilvl w:val="0"/>
          <w:numId w:val="4"/>
        </w:numPr>
        <w:ind w:left="0" w:firstLine="567"/>
        <w:jc w:val="both"/>
        <w:rPr>
          <w:lang w:val="uk-UA"/>
        </w:rPr>
      </w:pPr>
      <w:r w:rsidRPr="009D6EC2">
        <w:rPr>
          <w:lang w:val="uk-UA"/>
        </w:rPr>
        <w:t>387,4 км, з них потребують реконструкції 55%;</w:t>
      </w:r>
    </w:p>
    <w:p w:rsidR="009D6EC2" w:rsidRPr="009D6EC2" w:rsidRDefault="009D6EC2" w:rsidP="009D6EC2">
      <w:pPr>
        <w:pStyle w:val="Standard"/>
        <w:numPr>
          <w:ilvl w:val="0"/>
          <w:numId w:val="4"/>
        </w:numPr>
        <w:ind w:left="0" w:firstLine="567"/>
        <w:jc w:val="both"/>
        <w:rPr>
          <w:lang w:val="uk-UA"/>
        </w:rPr>
      </w:pPr>
      <w:r w:rsidRPr="009D6EC2">
        <w:rPr>
          <w:lang w:val="uk-UA"/>
        </w:rPr>
        <w:t>головні колектори: 27,22 км, з них потребують реконструкції 62%;</w:t>
      </w:r>
    </w:p>
    <w:p w:rsidR="009D6EC2" w:rsidRPr="009D6EC2" w:rsidRDefault="009D6EC2" w:rsidP="009D6EC2">
      <w:pPr>
        <w:pStyle w:val="Standard"/>
        <w:numPr>
          <w:ilvl w:val="0"/>
          <w:numId w:val="4"/>
        </w:numPr>
        <w:ind w:left="0" w:firstLine="567"/>
        <w:jc w:val="both"/>
        <w:rPr>
          <w:lang w:val="uk-UA"/>
        </w:rPr>
      </w:pPr>
      <w:r w:rsidRPr="009D6EC2">
        <w:rPr>
          <w:lang w:val="uk-UA"/>
        </w:rPr>
        <w:t>напірні колектори: 57,68 км, з них потребують реконструкції 54%;</w:t>
      </w:r>
    </w:p>
    <w:p w:rsidR="009D6EC2" w:rsidRPr="009D6EC2" w:rsidRDefault="009D6EC2" w:rsidP="009D6EC2">
      <w:pPr>
        <w:pStyle w:val="Standard"/>
        <w:numPr>
          <w:ilvl w:val="0"/>
          <w:numId w:val="4"/>
        </w:numPr>
        <w:ind w:left="0" w:firstLine="567"/>
        <w:jc w:val="both"/>
        <w:rPr>
          <w:lang w:val="uk-UA"/>
        </w:rPr>
      </w:pPr>
      <w:r w:rsidRPr="009D6EC2">
        <w:rPr>
          <w:lang w:val="uk-UA"/>
        </w:rPr>
        <w:t>самопливні колектори: 320 км, з них потребують реконструкції 54%;</w:t>
      </w:r>
    </w:p>
    <w:p w:rsidR="009D6EC2" w:rsidRPr="009D6EC2" w:rsidRDefault="009D6EC2" w:rsidP="009D6EC2">
      <w:pPr>
        <w:pStyle w:val="Standard"/>
        <w:numPr>
          <w:ilvl w:val="0"/>
          <w:numId w:val="4"/>
        </w:numPr>
        <w:ind w:left="0" w:firstLine="567"/>
        <w:jc w:val="both"/>
        <w:rPr>
          <w:lang w:val="uk-UA"/>
        </w:rPr>
      </w:pPr>
      <w:r w:rsidRPr="009D6EC2">
        <w:rPr>
          <w:lang w:val="uk-UA"/>
        </w:rPr>
        <w:t>КНС, кількість: 27, з них  потребують реконструкції 41%.</w:t>
      </w:r>
    </w:p>
    <w:p w:rsidR="009D6EC2" w:rsidRPr="009D6EC2" w:rsidRDefault="009D6EC2" w:rsidP="009D6EC2">
      <w:pPr>
        <w:pStyle w:val="Standard"/>
        <w:ind w:firstLine="567"/>
        <w:jc w:val="both"/>
        <w:rPr>
          <w:lang w:val="uk-UA"/>
        </w:rPr>
      </w:pPr>
      <w:r w:rsidRPr="009D6EC2">
        <w:rPr>
          <w:lang w:val="uk-UA"/>
        </w:rPr>
        <w:t>Існуючі очисні споруди були введені в експлуатацію у 1986 році без комплексу доочистки і цеху механічного зневоднення осаду для видалення надлишкового мулу та його утилізації, у 1991 році було виконано будівництво високо навантажувальних мулових площадок.</w:t>
      </w:r>
    </w:p>
    <w:p w:rsidR="009D6EC2" w:rsidRPr="009D6EC2" w:rsidRDefault="009D6EC2" w:rsidP="009D6EC2">
      <w:pPr>
        <w:pStyle w:val="Standard"/>
        <w:ind w:firstLine="567"/>
        <w:jc w:val="both"/>
        <w:rPr>
          <w:lang w:val="uk-UA"/>
        </w:rPr>
      </w:pPr>
      <w:r w:rsidRPr="009D6EC2">
        <w:rPr>
          <w:lang w:val="uk-UA"/>
        </w:rPr>
        <w:t xml:space="preserve">Проблема утилізації стоків та відсутність потужних очисних споруд на території </w:t>
      </w:r>
      <w:r w:rsidRPr="009D6EC2">
        <w:rPr>
          <w:color w:val="000000"/>
          <w:lang w:val="uk-UA"/>
        </w:rPr>
        <w:t>міської територіальної громади</w:t>
      </w:r>
      <w:r w:rsidRPr="009D6EC2">
        <w:rPr>
          <w:color w:val="FF0000"/>
          <w:lang w:val="uk-UA"/>
        </w:rPr>
        <w:t xml:space="preserve"> </w:t>
      </w:r>
      <w:r w:rsidRPr="009D6EC2">
        <w:rPr>
          <w:lang w:val="uk-UA"/>
        </w:rPr>
        <w:t xml:space="preserve">із інфраструктурою, що стрімко розвивається, є актуальним питанням і одним із пріоритетних завдань.  </w:t>
      </w:r>
    </w:p>
    <w:p w:rsidR="009D6EC2" w:rsidRPr="009D6EC2" w:rsidRDefault="009D6EC2" w:rsidP="009D6EC2">
      <w:pPr>
        <w:pStyle w:val="Standard"/>
        <w:ind w:firstLine="567"/>
        <w:jc w:val="both"/>
        <w:rPr>
          <w:lang w:val="uk-UA"/>
        </w:rPr>
      </w:pPr>
      <w:r w:rsidRPr="009D6EC2">
        <w:rPr>
          <w:lang w:val="uk-U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rsidR="009D6EC2" w:rsidRPr="009D6EC2" w:rsidRDefault="009D6EC2" w:rsidP="009D6EC2">
      <w:pPr>
        <w:pStyle w:val="Standard"/>
        <w:ind w:firstLine="567"/>
        <w:jc w:val="both"/>
        <w:rPr>
          <w:lang w:val="uk-UA"/>
        </w:rPr>
      </w:pPr>
      <w:r w:rsidRPr="009D6EC2">
        <w:rPr>
          <w:lang w:val="uk-UA"/>
        </w:rPr>
        <w:t>Для покращення якості води в мережах централізованого питного водопостачання необхідно забезпечити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rsidR="009D6EC2" w:rsidRPr="009D6EC2" w:rsidRDefault="009D6EC2" w:rsidP="009D6EC2">
      <w:pPr>
        <w:pStyle w:val="Standard"/>
        <w:ind w:firstLine="567"/>
        <w:jc w:val="both"/>
        <w:rPr>
          <w:lang w:val="uk-UA"/>
        </w:rPr>
      </w:pPr>
      <w:r w:rsidRPr="009D6EC2">
        <w:rPr>
          <w:lang w:val="uk-UA"/>
        </w:rPr>
        <w:t>З метою контролю за пересування та споживання палива автотракторної техніки підприємством, яке складає 85 одиниць, на даний час облаштовані GPS контролем 57 одиниць техніки, що складає 67%. В 2023 році заключений договір на 5 одиниць техніки, на решту техніки встановлення GPS контролю планується на 2023-2024 роки.</w:t>
      </w:r>
    </w:p>
    <w:p w:rsidR="009D6EC2" w:rsidRPr="009D6EC2" w:rsidRDefault="009D6EC2" w:rsidP="009D6EC2">
      <w:pPr>
        <w:pStyle w:val="Standard"/>
        <w:ind w:firstLine="567"/>
        <w:jc w:val="both"/>
        <w:rPr>
          <w:lang w:val="uk-UA"/>
        </w:rPr>
      </w:pPr>
      <w:r w:rsidRPr="009D6EC2">
        <w:rPr>
          <w:rFonts w:eastAsia="Calibri" w:cs="Liberation Serif"/>
          <w:lang w:val="uk-UA"/>
        </w:rPr>
        <w:t>Оптимальним варіантом розв’язання проблеми є реалізація державної політики у сфері питної води та питного водопостачання щодо розвитку та реконструкції систем централізованого водопостачання та централізованого водовідведення; доведення якості питної води до нормативних вимог, забезпечення якісним, безпечним для здоров’я людини централізованим водопостачанням та фінансування з різних джерел дозволених законодавством заходів Програми розвитку МКП «Хмельницькводоканал»  на 2023-2027 роки.</w:t>
      </w:r>
    </w:p>
    <w:p w:rsidR="009D6EC2" w:rsidRPr="009D6EC2" w:rsidRDefault="009D6EC2" w:rsidP="009D6EC2">
      <w:pPr>
        <w:pStyle w:val="a5"/>
        <w:widowControl w:val="0"/>
        <w:numPr>
          <w:ilvl w:val="0"/>
          <w:numId w:val="11"/>
        </w:numPr>
        <w:ind w:left="0" w:firstLine="567"/>
        <w:jc w:val="both"/>
      </w:pPr>
      <w:r w:rsidRPr="009D6EC2">
        <w:rPr>
          <w:rFonts w:ascii="Times New Roman" w:eastAsia="Times New Roman" w:hAnsi="Times New Roman" w:cs="Times New Roman"/>
          <w:b/>
          <w:color w:val="000000"/>
          <w:sz w:val="24"/>
          <w:szCs w:val="24"/>
        </w:rPr>
        <w:t xml:space="preserve"> </w:t>
      </w:r>
      <w:r w:rsidRPr="009D6EC2">
        <w:rPr>
          <w:rFonts w:ascii="Times New Roman" w:hAnsi="Times New Roman" w:cs="Times New Roman"/>
          <w:b/>
          <w:color w:val="000000"/>
          <w:sz w:val="24"/>
          <w:szCs w:val="24"/>
        </w:rPr>
        <w:t xml:space="preserve">3.1. Співпраця  </w:t>
      </w:r>
      <w:r w:rsidRPr="009D6EC2">
        <w:rPr>
          <w:rFonts w:ascii="Times New Roman" w:eastAsia="Calibri" w:hAnsi="Times New Roman" w:cs="Times New Roman"/>
          <w:b/>
          <w:bCs/>
          <w:color w:val="000000"/>
          <w:sz w:val="24"/>
          <w:szCs w:val="24"/>
        </w:rPr>
        <w:t xml:space="preserve">з </w:t>
      </w:r>
      <w:r w:rsidRPr="009D6EC2">
        <w:rPr>
          <w:rFonts w:ascii="Times New Roman" w:hAnsi="Times New Roman" w:cs="Times New Roman"/>
          <w:b/>
          <w:color w:val="000000"/>
          <w:sz w:val="24"/>
          <w:szCs w:val="24"/>
        </w:rPr>
        <w:t>Північною Екологічною Фінансовою Корпорацією (НЕФКО).</w:t>
      </w:r>
    </w:p>
    <w:p w:rsidR="009D6EC2" w:rsidRPr="009D6EC2" w:rsidRDefault="009D6EC2" w:rsidP="009D6EC2">
      <w:pPr>
        <w:pStyle w:val="Textbody"/>
        <w:numPr>
          <w:ilvl w:val="0"/>
          <w:numId w:val="5"/>
        </w:numPr>
        <w:tabs>
          <w:tab w:val="left" w:pos="550"/>
          <w:tab w:val="left" w:pos="563"/>
        </w:tabs>
        <w:spacing w:after="0"/>
        <w:ind w:left="0" w:firstLine="567"/>
        <w:jc w:val="both"/>
        <w:rPr>
          <w:lang w:val="uk-UA"/>
        </w:rPr>
      </w:pPr>
    </w:p>
    <w:p w:rsidR="009D6EC2" w:rsidRPr="009D6EC2" w:rsidRDefault="009D6EC2" w:rsidP="009D6EC2">
      <w:pPr>
        <w:pStyle w:val="Textbody"/>
        <w:numPr>
          <w:ilvl w:val="0"/>
          <w:numId w:val="5"/>
        </w:numPr>
        <w:tabs>
          <w:tab w:val="left" w:pos="550"/>
          <w:tab w:val="left" w:pos="563"/>
        </w:tabs>
        <w:spacing w:after="0"/>
        <w:ind w:left="0" w:firstLine="567"/>
        <w:jc w:val="both"/>
        <w:rPr>
          <w:lang w:val="uk-UA"/>
        </w:rPr>
      </w:pPr>
      <w:r w:rsidRPr="009D6EC2">
        <w:rPr>
          <w:rFonts w:eastAsia="Times New Roman" w:cs="Times New Roman"/>
          <w:lang w:val="uk-UA"/>
        </w:rPr>
        <w:t xml:space="preserve">31 грудня 2019 року підписано кредитну угоду між Хмельницькою міською радою та </w:t>
      </w:r>
      <w:r w:rsidRPr="009D6EC2">
        <w:rPr>
          <w:rFonts w:eastAsia="Tahoma" w:cs="Times New Roman"/>
          <w:lang w:val="uk-UA"/>
        </w:rPr>
        <w:t xml:space="preserve">Північною Екологічною Фінансовою Корпорацією (НЕФКО) на фінансування проєкту </w:t>
      </w:r>
      <w:r w:rsidRPr="009D6EC2">
        <w:rPr>
          <w:rFonts w:eastAsia="Times New Roman" w:cs="Times New Roman"/>
          <w:spacing w:val="-3"/>
          <w:lang w:val="uk-UA"/>
        </w:rPr>
        <w:t>«</w:t>
      </w:r>
      <w:r w:rsidRPr="009D6EC2">
        <w:rPr>
          <w:rFonts w:eastAsia="Tahoma" w:cs="Times New Roman"/>
          <w:lang w:val="uk-UA"/>
        </w:rPr>
        <w:t>Підвищення енергоефективності систем водопостачання та водоочищення: Реконструкція каналізаційних насосних станцій № 2, 7, 12 у місті Хмельницькому</w:t>
      </w:r>
      <w:r w:rsidRPr="009D6EC2">
        <w:rPr>
          <w:rFonts w:eastAsia="Arial" w:cs="Times New Roman"/>
          <w:spacing w:val="-3"/>
          <w:lang w:val="uk-UA"/>
        </w:rPr>
        <w:t>»</w:t>
      </w:r>
      <w:r w:rsidRPr="009D6EC2">
        <w:rPr>
          <w:rFonts w:eastAsia="Tahoma" w:cs="Times New Roman"/>
          <w:lang w:val="uk-UA"/>
        </w:rPr>
        <w:t>. Визначено наступні джерела фінансування: зовнішні запозичення (кредитні кошти НЕФКО) — 820 000 євро, співфінансування  з бюджету міської територіальної громади — 120 000 євро, грантові кошти (NIP грант) — 160 000 євро.</w:t>
      </w:r>
    </w:p>
    <w:p w:rsidR="009D6EC2" w:rsidRPr="009D6EC2" w:rsidRDefault="009D6EC2" w:rsidP="009D6EC2">
      <w:pPr>
        <w:pStyle w:val="a6"/>
        <w:widowControl/>
        <w:numPr>
          <w:ilvl w:val="0"/>
          <w:numId w:val="5"/>
        </w:numPr>
        <w:shd w:val="clear" w:color="auto" w:fill="FFFFFF"/>
        <w:spacing w:before="0" w:after="0"/>
        <w:ind w:left="0" w:firstLine="567"/>
        <w:jc w:val="both"/>
        <w:rPr>
          <w:lang w:val="uk-UA"/>
        </w:rPr>
      </w:pPr>
      <w:r w:rsidRPr="009D6EC2">
        <w:rPr>
          <w:rFonts w:eastAsia="Times New Roman" w:cs="Times New Roman"/>
          <w:lang w:val="uk-UA" w:eastAsia="ar-SA" w:bidi="ar-SA"/>
        </w:rPr>
        <w:t>Об’єкти реконструкції з</w:t>
      </w:r>
      <w:r w:rsidRPr="009D6EC2">
        <w:rPr>
          <w:rFonts w:cs="Times New Roman"/>
          <w:lang w:val="uk-UA" w:eastAsia="ar-SA" w:bidi="ar-SA"/>
        </w:rPr>
        <w:t xml:space="preserve">находяться на балансі МКП </w:t>
      </w:r>
      <w:r w:rsidRPr="009D6EC2">
        <w:rPr>
          <w:rFonts w:eastAsia="Times New Roman" w:cs="Times New Roman"/>
          <w:spacing w:val="-3"/>
          <w:lang w:val="uk-UA"/>
        </w:rPr>
        <w:t>«Хмельницькводоканал</w:t>
      </w:r>
      <w:r w:rsidRPr="009D6EC2">
        <w:rPr>
          <w:rFonts w:eastAsia="Arial" w:cs="Times New Roman"/>
          <w:spacing w:val="-3"/>
          <w:lang w:val="uk-UA"/>
        </w:rPr>
        <w:t xml:space="preserve">» та розташовані </w:t>
      </w:r>
      <w:r w:rsidRPr="009D6EC2">
        <w:rPr>
          <w:rFonts w:cs="Times New Roman"/>
          <w:lang w:val="uk-UA" w:eastAsia="ar-SA" w:bidi="ar-SA"/>
        </w:rPr>
        <w:t>за наступними адресами:</w:t>
      </w:r>
    </w:p>
    <w:p w:rsidR="009D6EC2" w:rsidRPr="009D6EC2" w:rsidRDefault="009D6EC2" w:rsidP="009D6EC2">
      <w:pPr>
        <w:pStyle w:val="a6"/>
        <w:widowControl/>
        <w:numPr>
          <w:ilvl w:val="0"/>
          <w:numId w:val="5"/>
        </w:numPr>
        <w:shd w:val="clear" w:color="auto" w:fill="FFFFFF"/>
        <w:spacing w:before="0" w:after="0"/>
        <w:ind w:left="0" w:firstLine="567"/>
        <w:jc w:val="both"/>
        <w:rPr>
          <w:rFonts w:cs="Times New Roman"/>
          <w:lang w:val="uk-UA" w:eastAsia="ar-SA" w:bidi="ar-SA"/>
        </w:rPr>
      </w:pPr>
      <w:r w:rsidRPr="009D6EC2">
        <w:rPr>
          <w:rFonts w:cs="Times New Roman"/>
          <w:lang w:val="uk-UA" w:eastAsia="ar-SA" w:bidi="ar-SA"/>
        </w:rPr>
        <w:t>- КНС №2 -  м. Хмельницький, вул. Паркова, 64;</w:t>
      </w:r>
    </w:p>
    <w:p w:rsidR="009D6EC2" w:rsidRPr="009D6EC2" w:rsidRDefault="009D6EC2" w:rsidP="009D6EC2">
      <w:pPr>
        <w:pStyle w:val="a6"/>
        <w:widowControl/>
        <w:numPr>
          <w:ilvl w:val="0"/>
          <w:numId w:val="5"/>
        </w:numPr>
        <w:shd w:val="clear" w:color="auto" w:fill="FFFFFF"/>
        <w:spacing w:before="0" w:after="0"/>
        <w:ind w:left="0" w:firstLine="567"/>
        <w:jc w:val="both"/>
        <w:rPr>
          <w:rFonts w:cs="Times New Roman"/>
          <w:lang w:val="uk-UA" w:eastAsia="ar-SA" w:bidi="ar-SA"/>
        </w:rPr>
      </w:pPr>
      <w:r w:rsidRPr="009D6EC2">
        <w:rPr>
          <w:rFonts w:cs="Times New Roman"/>
          <w:lang w:val="uk-UA" w:eastAsia="ar-SA" w:bidi="ar-SA"/>
        </w:rPr>
        <w:t>- КНС №7 -  м. Хмельницький, вул. Шевченко, 66;</w:t>
      </w:r>
    </w:p>
    <w:p w:rsidR="009D6EC2" w:rsidRPr="009D6EC2" w:rsidRDefault="009D6EC2" w:rsidP="009D6EC2">
      <w:pPr>
        <w:pStyle w:val="a6"/>
        <w:widowControl/>
        <w:numPr>
          <w:ilvl w:val="0"/>
          <w:numId w:val="5"/>
        </w:numPr>
        <w:suppressLineNumbers/>
        <w:shd w:val="clear" w:color="auto" w:fill="FFFFFF"/>
        <w:spacing w:before="0" w:after="0"/>
        <w:ind w:left="0" w:firstLine="567"/>
        <w:jc w:val="both"/>
        <w:rPr>
          <w:lang w:val="uk-UA"/>
        </w:rPr>
      </w:pPr>
      <w:r w:rsidRPr="009D6EC2">
        <w:rPr>
          <w:rFonts w:cs="Times New Roman"/>
          <w:lang w:val="uk-UA" w:eastAsia="ar-SA" w:bidi="ar-SA"/>
        </w:rPr>
        <w:t xml:space="preserve">- КНС №12 - м. Хмельницький, вул. </w:t>
      </w:r>
      <w:r w:rsidRPr="009D6EC2">
        <w:rPr>
          <w:rFonts w:eastAsia="Times New Roman" w:cs="Times New Roman"/>
          <w:spacing w:val="-3"/>
          <w:lang w:val="uk-UA" w:eastAsia="ru-RU" w:bidi="ru-RU"/>
        </w:rPr>
        <w:t>Старокостянтинівське шосе, 1/1К.</w:t>
      </w:r>
    </w:p>
    <w:p w:rsidR="009D6EC2" w:rsidRPr="009D6EC2" w:rsidRDefault="009D6EC2" w:rsidP="009D6EC2">
      <w:pPr>
        <w:pStyle w:val="Standard"/>
        <w:numPr>
          <w:ilvl w:val="0"/>
          <w:numId w:val="5"/>
        </w:numPr>
        <w:suppressLineNumbers/>
        <w:ind w:left="0" w:firstLine="567"/>
        <w:jc w:val="both"/>
        <w:rPr>
          <w:rFonts w:eastAsia="Times New Roman" w:cs="Times New Roman"/>
          <w:lang w:val="uk-UA"/>
        </w:rPr>
      </w:pPr>
      <w:r w:rsidRPr="009D6EC2">
        <w:rPr>
          <w:rFonts w:eastAsia="Times New Roman" w:cs="Times New Roman"/>
          <w:lang w:val="uk-UA"/>
        </w:rPr>
        <w:t>Робочими проєктами передбачено часткову реконструкцію насосних станцій із заміною морально та фізично застарілих насосних агрегатів та відповідного допоміжного механічного, технологічного та електричного обладнання на сучасне устаткування з високими техніко-економічними показниками.</w:t>
      </w:r>
    </w:p>
    <w:p w:rsidR="009D6EC2" w:rsidRPr="009D6EC2" w:rsidRDefault="009D6EC2" w:rsidP="009D6EC2">
      <w:pPr>
        <w:pStyle w:val="Standard"/>
        <w:numPr>
          <w:ilvl w:val="0"/>
          <w:numId w:val="5"/>
        </w:numPr>
        <w:suppressLineNumbers/>
        <w:autoSpaceDE w:val="0"/>
        <w:ind w:left="0" w:firstLine="567"/>
        <w:jc w:val="both"/>
        <w:rPr>
          <w:lang w:val="uk-UA"/>
        </w:rPr>
      </w:pPr>
      <w:r w:rsidRPr="009D6EC2">
        <w:rPr>
          <w:rFonts w:eastAsia="Times New Roman" w:cs="Times New Roman"/>
          <w:spacing w:val="-3"/>
          <w:lang w:val="uk-UA"/>
        </w:rPr>
        <w:t xml:space="preserve">Від НЕФКО на виконання робіт з реконструкції КНС в 2021 році отримано кредитні транші на рахунок міста в сумі 480 000 євро </w:t>
      </w:r>
      <w:r w:rsidRPr="009D6EC2">
        <w:rPr>
          <w:rStyle w:val="StrongEmphasis"/>
          <w:rFonts w:eastAsia="Tahoma" w:cs="Times New Roman"/>
          <w:iCs/>
          <w:spacing w:val="-3"/>
          <w:lang w:val="uk-UA"/>
        </w:rPr>
        <w:t xml:space="preserve">(що за </w:t>
      </w:r>
      <w:r w:rsidRPr="009D6EC2">
        <w:rPr>
          <w:rStyle w:val="StrongEmphasis"/>
          <w:rFonts w:eastAsia="Times New Roman" w:cs="Times New Roman"/>
          <w:iCs/>
          <w:spacing w:val="-3"/>
          <w:lang w:val="uk-UA"/>
        </w:rPr>
        <w:t xml:space="preserve">обмінним курсом АБ «Укргазбанк», за винятком комісії банку, становить </w:t>
      </w:r>
      <w:r w:rsidRPr="009D6EC2">
        <w:rPr>
          <w:rStyle w:val="StrongEmphasis"/>
          <w:rFonts w:eastAsia="Times New Roman" w:cs="Times New Roman"/>
          <w:iCs/>
          <w:lang w:val="uk-UA"/>
        </w:rPr>
        <w:t>15 119 542,80 грн</w:t>
      </w:r>
      <w:r w:rsidRPr="009D6EC2">
        <w:rPr>
          <w:rStyle w:val="StrongEmphasis"/>
          <w:rFonts w:eastAsia="Times New Roman" w:cs="Times New Roman"/>
          <w:iCs/>
          <w:spacing w:val="-3"/>
          <w:lang w:val="uk-UA"/>
        </w:rPr>
        <w:t>)</w:t>
      </w:r>
      <w:r w:rsidRPr="009D6EC2">
        <w:rPr>
          <w:rStyle w:val="StrongEmphasis"/>
          <w:rFonts w:eastAsia="Times New Roman" w:cs="Times New Roman"/>
          <w:iCs/>
          <w:lang w:val="uk-UA"/>
        </w:rPr>
        <w:t>.</w:t>
      </w:r>
    </w:p>
    <w:p w:rsidR="009D6EC2" w:rsidRPr="009D6EC2" w:rsidRDefault="009D6EC2" w:rsidP="009D6EC2">
      <w:pPr>
        <w:pStyle w:val="Standard"/>
        <w:numPr>
          <w:ilvl w:val="0"/>
          <w:numId w:val="5"/>
        </w:numPr>
        <w:autoSpaceDE w:val="0"/>
        <w:ind w:left="0" w:firstLine="567"/>
        <w:jc w:val="both"/>
        <w:rPr>
          <w:lang w:val="uk-UA"/>
        </w:rPr>
      </w:pPr>
      <w:r w:rsidRPr="009D6EC2">
        <w:rPr>
          <w:rFonts w:eastAsia="Times New Roman" w:cs="Times New Roman"/>
          <w:lang w:val="uk-UA"/>
        </w:rPr>
        <w:t>Станом на сьогодні по проєкту виконано 95% робіт, які підтверджені актами форми КБ-2в та накладними.</w:t>
      </w:r>
    </w:p>
    <w:p w:rsidR="009D6EC2" w:rsidRPr="009D6EC2" w:rsidRDefault="009D6EC2" w:rsidP="009D6EC2">
      <w:pPr>
        <w:pStyle w:val="Standard"/>
        <w:numPr>
          <w:ilvl w:val="0"/>
          <w:numId w:val="5"/>
        </w:numPr>
        <w:autoSpaceDE w:val="0"/>
        <w:ind w:left="0" w:firstLine="567"/>
        <w:jc w:val="both"/>
        <w:rPr>
          <w:lang w:val="uk-UA"/>
        </w:rPr>
      </w:pPr>
      <w:r w:rsidRPr="009D6EC2">
        <w:rPr>
          <w:rFonts w:eastAsia="Times New Roman" w:cs="Times New Roman"/>
          <w:lang w:val="uk-UA"/>
        </w:rPr>
        <w:t xml:space="preserve">Загальна сума освоєних коштів за 2021 — 2022 роки склала </w:t>
      </w:r>
      <w:r w:rsidRPr="009D6EC2">
        <w:rPr>
          <w:rFonts w:eastAsia="Tahoma" w:cs="Times New Roman"/>
          <w:spacing w:val="-3"/>
          <w:shd w:val="clear" w:color="auto" w:fill="FFFFFF"/>
          <w:lang w:val="uk-UA"/>
        </w:rPr>
        <w:t>17 580 407,65</w:t>
      </w:r>
      <w:r w:rsidRPr="009D6EC2">
        <w:rPr>
          <w:rFonts w:eastAsia="Times New Roman" w:cs="Times New Roman"/>
          <w:lang w:val="uk-UA"/>
        </w:rPr>
        <w:t xml:space="preserve"> грн, у тому числі:</w:t>
      </w:r>
    </w:p>
    <w:p w:rsidR="009D6EC2" w:rsidRPr="009D6EC2" w:rsidRDefault="009D6EC2" w:rsidP="009D6EC2">
      <w:pPr>
        <w:pStyle w:val="Standard"/>
        <w:numPr>
          <w:ilvl w:val="0"/>
          <w:numId w:val="5"/>
        </w:numPr>
        <w:autoSpaceDE w:val="0"/>
        <w:ind w:left="0" w:firstLine="567"/>
        <w:jc w:val="both"/>
        <w:rPr>
          <w:lang w:val="uk-UA"/>
        </w:rPr>
      </w:pPr>
      <w:r w:rsidRPr="009D6EC2">
        <w:rPr>
          <w:rFonts w:eastAsia="Times New Roman" w:cs="Times New Roman"/>
          <w:lang w:val="uk-UA"/>
        </w:rPr>
        <w:t xml:space="preserve">- виконання підрядних будівельно-монтажних робіт: </w:t>
      </w:r>
      <w:r w:rsidRPr="009D6EC2">
        <w:rPr>
          <w:rFonts w:eastAsia="Tahoma" w:cs="Times New Roman"/>
          <w:spacing w:val="-3"/>
          <w:shd w:val="clear" w:color="auto" w:fill="FFFFFF"/>
          <w:lang w:val="uk-UA"/>
        </w:rPr>
        <w:t>17 468 313,15</w:t>
      </w:r>
      <w:r w:rsidRPr="009D6EC2">
        <w:rPr>
          <w:rFonts w:eastAsia="Tahoma" w:cs="Times New Roman"/>
          <w:lang w:val="uk-UA"/>
        </w:rPr>
        <w:t xml:space="preserve"> грн</w:t>
      </w:r>
      <w:r w:rsidRPr="009D6EC2">
        <w:rPr>
          <w:rFonts w:eastAsia="Times New Roman" w:cs="Times New Roman"/>
          <w:lang w:val="uk-UA"/>
        </w:rPr>
        <w:t xml:space="preserve">, з них за рахунок </w:t>
      </w:r>
      <w:r w:rsidRPr="009D6EC2">
        <w:rPr>
          <w:rFonts w:eastAsia="Arial" w:cs="Times New Roman"/>
          <w:spacing w:val="-3"/>
          <w:shd w:val="clear" w:color="auto" w:fill="FFFFFF"/>
          <w:lang w:val="uk-UA"/>
        </w:rPr>
        <w:t xml:space="preserve">кредитних коштів НЕФКО — </w:t>
      </w:r>
      <w:r w:rsidRPr="009D6EC2">
        <w:rPr>
          <w:rFonts w:eastAsia="Tahoma" w:cs="Times New Roman"/>
          <w:spacing w:val="-3"/>
          <w:shd w:val="clear" w:color="auto" w:fill="FFFFFF"/>
          <w:lang w:val="uk-UA"/>
        </w:rPr>
        <w:t>15 119 542,80</w:t>
      </w:r>
      <w:r w:rsidRPr="009D6EC2">
        <w:rPr>
          <w:rFonts w:eastAsia="Arial" w:cs="Times New Roman"/>
          <w:spacing w:val="-3"/>
          <w:shd w:val="clear" w:color="auto" w:fill="FFFFFF"/>
          <w:lang w:val="uk-UA"/>
        </w:rPr>
        <w:t xml:space="preserve"> грн та </w:t>
      </w:r>
      <w:r w:rsidRPr="009D6EC2">
        <w:rPr>
          <w:rFonts w:eastAsia="Times New Roman" w:cs="Times New Roman"/>
          <w:spacing w:val="-3"/>
          <w:shd w:val="clear" w:color="auto" w:fill="FFFFFF"/>
          <w:lang w:val="uk-UA"/>
        </w:rPr>
        <w:t>за рахунок</w:t>
      </w:r>
      <w:r w:rsidRPr="009D6EC2">
        <w:rPr>
          <w:rFonts w:eastAsia="Arial" w:cs="Times New Roman"/>
          <w:spacing w:val="-3"/>
          <w:shd w:val="clear" w:color="auto" w:fill="FFFFFF"/>
          <w:lang w:val="uk-UA"/>
        </w:rPr>
        <w:t xml:space="preserve"> коштів співфінансування бюджету міської територіальної громади — </w:t>
      </w:r>
      <w:r w:rsidRPr="009D6EC2">
        <w:rPr>
          <w:rFonts w:eastAsia="Tahoma" w:cs="Times New Roman"/>
          <w:spacing w:val="-3"/>
          <w:shd w:val="clear" w:color="auto" w:fill="FFFFFF"/>
          <w:lang w:val="uk-UA"/>
        </w:rPr>
        <w:t>2 348 770</w:t>
      </w:r>
      <w:r w:rsidRPr="009D6EC2">
        <w:rPr>
          <w:rFonts w:eastAsia="Arial" w:cs="Times New Roman"/>
          <w:spacing w:val="-3"/>
          <w:shd w:val="clear" w:color="auto" w:fill="FFFFFF"/>
          <w:lang w:val="uk-UA"/>
        </w:rPr>
        <w:t>,35 грн;</w:t>
      </w:r>
    </w:p>
    <w:p w:rsidR="009D6EC2" w:rsidRPr="009D6EC2" w:rsidRDefault="009D6EC2" w:rsidP="009D6EC2">
      <w:pPr>
        <w:pStyle w:val="Standard"/>
        <w:numPr>
          <w:ilvl w:val="0"/>
          <w:numId w:val="5"/>
        </w:numPr>
        <w:autoSpaceDE w:val="0"/>
        <w:ind w:left="0" w:firstLine="567"/>
        <w:jc w:val="both"/>
        <w:rPr>
          <w:rFonts w:eastAsia="Arial" w:cs="Times New Roman"/>
          <w:spacing w:val="-3"/>
          <w:shd w:val="clear" w:color="auto" w:fill="FFFFFF"/>
          <w:lang w:val="uk-UA"/>
        </w:rPr>
      </w:pPr>
      <w:r w:rsidRPr="009D6EC2">
        <w:rPr>
          <w:rFonts w:eastAsia="Arial" w:cs="Times New Roman"/>
          <w:spacing w:val="-3"/>
          <w:shd w:val="clear" w:color="auto" w:fill="FFFFFF"/>
          <w:lang w:val="uk-UA"/>
        </w:rPr>
        <w:t>- сума виконаного та профінансованого коштами співфінансування бюджету міської територіальної громади технічного нагляду — 41 674,50 грн;</w:t>
      </w:r>
    </w:p>
    <w:p w:rsidR="009D6EC2" w:rsidRPr="009D6EC2" w:rsidRDefault="009D6EC2" w:rsidP="009D6EC2">
      <w:pPr>
        <w:pStyle w:val="Standard"/>
        <w:numPr>
          <w:ilvl w:val="0"/>
          <w:numId w:val="5"/>
        </w:numPr>
        <w:autoSpaceDE w:val="0"/>
        <w:ind w:left="0" w:firstLine="567"/>
        <w:jc w:val="both"/>
        <w:rPr>
          <w:rFonts w:eastAsia="Arial" w:cs="Times New Roman"/>
          <w:spacing w:val="-3"/>
          <w:shd w:val="clear" w:color="auto" w:fill="FFFFFF"/>
          <w:lang w:val="uk-UA"/>
        </w:rPr>
      </w:pPr>
      <w:r w:rsidRPr="009D6EC2">
        <w:rPr>
          <w:rFonts w:eastAsia="Arial" w:cs="Times New Roman"/>
          <w:spacing w:val="-3"/>
          <w:shd w:val="clear" w:color="auto" w:fill="FFFFFF"/>
          <w:lang w:val="uk-UA"/>
        </w:rPr>
        <w:t>- сума виконаного та профінансованого коштами співфінансування  бюджету міської територіальної громади авторського нагляду — 70 420,00 грн.</w:t>
      </w:r>
    </w:p>
    <w:p w:rsidR="009D6EC2" w:rsidRPr="009D6EC2" w:rsidRDefault="009D6EC2" w:rsidP="009D6EC2">
      <w:pPr>
        <w:pStyle w:val="Standard"/>
        <w:numPr>
          <w:ilvl w:val="0"/>
          <w:numId w:val="5"/>
        </w:numPr>
        <w:suppressLineNumbers/>
        <w:autoSpaceDE w:val="0"/>
        <w:ind w:left="0" w:firstLine="567"/>
        <w:jc w:val="both"/>
        <w:rPr>
          <w:lang w:val="uk-UA"/>
        </w:rPr>
      </w:pPr>
      <w:r w:rsidRPr="009D6EC2">
        <w:rPr>
          <w:rStyle w:val="StrongEmphasis"/>
          <w:rFonts w:eastAsia="Arial" w:cs="Times New Roman"/>
          <w:spacing w:val="-3"/>
          <w:shd w:val="clear" w:color="auto" w:fill="FFFFFF"/>
          <w:lang w:val="uk-UA"/>
        </w:rPr>
        <w:t xml:space="preserve">Також в 2021 році здійснена поставка обладнання (насосні агрегати) на КНС, які були профінансовані </w:t>
      </w:r>
      <w:r w:rsidRPr="009D6EC2">
        <w:rPr>
          <w:rStyle w:val="StrongEmphasis"/>
          <w:rFonts w:eastAsia="NSimSun" w:cs="Times New Roman"/>
          <w:spacing w:val="-3"/>
          <w:shd w:val="clear" w:color="auto" w:fill="FFFFFF"/>
          <w:lang w:val="uk-UA"/>
        </w:rPr>
        <w:t>грантовими коштами NIP Grant</w:t>
      </w:r>
      <w:r w:rsidRPr="009D6EC2">
        <w:rPr>
          <w:rStyle w:val="StrongEmphasis"/>
          <w:rFonts w:eastAsia="Arial" w:cs="Times New Roman"/>
          <w:spacing w:val="-3"/>
          <w:shd w:val="clear" w:color="auto" w:fill="FFFFFF"/>
          <w:lang w:val="uk-UA"/>
        </w:rPr>
        <w:t xml:space="preserve"> НЕФКО безпосередньо на рахунок підрядника в сумі 122 958,00 євро (4 094 722,74 грн) без ПДВ.</w:t>
      </w:r>
    </w:p>
    <w:p w:rsidR="009D6EC2" w:rsidRPr="009D6EC2" w:rsidRDefault="009D6EC2" w:rsidP="009D6EC2">
      <w:pPr>
        <w:pStyle w:val="Standard"/>
        <w:numPr>
          <w:ilvl w:val="0"/>
          <w:numId w:val="5"/>
        </w:numPr>
        <w:suppressLineNumbers/>
        <w:autoSpaceDE w:val="0"/>
        <w:ind w:left="0" w:firstLine="567"/>
        <w:jc w:val="both"/>
        <w:rPr>
          <w:lang w:val="uk-UA"/>
        </w:rPr>
      </w:pPr>
      <w:r w:rsidRPr="009D6EC2">
        <w:rPr>
          <w:rStyle w:val="StrongEmphasis"/>
          <w:rFonts w:eastAsia="Times New Roman" w:cs="Times New Roman"/>
          <w:lang w:val="uk-UA" w:eastAsia="ar-SA" w:bidi="ar-SA"/>
        </w:rPr>
        <w:t>Завершення робіт по проєкту планується до 31 березня 2023</w:t>
      </w:r>
      <w:r w:rsidRPr="009D6EC2">
        <w:rPr>
          <w:rStyle w:val="StrongEmphasis"/>
          <w:rFonts w:eastAsia="Times New Roman" w:cs="Times New Roman"/>
          <w:lang w:val="uk-UA"/>
        </w:rPr>
        <w:t xml:space="preserve"> року, на що передбачено 928,39 тис. грн.</w:t>
      </w:r>
    </w:p>
    <w:p w:rsidR="009D6EC2" w:rsidRPr="009D6EC2" w:rsidRDefault="009D6EC2" w:rsidP="009D6EC2">
      <w:pPr>
        <w:pStyle w:val="Standard"/>
        <w:numPr>
          <w:ilvl w:val="0"/>
          <w:numId w:val="5"/>
        </w:numPr>
        <w:suppressLineNumbers/>
        <w:autoSpaceDE w:val="0"/>
        <w:snapToGrid w:val="0"/>
        <w:ind w:left="0" w:firstLine="567"/>
        <w:jc w:val="both"/>
        <w:rPr>
          <w:lang w:val="uk-UA"/>
        </w:rPr>
      </w:pPr>
      <w:r w:rsidRPr="009D6EC2">
        <w:rPr>
          <w:rStyle w:val="StrongEmphasis"/>
          <w:rFonts w:eastAsia="Times New Roman" w:cs="Times New Roman"/>
          <w:lang w:val="uk-UA"/>
        </w:rPr>
        <w:t xml:space="preserve">У подальшому, в 2023 році, передбачено додаткові об`єми робіт за рахунок фінансування інвестиційними коштами НЕФКО (кредитні кошти НЕФКО і грантові кошти NIP) та співфінансування з </w:t>
      </w:r>
      <w:r w:rsidRPr="009D6EC2">
        <w:rPr>
          <w:rStyle w:val="StrongEmphasis"/>
          <w:rFonts w:eastAsia="Arial" w:cs="Times New Roman"/>
          <w:spacing w:val="-3"/>
          <w:lang w:val="uk-UA"/>
        </w:rPr>
        <w:t xml:space="preserve">бюджету міської територіальної громади </w:t>
      </w:r>
      <w:r w:rsidRPr="009D6EC2">
        <w:rPr>
          <w:rStyle w:val="StrongEmphasis"/>
          <w:rFonts w:eastAsia="Times New Roman" w:cs="Times New Roman"/>
          <w:lang w:val="uk-UA"/>
        </w:rPr>
        <w:t xml:space="preserve"> (при проведенні тендерних торгів була економія коштів передбачених на реалізацію проєкту у сумах: </w:t>
      </w:r>
      <w:r w:rsidRPr="009D6EC2">
        <w:rPr>
          <w:rStyle w:val="StrongEmphasis"/>
          <w:rFonts w:eastAsia="NSimSun" w:cs="Times New Roman"/>
          <w:lang w:val="uk-UA"/>
        </w:rPr>
        <w:t xml:space="preserve">330 тис.  </w:t>
      </w:r>
      <w:r w:rsidRPr="009D6EC2">
        <w:rPr>
          <w:rStyle w:val="StrongEmphasis"/>
          <w:rFonts w:eastAsia="Times New Roman" w:cs="Times New Roman"/>
          <w:lang w:val="uk-UA"/>
        </w:rPr>
        <w:t>євро</w:t>
      </w:r>
      <w:r w:rsidRPr="009D6EC2">
        <w:rPr>
          <w:rStyle w:val="StrongEmphasis"/>
          <w:rFonts w:eastAsia="NSimSun" w:cs="Times New Roman"/>
          <w:lang w:val="uk-UA"/>
        </w:rPr>
        <w:t xml:space="preserve"> - кредитних коштів НЕФКО, 37 тис. </w:t>
      </w:r>
      <w:r w:rsidRPr="009D6EC2">
        <w:rPr>
          <w:rStyle w:val="StrongEmphasis"/>
          <w:rFonts w:eastAsia="Times New Roman" w:cs="Times New Roman"/>
          <w:lang w:val="uk-UA"/>
        </w:rPr>
        <w:t>євро</w:t>
      </w:r>
      <w:r w:rsidRPr="009D6EC2">
        <w:rPr>
          <w:rStyle w:val="StrongEmphasis"/>
          <w:rFonts w:eastAsia="NSimSun" w:cs="Times New Roman"/>
          <w:lang w:val="uk-UA"/>
        </w:rPr>
        <w:t xml:space="preserve"> - грантових коштів NIP Grant, 54 тис. євро - </w:t>
      </w:r>
      <w:r w:rsidRPr="009D6EC2">
        <w:rPr>
          <w:rStyle w:val="StrongEmphasis"/>
          <w:rFonts w:eastAsia="Times New Roman" w:cs="Times New Roman"/>
          <w:lang w:val="uk-UA"/>
        </w:rPr>
        <w:t xml:space="preserve">співфінансування з </w:t>
      </w:r>
      <w:r w:rsidRPr="009D6EC2">
        <w:rPr>
          <w:rStyle w:val="StrongEmphasis"/>
          <w:rFonts w:eastAsia="Arial" w:cs="Times New Roman"/>
          <w:spacing w:val="-3"/>
          <w:lang w:val="uk-UA"/>
        </w:rPr>
        <w:t>бюджету міської територіальної громади</w:t>
      </w:r>
      <w:r w:rsidRPr="009D6EC2">
        <w:rPr>
          <w:rStyle w:val="StrongEmphasis"/>
          <w:rFonts w:eastAsia="Times New Roman" w:cs="Times New Roman"/>
          <w:lang w:val="uk-UA"/>
        </w:rPr>
        <w:t xml:space="preserve">). Для цього виконано коригування проекту по реконструкції КНС №12 та </w:t>
      </w:r>
      <w:r w:rsidRPr="009D6EC2">
        <w:rPr>
          <w:rStyle w:val="StrongEmphasis"/>
          <w:rFonts w:eastAsia="Times New Roman" w:cs="Times New Roman"/>
          <w:lang w:val="uk-UA" w:eastAsia="ar-SA" w:bidi="ar-SA"/>
        </w:rPr>
        <w:t>отримано позитивний</w:t>
      </w:r>
      <w:r w:rsidRPr="009D6EC2">
        <w:rPr>
          <w:rStyle w:val="StrongEmphasis"/>
          <w:rFonts w:eastAsia="Times New Roman" w:cs="Times New Roman"/>
          <w:lang w:val="uk-UA"/>
        </w:rPr>
        <w:t xml:space="preserve"> експертний звіт. 16.12.2022 о</w:t>
      </w:r>
      <w:r w:rsidRPr="009D6EC2">
        <w:rPr>
          <w:rStyle w:val="StrongEmphasis"/>
          <w:rFonts w:eastAsia="Times New Roman" w:cs="Times New Roman"/>
          <w:lang w:val="uk-UA" w:eastAsia="ar-SA" w:bidi="ar-SA"/>
        </w:rPr>
        <w:t>голошено</w:t>
      </w:r>
      <w:r w:rsidRPr="009D6EC2">
        <w:rPr>
          <w:rStyle w:val="StrongEmphasis"/>
          <w:rFonts w:eastAsia="Times New Roman" w:cs="Times New Roman"/>
          <w:lang w:val="uk-UA"/>
        </w:rPr>
        <w:t xml:space="preserve"> відкритий тендер на </w:t>
      </w:r>
      <w:r w:rsidRPr="009D6EC2">
        <w:rPr>
          <w:rStyle w:val="StrongEmphasis"/>
          <w:rFonts w:eastAsia="Times New Roman" w:cs="Times New Roman"/>
          <w:lang w:val="uk-UA" w:eastAsia="ar-SA" w:bidi="ar-SA"/>
        </w:rPr>
        <w:t>виконання додаткових робіт та монтажу обладнання на КНС №12</w:t>
      </w:r>
      <w:r w:rsidRPr="009D6EC2">
        <w:rPr>
          <w:rStyle w:val="StrongEmphasis"/>
          <w:rFonts w:eastAsia="Times New Roman" w:cs="Times New Roman"/>
          <w:lang w:val="uk-UA"/>
        </w:rPr>
        <w:t xml:space="preserve">, за результатом якого буде укладено </w:t>
      </w:r>
      <w:r w:rsidRPr="009D6EC2">
        <w:rPr>
          <w:rStyle w:val="StrongEmphasis"/>
          <w:rFonts w:eastAsia="Times New Roman" w:cs="Times New Roman"/>
          <w:lang w:val="uk-UA" w:eastAsia="ar-SA" w:bidi="ar-SA"/>
        </w:rPr>
        <w:t>контракт</w:t>
      </w:r>
      <w:r w:rsidRPr="009D6EC2">
        <w:rPr>
          <w:rStyle w:val="StrongEmphasis"/>
          <w:rFonts w:eastAsia="Times New Roman" w:cs="Times New Roman"/>
          <w:lang w:val="uk-UA"/>
        </w:rPr>
        <w:t xml:space="preserve"> із підрядної організацією — переможцем тендеру, а також із технічним та авторським наглядами. Вартість виконання додаткових об’ємів робіт передбачено Програмою підтримки та розвитку в сумі 19171,61 тис. грн.</w:t>
      </w:r>
    </w:p>
    <w:p w:rsidR="009D6EC2" w:rsidRPr="009D6EC2" w:rsidRDefault="009D6EC2" w:rsidP="009D6EC2">
      <w:pPr>
        <w:pStyle w:val="Standard"/>
        <w:numPr>
          <w:ilvl w:val="0"/>
          <w:numId w:val="5"/>
        </w:numPr>
        <w:suppressLineNumbers/>
        <w:autoSpaceDE w:val="0"/>
        <w:snapToGrid w:val="0"/>
        <w:ind w:left="0" w:firstLine="567"/>
        <w:jc w:val="both"/>
        <w:rPr>
          <w:lang w:val="uk-UA"/>
        </w:rPr>
      </w:pPr>
      <w:r w:rsidRPr="009D6EC2">
        <w:rPr>
          <w:rStyle w:val="StrongEmphasis"/>
          <w:rFonts w:eastAsia="Times New Roman" w:cs="Times New Roman"/>
          <w:lang w:val="uk-UA"/>
        </w:rPr>
        <w:t>Разом на реалізацію проєкту у 2023 році передбачено 20100 тис. грн.</w:t>
      </w:r>
    </w:p>
    <w:p w:rsidR="009D6EC2" w:rsidRPr="009D6EC2" w:rsidRDefault="009D6EC2" w:rsidP="009D6EC2">
      <w:pPr>
        <w:pStyle w:val="Standard"/>
        <w:numPr>
          <w:ilvl w:val="0"/>
          <w:numId w:val="5"/>
        </w:numPr>
        <w:suppressLineNumbers/>
        <w:autoSpaceDE w:val="0"/>
        <w:snapToGrid w:val="0"/>
        <w:ind w:left="0" w:firstLine="567"/>
        <w:jc w:val="both"/>
        <w:rPr>
          <w:rFonts w:eastAsia="Liberation Serif" w:cs="Times New Roman"/>
          <w:shd w:val="clear" w:color="auto" w:fill="FFFFFF"/>
          <w:lang w:val="uk-UA"/>
        </w:rPr>
      </w:pPr>
    </w:p>
    <w:p w:rsidR="009D6EC2" w:rsidRPr="009D6EC2" w:rsidRDefault="009D6EC2" w:rsidP="009D6EC2">
      <w:pPr>
        <w:pStyle w:val="Standard"/>
        <w:numPr>
          <w:ilvl w:val="0"/>
          <w:numId w:val="5"/>
        </w:numPr>
        <w:suppressLineNumbers/>
        <w:autoSpaceDE w:val="0"/>
        <w:snapToGrid w:val="0"/>
        <w:ind w:left="0" w:right="28" w:firstLine="0"/>
        <w:jc w:val="both"/>
        <w:rPr>
          <w:rFonts w:eastAsia="Liberation Serif" w:cs="Times New Roman"/>
          <w:shd w:val="clear" w:color="auto" w:fill="FFFFFF"/>
          <w:lang w:val="uk-UA"/>
        </w:rPr>
      </w:pPr>
    </w:p>
    <w:p w:rsidR="009D6EC2" w:rsidRPr="009D6EC2" w:rsidRDefault="009D6EC2" w:rsidP="009D6EC2">
      <w:pPr>
        <w:pStyle w:val="Standard"/>
        <w:numPr>
          <w:ilvl w:val="0"/>
          <w:numId w:val="5"/>
        </w:numPr>
        <w:suppressLineNumbers/>
        <w:autoSpaceDE w:val="0"/>
        <w:snapToGrid w:val="0"/>
        <w:ind w:left="0" w:right="28" w:firstLine="0"/>
        <w:jc w:val="both"/>
        <w:rPr>
          <w:lang w:val="uk-UA"/>
        </w:rPr>
      </w:pPr>
      <w:r w:rsidRPr="009D6EC2">
        <w:rPr>
          <w:rFonts w:eastAsia="Liberation Serif" w:cs="Liberation Serif"/>
          <w:b/>
          <w:bCs/>
          <w:lang w:val="uk-UA"/>
        </w:rPr>
        <w:t>3.2.</w:t>
      </w:r>
      <w:r w:rsidRPr="009D6EC2">
        <w:rPr>
          <w:rFonts w:eastAsia="Liberation Serif" w:cs="Liberation Serif"/>
          <w:lang w:val="uk-UA"/>
        </w:rPr>
        <w:t xml:space="preserve"> </w:t>
      </w:r>
      <w:r w:rsidRPr="009D6EC2">
        <w:rPr>
          <w:b/>
          <w:bCs/>
          <w:lang w:val="uk-UA"/>
        </w:rPr>
        <w:t xml:space="preserve">Відшкодування частини витрат МКП «Хмельницькводоканал» понесених при </w:t>
      </w:r>
      <w:r w:rsidRPr="009D6EC2">
        <w:rPr>
          <w:b/>
          <w:bCs/>
          <w:lang w:val="uk-UA"/>
        </w:rPr>
        <w:lastRenderedPageBreak/>
        <w:t>забезпечені водопостачанням споживачів, які підключені до водогону Чернелівка-Хмельницький.</w:t>
      </w:r>
    </w:p>
    <w:p w:rsidR="009D6EC2" w:rsidRPr="009D6EC2" w:rsidRDefault="009D6EC2" w:rsidP="009D6EC2">
      <w:pPr>
        <w:pStyle w:val="Standard"/>
        <w:numPr>
          <w:ilvl w:val="0"/>
          <w:numId w:val="5"/>
        </w:numPr>
        <w:ind w:left="0" w:firstLine="567"/>
        <w:jc w:val="both"/>
        <w:rPr>
          <w:lang w:val="uk-UA"/>
        </w:rPr>
      </w:pPr>
    </w:p>
    <w:p w:rsidR="009D6EC2" w:rsidRPr="009D6EC2" w:rsidRDefault="009D6EC2" w:rsidP="009D6EC2">
      <w:pPr>
        <w:pStyle w:val="Standard"/>
        <w:numPr>
          <w:ilvl w:val="0"/>
          <w:numId w:val="5"/>
        </w:numPr>
        <w:ind w:left="0" w:firstLine="567"/>
        <w:jc w:val="both"/>
        <w:rPr>
          <w:lang w:val="uk-UA"/>
        </w:rPr>
      </w:pPr>
      <w:r w:rsidRPr="009D6EC2">
        <w:rPr>
          <w:shd w:val="clear" w:color="auto" w:fill="FFFFFF"/>
          <w:lang w:val="uk-UA"/>
        </w:rPr>
        <w:t>Міське комунальне підприємство «Хмельницькводоканал» надає послуги з водопостачання та водовідведення в Хмельницьку міську територіальну громаду та села Красилівського ОТГ, які підключені до Чернелівського водогону.</w:t>
      </w:r>
    </w:p>
    <w:p w:rsidR="009D6EC2" w:rsidRPr="009D6EC2" w:rsidRDefault="009D6EC2" w:rsidP="009D6EC2">
      <w:pPr>
        <w:pStyle w:val="Standard"/>
        <w:numPr>
          <w:ilvl w:val="0"/>
          <w:numId w:val="5"/>
        </w:numPr>
        <w:ind w:left="0" w:firstLine="567"/>
        <w:jc w:val="both"/>
        <w:rPr>
          <w:shd w:val="clear" w:color="auto" w:fill="FFFFFF"/>
          <w:lang w:val="uk-UA"/>
        </w:rPr>
      </w:pPr>
      <w:r w:rsidRPr="009D6EC2">
        <w:rPr>
          <w:shd w:val="clear" w:color="auto" w:fill="FFFFFF"/>
          <w:lang w:val="uk-UA"/>
        </w:rPr>
        <w:t>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rsidR="009D6EC2" w:rsidRPr="009D6EC2" w:rsidRDefault="009D6EC2" w:rsidP="009D6EC2">
      <w:pPr>
        <w:pStyle w:val="Standard"/>
        <w:numPr>
          <w:ilvl w:val="0"/>
          <w:numId w:val="5"/>
        </w:numPr>
        <w:ind w:left="0" w:firstLine="567"/>
        <w:jc w:val="both"/>
        <w:rPr>
          <w:rFonts w:eastAsia="SimSun, 宋体" w:cs="Times New Roman"/>
          <w:lang w:val="uk-UA"/>
        </w:rPr>
      </w:pPr>
      <w:r w:rsidRPr="009D6EC2">
        <w:rPr>
          <w:rFonts w:eastAsia="SimSun, 宋体" w:cs="Times New Roman"/>
          <w:lang w:val="uk-UA"/>
        </w:rPr>
        <w:t>Споживачі послуг, які підключені до водогону Чернелівка-Хмельницький та користуються послугою з водопостачання з водогону і мешкають на території, яка відноситься до депресійної лійки Чернелівського водогону потрібне фінансування з бюджету міської територіальної громади для здійснення відшкодування частини витрат МКП «Хмельницькводоканал», понесених при забезпечені водопостачанням споживачів, які підключені до водогону Чернелівка-Хмельницький відповідно до Положення про порядок відшкодування частини витрат МКП «Хмельницькводоканал», понесених при забезпеченні водопостачанням споживачів, які підключені до водогону Чернелівка-Хмельницький, а саме с. Чернелівка, с. Сорокодуби, с. Моньки, с. Заслучне, с. Слобідка Чернелівська, с. Котюржинці, с. Марківці, с. Чепелівка.</w:t>
      </w:r>
    </w:p>
    <w:p w:rsidR="009D6EC2" w:rsidRPr="009D6EC2" w:rsidRDefault="009D6EC2" w:rsidP="009D6EC2">
      <w:pPr>
        <w:pStyle w:val="Standard"/>
        <w:numPr>
          <w:ilvl w:val="0"/>
          <w:numId w:val="5"/>
        </w:numPr>
        <w:suppressLineNumbers/>
        <w:autoSpaceDE w:val="0"/>
        <w:snapToGrid w:val="0"/>
        <w:ind w:left="0" w:firstLine="567"/>
        <w:jc w:val="both"/>
        <w:rPr>
          <w:lang w:val="uk-UA"/>
        </w:rPr>
      </w:pPr>
      <w:r w:rsidRPr="009D6EC2">
        <w:rPr>
          <w:rStyle w:val="StrongEmphasis"/>
          <w:rFonts w:eastAsia="Liberation Serif" w:cs="Times New Roman"/>
          <w:shd w:val="clear" w:color="auto" w:fill="FFFFFF"/>
          <w:lang w:val="uk-UA"/>
        </w:rPr>
        <w:t>МКП «Хмельницькводоканал» визначається одержувачем коштів з бюджету міської територіальної громади, для компенсації частини витрат на оплату послуг централізованого водопостачання населенню сіл Красилівського ОТГ, що відносяться до депресійної лійки Чернелівського водогону.</w:t>
      </w:r>
    </w:p>
    <w:p w:rsidR="009D6EC2" w:rsidRPr="009D6EC2" w:rsidRDefault="009D6EC2" w:rsidP="009D6EC2">
      <w:pPr>
        <w:pStyle w:val="Standard"/>
        <w:numPr>
          <w:ilvl w:val="0"/>
          <w:numId w:val="5"/>
        </w:numPr>
        <w:ind w:left="0" w:firstLine="567"/>
        <w:jc w:val="both"/>
        <w:rPr>
          <w:rFonts w:eastAsia="SimSun, 宋体" w:cs="Times New Roman"/>
          <w:lang w:val="uk-UA"/>
        </w:rPr>
      </w:pPr>
    </w:p>
    <w:p w:rsidR="009D6EC2" w:rsidRPr="009D6EC2" w:rsidRDefault="009D6EC2" w:rsidP="009D6EC2">
      <w:pPr>
        <w:pStyle w:val="Standard"/>
        <w:numPr>
          <w:ilvl w:val="0"/>
          <w:numId w:val="5"/>
        </w:numPr>
        <w:ind w:left="0" w:firstLine="567"/>
        <w:jc w:val="center"/>
        <w:rPr>
          <w:lang w:val="uk-UA"/>
        </w:rPr>
      </w:pPr>
      <w:r w:rsidRPr="009D6EC2">
        <w:rPr>
          <w:rFonts w:eastAsia="Liberation Serif" w:cs="Times New Roman"/>
          <w:b/>
          <w:bCs/>
          <w:shd w:val="clear" w:color="auto" w:fill="FFFFFF"/>
          <w:lang w:val="uk-UA"/>
        </w:rPr>
        <w:t>3.3  Проблемні питання підприємства.</w:t>
      </w:r>
    </w:p>
    <w:p w:rsidR="009D6EC2" w:rsidRPr="009D6EC2" w:rsidRDefault="009D6EC2" w:rsidP="009D6EC2">
      <w:pPr>
        <w:pStyle w:val="Standard"/>
        <w:numPr>
          <w:ilvl w:val="0"/>
          <w:numId w:val="5"/>
        </w:numPr>
        <w:ind w:left="0" w:firstLine="567"/>
        <w:jc w:val="both"/>
        <w:rPr>
          <w:lang w:val="uk-UA"/>
        </w:rPr>
      </w:pPr>
    </w:p>
    <w:p w:rsidR="009D6EC2" w:rsidRPr="009D6EC2" w:rsidRDefault="009D6EC2" w:rsidP="009D6EC2">
      <w:pPr>
        <w:pStyle w:val="a6"/>
        <w:numPr>
          <w:ilvl w:val="0"/>
          <w:numId w:val="5"/>
        </w:numPr>
        <w:spacing w:before="0" w:after="0" w:line="270" w:lineRule="exact"/>
        <w:ind w:left="0" w:firstLine="567"/>
        <w:jc w:val="both"/>
        <w:rPr>
          <w:lang w:val="uk-UA"/>
        </w:rPr>
      </w:pPr>
      <w:r w:rsidRPr="009D6EC2">
        <w:rPr>
          <w:lang w:val="uk-UA"/>
        </w:rPr>
        <w:t>Загальна протяжність водопровідних мереж — 670,2 км, з них потребують реконструкції 50%, які знаходяться в аварійному та зношеному стані. Протяжність каналізаційних мереж — 387,4 км, з них потребують реконструкції 55%.</w:t>
      </w:r>
    </w:p>
    <w:p w:rsidR="009D6EC2" w:rsidRPr="009D6EC2" w:rsidRDefault="009D6EC2" w:rsidP="009D6EC2">
      <w:pPr>
        <w:pStyle w:val="Standard"/>
        <w:numPr>
          <w:ilvl w:val="0"/>
          <w:numId w:val="5"/>
        </w:numPr>
        <w:ind w:left="0" w:firstLine="567"/>
        <w:jc w:val="both"/>
        <w:rPr>
          <w:lang w:val="uk-UA"/>
        </w:rPr>
      </w:pPr>
      <w:r w:rsidRPr="009D6EC2">
        <w:rPr>
          <w:lang w:val="uk-U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rsidR="009D6EC2" w:rsidRPr="009D6EC2" w:rsidRDefault="009D6EC2" w:rsidP="009D6EC2">
      <w:pPr>
        <w:pStyle w:val="Standard"/>
        <w:numPr>
          <w:ilvl w:val="0"/>
          <w:numId w:val="5"/>
        </w:numPr>
        <w:ind w:left="0" w:firstLine="567"/>
        <w:jc w:val="both"/>
        <w:rPr>
          <w:lang w:val="uk-UA"/>
        </w:rPr>
      </w:pPr>
      <w:r w:rsidRPr="009D6EC2">
        <w:rPr>
          <w:lang w:val="uk-UA"/>
        </w:rPr>
        <w:t>Для покращення якості води в мережах централізованого питного водопостачання необхідно забезпечувати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rsidR="009D6EC2" w:rsidRPr="009D6EC2" w:rsidRDefault="009D6EC2" w:rsidP="009D6EC2">
      <w:pPr>
        <w:pStyle w:val="a7"/>
        <w:numPr>
          <w:ilvl w:val="0"/>
          <w:numId w:val="5"/>
        </w:numPr>
        <w:ind w:left="0" w:firstLine="567"/>
        <w:jc w:val="both"/>
        <w:rPr>
          <w:lang w:val="uk-UA"/>
        </w:rPr>
      </w:pPr>
      <w:r w:rsidRPr="009D6EC2">
        <w:rPr>
          <w:rFonts w:ascii="Times New Roman" w:eastAsia="SimSun, 宋体" w:hAnsi="Times New Roman" w:cs="Times New Roman"/>
          <w:color w:val="000000"/>
          <w:sz w:val="24"/>
          <w:szCs w:val="24"/>
          <w:lang w:val="uk-UA"/>
        </w:rPr>
        <w:t>За 12 місяців 2022 року МКП «Хмельницькводоканал» отримало збитки від надання послуг з централізованого водопостачання та централізованого водовідведення в сумі 20309 тис. грн. по причині не повного відшкодування тарифами операційних витрат (рівень відшкодування по водопостачанню 91,5%, по водовідведенню 93,9%).</w:t>
      </w:r>
    </w:p>
    <w:p w:rsidR="009D6EC2" w:rsidRPr="009D6EC2" w:rsidRDefault="009D6EC2" w:rsidP="009D6EC2">
      <w:pPr>
        <w:pStyle w:val="Standard"/>
        <w:numPr>
          <w:ilvl w:val="0"/>
          <w:numId w:val="5"/>
        </w:numPr>
        <w:ind w:left="0" w:firstLine="567"/>
        <w:jc w:val="both"/>
        <w:rPr>
          <w:lang w:val="uk-UA"/>
        </w:rPr>
      </w:pPr>
      <w:r w:rsidRPr="009D6EC2">
        <w:rPr>
          <w:rFonts w:cs="Times New Roman"/>
          <w:lang w:val="uk-UA"/>
        </w:rPr>
        <w:t>Крім цього слід зазначити, що відбулось засідання НКРЕКП, на якому проект рішення НКРЕКП про встановлення тарифів на централізоване водопостачання та централізоване водовідведення для підприємств водопровідно – каналізаційного господарства на 2023 рік, в тому числі МКП «Хмельницькводоканал», не було встановлення тарифів у зв’язку з введенням військового стану на території країни.</w:t>
      </w:r>
    </w:p>
    <w:p w:rsidR="009D6EC2" w:rsidRPr="009D6EC2" w:rsidRDefault="009D6EC2" w:rsidP="009D6EC2">
      <w:pPr>
        <w:pStyle w:val="a7"/>
        <w:numPr>
          <w:ilvl w:val="0"/>
          <w:numId w:val="5"/>
        </w:numPr>
        <w:ind w:left="0" w:firstLine="567"/>
        <w:jc w:val="both"/>
        <w:rPr>
          <w:rFonts w:ascii="Times New Roman" w:hAnsi="Times New Roman" w:cs="Times New Roman"/>
          <w:color w:val="000000"/>
          <w:sz w:val="24"/>
          <w:szCs w:val="24"/>
          <w:lang w:val="uk-UA"/>
        </w:rPr>
      </w:pPr>
      <w:r w:rsidRPr="009D6EC2">
        <w:rPr>
          <w:rFonts w:ascii="Times New Roman" w:hAnsi="Times New Roman" w:cs="Times New Roman"/>
          <w:color w:val="000000"/>
          <w:sz w:val="24"/>
          <w:szCs w:val="24"/>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призводить до розбалансування системи, гідравлічних ударів, виходу з ладу насосного обладнання та аварій на мережах. Ліквідація даних наслідків призводить до додаткових витрат, які не передбачені в діючих тарифах.</w:t>
      </w:r>
    </w:p>
    <w:p w:rsidR="009D6EC2" w:rsidRPr="009D6EC2" w:rsidRDefault="009D6EC2" w:rsidP="009D6EC2">
      <w:pPr>
        <w:pStyle w:val="a7"/>
        <w:numPr>
          <w:ilvl w:val="0"/>
          <w:numId w:val="5"/>
        </w:numPr>
        <w:ind w:left="0" w:firstLine="567"/>
        <w:jc w:val="both"/>
        <w:rPr>
          <w:rFonts w:ascii="Times New Roman" w:hAnsi="Times New Roman" w:cs="Times New Roman"/>
          <w:color w:val="000000"/>
          <w:sz w:val="24"/>
          <w:szCs w:val="24"/>
          <w:lang w:val="uk-UA"/>
        </w:rPr>
      </w:pPr>
      <w:r w:rsidRPr="009D6EC2">
        <w:rPr>
          <w:rFonts w:ascii="Times New Roman" w:hAnsi="Times New Roman" w:cs="Times New Roman"/>
          <w:color w:val="000000"/>
          <w:sz w:val="24"/>
          <w:szCs w:val="24"/>
          <w:lang w:val="uk-UA"/>
        </w:rPr>
        <w:t xml:space="preserve">Окрім цього, для часткового забезпечення міської територіальної громади послугами водопостачання та водовідведення під час знеструмлення придбані дизель генератори, за кошти Хмельницької міської територіальної громади на суму 8732,72 тис. грн., та за власні </w:t>
      </w:r>
      <w:r w:rsidRPr="009D6EC2">
        <w:rPr>
          <w:rFonts w:ascii="Times New Roman" w:hAnsi="Times New Roman" w:cs="Times New Roman"/>
          <w:color w:val="000000"/>
          <w:sz w:val="24"/>
          <w:szCs w:val="24"/>
          <w:lang w:val="uk-UA"/>
        </w:rPr>
        <w:lastRenderedPageBreak/>
        <w:t>кошти підприємства на суму 3239,98 тис. грн. але вартість їх придбання, обслуговування та експлуатація також не передбачена тарифами.</w:t>
      </w:r>
    </w:p>
    <w:p w:rsidR="009D6EC2" w:rsidRPr="009D6EC2" w:rsidRDefault="009D6EC2" w:rsidP="009D6EC2">
      <w:pPr>
        <w:pStyle w:val="Standard"/>
        <w:numPr>
          <w:ilvl w:val="0"/>
          <w:numId w:val="5"/>
        </w:numPr>
        <w:ind w:left="0" w:firstLine="567"/>
        <w:jc w:val="both"/>
        <w:rPr>
          <w:rFonts w:cs="Times New Roman"/>
          <w:lang w:val="uk-UA"/>
        </w:rPr>
      </w:pPr>
      <w:r w:rsidRPr="009D6EC2">
        <w:rPr>
          <w:rFonts w:cs="Times New Roman"/>
          <w:lang w:val="uk-UA"/>
        </w:rPr>
        <w:t>З метою створення запасу паливо-мастильних матеріалів, у разі перебою з постачання та забезпечення вчасної ліквідації аварійних ситуацій, бригадами підприємства було придбано модулі для зберігання палива та облаштоване місце для його зберігання на що було витрачено 1120,0 тис. грн, які також непередбачені тарифами.</w:t>
      </w:r>
    </w:p>
    <w:p w:rsidR="009D6EC2" w:rsidRPr="009D6EC2" w:rsidRDefault="009D6EC2" w:rsidP="009D6EC2">
      <w:pPr>
        <w:pStyle w:val="Standard"/>
        <w:numPr>
          <w:ilvl w:val="0"/>
          <w:numId w:val="5"/>
        </w:numPr>
        <w:ind w:left="0" w:firstLine="567"/>
        <w:jc w:val="both"/>
        <w:rPr>
          <w:rFonts w:cs="Times New Roman"/>
          <w:lang w:val="uk-UA"/>
        </w:rPr>
      </w:pPr>
      <w:r w:rsidRPr="009D6EC2">
        <w:rPr>
          <w:rFonts w:cs="Times New Roman"/>
          <w:lang w:val="uk-UA"/>
        </w:rPr>
        <w:t>Також підприємством експлуатується застарілий та зношений парк спеціалізованої автотракторної техніки, використання даної техніки призводить до надмірних експлуатаційних витрат на обслуговування та споживання паливно-мастильних матеріалів.       Також є необхідним придбання 3-х одиниць спеціалізованих автомобілів для аварійно-відновлювальних бригад, що нададуть можливість частково зменшити експлуатаційні витрати, покращить умови праці працівників аварійних бригад, надасть можливість швидкого доїзду та ліквідацію аварійних ситуацій в мікрорайонах щільної забудови.</w:t>
      </w:r>
    </w:p>
    <w:p w:rsidR="009D6EC2" w:rsidRPr="009D6EC2" w:rsidRDefault="009D6EC2" w:rsidP="009D6EC2">
      <w:pPr>
        <w:pStyle w:val="Standard"/>
        <w:numPr>
          <w:ilvl w:val="0"/>
          <w:numId w:val="5"/>
        </w:numPr>
        <w:ind w:left="0" w:firstLine="567"/>
        <w:jc w:val="both"/>
        <w:rPr>
          <w:rFonts w:cs="Times New Roman"/>
          <w:lang w:val="uk-UA"/>
        </w:rPr>
      </w:pPr>
      <w:r w:rsidRPr="009D6EC2">
        <w:rPr>
          <w:rFonts w:cs="Times New Roman"/>
          <w:lang w:val="uk-UA"/>
        </w:rPr>
        <w:t>На підприємстві експлуатується здебільшого застаріла екскаваторна техніка. Сьогоднішній час вимагає від підприємства оперативного реагування та виконання аварійних ситуацій на мережах водопостачання та водовідведення. Тому є потреба в придбані екскаватора на гусеничному ходу з продовженою стрілою.</w:t>
      </w:r>
    </w:p>
    <w:p w:rsidR="009D6EC2" w:rsidRPr="009D6EC2" w:rsidRDefault="009D6EC2" w:rsidP="009D6EC2">
      <w:pPr>
        <w:pStyle w:val="Standard"/>
        <w:numPr>
          <w:ilvl w:val="0"/>
          <w:numId w:val="5"/>
        </w:numPr>
        <w:ind w:left="0" w:firstLine="567"/>
        <w:jc w:val="both"/>
        <w:rPr>
          <w:rFonts w:cs="Times New Roman"/>
          <w:lang w:val="uk-UA"/>
        </w:rPr>
      </w:pPr>
      <w:r w:rsidRPr="009D6EC2">
        <w:rPr>
          <w:rFonts w:cs="Times New Roman"/>
          <w:lang w:val="uk-UA"/>
        </w:rPr>
        <w:t>На підприємстві існує потреба в придбанні електротехнічної лабораторії. Дана лабораторія надасть можливість працівникам підприємства проводити якісне випробування електричних мереж та виявлення аварійних ситуацій на електромережах шляхом пропалювання, трасування, пошуку пошкоджених ділянок акустичним методом.</w:t>
      </w:r>
    </w:p>
    <w:p w:rsidR="009D6EC2" w:rsidRPr="009D6EC2" w:rsidRDefault="009D6EC2" w:rsidP="009D6EC2">
      <w:pPr>
        <w:pStyle w:val="Standard"/>
        <w:numPr>
          <w:ilvl w:val="0"/>
          <w:numId w:val="5"/>
        </w:numPr>
        <w:ind w:left="0" w:firstLine="567"/>
        <w:jc w:val="both"/>
        <w:rPr>
          <w:rFonts w:cs="Times New Roman"/>
          <w:lang w:val="uk-UA"/>
        </w:rPr>
      </w:pPr>
      <w:r w:rsidRPr="009D6EC2">
        <w:rPr>
          <w:rFonts w:cs="Times New Roman"/>
          <w:lang w:val="uk-UA"/>
        </w:rPr>
        <w:t>Враховуючи критичний важкий фінансовий стан підприємства, потрібна фінансова допомога Хмельницької міської територіальної громади на придбання даної техніки та обладнання, з метою стабільної роботи об’єктів підприємства.</w:t>
      </w:r>
    </w:p>
    <w:p w:rsidR="009D6EC2" w:rsidRPr="009D6EC2" w:rsidRDefault="009D6EC2" w:rsidP="009D6EC2">
      <w:pPr>
        <w:pStyle w:val="a7"/>
        <w:numPr>
          <w:ilvl w:val="0"/>
          <w:numId w:val="5"/>
        </w:numPr>
        <w:ind w:left="0" w:firstLine="567"/>
        <w:jc w:val="both"/>
        <w:rPr>
          <w:rFonts w:ascii="Times New Roman" w:hAnsi="Times New Roman" w:cs="Times New Roman"/>
          <w:color w:val="000000"/>
          <w:sz w:val="24"/>
          <w:szCs w:val="24"/>
          <w:lang w:val="uk-UA"/>
        </w:rPr>
      </w:pPr>
      <w:r w:rsidRPr="009D6EC2">
        <w:rPr>
          <w:rFonts w:ascii="Times New Roman" w:hAnsi="Times New Roman" w:cs="Times New Roman"/>
          <w:color w:val="000000"/>
          <w:sz w:val="24"/>
          <w:szCs w:val="24"/>
          <w:lang w:val="uk-UA"/>
        </w:rPr>
        <w:t>Крім цього у 2022 році через активне ведення бойових дій та, як наслідок виїздом споживачів і зупинки підприємств, зменшились обсяги реалізації послуг.</w:t>
      </w:r>
    </w:p>
    <w:p w:rsidR="009D6EC2" w:rsidRPr="009D6EC2" w:rsidRDefault="009D6EC2" w:rsidP="009D6EC2">
      <w:pPr>
        <w:suppressLineNumbers/>
        <w:autoSpaceDE w:val="0"/>
        <w:snapToGrid w:val="0"/>
        <w:ind w:right="28" w:firstLine="567"/>
        <w:jc w:val="both"/>
        <w:rPr>
          <w:lang w:val="uk-UA"/>
        </w:rPr>
      </w:pPr>
      <w:r w:rsidRPr="009D6EC2">
        <w:rPr>
          <w:rFonts w:eastAsia="Liberation Serif" w:cs="Times New Roman"/>
          <w:shd w:val="clear" w:color="auto" w:fill="FFFFFF"/>
          <w:lang w:val="uk-UA"/>
        </w:rPr>
        <w:t>Тимчасове відтермінування підняття тарифів на послуги водопостачання та водовідведення призводить до накопичення заборгованості підприємства за послуги електропостачання, адже для операторів системи розподілу та оператора системи передачі тарифи з 2023 року були переглянуті, що в свою чергу призведе до переведення підприємства до постачальника останньої надії.</w:t>
      </w:r>
    </w:p>
    <w:p w:rsidR="009D6EC2" w:rsidRPr="009D6EC2" w:rsidRDefault="009D6EC2" w:rsidP="009D6EC2">
      <w:pPr>
        <w:suppressLineNumbers/>
        <w:autoSpaceDE w:val="0"/>
        <w:snapToGrid w:val="0"/>
        <w:ind w:right="28" w:firstLine="567"/>
        <w:jc w:val="both"/>
        <w:rPr>
          <w:rFonts w:eastAsia="SimSun, 宋体" w:cs="Times New Roman"/>
          <w:lang w:val="uk-UA"/>
        </w:rPr>
      </w:pPr>
      <w:r w:rsidRPr="009D6EC2">
        <w:rPr>
          <w:rFonts w:eastAsia="SimSun, 宋体" w:cs="Times New Roman"/>
          <w:lang w:val="uk-UA"/>
        </w:rPr>
        <w:t xml:space="preserve">Виникнення різниці між встановленим розміром тарифів на послугу з централізованого водопостачання і централізованого водовідведення та  фактично понесеними витратами на виробництво цих послуг МКП «Хмельницькводоканал» в подальшому може відшкодовуватися з державного бюджету, як різниця між розміром тарифу, та розміром фактично понесених витрат на  їх виробництво, а також з бюджету Хмельницької міської територіальної громади, враховуючи невчасне відшкодування цих витрат можуть виділятись кошти для забезпечення своєчасних розрахунків за електроенергію по заробітній платі та інших обов’язкових платежів.  </w:t>
      </w:r>
    </w:p>
    <w:p w:rsidR="009D6EC2" w:rsidRPr="009D6EC2" w:rsidRDefault="009D6EC2" w:rsidP="009D6EC2">
      <w:pPr>
        <w:suppressLineNumbers/>
        <w:autoSpaceDE w:val="0"/>
        <w:snapToGrid w:val="0"/>
        <w:ind w:right="28" w:firstLine="567"/>
        <w:jc w:val="both"/>
        <w:rPr>
          <w:rFonts w:eastAsia="SimSun, 宋体" w:cs="Times New Roman"/>
          <w:lang w:val="uk-UA"/>
        </w:rPr>
      </w:pPr>
      <w:r w:rsidRPr="009D6EC2">
        <w:rPr>
          <w:rFonts w:eastAsia="SimSun, 宋体" w:cs="Times New Roman"/>
          <w:lang w:val="uk-UA"/>
        </w:rPr>
        <w:t>Отже, враховуючи вище викладене, підприємство потребує оборотних коштів з Хмельницької міської територіальної громади для забезпечення діяльності  водопровідно-каналізаційного господарства, що надає послуги з централізованого водопостачання та централізованого водовідведення громаді.</w:t>
      </w:r>
    </w:p>
    <w:p w:rsidR="009D6EC2" w:rsidRPr="009D6EC2" w:rsidRDefault="009D6EC2" w:rsidP="009D6EC2">
      <w:pPr>
        <w:suppressLineNumbers/>
        <w:autoSpaceDE w:val="0"/>
        <w:snapToGrid w:val="0"/>
        <w:ind w:right="28" w:firstLine="567"/>
        <w:jc w:val="both"/>
        <w:rPr>
          <w:rFonts w:eastAsia="SimSun, 宋体" w:cs="Times New Roman"/>
          <w:lang w:val="uk-UA"/>
        </w:rPr>
      </w:pPr>
      <w:r w:rsidRPr="009D6EC2">
        <w:rPr>
          <w:rFonts w:eastAsia="SimSun, 宋体" w:cs="Times New Roman"/>
          <w:lang w:val="uk-UA"/>
        </w:rPr>
        <w:t>Згідно з вимогами Закону України «Про комерційний облік теплової енергії та водопостачання» усі будівлі мають бути оснащені вузлами комерційного обліку (далі ВКО). Встановлення ВКО запобігає крадіжкам води, ВКО обліковує обсяги прихованих втрат води у внутрішньобудинкових мережах, ВКО обліковує усю воду, яка може бути недооблікована засобами вимірювальної техніки (далі ЗВТ), зважаючи на клас точності квартирних приладів обліку.</w:t>
      </w:r>
    </w:p>
    <w:p w:rsidR="009D6EC2" w:rsidRPr="009D6EC2" w:rsidRDefault="009D6EC2" w:rsidP="009D6EC2">
      <w:pPr>
        <w:suppressLineNumbers/>
        <w:autoSpaceDE w:val="0"/>
        <w:snapToGrid w:val="0"/>
        <w:ind w:right="28" w:firstLine="567"/>
        <w:jc w:val="both"/>
        <w:rPr>
          <w:rFonts w:eastAsia="SimSun, 宋体" w:cs="Times New Roman"/>
          <w:lang w:val="uk-UA"/>
        </w:rPr>
      </w:pPr>
      <w:r w:rsidRPr="009D6EC2">
        <w:rPr>
          <w:rFonts w:eastAsia="SimSun, 宋体" w:cs="Times New Roman"/>
          <w:lang w:val="uk-UA"/>
        </w:rPr>
        <w:t xml:space="preserve">Аналіз водоспоживання житлових будинків показує, що там де стоять ВКО обсяг спожитої води  більший, ніж в подібних житлових будинках де ВКО немає. Дельта між обсягом фактично спожитої води (будинки з ВКО) і обсягом нарахованої води (будинки без ВКО) сягає </w:t>
      </w:r>
      <w:r w:rsidRPr="009D6EC2">
        <w:rPr>
          <w:rFonts w:eastAsia="SimSun, 宋体" w:cs="Times New Roman"/>
          <w:lang w:val="uk-UA"/>
        </w:rPr>
        <w:lastRenderedPageBreak/>
        <w:t>близько 10%.</w:t>
      </w:r>
    </w:p>
    <w:p w:rsidR="009D6EC2" w:rsidRPr="009D6EC2" w:rsidRDefault="009D6EC2" w:rsidP="009D6EC2">
      <w:pPr>
        <w:suppressLineNumbers/>
        <w:autoSpaceDE w:val="0"/>
        <w:snapToGrid w:val="0"/>
        <w:ind w:right="28" w:firstLine="567"/>
        <w:jc w:val="both"/>
        <w:rPr>
          <w:rFonts w:eastAsia="SimSun, 宋体" w:cs="Times New Roman"/>
          <w:lang w:val="uk-UA"/>
        </w:rPr>
      </w:pPr>
      <w:r w:rsidRPr="009D6EC2">
        <w:rPr>
          <w:rFonts w:eastAsia="SimSun, 宋体" w:cs="Times New Roman"/>
          <w:lang w:val="uk-UA"/>
        </w:rPr>
        <w:t>В натуральному вигляді місячний обсяг недооблікованої холодної питної води може сягати 60 т. м/куб або в грошовому вигляді підприємство додатково може отримати</w:t>
      </w:r>
    </w:p>
    <w:p w:rsidR="009D6EC2" w:rsidRPr="009D6EC2" w:rsidRDefault="009D6EC2" w:rsidP="009D6EC2">
      <w:pPr>
        <w:suppressLineNumbers/>
        <w:autoSpaceDE w:val="0"/>
        <w:snapToGrid w:val="0"/>
        <w:ind w:right="28"/>
        <w:jc w:val="both"/>
        <w:rPr>
          <w:rFonts w:eastAsia="SimSun, 宋体" w:cs="Times New Roman"/>
          <w:lang w:val="uk-UA"/>
        </w:rPr>
      </w:pPr>
      <w:r w:rsidRPr="009D6EC2">
        <w:rPr>
          <w:rFonts w:eastAsia="SimSun, 宋体" w:cs="Times New Roman"/>
          <w:lang w:val="uk-UA"/>
        </w:rPr>
        <w:t>(в діючих тарифах) близько 1,6 млн. грн з ПДВ щомісячно.</w:t>
      </w:r>
    </w:p>
    <w:p w:rsidR="009D6EC2" w:rsidRPr="009D6EC2" w:rsidRDefault="009D6EC2" w:rsidP="009D6EC2">
      <w:pPr>
        <w:suppressLineNumbers/>
        <w:autoSpaceDE w:val="0"/>
        <w:snapToGrid w:val="0"/>
        <w:ind w:right="28" w:firstLine="567"/>
        <w:jc w:val="both"/>
        <w:rPr>
          <w:rFonts w:eastAsia="SimSun, 宋体" w:cs="Times New Roman"/>
          <w:lang w:val="uk-UA"/>
        </w:rPr>
      </w:pPr>
      <w:r w:rsidRPr="009D6EC2">
        <w:rPr>
          <w:rFonts w:eastAsia="SimSun, 宋体" w:cs="Times New Roman"/>
          <w:lang w:val="uk-UA"/>
        </w:rPr>
        <w:t>На сьогодні встановлено 1019 вузлів комерційного обліку. Потребу у облаштуванні ВКО становить 835 одиниць.</w:t>
      </w:r>
    </w:p>
    <w:p w:rsidR="009D6EC2" w:rsidRPr="009D6EC2" w:rsidRDefault="009D6EC2" w:rsidP="009D6EC2">
      <w:pPr>
        <w:suppressLineNumbers/>
        <w:autoSpaceDE w:val="0"/>
        <w:snapToGrid w:val="0"/>
        <w:ind w:right="28" w:firstLine="567"/>
        <w:jc w:val="both"/>
        <w:rPr>
          <w:rFonts w:eastAsia="SimSun, 宋体" w:cs="Times New Roman"/>
          <w:lang w:val="uk-UA"/>
        </w:rPr>
      </w:pPr>
      <w:r w:rsidRPr="009D6EC2">
        <w:rPr>
          <w:rFonts w:eastAsia="SimSun, 宋体" w:cs="Times New Roman"/>
          <w:lang w:val="uk-UA"/>
        </w:rPr>
        <w:t>Облаштування водомірних вузлів для малозабезпечених верств населення. З метою раціонального водоспоживання планується встановити 750 одиниць вузлів розподільчого обліку, що дозволить споживачу сплачувати за фактично надані послуги, а не за нормами споживання, як наслідок зменшить платіжку в середньому на 90 грн абонентам.</w:t>
      </w:r>
    </w:p>
    <w:p w:rsidR="009D6EC2" w:rsidRPr="009D6EC2" w:rsidRDefault="009D6EC2" w:rsidP="009D6EC2">
      <w:pPr>
        <w:pStyle w:val="Standard"/>
        <w:ind w:firstLine="567"/>
        <w:jc w:val="center"/>
        <w:rPr>
          <w:rFonts w:cs="Times New Roman"/>
          <w:lang w:val="uk-UA"/>
        </w:rPr>
      </w:pPr>
    </w:p>
    <w:p w:rsidR="009D6EC2" w:rsidRPr="009D6EC2" w:rsidRDefault="009D6EC2" w:rsidP="009D6EC2">
      <w:pPr>
        <w:pStyle w:val="Standard"/>
        <w:ind w:firstLine="567"/>
        <w:jc w:val="center"/>
        <w:rPr>
          <w:lang w:val="uk-UA"/>
        </w:rPr>
      </w:pPr>
      <w:r w:rsidRPr="009D6EC2">
        <w:rPr>
          <w:rFonts w:cs="Times New Roman"/>
          <w:b/>
          <w:bCs/>
          <w:lang w:val="uk-UA"/>
        </w:rPr>
        <w:t>4. Фінансове забезпечення виконання заходів Програми.</w:t>
      </w:r>
    </w:p>
    <w:p w:rsidR="009D6EC2" w:rsidRPr="009D6EC2" w:rsidRDefault="009D6EC2" w:rsidP="009D6EC2">
      <w:pPr>
        <w:pStyle w:val="Standard"/>
        <w:ind w:firstLine="567"/>
        <w:jc w:val="center"/>
        <w:rPr>
          <w:lang w:val="uk-UA"/>
        </w:rPr>
      </w:pPr>
    </w:p>
    <w:p w:rsidR="009D6EC2" w:rsidRPr="009D6EC2" w:rsidRDefault="009D6EC2" w:rsidP="009D6EC2">
      <w:pPr>
        <w:pStyle w:val="Standard"/>
        <w:ind w:firstLine="567"/>
        <w:jc w:val="both"/>
        <w:rPr>
          <w:rFonts w:cs="Times New Roman"/>
          <w:lang w:val="uk-UA"/>
        </w:rPr>
      </w:pPr>
      <w:r w:rsidRPr="009D6EC2">
        <w:rPr>
          <w:rFonts w:cs="Times New Roman"/>
          <w:lang w:val="uk-UA"/>
        </w:rPr>
        <w:t>Фінансове забезпечення Програми досягається за рахунок включення робіт з будівництва, реконструкції та капітального ремонту об’єктів централізованого водопостачання та водовідведення до плану фінансування з бюджету громади, коштами підприємства та/або інших джерел, не заборонених чинним законодавством.</w:t>
      </w:r>
    </w:p>
    <w:p w:rsidR="009D6EC2" w:rsidRPr="009D6EC2" w:rsidRDefault="009D6EC2" w:rsidP="009D6EC2">
      <w:pPr>
        <w:pStyle w:val="Standard"/>
        <w:ind w:firstLine="567"/>
        <w:jc w:val="both"/>
        <w:rPr>
          <w:rFonts w:cs="Times New Roman"/>
          <w:lang w:val="uk-UA"/>
        </w:rPr>
      </w:pPr>
      <w:r w:rsidRPr="009D6EC2">
        <w:rPr>
          <w:rFonts w:cs="Times New Roman"/>
          <w:lang w:val="uk-UA"/>
        </w:rPr>
        <w:t>Видатки на виконання Програми здійснюватимуться за рахунок:</w:t>
      </w:r>
    </w:p>
    <w:p w:rsidR="009D6EC2" w:rsidRPr="009D6EC2" w:rsidRDefault="009D6EC2" w:rsidP="009D6EC2">
      <w:pPr>
        <w:pStyle w:val="Standard"/>
        <w:ind w:firstLine="567"/>
        <w:jc w:val="both"/>
        <w:rPr>
          <w:rFonts w:cs="Times New Roman"/>
          <w:lang w:val="uk-UA"/>
        </w:rPr>
      </w:pPr>
      <w:r w:rsidRPr="009D6EC2">
        <w:rPr>
          <w:rFonts w:cs="Times New Roman"/>
          <w:lang w:val="uk-UA"/>
        </w:rPr>
        <w:t>коштів бюджету міської територіальної громади;</w:t>
      </w:r>
    </w:p>
    <w:p w:rsidR="009D6EC2" w:rsidRPr="009D6EC2" w:rsidRDefault="009D6EC2" w:rsidP="009D6EC2">
      <w:pPr>
        <w:pStyle w:val="Standard"/>
        <w:ind w:firstLine="567"/>
        <w:jc w:val="both"/>
        <w:rPr>
          <w:rFonts w:cs="Times New Roman"/>
          <w:lang w:val="uk-UA"/>
        </w:rPr>
      </w:pPr>
      <w:r w:rsidRPr="009D6EC2">
        <w:rPr>
          <w:rFonts w:cs="Times New Roman"/>
          <w:lang w:val="uk-UA"/>
        </w:rPr>
        <w:t>коштів підприємства;</w:t>
      </w:r>
    </w:p>
    <w:p w:rsidR="009D6EC2" w:rsidRPr="009D6EC2" w:rsidRDefault="009D6EC2" w:rsidP="009D6EC2">
      <w:pPr>
        <w:pStyle w:val="Standard"/>
        <w:ind w:firstLine="567"/>
        <w:jc w:val="both"/>
        <w:rPr>
          <w:rFonts w:cs="Times New Roman"/>
          <w:bCs/>
          <w:lang w:val="uk-UA"/>
        </w:rPr>
      </w:pPr>
      <w:r w:rsidRPr="009D6EC2">
        <w:rPr>
          <w:rFonts w:cs="Times New Roman"/>
          <w:bCs/>
          <w:lang w:val="uk-UA"/>
        </w:rPr>
        <w:t>коштів державного бюджету;</w:t>
      </w:r>
    </w:p>
    <w:p w:rsidR="009D6EC2" w:rsidRPr="009D6EC2" w:rsidRDefault="009D6EC2" w:rsidP="009D6EC2">
      <w:pPr>
        <w:pStyle w:val="Standard"/>
        <w:ind w:firstLine="567"/>
        <w:jc w:val="both"/>
        <w:rPr>
          <w:rFonts w:cs="Times New Roman"/>
          <w:bCs/>
          <w:lang w:val="uk-UA"/>
        </w:rPr>
      </w:pPr>
      <w:r w:rsidRPr="009D6EC2">
        <w:rPr>
          <w:rFonts w:cs="Times New Roman"/>
          <w:bCs/>
          <w:lang w:val="uk-UA"/>
        </w:rPr>
        <w:t>інвестиційні кошти;</w:t>
      </w:r>
    </w:p>
    <w:p w:rsidR="009D6EC2" w:rsidRPr="009D6EC2" w:rsidRDefault="009D6EC2" w:rsidP="009D6EC2">
      <w:pPr>
        <w:pStyle w:val="Standard"/>
        <w:ind w:firstLine="567"/>
        <w:jc w:val="both"/>
        <w:rPr>
          <w:rFonts w:cs="Times New Roman"/>
          <w:bCs/>
          <w:lang w:val="uk-UA"/>
        </w:rPr>
      </w:pPr>
      <w:r w:rsidRPr="009D6EC2">
        <w:rPr>
          <w:rFonts w:cs="Times New Roman"/>
          <w:bCs/>
          <w:lang w:val="uk-UA"/>
        </w:rPr>
        <w:t>грантові кошти;</w:t>
      </w:r>
    </w:p>
    <w:p w:rsidR="009D6EC2" w:rsidRPr="009D6EC2" w:rsidRDefault="009D6EC2" w:rsidP="009D6EC2">
      <w:pPr>
        <w:pStyle w:val="Standard"/>
        <w:ind w:firstLine="567"/>
        <w:jc w:val="both"/>
        <w:rPr>
          <w:rFonts w:cs="Times New Roman"/>
          <w:bCs/>
          <w:lang w:val="uk-UA"/>
        </w:rPr>
      </w:pPr>
      <w:r w:rsidRPr="009D6EC2">
        <w:rPr>
          <w:rFonts w:cs="Times New Roman"/>
          <w:bCs/>
          <w:lang w:val="uk-UA"/>
        </w:rPr>
        <w:t>кошти інших джерел не заборонених законодавством.</w:t>
      </w:r>
    </w:p>
    <w:p w:rsidR="009D6EC2" w:rsidRPr="009D6EC2" w:rsidRDefault="009D6EC2" w:rsidP="009D6EC2">
      <w:pPr>
        <w:pStyle w:val="Standard"/>
        <w:shd w:val="clear" w:color="auto" w:fill="FFFFFF"/>
        <w:ind w:firstLine="567"/>
        <w:jc w:val="both"/>
        <w:rPr>
          <w:rFonts w:cs="Times New Roman"/>
          <w:lang w:val="uk-UA"/>
        </w:rPr>
      </w:pPr>
      <w:r w:rsidRPr="009D6EC2">
        <w:rPr>
          <w:rFonts w:cs="Times New Roman"/>
          <w:lang w:val="uk-UA"/>
        </w:rPr>
        <w:t>Напрями діяльності та заходи Програми можуть коригуватися, у разі необхідності – протягом бюджетного року вносяться зміни.</w:t>
      </w:r>
    </w:p>
    <w:p w:rsidR="009D6EC2" w:rsidRPr="009D6EC2" w:rsidRDefault="009D6EC2" w:rsidP="009D6EC2">
      <w:pPr>
        <w:pStyle w:val="Standard"/>
        <w:jc w:val="both"/>
        <w:rPr>
          <w:lang w:val="uk-UA"/>
        </w:rPr>
      </w:pPr>
      <w:r w:rsidRPr="009D6EC2">
        <w:rPr>
          <w:rFonts w:cs="Times New Roman"/>
          <w:lang w:val="uk-UA"/>
        </w:rPr>
        <w:t>Обґрунтування шляхів і засобів вирішення проблеми, обсягів та джерел фінансування.</w:t>
      </w:r>
    </w:p>
    <w:p w:rsidR="009D6EC2" w:rsidRPr="009D6EC2" w:rsidRDefault="009D6EC2" w:rsidP="009D6EC2">
      <w:pPr>
        <w:pStyle w:val="Standard"/>
        <w:ind w:firstLine="567"/>
        <w:jc w:val="both"/>
        <w:rPr>
          <w:rFonts w:cs="Times New Roman"/>
          <w:lang w:val="uk-UA"/>
        </w:rPr>
      </w:pPr>
      <w:r w:rsidRPr="009D6EC2">
        <w:rPr>
          <w:rFonts w:cs="Times New Roman"/>
          <w:lang w:val="uk-UA"/>
        </w:rPr>
        <w:t>Проблема має бути розв’язана шляхом реалізації заходів такого характеру:</w:t>
      </w:r>
    </w:p>
    <w:p w:rsidR="009D6EC2" w:rsidRPr="009D6EC2" w:rsidRDefault="009D6EC2" w:rsidP="009D6EC2">
      <w:pPr>
        <w:pStyle w:val="Standard"/>
        <w:ind w:firstLine="567"/>
        <w:jc w:val="both"/>
        <w:rPr>
          <w:rFonts w:cs="Times New Roman"/>
          <w:lang w:val="uk-UA"/>
        </w:rPr>
      </w:pPr>
      <w:r w:rsidRPr="009D6EC2">
        <w:rPr>
          <w:rFonts w:cs="Times New Roman"/>
          <w:lang w:val="uk-UA"/>
        </w:rPr>
        <w:t>нормативно-правового;</w:t>
      </w:r>
    </w:p>
    <w:p w:rsidR="009D6EC2" w:rsidRPr="009D6EC2" w:rsidRDefault="009D6EC2" w:rsidP="009D6EC2">
      <w:pPr>
        <w:pStyle w:val="Standard"/>
        <w:ind w:firstLine="567"/>
        <w:jc w:val="both"/>
        <w:rPr>
          <w:rFonts w:cs="Times New Roman"/>
          <w:lang w:val="uk-UA"/>
        </w:rPr>
      </w:pPr>
      <w:r w:rsidRPr="009D6EC2">
        <w:rPr>
          <w:rFonts w:cs="Times New Roman"/>
          <w:lang w:val="uk-UA"/>
        </w:rPr>
        <w:t>технічного (технологічного);</w:t>
      </w:r>
    </w:p>
    <w:p w:rsidR="009D6EC2" w:rsidRPr="009D6EC2" w:rsidRDefault="009D6EC2" w:rsidP="009D6EC2">
      <w:pPr>
        <w:pStyle w:val="Standard"/>
        <w:ind w:firstLine="567"/>
        <w:jc w:val="both"/>
        <w:rPr>
          <w:rFonts w:cs="Times New Roman"/>
          <w:lang w:val="uk-UA"/>
        </w:rPr>
      </w:pPr>
      <w:r w:rsidRPr="009D6EC2">
        <w:rPr>
          <w:rFonts w:cs="Times New Roman"/>
          <w:lang w:val="uk-UA"/>
        </w:rPr>
        <w:t>фінансового.</w:t>
      </w:r>
    </w:p>
    <w:p w:rsidR="009D6EC2" w:rsidRPr="009D6EC2" w:rsidRDefault="009D6EC2" w:rsidP="009D6EC2">
      <w:pPr>
        <w:pStyle w:val="Standard"/>
        <w:ind w:firstLine="567"/>
        <w:jc w:val="both"/>
        <w:rPr>
          <w:rFonts w:cs="Times New Roman"/>
          <w:lang w:val="uk-UA"/>
        </w:rPr>
      </w:pPr>
      <w:r w:rsidRPr="009D6EC2">
        <w:rPr>
          <w:rFonts w:cs="Times New Roman"/>
          <w:lang w:val="uk-UA"/>
        </w:rPr>
        <w:t>Заходи цього характеру передбачають нормативно- правове та фінансове забезпечення.</w:t>
      </w:r>
    </w:p>
    <w:p w:rsidR="009D6EC2" w:rsidRPr="009D6EC2" w:rsidRDefault="009D6EC2" w:rsidP="009D6EC2">
      <w:pPr>
        <w:pStyle w:val="Standard"/>
        <w:ind w:firstLine="567"/>
        <w:jc w:val="both"/>
        <w:rPr>
          <w:rFonts w:cs="Times New Roman"/>
          <w:lang w:val="uk-UA"/>
        </w:rPr>
      </w:pPr>
      <w:r w:rsidRPr="009D6EC2">
        <w:rPr>
          <w:rFonts w:cs="Times New Roman"/>
          <w:lang w:val="uk-UA"/>
        </w:rPr>
        <w:t>Окрім того, передбачається інформаційне забезпечення ходу виконання Програми, популяризація досвіду реалізації заходів, передбачених цією Програмою.</w:t>
      </w:r>
    </w:p>
    <w:p w:rsidR="009D6EC2" w:rsidRPr="009D6EC2" w:rsidRDefault="009D6EC2" w:rsidP="009D6EC2">
      <w:pPr>
        <w:pStyle w:val="Textbody"/>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lang w:val="uk-UA"/>
        </w:rPr>
      </w:pPr>
      <w:r w:rsidRPr="009D6EC2">
        <w:rPr>
          <w:bCs/>
          <w:lang w:val="uk-UA"/>
        </w:rPr>
        <w:t>Нормативно-правове забезпечення реалізації Програми</w:t>
      </w:r>
      <w:r w:rsidRPr="009D6EC2">
        <w:rPr>
          <w:lang w:val="uk-UA"/>
        </w:rPr>
        <w:t xml:space="preserve"> здійснюється шляхом дотримання вимог нормативно-правових актів у сфері водопостачання та водовідведення під час реалізації заходів Програми та у відповідності до Водного кодексу України, Кодексу України про надра та на виконання Законів України, «Про охорону навколишнього природного середовища» та «Про забезпечення санітарного та епідемічного благополуччя населення» та іншими підзаконними нормативно-правовими актами України.</w:t>
      </w:r>
    </w:p>
    <w:p w:rsidR="009D6EC2" w:rsidRPr="009D6EC2" w:rsidRDefault="009D6EC2" w:rsidP="009D6EC2">
      <w:pPr>
        <w:pStyle w:val="Textbody"/>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lang w:val="uk-UA"/>
        </w:rPr>
      </w:pPr>
      <w:r w:rsidRPr="009D6EC2">
        <w:rPr>
          <w:lang w:val="uk-UA"/>
        </w:rPr>
        <w:t>Базовим законодавчим актом, що визначає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 є Закон України</w:t>
      </w:r>
      <w:r w:rsidRPr="009D6EC2">
        <w:rPr>
          <w:color w:val="FF0000"/>
          <w:lang w:val="uk-UA"/>
        </w:rPr>
        <w:t xml:space="preserve"> </w:t>
      </w:r>
      <w:r w:rsidRPr="009D6EC2">
        <w:rPr>
          <w:lang w:val="uk-UA"/>
        </w:rPr>
        <w:t>«Про питну воду, питне водопостачання та водовідведення».</w:t>
      </w:r>
    </w:p>
    <w:p w:rsidR="009D6EC2" w:rsidRPr="009D6EC2" w:rsidRDefault="009D6EC2" w:rsidP="009D6EC2">
      <w:pPr>
        <w:pStyle w:val="Standard"/>
        <w:widowControl/>
        <w:tabs>
          <w:tab w:val="left" w:pos="0"/>
        </w:tabs>
        <w:autoSpaceDE w:val="0"/>
        <w:ind w:firstLine="567"/>
        <w:jc w:val="both"/>
        <w:rPr>
          <w:rFonts w:eastAsia="Times New Roman" w:cs="Times New Roman"/>
          <w:lang w:val="uk-UA" w:eastAsia="ar-SA" w:bidi="ar-SA"/>
        </w:rPr>
      </w:pPr>
      <w:r w:rsidRPr="009D6EC2">
        <w:rPr>
          <w:rFonts w:eastAsia="Times New Roman" w:cs="Times New Roman"/>
          <w:lang w:val="uk-UA" w:eastAsia="ar-SA" w:bidi="ar-SA"/>
        </w:rPr>
        <w:t>Програма враховує головні завдання і заходи розвитку підприємства на 2023-2027 роки, та спрямована на виконання наступних рішень міської ради, зі змінами:</w:t>
      </w:r>
    </w:p>
    <w:p w:rsidR="009D6EC2" w:rsidRPr="009D6EC2" w:rsidRDefault="009D6EC2" w:rsidP="009D6EC2">
      <w:pPr>
        <w:pStyle w:val="Standard"/>
        <w:widowControl/>
        <w:tabs>
          <w:tab w:val="left" w:pos="0"/>
        </w:tabs>
        <w:autoSpaceDE w:val="0"/>
        <w:ind w:firstLine="567"/>
        <w:jc w:val="both"/>
        <w:rPr>
          <w:rFonts w:eastAsia="Times New Roman" w:cs="Times New Roman"/>
          <w:lang w:val="uk-UA" w:eastAsia="ar-SA" w:bidi="ar-SA"/>
        </w:rPr>
      </w:pPr>
      <w:r w:rsidRPr="009D6EC2">
        <w:rPr>
          <w:rFonts w:eastAsia="Times New Roman" w:cs="Times New Roman"/>
          <w:lang w:val="uk-UA" w:eastAsia="ar-SA" w:bidi="ar-SA"/>
        </w:rPr>
        <w:t>4.1.Стратегічний план розвитку Хмельницької міської територіальної громади на 2021-2025 роки (рішення сьомої сесії Хмельницької міської ради від 14.07.2021 р. № 11);</w:t>
      </w:r>
    </w:p>
    <w:p w:rsidR="009D6EC2" w:rsidRPr="009D6EC2" w:rsidRDefault="009D6EC2" w:rsidP="009D6EC2">
      <w:pPr>
        <w:pStyle w:val="Standard"/>
        <w:widowControl/>
        <w:tabs>
          <w:tab w:val="left" w:pos="0"/>
        </w:tabs>
        <w:autoSpaceDE w:val="0"/>
        <w:ind w:firstLine="567"/>
        <w:jc w:val="both"/>
        <w:rPr>
          <w:rFonts w:eastAsia="Times New Roman" w:cs="Times New Roman"/>
          <w:lang w:val="uk-UA" w:eastAsia="ar-SA" w:bidi="ar-SA"/>
        </w:rPr>
      </w:pPr>
      <w:r w:rsidRPr="009D6EC2">
        <w:rPr>
          <w:rFonts w:eastAsia="Times New Roman" w:cs="Times New Roman"/>
          <w:lang w:val="uk-UA" w:eastAsia="ar-SA" w:bidi="ar-SA"/>
        </w:rPr>
        <w:t>4.2.Програма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rsidR="009D6EC2" w:rsidRPr="009D6EC2" w:rsidRDefault="009D6EC2" w:rsidP="009D6EC2">
      <w:pPr>
        <w:pStyle w:val="Standard"/>
        <w:widowControl/>
        <w:tabs>
          <w:tab w:val="left" w:pos="0"/>
        </w:tabs>
        <w:autoSpaceDE w:val="0"/>
        <w:ind w:firstLine="567"/>
        <w:jc w:val="both"/>
        <w:rPr>
          <w:lang w:val="uk-UA"/>
        </w:rPr>
      </w:pPr>
      <w:r w:rsidRPr="009D6EC2">
        <w:rPr>
          <w:rFonts w:eastAsia="Times New Roman" w:cs="Times New Roman"/>
          <w:lang w:val="uk-UA" w:eastAsia="ar-SA" w:bidi="ar-SA"/>
        </w:rPr>
        <w:lastRenderedPageBreak/>
        <w:t>4.3.</w:t>
      </w:r>
      <w:r w:rsidRPr="009D6EC2">
        <w:rPr>
          <w:rFonts w:eastAsia="Times New Roman" w:cs="Times New Roman"/>
          <w:bCs/>
          <w:lang w:val="uk-UA" w:eastAsia="ar-SA" w:bidi="ar-SA"/>
        </w:rPr>
        <w:t>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сесії міської ради від 15.12.2021 № 52).</w:t>
      </w:r>
    </w:p>
    <w:p w:rsidR="009D6EC2" w:rsidRPr="009D6EC2" w:rsidRDefault="009D6EC2" w:rsidP="009D6EC2">
      <w:pPr>
        <w:pStyle w:val="Standard"/>
        <w:widowControl/>
        <w:tabs>
          <w:tab w:val="left" w:pos="0"/>
        </w:tabs>
        <w:autoSpaceDE w:val="0"/>
        <w:ind w:firstLine="567"/>
        <w:jc w:val="both"/>
        <w:rPr>
          <w:lang w:val="uk-UA"/>
        </w:rPr>
      </w:pPr>
      <w:r w:rsidRPr="009D6EC2">
        <w:rPr>
          <w:rFonts w:eastAsia="Liberation Serif" w:cs="Times New Roman"/>
          <w:lang w:val="uk-UA"/>
        </w:rPr>
        <w:t>4.4.Рішення Хмельницької обласної ради від 22 грудня 2021 року № 50-7/2021 «Про програму «Питна вода Хмельниччини» на 2022 -2026 роки».</w:t>
      </w:r>
    </w:p>
    <w:p w:rsidR="009D6EC2" w:rsidRPr="009D6EC2" w:rsidRDefault="009D6EC2" w:rsidP="009D6EC2">
      <w:pPr>
        <w:pStyle w:val="Textbody"/>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lang w:val="uk-UA"/>
        </w:rPr>
      </w:pPr>
      <w:r w:rsidRPr="009D6EC2">
        <w:rPr>
          <w:rFonts w:cs="Times New Roman"/>
          <w:lang w:val="uk-UA"/>
        </w:rPr>
        <w:t>Технічне (технологічне) забезпечення Програми досягається за рахунок будівництва та реконструкції водозабірних споруд, водопровідних та  каналізаційних очисних споруд із застосуванням новітніх технологій та обладнання, упровадження станцій (установок)  доочищення питної води у системах централізованого водопостачання, модернізації або заміни наявного енергоємного обладнання, запровадження новітніх енергоефективних та енергозберігальних технологій, підвищення енергоефективності виробництва продукції, виконання робіт, надання послуг, зменшення втрат водних ресурсів, впровадження технологій щодо раціонального використання та економії питної води, вдосконалення водозаборів з і підземних джерел питного водопостачання та технологій підготовки питної води.</w:t>
      </w:r>
    </w:p>
    <w:p w:rsidR="009D6EC2" w:rsidRPr="009D6EC2" w:rsidRDefault="009D6EC2" w:rsidP="009D6EC2">
      <w:pPr>
        <w:pStyle w:val="Textbody"/>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lang w:val="uk-UA"/>
        </w:rPr>
      </w:pPr>
      <w:r w:rsidRPr="009D6EC2">
        <w:rPr>
          <w:rFonts w:cs="Times New Roman"/>
          <w:lang w:val="uk-UA"/>
        </w:rPr>
        <w:t>Фінансове забезпечення реалізації заходів Програми передбачається здійснювати за рахунок коштів з бюджету міської територіальної громади та коштів підприємства, коштів державного бюджету,  інвестиційних коштів, виходячи з їх реальних можливостей та пріоритетів.</w:t>
      </w:r>
    </w:p>
    <w:p w:rsidR="009D6EC2" w:rsidRPr="009D6EC2" w:rsidRDefault="009D6EC2" w:rsidP="009D6EC2">
      <w:pPr>
        <w:pStyle w:val="Textbody"/>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lang w:val="uk-UA"/>
        </w:rPr>
      </w:pPr>
      <w:r w:rsidRPr="009D6EC2">
        <w:rPr>
          <w:rFonts w:cs="Times New Roman"/>
          <w:lang w:val="uk-UA"/>
        </w:rPr>
        <w:t>Виконання заходів Програми планується здійснити протягом 2023-2027 років згідно з додатком.</w:t>
      </w:r>
    </w:p>
    <w:p w:rsidR="009D6EC2" w:rsidRPr="009D6EC2" w:rsidRDefault="009D6EC2" w:rsidP="009D6EC2">
      <w:pPr>
        <w:pStyle w:val="Textbody"/>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Liberation Serif" w:cs="Times New Roman"/>
          <w:color w:val="C9211E"/>
          <w:shd w:val="clear" w:color="auto" w:fill="FFFFFF"/>
          <w:lang w:val="uk-UA"/>
        </w:rPr>
      </w:pPr>
    </w:p>
    <w:p w:rsidR="009D6EC2" w:rsidRPr="009D6EC2" w:rsidRDefault="009D6EC2" w:rsidP="009D6EC2">
      <w:pPr>
        <w:pStyle w:val="Textbody"/>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SimSun, 宋体"/>
          <w:b/>
          <w:bCs/>
          <w:shd w:val="clear" w:color="auto" w:fill="FFFFFF"/>
          <w:lang w:val="uk-UA"/>
        </w:rPr>
      </w:pPr>
      <w:r w:rsidRPr="009D6EC2">
        <w:rPr>
          <w:rFonts w:eastAsia="SimSun, 宋体"/>
          <w:b/>
          <w:bCs/>
          <w:shd w:val="clear" w:color="auto" w:fill="FFFFFF"/>
          <w:lang w:val="uk-UA"/>
        </w:rPr>
        <w:t>5. Контроль за ходом виконання Програми.</w:t>
      </w:r>
    </w:p>
    <w:p w:rsidR="009D6EC2" w:rsidRPr="009D6EC2" w:rsidRDefault="009D6EC2" w:rsidP="009D6EC2">
      <w:pPr>
        <w:pStyle w:val="Textbody"/>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lang w:val="uk-UA"/>
        </w:rPr>
      </w:pPr>
    </w:p>
    <w:p w:rsidR="009D6EC2" w:rsidRPr="009D6EC2" w:rsidRDefault="009D6EC2" w:rsidP="009D6EC2">
      <w:pPr>
        <w:pStyle w:val="Standard"/>
        <w:tabs>
          <w:tab w:val="left" w:pos="2552"/>
        </w:tabs>
        <w:spacing w:line="280" w:lineRule="exact"/>
        <w:ind w:firstLine="567"/>
        <w:jc w:val="both"/>
        <w:rPr>
          <w:lang w:val="uk-UA"/>
        </w:rPr>
      </w:pPr>
      <w:r w:rsidRPr="009D6EC2">
        <w:rPr>
          <w:rFonts w:eastAsia="SimSun, 宋体"/>
          <w:shd w:val="clear" w:color="auto" w:fill="FFFFFF"/>
          <w:lang w:val="uk-UA"/>
        </w:rPr>
        <w:t>Виконання Програми здійснюється шляхом реалізації її заходів і завдань, зазначеними у цій Програмі. Безпосередній контроль за виконанням заходів програми здійснює міське комунальне підприємство «Хмельницькводоканал» згідно з додатком.</w:t>
      </w:r>
    </w:p>
    <w:p w:rsidR="009D6EC2" w:rsidRPr="009D6EC2" w:rsidRDefault="009D6EC2" w:rsidP="009D6EC2">
      <w:pPr>
        <w:pStyle w:val="Standard"/>
        <w:suppressLineNumbers/>
        <w:tabs>
          <w:tab w:val="left" w:pos="2552"/>
        </w:tabs>
        <w:autoSpaceDE w:val="0"/>
        <w:snapToGrid w:val="0"/>
        <w:spacing w:line="280" w:lineRule="exact"/>
        <w:ind w:firstLine="567"/>
        <w:jc w:val="both"/>
        <w:rPr>
          <w:lang w:val="uk-UA"/>
        </w:rPr>
      </w:pPr>
      <w:r w:rsidRPr="009D6EC2">
        <w:rPr>
          <w:rStyle w:val="StrongEmphasis"/>
          <w:rFonts w:eastAsia="SimSun, 宋体" w:cs="Times New Roman"/>
          <w:lang w:val="uk-UA"/>
        </w:rPr>
        <w:t xml:space="preserve">Виконавцем програми є </w:t>
      </w:r>
      <w:r w:rsidRPr="009D6EC2">
        <w:rPr>
          <w:rStyle w:val="StrongEmphasis"/>
          <w:rFonts w:eastAsia="Times New Roman" w:cs="Times New Roman"/>
          <w:lang w:val="uk-UA"/>
        </w:rPr>
        <w:t>Міське комунальне підприємство «Хмельницькводоканал».</w:t>
      </w:r>
    </w:p>
    <w:p w:rsidR="009D6EC2" w:rsidRPr="009D6EC2" w:rsidRDefault="009D6EC2" w:rsidP="009D6EC2">
      <w:pPr>
        <w:pStyle w:val="Standard"/>
        <w:jc w:val="center"/>
        <w:rPr>
          <w:rFonts w:eastAsia="SimSun, 宋体"/>
          <w:b/>
          <w:bCs/>
          <w:lang w:val="uk-UA"/>
        </w:rPr>
      </w:pPr>
    </w:p>
    <w:p w:rsidR="009D6EC2" w:rsidRPr="009D6EC2" w:rsidRDefault="009D6EC2" w:rsidP="009D6EC2">
      <w:pPr>
        <w:pStyle w:val="Standard"/>
        <w:jc w:val="center"/>
        <w:rPr>
          <w:rFonts w:eastAsia="SimSun, 宋体"/>
          <w:b/>
          <w:bCs/>
          <w:lang w:val="uk-UA"/>
        </w:rPr>
      </w:pPr>
      <w:r w:rsidRPr="009D6EC2">
        <w:rPr>
          <w:rFonts w:eastAsia="SimSun, 宋体"/>
          <w:b/>
          <w:bCs/>
          <w:lang w:val="uk-UA"/>
        </w:rPr>
        <w:t>6. Очікувані результати виконання Програми.</w:t>
      </w:r>
    </w:p>
    <w:p w:rsidR="009D6EC2" w:rsidRPr="009D6EC2" w:rsidRDefault="009D6EC2" w:rsidP="009D6EC2">
      <w:pPr>
        <w:pStyle w:val="Standard"/>
        <w:jc w:val="center"/>
        <w:rPr>
          <w:rFonts w:eastAsia="SimSun, 宋体"/>
          <w:b/>
          <w:bCs/>
          <w:lang w:val="uk-UA"/>
        </w:rPr>
      </w:pPr>
    </w:p>
    <w:p w:rsidR="009D6EC2" w:rsidRPr="009D6EC2" w:rsidRDefault="009D6EC2" w:rsidP="009D6EC2">
      <w:pPr>
        <w:pStyle w:val="Standard"/>
        <w:ind w:firstLine="454"/>
        <w:jc w:val="both"/>
        <w:rPr>
          <w:lang w:val="uk-UA"/>
        </w:rPr>
      </w:pPr>
      <w:r w:rsidRPr="009D6EC2">
        <w:rPr>
          <w:lang w:val="uk-UA"/>
        </w:rPr>
        <w:t>Результатами виконання Програми має бути забезпечення:</w:t>
      </w:r>
    </w:p>
    <w:p w:rsidR="009D6EC2" w:rsidRPr="009D6EC2" w:rsidRDefault="009D6EC2" w:rsidP="009D6EC2">
      <w:pPr>
        <w:pStyle w:val="rvps2"/>
        <w:numPr>
          <w:ilvl w:val="0"/>
          <w:numId w:val="12"/>
        </w:numPr>
        <w:shd w:val="clear" w:color="auto" w:fill="FFFFFF"/>
        <w:spacing w:before="0" w:after="0"/>
        <w:ind w:left="0" w:firstLine="567"/>
        <w:jc w:val="both"/>
        <w:rPr>
          <w:lang w:val="uk-UA"/>
        </w:rPr>
      </w:pPr>
      <w:r w:rsidRPr="009D6EC2">
        <w:rPr>
          <w:lang w:val="uk-UA"/>
        </w:rPr>
        <w:t>реалізації державної політики у сфері питної води та питного водопостачання;</w:t>
      </w:r>
    </w:p>
    <w:p w:rsidR="009D6EC2" w:rsidRPr="009D6EC2" w:rsidRDefault="009D6EC2" w:rsidP="009D6EC2">
      <w:pPr>
        <w:pStyle w:val="rvps2"/>
        <w:numPr>
          <w:ilvl w:val="0"/>
          <w:numId w:val="6"/>
        </w:numPr>
        <w:shd w:val="clear" w:color="auto" w:fill="FFFFFF"/>
        <w:spacing w:before="0" w:after="0"/>
        <w:ind w:left="0" w:firstLine="567"/>
        <w:jc w:val="both"/>
        <w:rPr>
          <w:lang w:val="uk-UA"/>
        </w:rPr>
      </w:pPr>
      <w:bookmarkStart w:id="0" w:name="n61"/>
      <w:bookmarkEnd w:id="0"/>
      <w:r w:rsidRPr="009D6EC2">
        <w:rPr>
          <w:lang w:val="uk-UA"/>
        </w:rPr>
        <w:t>доведення якості питної води до нормативних вимог;</w:t>
      </w:r>
    </w:p>
    <w:p w:rsidR="009D6EC2" w:rsidRPr="009D6EC2" w:rsidRDefault="009D6EC2" w:rsidP="009D6EC2">
      <w:pPr>
        <w:pStyle w:val="rvps2"/>
        <w:numPr>
          <w:ilvl w:val="0"/>
          <w:numId w:val="6"/>
        </w:numPr>
        <w:shd w:val="clear" w:color="auto" w:fill="FFFFFF"/>
        <w:spacing w:before="0" w:after="0"/>
        <w:ind w:left="0" w:firstLine="567"/>
        <w:jc w:val="both"/>
        <w:rPr>
          <w:lang w:val="uk-UA"/>
        </w:rPr>
      </w:pPr>
      <w:bookmarkStart w:id="1" w:name="n62"/>
      <w:bookmarkEnd w:id="1"/>
      <w:r w:rsidRPr="009D6EC2">
        <w:rPr>
          <w:lang w:val="uk-UA"/>
        </w:rPr>
        <w:t>підвищення якості очищених стічних вод;</w:t>
      </w:r>
    </w:p>
    <w:p w:rsidR="009D6EC2" w:rsidRPr="009D6EC2" w:rsidRDefault="009D6EC2" w:rsidP="009D6EC2">
      <w:pPr>
        <w:pStyle w:val="rvps2"/>
        <w:numPr>
          <w:ilvl w:val="0"/>
          <w:numId w:val="6"/>
        </w:numPr>
        <w:shd w:val="clear" w:color="auto" w:fill="FFFFFF"/>
        <w:spacing w:before="0" w:after="0"/>
        <w:ind w:left="0" w:firstLine="567"/>
        <w:jc w:val="both"/>
        <w:rPr>
          <w:lang w:val="uk-UA"/>
        </w:rPr>
      </w:pPr>
      <w:bookmarkStart w:id="2" w:name="n63"/>
      <w:bookmarkEnd w:id="2"/>
      <w:r w:rsidRPr="009D6EC2">
        <w:rPr>
          <w:lang w:val="uk-UA"/>
        </w:rPr>
        <w:t>забезпечення утилізації осадів, що утворюються під час очищення стічних вод;</w:t>
      </w:r>
    </w:p>
    <w:p w:rsidR="009D6EC2" w:rsidRPr="009D6EC2" w:rsidRDefault="009D6EC2" w:rsidP="009D6EC2">
      <w:pPr>
        <w:pStyle w:val="rvps2"/>
        <w:numPr>
          <w:ilvl w:val="0"/>
          <w:numId w:val="6"/>
        </w:numPr>
        <w:shd w:val="clear" w:color="auto" w:fill="FFFFFF"/>
        <w:spacing w:before="0" w:after="0"/>
        <w:ind w:left="0" w:firstLine="567"/>
        <w:jc w:val="both"/>
        <w:rPr>
          <w:lang w:val="uk-UA"/>
        </w:rPr>
      </w:pPr>
      <w:bookmarkStart w:id="3" w:name="n64"/>
      <w:bookmarkEnd w:id="3"/>
      <w:r w:rsidRPr="009D6EC2">
        <w:rPr>
          <w:lang w:val="uk-UA"/>
        </w:rPr>
        <w:t>поліпшення санітарної, епідемічної та екологічної ситуації в населених пунктах області;</w:t>
      </w:r>
      <w:bookmarkStart w:id="4" w:name="n65"/>
      <w:bookmarkEnd w:id="4"/>
    </w:p>
    <w:p w:rsidR="009D6EC2" w:rsidRPr="009D6EC2" w:rsidRDefault="009D6EC2" w:rsidP="009D6EC2">
      <w:pPr>
        <w:pStyle w:val="rvps2"/>
        <w:numPr>
          <w:ilvl w:val="0"/>
          <w:numId w:val="6"/>
        </w:numPr>
        <w:shd w:val="clear" w:color="auto" w:fill="FFFFFF"/>
        <w:spacing w:before="0" w:after="0"/>
        <w:ind w:left="0" w:firstLine="567"/>
        <w:jc w:val="both"/>
        <w:rPr>
          <w:lang w:val="uk-UA"/>
        </w:rPr>
      </w:pPr>
      <w:r w:rsidRPr="009D6EC2">
        <w:rPr>
          <w:lang w:val="uk-UA"/>
        </w:rPr>
        <w:t>впровадження на підприємствах питного водопостачання та централізованого водовідведення новітніх технологій із застосуванням сучасного обладнання, приладів і матеріалів;</w:t>
      </w:r>
    </w:p>
    <w:p w:rsidR="009D6EC2" w:rsidRPr="009D6EC2" w:rsidRDefault="009D6EC2" w:rsidP="009D6EC2">
      <w:pPr>
        <w:pStyle w:val="rvps2"/>
        <w:numPr>
          <w:ilvl w:val="0"/>
          <w:numId w:val="6"/>
        </w:numPr>
        <w:shd w:val="clear" w:color="auto" w:fill="FFFFFF"/>
        <w:tabs>
          <w:tab w:val="left" w:pos="410"/>
        </w:tabs>
        <w:spacing w:before="0" w:after="0"/>
        <w:ind w:left="0" w:firstLine="567"/>
        <w:jc w:val="both"/>
        <w:rPr>
          <w:lang w:val="uk-UA"/>
        </w:rPr>
      </w:pPr>
      <w:bookmarkStart w:id="5" w:name="n66"/>
      <w:bookmarkEnd w:id="5"/>
      <w:r w:rsidRPr="009D6EC2">
        <w:rPr>
          <w:lang w:val="uk-UA"/>
        </w:rPr>
        <w:t>зменшення втрат питної води;</w:t>
      </w:r>
    </w:p>
    <w:p w:rsidR="009D6EC2" w:rsidRPr="009D6EC2" w:rsidRDefault="009D6EC2" w:rsidP="009D6EC2">
      <w:pPr>
        <w:pStyle w:val="rvps2"/>
        <w:numPr>
          <w:ilvl w:val="0"/>
          <w:numId w:val="6"/>
        </w:numPr>
        <w:shd w:val="clear" w:color="auto" w:fill="FFFFFF"/>
        <w:tabs>
          <w:tab w:val="left" w:pos="410"/>
        </w:tabs>
        <w:spacing w:before="0" w:after="0"/>
        <w:ind w:left="0" w:firstLine="567"/>
        <w:jc w:val="both"/>
        <w:rPr>
          <w:lang w:val="uk-UA"/>
        </w:rPr>
      </w:pPr>
      <w:bookmarkStart w:id="6" w:name="n67"/>
      <w:bookmarkEnd w:id="6"/>
      <w:r w:rsidRPr="009D6EC2">
        <w:rPr>
          <w:rFonts w:eastAsia="SimSun, 宋体"/>
          <w:lang w:val="uk-UA"/>
        </w:rPr>
        <w:t>забезпечення цілодобового постачання якісної питної води населенню, що має доступ до систем централізованого водопостачання.</w:t>
      </w:r>
    </w:p>
    <w:p w:rsidR="009D6EC2" w:rsidRPr="009D6EC2" w:rsidRDefault="009D6EC2" w:rsidP="009D6EC2">
      <w:pPr>
        <w:pStyle w:val="Standard"/>
        <w:rPr>
          <w:rFonts w:eastAsia="Liberation Serif" w:cs="Liberation Serif"/>
          <w:lang w:val="uk-UA"/>
        </w:rPr>
      </w:pPr>
      <w:r w:rsidRPr="009D6EC2">
        <w:rPr>
          <w:rFonts w:eastAsia="Liberation Serif" w:cs="Liberation Serif"/>
          <w:lang w:val="uk-UA"/>
        </w:rPr>
        <w:t xml:space="preserve">      </w:t>
      </w:r>
    </w:p>
    <w:p w:rsidR="009D6EC2" w:rsidRPr="009D6EC2" w:rsidRDefault="009D6EC2" w:rsidP="009D6EC2">
      <w:pPr>
        <w:pStyle w:val="Standard"/>
        <w:rPr>
          <w:rFonts w:eastAsia="Liberation Serif" w:cs="Liberation Serif"/>
          <w:lang w:val="uk-UA"/>
        </w:rPr>
      </w:pPr>
    </w:p>
    <w:p w:rsidR="009D6EC2" w:rsidRPr="009D6EC2" w:rsidRDefault="009D6EC2" w:rsidP="009D6EC2">
      <w:pPr>
        <w:pStyle w:val="Standard"/>
        <w:rPr>
          <w:rFonts w:eastAsia="Liberation Serif" w:cs="Liberation Serif"/>
          <w:lang w:val="uk-UA"/>
        </w:rPr>
      </w:pPr>
    </w:p>
    <w:p w:rsidR="009D6EC2" w:rsidRPr="009D6EC2" w:rsidRDefault="009D6EC2" w:rsidP="009D6EC2">
      <w:pPr>
        <w:pStyle w:val="Standard"/>
        <w:rPr>
          <w:rFonts w:eastAsia="Liberation Serif" w:cs="Liberation Serif"/>
          <w:lang w:val="uk-UA"/>
        </w:rPr>
      </w:pPr>
    </w:p>
    <w:p w:rsidR="009D6EC2" w:rsidRPr="009D6EC2" w:rsidRDefault="009D6EC2" w:rsidP="009D6EC2">
      <w:pPr>
        <w:pStyle w:val="Standard"/>
        <w:rPr>
          <w:rFonts w:eastAsia="Liberation Serif" w:cs="Liberation Serif"/>
          <w:lang w:val="uk-UA"/>
        </w:rPr>
      </w:pPr>
    </w:p>
    <w:p w:rsidR="009D6EC2" w:rsidRPr="009D6EC2" w:rsidRDefault="009D6EC2" w:rsidP="009D6EC2">
      <w:pPr>
        <w:pStyle w:val="Standard"/>
        <w:rPr>
          <w:rFonts w:eastAsia="Liberation Serif" w:cs="Liberation Serif"/>
          <w:lang w:val="uk-UA"/>
        </w:rPr>
      </w:pPr>
    </w:p>
    <w:p w:rsidR="009D6EC2" w:rsidRPr="009D6EC2" w:rsidRDefault="009D6EC2" w:rsidP="009D6EC2">
      <w:pPr>
        <w:pStyle w:val="Standard"/>
        <w:rPr>
          <w:rFonts w:eastAsia="Liberation Serif" w:cs="Liberation Serif"/>
          <w:lang w:val="uk-UA"/>
        </w:rPr>
      </w:pPr>
    </w:p>
    <w:p w:rsidR="009D6EC2" w:rsidRPr="009D6EC2" w:rsidRDefault="009D6EC2" w:rsidP="009D6EC2">
      <w:pPr>
        <w:pStyle w:val="Standard"/>
        <w:ind w:firstLine="708"/>
        <w:rPr>
          <w:lang w:val="uk-UA"/>
        </w:rPr>
      </w:pPr>
      <w:r w:rsidRPr="009D6EC2">
        <w:rPr>
          <w:lang w:val="uk-UA"/>
        </w:rPr>
        <w:t xml:space="preserve">Після реалізації заходів Програми підтримки та розвитку, згідно додатку, очікується </w:t>
      </w:r>
      <w:r w:rsidRPr="009D6EC2">
        <w:rPr>
          <w:lang w:val="uk-UA"/>
        </w:rPr>
        <w:lastRenderedPageBreak/>
        <w:t xml:space="preserve">отримати економію споживання електроенергії.  </w:t>
      </w:r>
    </w:p>
    <w:p w:rsidR="009D6EC2" w:rsidRPr="009D6EC2" w:rsidRDefault="009D6EC2" w:rsidP="009D6EC2">
      <w:pPr>
        <w:pStyle w:val="Standard"/>
        <w:rPr>
          <w:lang w:val="uk-UA"/>
        </w:rPr>
      </w:pPr>
      <w:r w:rsidRPr="009D6EC2">
        <w:rPr>
          <w:rFonts w:eastAsia="Liberation Serif" w:cs="Liberation Serif"/>
          <w:lang w:val="uk-UA"/>
        </w:rPr>
        <w:t xml:space="preserve">      </w:t>
      </w:r>
      <w:r w:rsidRPr="009D6EC2">
        <w:rPr>
          <w:lang w:val="uk-UA"/>
        </w:rPr>
        <w:t>Економія електроенергії: - 2023 р. – 317,9 тис. кВтГ/рік</w:t>
      </w:r>
    </w:p>
    <w:p w:rsidR="009D6EC2" w:rsidRPr="009D6EC2" w:rsidRDefault="009D6EC2" w:rsidP="009D6EC2">
      <w:pPr>
        <w:pStyle w:val="a8"/>
        <w:jc w:val="left"/>
        <w:rPr>
          <w:lang w:val="uk-UA"/>
        </w:rPr>
      </w:pPr>
      <w:r w:rsidRPr="009D6EC2">
        <w:rPr>
          <w:rFonts w:eastAsia="Times New Roman"/>
          <w:sz w:val="24"/>
          <w:szCs w:val="24"/>
          <w:lang w:val="uk-UA"/>
        </w:rPr>
        <w:t xml:space="preserve">                                      -</w:t>
      </w:r>
      <w:r w:rsidRPr="009D6EC2">
        <w:rPr>
          <w:sz w:val="24"/>
          <w:szCs w:val="24"/>
          <w:lang w:val="uk-UA"/>
        </w:rPr>
        <w:t xml:space="preserve"> 2024 р. – 555,2 тис.кВтГ/рік</w:t>
      </w:r>
    </w:p>
    <w:p w:rsidR="009D6EC2" w:rsidRPr="009D6EC2" w:rsidRDefault="009D6EC2" w:rsidP="009D6EC2">
      <w:pPr>
        <w:pStyle w:val="a8"/>
        <w:jc w:val="left"/>
        <w:rPr>
          <w:lang w:val="uk-UA"/>
        </w:rPr>
      </w:pPr>
      <w:r w:rsidRPr="009D6EC2">
        <w:rPr>
          <w:rFonts w:eastAsia="Times New Roman"/>
          <w:sz w:val="24"/>
          <w:szCs w:val="24"/>
          <w:lang w:val="uk-UA"/>
        </w:rPr>
        <w:t xml:space="preserve">                                      -</w:t>
      </w:r>
      <w:r w:rsidRPr="009D6EC2">
        <w:rPr>
          <w:sz w:val="24"/>
          <w:szCs w:val="24"/>
          <w:lang w:val="uk-UA"/>
        </w:rPr>
        <w:t xml:space="preserve"> 2025 р. – 873,2 тис. кВтГ/рік</w:t>
      </w:r>
    </w:p>
    <w:p w:rsidR="009D6EC2" w:rsidRPr="009D6EC2" w:rsidRDefault="009D6EC2" w:rsidP="009D6EC2">
      <w:pPr>
        <w:pStyle w:val="a8"/>
        <w:jc w:val="left"/>
        <w:rPr>
          <w:lang w:val="uk-UA"/>
        </w:rPr>
      </w:pPr>
      <w:r w:rsidRPr="009D6EC2">
        <w:rPr>
          <w:rFonts w:eastAsia="Times New Roman"/>
          <w:sz w:val="24"/>
          <w:szCs w:val="24"/>
          <w:lang w:val="uk-UA"/>
        </w:rPr>
        <w:t xml:space="preserve">                                      - </w:t>
      </w:r>
      <w:r w:rsidRPr="009D6EC2">
        <w:rPr>
          <w:sz w:val="24"/>
          <w:szCs w:val="24"/>
          <w:lang w:val="uk-UA"/>
        </w:rPr>
        <w:t>2026 р. – 938,1 тис. кВтГ/рік</w:t>
      </w:r>
    </w:p>
    <w:p w:rsidR="009D6EC2" w:rsidRPr="009D6EC2" w:rsidRDefault="009D6EC2" w:rsidP="009D6EC2">
      <w:pPr>
        <w:pStyle w:val="Standard"/>
        <w:rPr>
          <w:lang w:val="uk-UA"/>
        </w:rPr>
      </w:pPr>
      <w:r w:rsidRPr="009D6EC2">
        <w:rPr>
          <w:rFonts w:eastAsia="Liberation Serif" w:cs="Liberation Serif"/>
          <w:lang w:val="uk-UA"/>
        </w:rPr>
        <w:t xml:space="preserve">                                                  - </w:t>
      </w:r>
      <w:r w:rsidRPr="009D6EC2">
        <w:rPr>
          <w:lang w:val="uk-UA"/>
        </w:rPr>
        <w:t xml:space="preserve"> 2027 р.  – 938,1 тис.кВтГ/рік</w:t>
      </w:r>
    </w:p>
    <w:p w:rsidR="009D6EC2" w:rsidRPr="009D6EC2" w:rsidRDefault="009D6EC2" w:rsidP="009D6EC2">
      <w:pPr>
        <w:pStyle w:val="Standard"/>
        <w:rPr>
          <w:lang w:val="uk-UA"/>
        </w:rPr>
      </w:pPr>
    </w:p>
    <w:p w:rsidR="009D6EC2" w:rsidRPr="009D6EC2" w:rsidRDefault="009D6EC2" w:rsidP="009D6EC2">
      <w:pPr>
        <w:pStyle w:val="Standard"/>
        <w:rPr>
          <w:lang w:val="uk-UA"/>
        </w:rPr>
      </w:pPr>
    </w:p>
    <w:p w:rsidR="009D6EC2" w:rsidRPr="009D6EC2" w:rsidRDefault="009D6EC2" w:rsidP="009D6EC2">
      <w:pPr>
        <w:pStyle w:val="Standard"/>
        <w:rPr>
          <w:lang w:val="uk-UA"/>
        </w:rPr>
      </w:pPr>
      <w:r w:rsidRPr="009D6EC2">
        <w:rPr>
          <w:lang w:val="uk-UA"/>
        </w:rPr>
        <w:object w:dxaOrig="8232" w:dyaOrig="4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1" o:spid="_x0000_i1025" type="#_x0000_t75" alt="OLE-объект" style="width:411.75pt;height:217.5pt;visibility:visible;mso-wrap-style:square" o:ole="">
            <v:imagedata r:id="rId8" o:title="OLE-объект"/>
          </v:shape>
          <o:OLEObject Type="Embed" ProgID="Excel.Sheet.8" ShapeID="Объект1" DrawAspect="Content" ObjectID="_1740222600" r:id="rId9"/>
        </w:object>
      </w:r>
    </w:p>
    <w:p w:rsidR="009D6EC2" w:rsidRPr="009D6EC2" w:rsidRDefault="009D6EC2" w:rsidP="009D6EC2">
      <w:pPr>
        <w:pStyle w:val="Standard"/>
        <w:rPr>
          <w:lang w:val="uk-UA"/>
        </w:rPr>
      </w:pPr>
    </w:p>
    <w:p w:rsidR="009D6EC2" w:rsidRPr="009D6EC2" w:rsidRDefault="009D6EC2" w:rsidP="009D6EC2">
      <w:pPr>
        <w:pStyle w:val="Standard"/>
        <w:rPr>
          <w:lang w:val="uk-UA"/>
        </w:rPr>
      </w:pPr>
    </w:p>
    <w:p w:rsidR="009D6EC2" w:rsidRPr="009D6EC2" w:rsidRDefault="009D6EC2" w:rsidP="009D6EC2">
      <w:pPr>
        <w:pStyle w:val="Standard"/>
        <w:rPr>
          <w:lang w:val="uk-UA"/>
        </w:rPr>
      </w:pPr>
    </w:p>
    <w:p w:rsidR="009D6EC2" w:rsidRPr="009D6EC2" w:rsidRDefault="009D6EC2" w:rsidP="009D6EC2">
      <w:pPr>
        <w:pStyle w:val="Standard"/>
        <w:rPr>
          <w:lang w:val="uk-UA"/>
        </w:rPr>
      </w:pPr>
      <w:r w:rsidRPr="009D6EC2">
        <w:rPr>
          <w:lang w:val="uk-UA"/>
        </w:rPr>
        <w:object w:dxaOrig="8248" w:dyaOrig="4214">
          <v:shape id="Объект2" o:spid="_x0000_i1026" type="#_x0000_t75" alt="OLE-объект" style="width:412.5pt;height:210.75pt;visibility:visible;mso-wrap-style:square" o:ole="">
            <v:imagedata r:id="rId10" o:title="OLE-объект"/>
          </v:shape>
          <o:OLEObject Type="Embed" ProgID="Excel.Sheet.8" ShapeID="Объект2" DrawAspect="Content" ObjectID="_1740222601" r:id="rId11"/>
        </w:object>
      </w:r>
    </w:p>
    <w:p w:rsidR="009D6EC2" w:rsidRPr="009D6EC2" w:rsidRDefault="009D6EC2" w:rsidP="009D6EC2">
      <w:pPr>
        <w:pStyle w:val="Standard"/>
        <w:rPr>
          <w:rFonts w:eastAsia="Liberation Serif" w:cs="Times New Roman"/>
          <w:b/>
          <w:bCs/>
          <w:shd w:val="clear" w:color="auto" w:fill="FFFFFF"/>
          <w:lang w:val="uk-UA"/>
        </w:rPr>
      </w:pPr>
    </w:p>
    <w:p w:rsidR="009D6EC2" w:rsidRPr="009D6EC2" w:rsidRDefault="009D6EC2" w:rsidP="009D6EC2">
      <w:pPr>
        <w:pStyle w:val="Standard"/>
        <w:jc w:val="center"/>
        <w:rPr>
          <w:rFonts w:eastAsia="Liberation Serif" w:cs="Times New Roman"/>
          <w:b/>
          <w:bCs/>
          <w:shd w:val="clear" w:color="auto" w:fill="FFFFFF"/>
          <w:lang w:val="uk-UA"/>
        </w:rPr>
      </w:pPr>
    </w:p>
    <w:p w:rsidR="009D6EC2" w:rsidRPr="009D6EC2" w:rsidRDefault="009D6EC2" w:rsidP="009D6EC2">
      <w:pPr>
        <w:pStyle w:val="Standard"/>
        <w:rPr>
          <w:rFonts w:eastAsia="Liberation Serif" w:cs="Liberation Serif"/>
          <w:lang w:val="uk-UA"/>
        </w:rPr>
      </w:pPr>
      <w:r w:rsidRPr="009D6EC2">
        <w:rPr>
          <w:rFonts w:eastAsia="Liberation Serif" w:cs="Liberation Serif"/>
          <w:lang w:val="uk-UA"/>
        </w:rPr>
        <w:t xml:space="preserve">      </w:t>
      </w:r>
    </w:p>
    <w:p w:rsidR="009D6EC2" w:rsidRPr="009D6EC2" w:rsidRDefault="009D6EC2" w:rsidP="009D6EC2">
      <w:pPr>
        <w:pStyle w:val="Standard"/>
        <w:rPr>
          <w:rFonts w:eastAsia="Liberation Serif" w:cs="Liberation Serif"/>
          <w:lang w:val="uk-UA"/>
        </w:rPr>
      </w:pPr>
    </w:p>
    <w:p w:rsidR="009D6EC2" w:rsidRPr="009D6EC2" w:rsidRDefault="009D6EC2" w:rsidP="009D6EC2">
      <w:pPr>
        <w:pStyle w:val="Standard"/>
        <w:rPr>
          <w:rFonts w:eastAsia="Liberation Serif" w:cs="Liberation Serif"/>
          <w:lang w:val="uk-UA"/>
        </w:rPr>
      </w:pPr>
    </w:p>
    <w:p w:rsidR="009D6EC2" w:rsidRPr="009D6EC2" w:rsidRDefault="009D6EC2" w:rsidP="009D6EC2">
      <w:pPr>
        <w:pStyle w:val="Standard"/>
        <w:rPr>
          <w:rFonts w:eastAsia="Liberation Serif" w:cs="Liberation Serif"/>
          <w:lang w:val="uk-UA"/>
        </w:rPr>
      </w:pPr>
    </w:p>
    <w:p w:rsidR="009D6EC2" w:rsidRDefault="009D6EC2" w:rsidP="009D6EC2">
      <w:pPr>
        <w:pStyle w:val="Standard"/>
        <w:rPr>
          <w:rFonts w:eastAsia="Liberation Serif" w:cs="Liberation Serif"/>
          <w:lang w:val="uk-UA"/>
        </w:rPr>
      </w:pPr>
    </w:p>
    <w:p w:rsidR="009D6EC2" w:rsidRPr="009D6EC2" w:rsidRDefault="009D6EC2" w:rsidP="009D6EC2">
      <w:pPr>
        <w:pStyle w:val="Standard"/>
        <w:rPr>
          <w:rFonts w:eastAsia="Liberation Serif" w:cs="Liberation Serif"/>
          <w:lang w:val="uk-UA"/>
        </w:rPr>
      </w:pPr>
    </w:p>
    <w:p w:rsidR="009D6EC2" w:rsidRPr="009D6EC2" w:rsidRDefault="009D6EC2" w:rsidP="009D6EC2">
      <w:pPr>
        <w:pStyle w:val="Standard"/>
        <w:rPr>
          <w:rFonts w:eastAsia="Liberation Serif" w:cs="Liberation Serif"/>
          <w:lang w:val="uk-UA"/>
        </w:rPr>
      </w:pPr>
    </w:p>
    <w:p w:rsidR="009D6EC2" w:rsidRPr="009D6EC2" w:rsidRDefault="009D6EC2" w:rsidP="009D6EC2">
      <w:pPr>
        <w:pStyle w:val="Standard"/>
        <w:rPr>
          <w:rFonts w:eastAsia="Liberation Serif" w:cs="Liberation Serif"/>
          <w:lang w:val="uk-UA"/>
        </w:rPr>
      </w:pPr>
    </w:p>
    <w:p w:rsidR="009D6EC2" w:rsidRPr="009D6EC2" w:rsidRDefault="009D6EC2" w:rsidP="009D6EC2">
      <w:pPr>
        <w:pStyle w:val="Standard"/>
        <w:rPr>
          <w:lang w:val="uk-UA"/>
        </w:rPr>
      </w:pPr>
      <w:r w:rsidRPr="009D6EC2">
        <w:rPr>
          <w:rFonts w:eastAsia="Liberation Serif" w:cs="Liberation Serif"/>
          <w:lang w:val="uk-UA"/>
        </w:rPr>
        <w:lastRenderedPageBreak/>
        <w:t xml:space="preserve">       </w:t>
      </w:r>
      <w:r w:rsidRPr="009D6EC2">
        <w:rPr>
          <w:lang w:val="uk-UA"/>
        </w:rPr>
        <w:t>Збільшення обсягів реалізації за рахунок встановлення вузлів комерційного (загальнобудинкового) обліку тис. м3 (населення)</w:t>
      </w:r>
    </w:p>
    <w:p w:rsidR="009D6EC2" w:rsidRPr="009D6EC2" w:rsidRDefault="009D6EC2" w:rsidP="009D6EC2">
      <w:pPr>
        <w:pStyle w:val="Standard"/>
        <w:rPr>
          <w:lang w:val="uk-UA"/>
        </w:rPr>
      </w:pPr>
      <w:r w:rsidRPr="009D6EC2">
        <w:rPr>
          <w:lang w:val="uk-UA"/>
        </w:rPr>
        <w:t>2023 рік 7395,3 тис. грн. 270т. м3</w:t>
      </w:r>
    </w:p>
    <w:p w:rsidR="009D6EC2" w:rsidRPr="009D6EC2" w:rsidRDefault="009D6EC2" w:rsidP="009D6EC2">
      <w:pPr>
        <w:pStyle w:val="Standard"/>
        <w:rPr>
          <w:lang w:val="uk-UA"/>
        </w:rPr>
      </w:pPr>
      <w:r w:rsidRPr="009D6EC2">
        <w:rPr>
          <w:lang w:val="uk-UA"/>
        </w:rPr>
        <w:t>2024 рік 14790,6 тис. грн. 540т.м3</w:t>
      </w:r>
    </w:p>
    <w:p w:rsidR="009D6EC2" w:rsidRPr="009D6EC2" w:rsidRDefault="009D6EC2" w:rsidP="009D6EC2">
      <w:pPr>
        <w:pStyle w:val="Standard"/>
        <w:rPr>
          <w:lang w:val="uk-UA"/>
        </w:rPr>
      </w:pPr>
      <w:r w:rsidRPr="009D6EC2">
        <w:rPr>
          <w:lang w:val="uk-UA"/>
        </w:rPr>
        <w:t>При діючих тарифах</w:t>
      </w:r>
    </w:p>
    <w:p w:rsidR="009D6EC2" w:rsidRPr="009D6EC2" w:rsidRDefault="009D6EC2" w:rsidP="009D6EC2">
      <w:pPr>
        <w:pStyle w:val="Standard"/>
        <w:rPr>
          <w:lang w:val="uk-UA"/>
        </w:rPr>
      </w:pPr>
      <w:r w:rsidRPr="009D6EC2">
        <w:rPr>
          <w:lang w:val="uk-UA"/>
        </w:rPr>
        <w:object w:dxaOrig="1440" w:dyaOrig="1440">
          <v:shape id="Объект3" o:spid="_x0000_s1026" type="#_x0000_t75" alt="OLE-объект" style="position:absolute;margin-left:0;margin-top:0;width:407.9pt;height:237.35pt;z-index:251659264;visibility:visible;mso-wrap-style:square;mso-position-horizontal-relative:text;mso-position-vertical-relative:text">
            <v:imagedata r:id="rId12" o:title="OLE-объект"/>
            <w10:wrap type="square"/>
          </v:shape>
          <o:OLEObject Type="Embed" ProgID="Excel.Sheet.8" ShapeID="Объект3" DrawAspect="Content" ObjectID="_1740222603" r:id="rId13"/>
        </w:object>
      </w:r>
    </w:p>
    <w:p w:rsidR="009D6EC2" w:rsidRPr="009D6EC2" w:rsidRDefault="009D6EC2" w:rsidP="009D6EC2">
      <w:pPr>
        <w:pStyle w:val="Standard"/>
        <w:rPr>
          <w:rFonts w:eastAsia="Liberation Serif" w:cs="Times New Roman"/>
          <w:b/>
          <w:bCs/>
          <w:shd w:val="clear" w:color="auto" w:fill="FFFFFF"/>
          <w:lang w:val="uk-UA"/>
        </w:rPr>
      </w:pPr>
    </w:p>
    <w:p w:rsidR="009D6EC2" w:rsidRPr="009D6EC2" w:rsidRDefault="009D6EC2" w:rsidP="009D6EC2">
      <w:pPr>
        <w:pStyle w:val="Standard"/>
        <w:rPr>
          <w:rFonts w:eastAsia="Liberation Serif" w:cs="Times New Roman"/>
          <w:b/>
          <w:bCs/>
          <w:shd w:val="clear" w:color="auto" w:fill="FFFFFF"/>
          <w:lang w:val="uk-UA"/>
        </w:rPr>
      </w:pPr>
    </w:p>
    <w:p w:rsidR="009D6EC2" w:rsidRPr="009D6EC2" w:rsidRDefault="009D6EC2" w:rsidP="009D6EC2">
      <w:pPr>
        <w:pStyle w:val="Standard"/>
        <w:jc w:val="center"/>
        <w:rPr>
          <w:rFonts w:eastAsia="Liberation Serif" w:cs="Times New Roman"/>
          <w:b/>
          <w:bCs/>
          <w:shd w:val="clear" w:color="auto" w:fill="FFFFFF"/>
          <w:lang w:val="uk-UA"/>
        </w:rPr>
      </w:pPr>
    </w:p>
    <w:p w:rsidR="009D6EC2" w:rsidRPr="009D6EC2" w:rsidRDefault="009D6EC2" w:rsidP="009D6EC2">
      <w:pPr>
        <w:pStyle w:val="Standard"/>
        <w:jc w:val="center"/>
        <w:rPr>
          <w:rFonts w:eastAsia="Liberation Serif" w:cs="Times New Roman"/>
          <w:b/>
          <w:bCs/>
          <w:shd w:val="clear" w:color="auto" w:fill="FFFFFF"/>
          <w:lang w:val="uk-UA"/>
        </w:rPr>
      </w:pPr>
    </w:p>
    <w:p w:rsidR="009D6EC2" w:rsidRPr="009D6EC2" w:rsidRDefault="009D6EC2" w:rsidP="009D6EC2">
      <w:pPr>
        <w:pStyle w:val="Standard"/>
        <w:jc w:val="center"/>
        <w:rPr>
          <w:rFonts w:eastAsia="Liberation Serif" w:cs="Times New Roman"/>
          <w:b/>
          <w:bCs/>
          <w:shd w:val="clear" w:color="auto" w:fill="FFFFFF"/>
          <w:lang w:val="uk-UA"/>
        </w:rPr>
      </w:pPr>
    </w:p>
    <w:p w:rsidR="009D6EC2" w:rsidRPr="009D6EC2" w:rsidRDefault="009D6EC2" w:rsidP="009D6EC2">
      <w:pPr>
        <w:pStyle w:val="Standard"/>
        <w:jc w:val="center"/>
        <w:rPr>
          <w:rFonts w:eastAsia="Liberation Serif" w:cs="Times New Roman"/>
          <w:b/>
          <w:bCs/>
          <w:shd w:val="clear" w:color="auto" w:fill="FFFFFF"/>
          <w:lang w:val="uk-UA"/>
        </w:rPr>
      </w:pPr>
    </w:p>
    <w:p w:rsidR="009D6EC2" w:rsidRPr="009D6EC2" w:rsidRDefault="009D6EC2" w:rsidP="009D6EC2">
      <w:pPr>
        <w:pStyle w:val="Standard"/>
        <w:jc w:val="center"/>
        <w:rPr>
          <w:rFonts w:eastAsia="Liberation Serif" w:cs="Times New Roman"/>
          <w:b/>
          <w:bCs/>
          <w:shd w:val="clear" w:color="auto" w:fill="FFFFFF"/>
          <w:lang w:val="uk-UA"/>
        </w:rPr>
      </w:pPr>
    </w:p>
    <w:p w:rsidR="009D6EC2" w:rsidRPr="009D6EC2" w:rsidRDefault="009D6EC2" w:rsidP="009D6EC2">
      <w:pPr>
        <w:pStyle w:val="Standard"/>
        <w:jc w:val="center"/>
        <w:rPr>
          <w:rFonts w:eastAsia="Liberation Serif" w:cs="Times New Roman"/>
          <w:b/>
          <w:bCs/>
          <w:shd w:val="clear" w:color="auto" w:fill="FFFFFF"/>
          <w:lang w:val="uk-UA"/>
        </w:rPr>
      </w:pPr>
    </w:p>
    <w:p w:rsidR="009D6EC2" w:rsidRPr="009D6EC2" w:rsidRDefault="009D6EC2" w:rsidP="009D6EC2">
      <w:pPr>
        <w:pStyle w:val="Standard"/>
        <w:jc w:val="center"/>
        <w:rPr>
          <w:rFonts w:eastAsia="Liberation Serif" w:cs="Times New Roman"/>
          <w:b/>
          <w:bCs/>
          <w:shd w:val="clear" w:color="auto" w:fill="FFFFFF"/>
          <w:lang w:val="uk-UA"/>
        </w:rPr>
      </w:pPr>
    </w:p>
    <w:p w:rsidR="009D6EC2" w:rsidRPr="009D6EC2" w:rsidRDefault="009D6EC2" w:rsidP="009D6EC2">
      <w:pPr>
        <w:pStyle w:val="Standard"/>
        <w:jc w:val="center"/>
        <w:rPr>
          <w:rFonts w:eastAsia="Liberation Serif" w:cs="Times New Roman"/>
          <w:b/>
          <w:bCs/>
          <w:shd w:val="clear" w:color="auto" w:fill="FFFFFF"/>
          <w:lang w:val="uk-UA"/>
        </w:rPr>
      </w:pPr>
    </w:p>
    <w:p w:rsidR="009D6EC2" w:rsidRPr="009D6EC2" w:rsidRDefault="009D6EC2" w:rsidP="009D6EC2">
      <w:pPr>
        <w:pStyle w:val="Standard"/>
        <w:jc w:val="center"/>
        <w:rPr>
          <w:rFonts w:eastAsia="Liberation Serif" w:cs="Times New Roman"/>
          <w:b/>
          <w:bCs/>
          <w:shd w:val="clear" w:color="auto" w:fill="FFFFFF"/>
          <w:lang w:val="uk-UA"/>
        </w:rPr>
      </w:pPr>
    </w:p>
    <w:p w:rsidR="009D6EC2" w:rsidRPr="009D6EC2" w:rsidRDefault="009D6EC2" w:rsidP="009D6EC2">
      <w:pPr>
        <w:pStyle w:val="Standard"/>
        <w:jc w:val="center"/>
        <w:rPr>
          <w:rFonts w:eastAsia="Liberation Serif" w:cs="Times New Roman"/>
          <w:b/>
          <w:bCs/>
          <w:shd w:val="clear" w:color="auto" w:fill="FFFFFF"/>
          <w:lang w:val="uk-UA"/>
        </w:rPr>
      </w:pPr>
    </w:p>
    <w:p w:rsidR="009D6EC2" w:rsidRPr="009D6EC2" w:rsidRDefault="009D6EC2" w:rsidP="009D6EC2">
      <w:pPr>
        <w:pStyle w:val="Standard"/>
        <w:jc w:val="center"/>
        <w:rPr>
          <w:rFonts w:eastAsia="Liberation Serif" w:cs="Times New Roman"/>
          <w:b/>
          <w:bCs/>
          <w:shd w:val="clear" w:color="auto" w:fill="FFFFFF"/>
          <w:lang w:val="uk-UA"/>
        </w:rPr>
      </w:pPr>
    </w:p>
    <w:p w:rsidR="009D6EC2" w:rsidRPr="009D6EC2" w:rsidRDefault="009D6EC2" w:rsidP="009D6EC2">
      <w:pPr>
        <w:pStyle w:val="Standard"/>
        <w:jc w:val="center"/>
        <w:rPr>
          <w:rFonts w:eastAsia="Liberation Serif" w:cs="Times New Roman"/>
          <w:b/>
          <w:bCs/>
          <w:shd w:val="clear" w:color="auto" w:fill="FFFFFF"/>
          <w:lang w:val="uk-UA"/>
        </w:rPr>
      </w:pPr>
    </w:p>
    <w:p w:rsidR="009D6EC2" w:rsidRPr="009D6EC2" w:rsidRDefault="009D6EC2" w:rsidP="009D6EC2">
      <w:pPr>
        <w:pStyle w:val="Standard"/>
        <w:jc w:val="center"/>
        <w:rPr>
          <w:rFonts w:eastAsia="Liberation Serif" w:cs="Times New Roman"/>
          <w:b/>
          <w:bCs/>
          <w:shd w:val="clear" w:color="auto" w:fill="FFFFFF"/>
          <w:lang w:val="uk-UA"/>
        </w:rPr>
      </w:pPr>
    </w:p>
    <w:p w:rsidR="009D6EC2" w:rsidRPr="009D6EC2" w:rsidRDefault="009D6EC2" w:rsidP="009D6EC2">
      <w:pPr>
        <w:pStyle w:val="Standard"/>
        <w:jc w:val="center"/>
        <w:rPr>
          <w:rFonts w:eastAsia="Liberation Serif" w:cs="Times New Roman"/>
          <w:b/>
          <w:bCs/>
          <w:shd w:val="clear" w:color="auto" w:fill="FFFFFF"/>
          <w:lang w:val="uk-UA"/>
        </w:rPr>
      </w:pPr>
    </w:p>
    <w:p w:rsidR="009D6EC2" w:rsidRPr="009D6EC2" w:rsidRDefault="009D6EC2" w:rsidP="009D6EC2">
      <w:pPr>
        <w:pStyle w:val="Standard"/>
        <w:rPr>
          <w:rFonts w:eastAsia="Liberation Serif" w:cs="Times New Roman"/>
          <w:b/>
          <w:bCs/>
          <w:shd w:val="clear" w:color="auto" w:fill="FFFFFF"/>
          <w:lang w:val="uk-UA"/>
        </w:rPr>
      </w:pPr>
    </w:p>
    <w:p w:rsidR="009D6EC2" w:rsidRPr="009D6EC2" w:rsidRDefault="009D6EC2" w:rsidP="009D6EC2">
      <w:pPr>
        <w:pStyle w:val="Standard"/>
        <w:rPr>
          <w:rFonts w:eastAsia="Liberation Serif" w:cs="Times New Roman"/>
          <w:b/>
          <w:bCs/>
          <w:shd w:val="clear" w:color="auto" w:fill="FFFFFF"/>
          <w:lang w:val="uk-UA"/>
        </w:rPr>
      </w:pPr>
    </w:p>
    <w:p w:rsidR="009D6EC2" w:rsidRPr="009D6EC2" w:rsidRDefault="009D6EC2" w:rsidP="009D6EC2">
      <w:pPr>
        <w:pStyle w:val="Standard"/>
        <w:rPr>
          <w:rFonts w:eastAsia="Liberation Serif" w:cs="Times New Roman"/>
          <w:b/>
          <w:bCs/>
          <w:shd w:val="clear" w:color="auto" w:fill="FFFFFF"/>
          <w:lang w:val="uk-UA"/>
        </w:rPr>
      </w:pPr>
    </w:p>
    <w:p w:rsidR="009D6EC2" w:rsidRPr="009D6EC2" w:rsidRDefault="009D6EC2" w:rsidP="009D6EC2">
      <w:pPr>
        <w:pStyle w:val="Standard"/>
        <w:rPr>
          <w:lang w:val="uk-UA"/>
        </w:rPr>
      </w:pPr>
      <w:r w:rsidRPr="009D6EC2">
        <w:rPr>
          <w:lang w:val="uk-UA"/>
        </w:rPr>
        <w:object w:dxaOrig="8186" w:dyaOrig="4260">
          <v:shape id="Объект4" o:spid="_x0000_i1027" type="#_x0000_t75" alt="OLE-объект" style="width:409.5pt;height:213pt;visibility:visible;mso-wrap-style:square" o:ole="">
            <v:imagedata r:id="rId14" o:title="OLE-объект"/>
          </v:shape>
          <o:OLEObject Type="Embed" ProgID="Excel.Sheet.8" ShapeID="Объект4" DrawAspect="Content" ObjectID="_1740222602" r:id="rId15"/>
        </w:object>
      </w:r>
    </w:p>
    <w:p w:rsidR="009D6EC2" w:rsidRPr="009D6EC2" w:rsidRDefault="009D6EC2" w:rsidP="009D6EC2">
      <w:pPr>
        <w:pStyle w:val="rvps2"/>
        <w:suppressLineNumbers/>
        <w:shd w:val="clear" w:color="auto" w:fill="FFFFFF"/>
        <w:tabs>
          <w:tab w:val="left" w:pos="410"/>
        </w:tabs>
        <w:autoSpaceDE w:val="0"/>
        <w:snapToGrid w:val="0"/>
        <w:spacing w:before="0" w:after="0"/>
        <w:ind w:firstLine="567"/>
        <w:jc w:val="both"/>
        <w:rPr>
          <w:rFonts w:eastAsia="Liberation Serif" w:cs="Times New Roman"/>
          <w:b/>
          <w:bCs/>
          <w:shd w:val="clear" w:color="auto" w:fill="FFFFFF"/>
          <w:lang w:val="uk-UA"/>
        </w:rPr>
      </w:pPr>
    </w:p>
    <w:p w:rsidR="009D6EC2" w:rsidRPr="009D6EC2" w:rsidRDefault="009D6EC2" w:rsidP="009D6EC2">
      <w:pPr>
        <w:pStyle w:val="rvps2"/>
        <w:suppressLineNumbers/>
        <w:shd w:val="clear" w:color="auto" w:fill="FFFFFF"/>
        <w:tabs>
          <w:tab w:val="left" w:pos="410"/>
        </w:tabs>
        <w:autoSpaceDE w:val="0"/>
        <w:snapToGrid w:val="0"/>
        <w:spacing w:before="0" w:after="0"/>
        <w:ind w:firstLine="567"/>
        <w:jc w:val="both"/>
        <w:rPr>
          <w:rFonts w:eastAsia="Liberation Serif" w:cs="Times New Roman"/>
          <w:shd w:val="clear" w:color="auto" w:fill="FFFFFF"/>
          <w:lang w:val="uk-UA"/>
        </w:rPr>
      </w:pPr>
      <w:r w:rsidRPr="009D6EC2">
        <w:rPr>
          <w:rFonts w:eastAsia="Liberation Serif" w:cs="Times New Roman"/>
          <w:shd w:val="clear" w:color="auto" w:fill="FFFFFF"/>
          <w:lang w:val="uk-UA"/>
        </w:rPr>
        <w:t>Заходи Програми наведені в додатку.</w:t>
      </w:r>
    </w:p>
    <w:p w:rsidR="009D6EC2" w:rsidRPr="009D6EC2" w:rsidRDefault="009D6EC2" w:rsidP="009D6EC2">
      <w:pPr>
        <w:pStyle w:val="rvps2"/>
        <w:suppressLineNumbers/>
        <w:shd w:val="clear" w:color="auto" w:fill="FFFFFF"/>
        <w:tabs>
          <w:tab w:val="left" w:pos="410"/>
        </w:tabs>
        <w:autoSpaceDE w:val="0"/>
        <w:snapToGrid w:val="0"/>
        <w:spacing w:before="0" w:after="0"/>
        <w:ind w:firstLine="567"/>
        <w:jc w:val="both"/>
        <w:rPr>
          <w:rFonts w:eastAsia="Liberation Serif" w:cs="Times New Roman"/>
          <w:shd w:val="clear" w:color="auto" w:fill="FFFFFF"/>
          <w:lang w:val="uk-UA"/>
        </w:rPr>
      </w:pPr>
    </w:p>
    <w:p w:rsidR="009D6EC2" w:rsidRPr="009D6EC2" w:rsidRDefault="009D6EC2" w:rsidP="009D6EC2">
      <w:pPr>
        <w:pStyle w:val="rvps2"/>
        <w:suppressLineNumbers/>
        <w:shd w:val="clear" w:color="auto" w:fill="FFFFFF"/>
        <w:tabs>
          <w:tab w:val="left" w:pos="410"/>
        </w:tabs>
        <w:autoSpaceDE w:val="0"/>
        <w:snapToGrid w:val="0"/>
        <w:spacing w:before="0" w:after="0"/>
        <w:ind w:firstLine="567"/>
        <w:jc w:val="both"/>
        <w:rPr>
          <w:rFonts w:eastAsia="Liberation Serif" w:cs="Times New Roman"/>
          <w:shd w:val="clear" w:color="auto" w:fill="FFFFFF"/>
          <w:lang w:val="uk-UA"/>
        </w:rPr>
      </w:pPr>
    </w:p>
    <w:p w:rsidR="009D6EC2" w:rsidRPr="009D6EC2" w:rsidRDefault="009D6EC2" w:rsidP="009D6EC2">
      <w:pPr>
        <w:pStyle w:val="rvps2"/>
        <w:suppressLineNumbers/>
        <w:shd w:val="clear" w:color="auto" w:fill="FFFFFF"/>
        <w:tabs>
          <w:tab w:val="left" w:pos="410"/>
        </w:tabs>
        <w:autoSpaceDE w:val="0"/>
        <w:snapToGrid w:val="0"/>
        <w:spacing w:before="0" w:after="0"/>
        <w:ind w:firstLine="567"/>
        <w:jc w:val="both"/>
        <w:rPr>
          <w:rFonts w:eastAsia="Liberation Serif" w:cs="Times New Roman"/>
          <w:shd w:val="clear" w:color="auto" w:fill="FFFFFF"/>
          <w:lang w:val="uk-UA"/>
        </w:rPr>
      </w:pPr>
    </w:p>
    <w:p w:rsidR="009D6EC2" w:rsidRPr="009D6EC2" w:rsidRDefault="009D6EC2" w:rsidP="009D6EC2">
      <w:pPr>
        <w:pStyle w:val="rvps2"/>
        <w:suppressLineNumbers/>
        <w:shd w:val="clear" w:color="auto" w:fill="FFFFFF"/>
        <w:tabs>
          <w:tab w:val="left" w:pos="410"/>
        </w:tabs>
        <w:autoSpaceDE w:val="0"/>
        <w:snapToGrid w:val="0"/>
        <w:spacing w:before="0" w:after="0"/>
        <w:jc w:val="both"/>
        <w:rPr>
          <w:rFonts w:eastAsia="Liberation Serif" w:cs="Times New Roman"/>
          <w:shd w:val="clear" w:color="auto" w:fill="FFFFFF"/>
          <w:lang w:val="uk-UA"/>
        </w:rPr>
      </w:pPr>
      <w:r w:rsidRPr="009D6EC2">
        <w:rPr>
          <w:rFonts w:eastAsia="Liberation Serif" w:cs="Times New Roman"/>
          <w:shd w:val="clear" w:color="auto" w:fill="FFFFFF"/>
          <w:lang w:val="uk-UA"/>
        </w:rPr>
        <w:t>Секретар міської ради                                                                                     В. ДІДЕНКО</w:t>
      </w:r>
    </w:p>
    <w:p w:rsidR="009D6EC2" w:rsidRPr="009D6EC2" w:rsidRDefault="009D6EC2" w:rsidP="009D6EC2">
      <w:pPr>
        <w:pStyle w:val="rvps2"/>
        <w:suppressLineNumbers/>
        <w:shd w:val="clear" w:color="auto" w:fill="FFFFFF"/>
        <w:tabs>
          <w:tab w:val="left" w:pos="410"/>
        </w:tabs>
        <w:autoSpaceDE w:val="0"/>
        <w:snapToGrid w:val="0"/>
        <w:spacing w:before="0" w:after="0"/>
        <w:ind w:firstLine="567"/>
        <w:jc w:val="both"/>
        <w:rPr>
          <w:rFonts w:eastAsia="Liberation Serif" w:cs="Times New Roman"/>
          <w:shd w:val="clear" w:color="auto" w:fill="FFFFFF"/>
          <w:lang w:val="uk-UA"/>
        </w:rPr>
      </w:pPr>
    </w:p>
    <w:p w:rsidR="009D6EC2" w:rsidRPr="009D6EC2" w:rsidRDefault="009D6EC2" w:rsidP="009D6EC2">
      <w:pPr>
        <w:pStyle w:val="rvps2"/>
        <w:suppressLineNumbers/>
        <w:shd w:val="clear" w:color="auto" w:fill="FFFFFF"/>
        <w:tabs>
          <w:tab w:val="left" w:pos="410"/>
        </w:tabs>
        <w:autoSpaceDE w:val="0"/>
        <w:snapToGrid w:val="0"/>
        <w:spacing w:before="0" w:after="0"/>
        <w:ind w:firstLine="567"/>
        <w:jc w:val="both"/>
        <w:rPr>
          <w:rFonts w:eastAsia="Liberation Serif" w:cs="Times New Roman"/>
          <w:shd w:val="clear" w:color="auto" w:fill="FFFFFF"/>
          <w:lang w:val="uk-UA"/>
        </w:rPr>
      </w:pPr>
    </w:p>
    <w:p w:rsidR="009D6EC2" w:rsidRPr="009D6EC2" w:rsidRDefault="009D6EC2" w:rsidP="009D6EC2">
      <w:pPr>
        <w:pStyle w:val="rvps2"/>
        <w:suppressLineNumbers/>
        <w:shd w:val="clear" w:color="auto" w:fill="FFFFFF"/>
        <w:tabs>
          <w:tab w:val="left" w:pos="410"/>
        </w:tabs>
        <w:autoSpaceDE w:val="0"/>
        <w:snapToGrid w:val="0"/>
        <w:spacing w:before="0" w:after="0"/>
        <w:jc w:val="both"/>
        <w:rPr>
          <w:rFonts w:eastAsia="Liberation Serif" w:cs="Times New Roman"/>
          <w:shd w:val="clear" w:color="auto" w:fill="FFFFFF"/>
          <w:lang w:val="uk-UA"/>
        </w:rPr>
      </w:pPr>
      <w:r w:rsidRPr="009D6EC2">
        <w:rPr>
          <w:rFonts w:eastAsia="Liberation Serif" w:cs="Times New Roman"/>
          <w:shd w:val="clear" w:color="auto" w:fill="FFFFFF"/>
          <w:lang w:val="uk-UA"/>
        </w:rPr>
        <w:t>В.о. директора МКП «Хмельницькводоканал»                                             О. НОВОСАД</w:t>
      </w:r>
      <w:bookmarkStart w:id="7" w:name="_GoBack"/>
      <w:bookmarkEnd w:id="7"/>
    </w:p>
    <w:sectPr w:rsidR="009D6EC2" w:rsidRPr="009D6EC2">
      <w:pgSz w:w="11906" w:h="16838"/>
      <w:pgMar w:top="1134"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189" w:rsidRDefault="00D50189">
      <w:r>
        <w:separator/>
      </w:r>
    </w:p>
  </w:endnote>
  <w:endnote w:type="continuationSeparator" w:id="0">
    <w:p w:rsidR="00D50189" w:rsidRDefault="00D5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189" w:rsidRDefault="00D50189">
      <w:r>
        <w:rPr>
          <w:color w:val="000000"/>
        </w:rPr>
        <w:separator/>
      </w:r>
    </w:p>
  </w:footnote>
  <w:footnote w:type="continuationSeparator" w:id="0">
    <w:p w:rsidR="00D50189" w:rsidRDefault="00D501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73735"/>
    <w:multiLevelType w:val="multilevel"/>
    <w:tmpl w:val="7758CAFA"/>
    <w:styleLink w:val="WW8Num2"/>
    <w:lvl w:ilvl="0">
      <w:numFmt w:val="bullet"/>
      <w:lvlText w:val=""/>
      <w:lvlJc w:val="left"/>
      <w:pPr>
        <w:ind w:left="1440" w:hanging="360"/>
      </w:pPr>
      <w:rPr>
        <w:rFonts w:ascii="Symbol" w:hAnsi="Symbol" w:cs="OpenSymbol, 'Arial Unicode MS'"/>
        <w:sz w:val="24"/>
        <w:szCs w:val="24"/>
      </w:rPr>
    </w:lvl>
    <w:lvl w:ilvl="1">
      <w:numFmt w:val="bullet"/>
      <w:lvlText w:val=""/>
      <w:lvlJc w:val="left"/>
      <w:pPr>
        <w:ind w:left="2160" w:hanging="360"/>
      </w:pPr>
      <w:rPr>
        <w:rFonts w:ascii="Symbol" w:hAnsi="Symbol" w:cs="Symbol"/>
        <w:lang w:val="uk-UA"/>
      </w:rPr>
    </w:lvl>
    <w:lvl w:ilvl="2">
      <w:start w:val="1"/>
      <w:numFmt w:val="decimal"/>
      <w:lvlText w:val="%1.%2.%3."/>
      <w:lvlJc w:val="left"/>
      <w:pPr>
        <w:ind w:left="2880" w:hanging="360"/>
      </w:p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 w15:restartNumberingAfterBreak="0">
    <w:nsid w:val="2CEE73E1"/>
    <w:multiLevelType w:val="multilevel"/>
    <w:tmpl w:val="9B1E37CA"/>
    <w:styleLink w:val="WW8Num3"/>
    <w:lvl w:ilvl="0">
      <w:start w:val="1"/>
      <w:numFmt w:val="none"/>
      <w:suff w:val="nothing"/>
      <w:lvlText w:val="%1"/>
      <w:lvlJc w:val="left"/>
      <w:pPr>
        <w:ind w:left="432" w:hanging="432"/>
      </w:pPr>
      <w:rPr>
        <w:rFonts w:ascii="Times New Roman" w:eastAsia="SimSun, 宋体" w:hAnsi="Times New Roman" w:cs="Times New Roman"/>
        <w:b w:val="0"/>
        <w:bCs w:val="0"/>
        <w:iCs/>
        <w:color w:val="000000"/>
        <w:spacing w:val="-3"/>
        <w:sz w:val="24"/>
        <w:szCs w:val="24"/>
        <w:shd w:val="clear" w:color="auto" w:fill="FFFFFF"/>
        <w:lang w:val="uk-UA" w:eastAsia="ar-SA" w:bidi="ar-SA"/>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47FB3993"/>
    <w:multiLevelType w:val="multilevel"/>
    <w:tmpl w:val="1458E460"/>
    <w:styleLink w:val="WW8Num5"/>
    <w:lvl w:ilvl="0">
      <w:numFmt w:val="bullet"/>
      <w:lvlText w:val=""/>
      <w:lvlJc w:val="left"/>
      <w:pPr>
        <w:ind w:left="1440" w:hanging="360"/>
      </w:pPr>
      <w:rPr>
        <w:rFonts w:ascii="Symbol" w:eastAsia="SimSun, 宋体"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eastAsia="SimSun, 宋体"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eastAsia="SimSun, 宋体"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 w15:restartNumberingAfterBreak="0">
    <w:nsid w:val="4CEA7FA2"/>
    <w:multiLevelType w:val="multilevel"/>
    <w:tmpl w:val="57B090F6"/>
    <w:styleLink w:val="WW8Num1"/>
    <w:lvl w:ilvl="0">
      <w:numFmt w:val="bullet"/>
      <w:lvlText w:val=""/>
      <w:lvlJc w:val="left"/>
      <w:pPr>
        <w:ind w:left="720" w:hanging="360"/>
      </w:pPr>
      <w:rPr>
        <w:rFonts w:ascii="Symbol" w:hAnsi="Symbol" w:cs="Symbol"/>
        <w:strike w:val="0"/>
        <w:dstrike w:val="0"/>
        <w:outline w:val="0"/>
        <w:color w:val="000000"/>
        <w:spacing w:val="-3"/>
        <w:position w:val="0"/>
        <w:sz w:val="24"/>
        <w:szCs w:val="24"/>
        <w:vertAlign w:val="baseline"/>
        <w:em w:val="none"/>
        <w:lang w:val="uk-UA" w:eastAsia="zh-CN" w:bidi="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1FC521F"/>
    <w:multiLevelType w:val="multilevel"/>
    <w:tmpl w:val="64742F52"/>
    <w:styleLink w:val="WW8Num6"/>
    <w:lvl w:ilvl="0">
      <w:numFmt w:val="bullet"/>
      <w:lvlText w:val=""/>
      <w:lvlJc w:val="left"/>
      <w:pPr>
        <w:ind w:left="720" w:hanging="360"/>
      </w:pPr>
      <w:rPr>
        <w:rFonts w:ascii="Symbol" w:eastAsia="SimSun, 宋体" w:hAnsi="Symbol" w:cs="OpenSymbol, 'Arial Unicode MS'"/>
        <w:lang w:eastAsia="en-U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SimSun, 宋体" w:hAnsi="Symbol" w:cs="OpenSymbol, 'Arial Unicode MS'"/>
        <w:lang w:eastAsia="en-U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SimSun, 宋体" w:hAnsi="Symbol" w:cs="OpenSymbol, 'Arial Unicode MS'"/>
        <w:lang w:eastAsia="en-U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0">
    <w:nsid w:val="7022259F"/>
    <w:multiLevelType w:val="multilevel"/>
    <w:tmpl w:val="1F985D98"/>
    <w:styleLink w:val="WW8Num4"/>
    <w:lvl w:ilvl="0">
      <w:numFmt w:val="bullet"/>
      <w:lvlText w:val=""/>
      <w:lvlJc w:val="left"/>
      <w:pPr>
        <w:ind w:left="720" w:hanging="360"/>
      </w:pPr>
      <w:rPr>
        <w:rFonts w:ascii="Symbol" w:eastAsia="Calibri" w:hAnsi="Symbol" w:cs="OpenSymbol, 'Arial Unicode MS'"/>
        <w:lang w:eastAsia="en-U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Calibri" w:hAnsi="Symbol" w:cs="OpenSymbol, 'Arial Unicode MS'"/>
        <w:lang w:eastAsia="en-U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Calibri" w:hAnsi="Symbol" w:cs="OpenSymbol, 'Arial Unicode MS'"/>
        <w:lang w:eastAsia="en-U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3"/>
  </w:num>
  <w:num w:numId="2">
    <w:abstractNumId w:val="4"/>
  </w:num>
  <w:num w:numId="3">
    <w:abstractNumId w:val="5"/>
  </w:num>
  <w:num w:numId="4">
    <w:abstractNumId w:val="0"/>
  </w:num>
  <w:num w:numId="5">
    <w:abstractNumId w:val="1"/>
  </w:num>
  <w:num w:numId="6">
    <w:abstractNumId w:val="2"/>
  </w:num>
  <w:num w:numId="7">
    <w:abstractNumId w:val="3"/>
    <w:lvlOverride w:ilvl="0"/>
  </w:num>
  <w:num w:numId="8">
    <w:abstractNumId w:val="4"/>
    <w:lvlOverride w:ilvl="0"/>
  </w:num>
  <w:num w:numId="9">
    <w:abstractNumId w:val="5"/>
    <w:lvlOverride w:ilvl="0"/>
  </w:num>
  <w:num w:numId="10">
    <w:abstractNumId w:val="0"/>
    <w:lvlOverride w:ilvl="0"/>
  </w:num>
  <w:num w:numId="11">
    <w:abstractNumId w:val="1"/>
    <w:lvlOverride w:ilvl="0">
      <w:startOverride w:val="1"/>
    </w:lvlOverride>
  </w:num>
  <w:num w:numId="12">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82E36"/>
    <w:rsid w:val="00382E36"/>
    <w:rsid w:val="009D6EC2"/>
    <w:rsid w:val="00D501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444AE71-5462-4936-B0AC-D924C0EA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a5">
    <w:name w:val="No Spacing"/>
    <w:rsid w:val="009D6EC2"/>
    <w:pPr>
      <w:widowControl/>
      <w:spacing w:line="100" w:lineRule="atLeast"/>
    </w:pPr>
    <w:rPr>
      <w:rFonts w:ascii="Calibri" w:eastAsia="SimSun, 宋体" w:hAnsi="Calibri" w:cs="Tahoma"/>
      <w:sz w:val="22"/>
      <w:szCs w:val="22"/>
      <w:lang w:val="uk-UA" w:bidi="ar-SA"/>
    </w:rPr>
  </w:style>
  <w:style w:type="paragraph" w:customStyle="1" w:styleId="a6">
    <w:name w:val="Обычный (веб)"/>
    <w:basedOn w:val="Standard"/>
    <w:rsid w:val="009D6EC2"/>
    <w:pPr>
      <w:spacing w:before="100" w:after="100"/>
    </w:pPr>
    <w:rPr>
      <w:rFonts w:eastAsia="SimSun, 宋体"/>
    </w:rPr>
  </w:style>
  <w:style w:type="paragraph" w:customStyle="1" w:styleId="a7">
    <w:name w:val="Без интервала"/>
    <w:rsid w:val="009D6EC2"/>
    <w:pPr>
      <w:widowControl/>
      <w:spacing w:line="100" w:lineRule="atLeast"/>
    </w:pPr>
    <w:rPr>
      <w:rFonts w:ascii="Calibri" w:eastAsia="Times New Roman" w:hAnsi="Calibri" w:cs="Calibri"/>
      <w:sz w:val="22"/>
      <w:szCs w:val="22"/>
      <w:lang w:bidi="ar-SA"/>
    </w:rPr>
  </w:style>
  <w:style w:type="paragraph" w:customStyle="1" w:styleId="rvps2">
    <w:name w:val="rvps2"/>
    <w:basedOn w:val="Standard"/>
    <w:rsid w:val="009D6EC2"/>
    <w:pPr>
      <w:spacing w:before="280" w:after="280"/>
    </w:pPr>
  </w:style>
  <w:style w:type="paragraph" w:customStyle="1" w:styleId="a8">
    <w:name w:val="Абзац списка"/>
    <w:basedOn w:val="Standard"/>
    <w:rsid w:val="009D6EC2"/>
    <w:pPr>
      <w:suppressAutoHyphens w:val="0"/>
      <w:ind w:left="720"/>
      <w:jc w:val="both"/>
      <w:textAlignment w:val="auto"/>
    </w:pPr>
    <w:rPr>
      <w:rFonts w:eastAsia="Calibri" w:cs="Times New Roman"/>
      <w:color w:val="000000"/>
      <w:sz w:val="28"/>
      <w:szCs w:val="28"/>
      <w:lang w:eastAsia="ja-JP" w:bidi="ar-SA"/>
    </w:rPr>
  </w:style>
  <w:style w:type="character" w:customStyle="1" w:styleId="StrongEmphasis">
    <w:name w:val="Strong Emphasis"/>
    <w:rsid w:val="009D6EC2"/>
    <w:rPr>
      <w:b/>
      <w:bCs/>
    </w:rPr>
  </w:style>
  <w:style w:type="numbering" w:customStyle="1" w:styleId="WW8Num1">
    <w:name w:val="WW8Num1"/>
    <w:basedOn w:val="a2"/>
    <w:rsid w:val="009D6EC2"/>
    <w:pPr>
      <w:numPr>
        <w:numId w:val="1"/>
      </w:numPr>
    </w:pPr>
  </w:style>
  <w:style w:type="numbering" w:customStyle="1" w:styleId="WW8Num6">
    <w:name w:val="WW8Num6"/>
    <w:basedOn w:val="a2"/>
    <w:rsid w:val="009D6EC2"/>
    <w:pPr>
      <w:numPr>
        <w:numId w:val="2"/>
      </w:numPr>
    </w:pPr>
  </w:style>
  <w:style w:type="numbering" w:customStyle="1" w:styleId="WW8Num4">
    <w:name w:val="WW8Num4"/>
    <w:basedOn w:val="a2"/>
    <w:rsid w:val="009D6EC2"/>
    <w:pPr>
      <w:numPr>
        <w:numId w:val="3"/>
      </w:numPr>
    </w:pPr>
  </w:style>
  <w:style w:type="numbering" w:customStyle="1" w:styleId="WW8Num2">
    <w:name w:val="WW8Num2"/>
    <w:basedOn w:val="a2"/>
    <w:rsid w:val="009D6EC2"/>
    <w:pPr>
      <w:numPr>
        <w:numId w:val="4"/>
      </w:numPr>
    </w:pPr>
  </w:style>
  <w:style w:type="numbering" w:customStyle="1" w:styleId="WW8Num3">
    <w:name w:val="WW8Num3"/>
    <w:basedOn w:val="a2"/>
    <w:rsid w:val="009D6EC2"/>
    <w:pPr>
      <w:numPr>
        <w:numId w:val="5"/>
      </w:numPr>
    </w:pPr>
  </w:style>
  <w:style w:type="numbering" w:customStyle="1" w:styleId="WW8Num5">
    <w:name w:val="WW8Num5"/>
    <w:basedOn w:val="a2"/>
    <w:rsid w:val="009D6EC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18960</Words>
  <Characters>10808</Characters>
  <Application>Microsoft Office Word</Application>
  <DocSecurity>0</DocSecurity>
  <Lines>90</Lines>
  <Paragraphs>59</Paragraphs>
  <ScaleCrop>false</ScaleCrop>
  <Company/>
  <LinksUpToDate>false</LinksUpToDate>
  <CharactersWithSpaces>29709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Шарлай Олександр Федорович</cp:lastModifiedBy>
  <cp:revision>2</cp:revision>
  <cp:lastPrinted>2023-03-10T10:10:00Z</cp:lastPrinted>
  <dcterms:created xsi:type="dcterms:W3CDTF">2023-03-13T12:23:00Z</dcterms:created>
  <dcterms:modified xsi:type="dcterms:W3CDTF">2023-03-13T12:23:00Z</dcterms:modified>
</cp:coreProperties>
</file>