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B8" w:rsidRDefault="00173FB8" w:rsidP="00173FB8">
      <w:pPr>
        <w:rPr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381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FB8" w:rsidRDefault="00173FB8" w:rsidP="0017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173FB8" w:rsidRDefault="00173FB8" w:rsidP="00173FB8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190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FB8" w:rsidRDefault="00173FB8" w:rsidP="0017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:rsidR="00173FB8" w:rsidRDefault="00173FB8" w:rsidP="00173FB8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B8" w:rsidRDefault="00173FB8" w:rsidP="0017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в рішення виконавчого </w:t>
      </w:r>
    </w:p>
    <w:p w:rsidR="00173FB8" w:rsidRDefault="00173FB8" w:rsidP="0017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комітету від 23.03.2023 №267</w:t>
      </w:r>
    </w:p>
    <w:p w:rsidR="00173FB8" w:rsidRDefault="00173FB8" w:rsidP="00173FB8">
      <w:pPr>
        <w:rPr>
          <w:rFonts w:ascii="Times New Roman" w:hAnsi="Times New Roman" w:cs="Times New Roman"/>
          <w:sz w:val="24"/>
          <w:szCs w:val="24"/>
        </w:rPr>
      </w:pPr>
    </w:p>
    <w:p w:rsidR="00173FB8" w:rsidRDefault="00173FB8" w:rsidP="00173F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B33"/>
        </w:rPr>
      </w:pPr>
      <w:r>
        <w:t xml:space="preserve">Розглянувши клопотання управління торгівлі, керуючись рішенням позачергової двадцять третьої сесії Хмельницької міської ради від 29 грудня 2022 р. №3 </w:t>
      </w:r>
      <w:r w:rsidRPr="00173FB8">
        <w:rPr>
          <w:b/>
        </w:rPr>
        <w:t>«</w:t>
      </w:r>
      <w:r w:rsidRPr="00173FB8">
        <w:rPr>
          <w:rStyle w:val="a4"/>
          <w:b w:val="0"/>
          <w:color w:val="252B33"/>
        </w:rPr>
        <w:t>Про внесення змін до Програми розвитку підприємництва Хмельницької міської територіальної громади на 2022-2025 роки та затвердження порядків часткового відшкодування</w:t>
      </w:r>
      <w:r w:rsidRPr="00173FB8">
        <w:rPr>
          <w:b/>
        </w:rPr>
        <w:t>»,</w:t>
      </w:r>
      <w:r>
        <w:t xml:space="preserve"> Законом України «Про місцеве самоврядування в Україні», виконавчий комітет міської ради</w:t>
      </w:r>
    </w:p>
    <w:p w:rsidR="00173FB8" w:rsidRDefault="00173FB8" w:rsidP="00173FB8">
      <w:pPr>
        <w:pStyle w:val="a3"/>
        <w:shd w:val="clear" w:color="auto" w:fill="FFFFFF"/>
        <w:spacing w:before="0" w:beforeAutospacing="0" w:after="150" w:afterAutospacing="0"/>
      </w:pPr>
    </w:p>
    <w:p w:rsidR="00173FB8" w:rsidRDefault="00173FB8" w:rsidP="00173FB8">
      <w:pPr>
        <w:pStyle w:val="a3"/>
        <w:shd w:val="clear" w:color="auto" w:fill="FFFFFF"/>
        <w:spacing w:before="0" w:beforeAutospacing="0" w:after="150" w:afterAutospacing="0"/>
      </w:pPr>
      <w:r>
        <w:t>ВИРІШИВ:</w:t>
      </w:r>
    </w:p>
    <w:p w:rsidR="00173FB8" w:rsidRDefault="00173FB8" w:rsidP="00173FB8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>
        <w:tab/>
        <w:t xml:space="preserve">1. </w:t>
      </w:r>
      <w:proofErr w:type="spellStart"/>
      <w:r>
        <w:t>Внести</w:t>
      </w:r>
      <w:proofErr w:type="spellEnd"/>
      <w:r>
        <w:t xml:space="preserve"> зміни в пункт 1 рішення виконавчого комітету від 23.03.2023 № 267 «Про часткове відшкодування</w:t>
      </w:r>
      <w:r>
        <w:rPr>
          <w:color w:val="252B33"/>
        </w:rPr>
        <w:t xml:space="preserve"> фізичній особі – підприємцю </w:t>
      </w:r>
      <w:proofErr w:type="spellStart"/>
      <w:r>
        <w:rPr>
          <w:color w:val="252B33"/>
        </w:rPr>
        <w:t>Дилькову</w:t>
      </w:r>
      <w:proofErr w:type="spellEnd"/>
      <w:r>
        <w:rPr>
          <w:color w:val="252B33"/>
        </w:rPr>
        <w:t xml:space="preserve"> Антону Володимировичу витрат на купівлю генератора», замінивши цифру та слова «</w:t>
      </w:r>
      <w:r>
        <w:t xml:space="preserve">30000,00 грн (тридцять тисяч гривень 00 копійок)» </w:t>
      </w:r>
      <w:r>
        <w:rPr>
          <w:color w:val="252B33"/>
        </w:rPr>
        <w:t>на цифру та слова «16146,50 грн (шістнадцять тисяч сто сорок                             шість грн 50 копійок)». Решту рішення залишити без змін.</w:t>
      </w:r>
    </w:p>
    <w:p w:rsidR="00173FB8" w:rsidRDefault="00173FB8" w:rsidP="00173FB8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>
        <w:t xml:space="preserve"> </w:t>
      </w:r>
      <w:r>
        <w:rPr>
          <w:color w:val="252B33"/>
        </w:rPr>
        <w:tab/>
      </w:r>
      <w:r>
        <w:t xml:space="preserve">2. Контроль за виконанням рішення покласти на заступника міського голови                      Миколу </w:t>
      </w:r>
      <w:proofErr w:type="spellStart"/>
      <w:r>
        <w:t>Ваврищука</w:t>
      </w:r>
      <w:proofErr w:type="spellEnd"/>
      <w:r>
        <w:t>.</w:t>
      </w:r>
    </w:p>
    <w:p w:rsidR="00173FB8" w:rsidRDefault="00173FB8" w:rsidP="00173FB8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173FB8" w:rsidRDefault="00173FB8" w:rsidP="00173FB8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173FB8" w:rsidRDefault="00173FB8" w:rsidP="00173FB8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173FB8" w:rsidRDefault="00173FB8" w:rsidP="00173FB8">
      <w:pPr>
        <w:pStyle w:val="a3"/>
        <w:shd w:val="clear" w:color="auto" w:fill="FFFFFF"/>
        <w:spacing w:before="0" w:beforeAutospacing="0" w:after="150" w:afterAutospacing="0"/>
        <w:rPr>
          <w:color w:val="252B33"/>
        </w:rPr>
      </w:pPr>
      <w:r>
        <w:t>Міський голова                                                                                       Олександр СИМЧИШИН</w:t>
      </w:r>
    </w:p>
    <w:p w:rsidR="00173FB8" w:rsidRDefault="00173FB8" w:rsidP="00173FB8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252B33"/>
        </w:rPr>
      </w:pPr>
    </w:p>
    <w:p w:rsidR="00173FB8" w:rsidRDefault="00173FB8" w:rsidP="00173FB8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252B33"/>
        </w:rPr>
      </w:pPr>
      <w:bookmarkStart w:id="0" w:name="_GoBack"/>
      <w:bookmarkEnd w:id="0"/>
    </w:p>
    <w:sectPr w:rsidR="00173FB8" w:rsidSect="00173FB8">
      <w:pgSz w:w="11906" w:h="16838"/>
      <w:pgMar w:top="567" w:right="567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87"/>
    <w:rsid w:val="00173FB8"/>
    <w:rsid w:val="0035653A"/>
    <w:rsid w:val="005D1F87"/>
    <w:rsid w:val="0073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17CD2-A315-4B6B-8C30-5607C711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7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17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qFormat/>
    <w:rsid w:val="00173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Западенко Ірина Володимирівна</dc:creator>
  <cp:keywords/>
  <dc:description/>
  <cp:lastModifiedBy>Отрощенко Сергій Володимирович</cp:lastModifiedBy>
  <cp:revision>4</cp:revision>
  <dcterms:created xsi:type="dcterms:W3CDTF">2023-03-29T11:43:00Z</dcterms:created>
  <dcterms:modified xsi:type="dcterms:W3CDTF">2023-04-12T13:24:00Z</dcterms:modified>
</cp:coreProperties>
</file>