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EF0C11" w:rsidRDefault="00EF0C11" w:rsidP="00EF0C11">
      <w:pPr>
        <w:ind w:right="5528"/>
        <w:jc w:val="both"/>
      </w:pPr>
      <w:r>
        <w:t xml:space="preserve">Про передачу </w:t>
      </w:r>
    </w:p>
    <w:p w:rsidR="00EF0C11" w:rsidRDefault="00EF0C11" w:rsidP="00EF0C11">
      <w:pPr>
        <w:ind w:right="5528"/>
        <w:jc w:val="both"/>
      </w:pPr>
      <w:r>
        <w:t>гуманітарної допомоги</w:t>
      </w:r>
    </w:p>
    <w:p w:rsidR="00EF0C11" w:rsidRPr="00692657" w:rsidRDefault="00EF0C11" w:rsidP="00EF0C11">
      <w:pPr>
        <w:ind w:right="5244"/>
        <w:jc w:val="both"/>
      </w:pPr>
    </w:p>
    <w:p w:rsidR="00EF0C11" w:rsidRDefault="00EF0C11" w:rsidP="00EF0C11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615639">
        <w:t>Громадської організації «Мистецька сотня «Гайдамаки»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EF0C11" w:rsidRPr="00707E9B" w:rsidRDefault="00EF0C11" w:rsidP="00EF0C11">
      <w:pPr>
        <w:pStyle w:val="31"/>
        <w:ind w:left="0" w:right="72" w:firstLine="708"/>
        <w:jc w:val="both"/>
        <w:rPr>
          <w:sz w:val="18"/>
          <w:szCs w:val="18"/>
        </w:rPr>
      </w:pPr>
    </w:p>
    <w:p w:rsidR="00EF0C11" w:rsidRPr="00707E9B" w:rsidRDefault="00EF0C11" w:rsidP="00EF0C11">
      <w:r w:rsidRPr="00707E9B">
        <w:t>ВИРІШИВ:</w:t>
      </w:r>
    </w:p>
    <w:p w:rsidR="00EF0C11" w:rsidRPr="00707E9B" w:rsidRDefault="00EF0C11" w:rsidP="00EF0C11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EF0C11" w:rsidRPr="00707E9B" w:rsidRDefault="00EF0C11" w:rsidP="00EF0C11">
      <w:pPr>
        <w:jc w:val="both"/>
      </w:pPr>
      <w:r w:rsidRPr="00707E9B">
        <w:t xml:space="preserve">         1. Безоплатно передати </w:t>
      </w:r>
      <w:r w:rsidRPr="00615639">
        <w:t>Громадській організації «Мистецька сотня «Гайдамаки»</w:t>
      </w:r>
      <w:r>
        <w:t xml:space="preserve">, </w:t>
      </w:r>
      <w:r w:rsidRPr="00707E9B">
        <w:t>гуманітарну допомогу, згідно з додатком.</w:t>
      </w:r>
    </w:p>
    <w:p w:rsidR="00EF0C11" w:rsidRPr="00707E9B" w:rsidRDefault="00EF0C11" w:rsidP="00EF0C11">
      <w:pPr>
        <w:ind w:firstLine="567"/>
        <w:jc w:val="both"/>
        <w:rPr>
          <w:sz w:val="20"/>
          <w:szCs w:val="20"/>
        </w:rPr>
      </w:pPr>
      <w:r w:rsidRPr="00707E9B">
        <w:t>2. Контроль за виконанням рішення покласти на заступник</w:t>
      </w:r>
      <w:r>
        <w:t>а</w:t>
      </w:r>
      <w:r w:rsidRPr="00707E9B">
        <w:t xml:space="preserve"> міського голови М. Ваврищука.</w:t>
      </w:r>
    </w:p>
    <w:p w:rsidR="00BB0F71" w:rsidRPr="00707E9B" w:rsidRDefault="00BB0F71" w:rsidP="00751DC4">
      <w:pPr>
        <w:ind w:firstLine="567"/>
        <w:jc w:val="both"/>
        <w:rPr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9F3E24">
        <w:t>13.04.2023</w:t>
      </w:r>
      <w:r>
        <w:t xml:space="preserve"> №</w:t>
      </w:r>
      <w:r w:rsidR="009F3E24">
        <w:t xml:space="preserve"> 331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E3423E" w:rsidRDefault="00BB0F71">
      <w:pPr>
        <w:ind w:firstLine="5245"/>
        <w:jc w:val="both"/>
        <w:rPr>
          <w:sz w:val="18"/>
          <w:szCs w:val="18"/>
        </w:rPr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0F6F6F" w:rsidRPr="000F6F6F" w:rsidTr="00236850">
        <w:trPr>
          <w:trHeight w:hRule="exact" w:val="632"/>
        </w:trPr>
        <w:tc>
          <w:tcPr>
            <w:tcW w:w="851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0F6F6F" w:rsidRPr="000F6F6F" w:rsidTr="001469F5">
        <w:trPr>
          <w:trHeight w:hRule="exact" w:val="340"/>
        </w:trPr>
        <w:tc>
          <w:tcPr>
            <w:tcW w:w="851" w:type="dxa"/>
          </w:tcPr>
          <w:p w:rsidR="000F6F6F" w:rsidRPr="000F6F6F" w:rsidRDefault="000F6F6F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0F6F6F" w:rsidRPr="000F6F6F" w:rsidRDefault="00FC6B5D" w:rsidP="000F6F6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Вологі серветки</w:t>
            </w:r>
          </w:p>
        </w:tc>
        <w:tc>
          <w:tcPr>
            <w:tcW w:w="1843" w:type="dxa"/>
          </w:tcPr>
          <w:p w:rsidR="000F6F6F" w:rsidRPr="000F6F6F" w:rsidRDefault="00FC6B5D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</w:t>
            </w:r>
            <w:r w:rsidR="000F6F6F" w:rsidRPr="000F6F6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7" w:type="dxa"/>
          </w:tcPr>
          <w:p w:rsidR="000F6F6F" w:rsidRPr="000F6F6F" w:rsidRDefault="00EF0C11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</w:t>
            </w:r>
          </w:p>
        </w:tc>
      </w:tr>
      <w:tr w:rsidR="00FC6B5D" w:rsidRPr="000F6F6F" w:rsidTr="001469F5">
        <w:trPr>
          <w:trHeight w:hRule="exact" w:val="340"/>
        </w:trPr>
        <w:tc>
          <w:tcPr>
            <w:tcW w:w="851" w:type="dxa"/>
          </w:tcPr>
          <w:p w:rsidR="00FC6B5D" w:rsidRPr="000F6F6F" w:rsidRDefault="00FC6B5D" w:rsidP="000F6F6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FC6B5D" w:rsidRPr="000F6F6F" w:rsidRDefault="00EF0C11" w:rsidP="00EF0C1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Мило рідке, 400 мл</w:t>
            </w:r>
          </w:p>
        </w:tc>
        <w:tc>
          <w:tcPr>
            <w:tcW w:w="1843" w:type="dxa"/>
          </w:tcPr>
          <w:p w:rsidR="00FC6B5D" w:rsidRPr="000F6F6F" w:rsidRDefault="00EF0C11" w:rsidP="000F6F6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FC6B5D" w:rsidRPr="000F6F6F" w:rsidRDefault="00EF0C11" w:rsidP="000F6F6F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Pr="000F6F6F" w:rsidRDefault="00EF0C11" w:rsidP="00EF0C1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Рідкий пральний порошок, 1,5 л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Default="00EF0C11" w:rsidP="00EF0C11">
            <w:pPr>
              <w:spacing w:after="160" w:line="259" w:lineRule="auto"/>
            </w:pPr>
            <w:r>
              <w:t>Мило тверде (в асортименті)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Pr="000F6F6F" w:rsidRDefault="00EF0C11" w:rsidP="00EF0C1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Засіб для миття туалету «Доместос», 0,75 л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Pr="000F6F6F" w:rsidRDefault="00EF0C11" w:rsidP="00EF0C1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Туалетний папір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рулон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Default="00EF0C11" w:rsidP="00EF0C11">
            <w:pPr>
              <w:spacing w:after="160" w:line="259" w:lineRule="auto"/>
            </w:pPr>
            <w:r>
              <w:t>Шампунь (в асортименті)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192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Default="00EF0C11" w:rsidP="00EF0C11">
            <w:pPr>
              <w:spacing w:after="160" w:line="259" w:lineRule="auto"/>
            </w:pPr>
            <w:r>
              <w:t xml:space="preserve">Гелі для душу </w:t>
            </w:r>
            <w:r w:rsidRPr="00EF0C11">
              <w:t>(в асортименті)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Default="00EF0C11" w:rsidP="00EF0C11">
            <w:pPr>
              <w:spacing w:after="160" w:line="259" w:lineRule="auto"/>
            </w:pPr>
            <w:r>
              <w:t>Зубні щітки</w:t>
            </w:r>
          </w:p>
        </w:tc>
        <w:tc>
          <w:tcPr>
            <w:tcW w:w="1843" w:type="dxa"/>
          </w:tcPr>
          <w:p w:rsidR="00EF0C11" w:rsidRDefault="00EF0C11" w:rsidP="00EF0C11">
            <w:pPr>
              <w:jc w:val="center"/>
            </w:pPr>
            <w:r>
              <w:t>шт.</w:t>
            </w:r>
          </w:p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130</w:t>
            </w:r>
          </w:p>
        </w:tc>
      </w:tr>
      <w:tr w:rsidR="00EF0C11" w:rsidRPr="000F6F6F" w:rsidTr="001469F5">
        <w:trPr>
          <w:trHeight w:hRule="exact" w:val="340"/>
        </w:trPr>
        <w:tc>
          <w:tcPr>
            <w:tcW w:w="851" w:type="dxa"/>
          </w:tcPr>
          <w:p w:rsidR="00EF0C11" w:rsidRPr="000F6F6F" w:rsidRDefault="00EF0C11" w:rsidP="00EF0C11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F0C11" w:rsidRDefault="00EF0C11" w:rsidP="00EF0C11">
            <w:pPr>
              <w:spacing w:after="160" w:line="259" w:lineRule="auto"/>
            </w:pPr>
            <w:r>
              <w:t>Зубна паста</w:t>
            </w:r>
          </w:p>
        </w:tc>
        <w:tc>
          <w:tcPr>
            <w:tcW w:w="1843" w:type="dxa"/>
          </w:tcPr>
          <w:p w:rsidR="00EF0C11" w:rsidRDefault="00EF0C11" w:rsidP="00EF0C11">
            <w:pPr>
              <w:tabs>
                <w:tab w:val="left" w:pos="1095"/>
              </w:tabs>
              <w:spacing w:after="160" w:line="259" w:lineRule="auto"/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EF0C11" w:rsidRDefault="00EF0C11" w:rsidP="00EF0C11">
            <w:pPr>
              <w:jc w:val="center"/>
            </w:pPr>
            <w:r>
              <w:t>113</w:t>
            </w:r>
          </w:p>
        </w:tc>
      </w:tr>
    </w:tbl>
    <w:p w:rsidR="00EF0C11" w:rsidRDefault="00EF0C11">
      <w:pPr>
        <w:jc w:val="both"/>
      </w:pPr>
    </w:p>
    <w:p w:rsidR="00EF0C11" w:rsidRDefault="00EF0C11">
      <w:pPr>
        <w:jc w:val="both"/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Pr="00EF0C1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F52CAF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E3423E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12" w:rsidRDefault="003E2D12">
      <w:r>
        <w:separator/>
      </w:r>
    </w:p>
  </w:endnote>
  <w:endnote w:type="continuationSeparator" w:id="0">
    <w:p w:rsidR="003E2D12" w:rsidRDefault="003E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12" w:rsidRDefault="003E2D12">
      <w:r>
        <w:separator/>
      </w:r>
    </w:p>
  </w:footnote>
  <w:footnote w:type="continuationSeparator" w:id="0">
    <w:p w:rsidR="003E2D12" w:rsidRDefault="003E2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0F6F6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E2D12"/>
    <w:rsid w:val="003F2748"/>
    <w:rsid w:val="003F589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962D2"/>
    <w:rsid w:val="005B70C5"/>
    <w:rsid w:val="005E19C9"/>
    <w:rsid w:val="00605938"/>
    <w:rsid w:val="00615639"/>
    <w:rsid w:val="00632CC5"/>
    <w:rsid w:val="00657352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96843"/>
    <w:rsid w:val="009336F8"/>
    <w:rsid w:val="009D6593"/>
    <w:rsid w:val="009F3E24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E5FC4"/>
    <w:rsid w:val="00E3423E"/>
    <w:rsid w:val="00E867F2"/>
    <w:rsid w:val="00EA409F"/>
    <w:rsid w:val="00EF0C11"/>
    <w:rsid w:val="00F00E66"/>
    <w:rsid w:val="00F33657"/>
    <w:rsid w:val="00F40351"/>
    <w:rsid w:val="00F52CAF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F8A2-93D0-438D-98C7-3230A5B0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2023-01-23T11:11:00Z</cp:lastPrinted>
  <dcterms:created xsi:type="dcterms:W3CDTF">2023-03-21T13:22:00Z</dcterms:created>
  <dcterms:modified xsi:type="dcterms:W3CDTF">2023-04-18T11:50:00Z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