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6A" w:rsidRPr="0093106A" w:rsidRDefault="0093106A" w:rsidP="0093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93106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88AB7B4" wp14:editId="2CB6731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06A" w:rsidRPr="0093106A" w:rsidRDefault="0093106A" w:rsidP="0093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zh-CN"/>
        </w:rPr>
      </w:pPr>
      <w:r w:rsidRPr="0093106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93106A" w:rsidRPr="0093106A" w:rsidRDefault="0093106A" w:rsidP="0093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zh-CN"/>
        </w:rPr>
      </w:pPr>
      <w:r w:rsidRPr="0093106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A3F79" wp14:editId="7D120A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6A" w:rsidRPr="0093106A" w:rsidRDefault="0093106A" w:rsidP="009310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310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двадцять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3F7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BIqaIjYAgAAxg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:rsidR="0093106A" w:rsidRPr="0093106A" w:rsidRDefault="0093106A" w:rsidP="009310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310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двадцять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3106A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zh-CN"/>
        </w:rPr>
        <w:t>РІШЕННЯ</w:t>
      </w:r>
    </w:p>
    <w:p w:rsidR="0093106A" w:rsidRPr="0093106A" w:rsidRDefault="0093106A" w:rsidP="00931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zh-CN"/>
        </w:rPr>
      </w:pPr>
      <w:r w:rsidRPr="0093106A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zh-CN"/>
        </w:rPr>
        <w:t>______________________________</w:t>
      </w:r>
    </w:p>
    <w:p w:rsidR="0093106A" w:rsidRPr="0093106A" w:rsidRDefault="0093106A" w:rsidP="009310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3106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5FE97" wp14:editId="24A4B3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6A" w:rsidRPr="0093106A" w:rsidRDefault="0093106A" w:rsidP="0093106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3106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19.04.2023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FE9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93106A" w:rsidRPr="0093106A" w:rsidRDefault="0093106A" w:rsidP="0093106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3106A">
                        <w:rPr>
                          <w:rFonts w:ascii="Times New Roman" w:hAnsi="Times New Roman" w:cs="Times New Roman"/>
                          <w:sz w:val="24"/>
                        </w:rPr>
                        <w:t>19.04.2023</w:t>
                      </w:r>
                    </w:p>
                  </w:txbxContent>
                </v:textbox>
              </v:rect>
            </w:pict>
          </mc:Fallback>
        </mc:AlternateContent>
      </w:r>
      <w:r w:rsidRPr="0093106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1955B" wp14:editId="4F4BA2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6A" w:rsidRPr="0093106A" w:rsidRDefault="0093106A" w:rsidP="0093106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955B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93106A" w:rsidRPr="0093106A" w:rsidRDefault="0093106A" w:rsidP="0093106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93106A" w:rsidRPr="0093106A" w:rsidRDefault="0093106A" w:rsidP="009310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 __________________________ № __________</w:t>
      </w:r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proofErr w:type="spellStart"/>
      <w:r w:rsidRPr="0093106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:rsidR="0093106A" w:rsidRDefault="0093106A" w:rsidP="0093106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93106A" w:rsidRPr="000D256C" w:rsidRDefault="0093106A" w:rsidP="0093106A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Про надання юридичній особі дозволу на </w:t>
      </w: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розробку проекту землеустрою щодо відведення земельної ділянки в постійне користування</w:t>
      </w:r>
    </w:p>
    <w:p w:rsidR="0093106A" w:rsidRDefault="0093106A" w:rsidP="0093106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106A" w:rsidRDefault="0093106A" w:rsidP="0093106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D256C" w:rsidRPr="000D256C" w:rsidRDefault="000D256C" w:rsidP="0093106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:rsidR="000D256C" w:rsidRPr="000D256C" w:rsidRDefault="000D256C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D256C" w:rsidRPr="000D256C" w:rsidRDefault="000D256C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ВИРІШИЛА:</w:t>
      </w:r>
    </w:p>
    <w:p w:rsidR="0093106A" w:rsidRDefault="0093106A" w:rsidP="000D256C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0D256C" w:rsidRPr="000D256C" w:rsidRDefault="000D256C" w:rsidP="0093106A">
      <w:pPr>
        <w:widowControl w:val="0"/>
        <w:tabs>
          <w:tab w:val="center" w:pos="4153"/>
        </w:tabs>
        <w:suppressAutoHyphens/>
        <w:autoSpaceDE w:val="0"/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1. </w:t>
      </w: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додатком.</w:t>
      </w:r>
    </w:p>
    <w:p w:rsidR="000D256C" w:rsidRPr="000D256C" w:rsidRDefault="000D256C" w:rsidP="0093106A">
      <w:pPr>
        <w:suppressAutoHyphens/>
        <w:autoSpaceDE w:val="0"/>
        <w:autoSpaceDN w:val="0"/>
        <w:adjustRightInd w:val="0"/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 Відповідальність за виконання рішення покласти на</w:t>
      </w:r>
      <w:r w:rsidR="0093106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заступника міського голови </w:t>
      </w:r>
      <w:proofErr w:type="spellStart"/>
      <w:r w:rsidR="0093106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М.</w:t>
      </w: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Ваврищука</w:t>
      </w:r>
      <w:proofErr w:type="spellEnd"/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і Управління земельних ресурсів.</w:t>
      </w:r>
    </w:p>
    <w:p w:rsidR="000D256C" w:rsidRPr="000D256C" w:rsidRDefault="000D256C" w:rsidP="0093106A">
      <w:pPr>
        <w:widowControl w:val="0"/>
        <w:tabs>
          <w:tab w:val="center" w:pos="4153"/>
        </w:tabs>
        <w:suppressAutoHyphens/>
        <w:autoSpaceDE w:val="0"/>
        <w:spacing w:after="0" w:line="240" w:lineRule="auto"/>
        <w:ind w:right="-5"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D256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D256C" w:rsidRPr="000D256C" w:rsidRDefault="000D256C" w:rsidP="000D256C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23542" w:rsidRPr="00723542" w:rsidRDefault="00723542" w:rsidP="00723542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23542" w:rsidRPr="00723542" w:rsidRDefault="0093106A" w:rsidP="0093106A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Міський голова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723542" w:rsidRPr="0072354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Олександр СИМЧИШИН</w:t>
      </w:r>
    </w:p>
    <w:p w:rsidR="000D256C" w:rsidRDefault="000D256C" w:rsidP="00750CBD">
      <w:pPr>
        <w:widowControl w:val="0"/>
        <w:tabs>
          <w:tab w:val="left" w:pos="6379"/>
          <w:tab w:val="left" w:pos="7020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106A" w:rsidRDefault="0093106A" w:rsidP="00750CBD">
      <w:pPr>
        <w:widowControl w:val="0"/>
        <w:tabs>
          <w:tab w:val="left" w:pos="6379"/>
          <w:tab w:val="left" w:pos="7020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sectPr w:rsidR="0093106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3106A" w:rsidRPr="0093106A" w:rsidRDefault="0093106A" w:rsidP="0093106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93106A" w:rsidRPr="0093106A" w:rsidRDefault="0093106A" w:rsidP="0093106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93106A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93106A" w:rsidRPr="0093106A" w:rsidRDefault="00497B72" w:rsidP="0093106A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19.04</w:t>
      </w:r>
      <w:bookmarkStart w:id="0" w:name="_GoBack"/>
      <w:bookmarkEnd w:id="0"/>
      <w:r w:rsidR="0093106A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.2023 року №5</w:t>
      </w:r>
    </w:p>
    <w:p w:rsidR="00EF5119" w:rsidRPr="00EF5119" w:rsidRDefault="00EF5119" w:rsidP="0093106A">
      <w:pPr>
        <w:widowControl w:val="0"/>
        <w:suppressAutoHyphens/>
        <w:spacing w:after="0" w:line="204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F5119" w:rsidRPr="00EF5119" w:rsidRDefault="00EF5119" w:rsidP="00EF5119">
      <w:pPr>
        <w:widowControl w:val="0"/>
        <w:suppressAutoHyphens/>
        <w:spacing w:after="0" w:line="204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СПИСОК</w:t>
      </w:r>
    </w:p>
    <w:p w:rsidR="00EF5119" w:rsidRPr="00EF5119" w:rsidRDefault="00EF5119" w:rsidP="00EF511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юридичних осіб, яким надається дозвіл на розробку проектів землеустрою щодо відведення земельних ділянок з метою передачі в постійне користування</w:t>
      </w:r>
    </w:p>
    <w:tbl>
      <w:tblPr>
        <w:tblW w:w="1476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398"/>
        <w:gridCol w:w="2552"/>
        <w:gridCol w:w="4406"/>
        <w:gridCol w:w="2847"/>
        <w:gridCol w:w="1004"/>
      </w:tblGrid>
      <w:tr w:rsidR="00EF5119" w:rsidRPr="00EF5119" w:rsidTr="0093106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106A" w:rsidRDefault="0093106A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Назва 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Місце розташування земельної ділянки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Цільове використання, підстава та категорія земель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Код класифікації видів цільового призначення земель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06A" w:rsidRDefault="0093106A" w:rsidP="0093106A">
            <w:pPr>
              <w:widowControl w:val="0"/>
              <w:suppressAutoHyphens/>
              <w:spacing w:after="0" w:line="240" w:lineRule="auto"/>
              <w:ind w:left="-85" w:right="-2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Площа,</w:t>
            </w:r>
          </w:p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ind w:left="-85" w:right="-2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</w:t>
            </w: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</w:tr>
      <w:tr w:rsidR="00EF5119" w:rsidRPr="00EF5119" w:rsidTr="0093106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Релігійна організа</w:t>
            </w:r>
            <w:r w:rsidR="0093106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ція «Свято-Покровський Храм </w:t>
            </w:r>
            <w:proofErr w:type="spellStart"/>
            <w:r w:rsidR="0093106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</w:t>
            </w: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Хмельницького</w:t>
            </w:r>
            <w:proofErr w:type="spellEnd"/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Хмельницької Єпархії Української Православної Церкви (Православної Церкви України)»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19" w:rsidRPr="00EF5119" w:rsidRDefault="00EF5119" w:rsidP="0093106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</w:t>
            </w:r>
            <w:r w:rsidR="0093106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.Хмельницький</w:t>
            </w:r>
            <w:proofErr w:type="spellEnd"/>
            <w:r w:rsidR="0093106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EF5119" w:rsidRPr="00EF5119" w:rsidRDefault="0093106A" w:rsidP="0093106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hi-IN" w:bidi="hi-IN"/>
              </w:rPr>
              <w:t>вул.</w:t>
            </w:r>
            <w:r w:rsidR="00EF5119" w:rsidRPr="00EF5119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hi-IN" w:bidi="hi-IN"/>
              </w:rPr>
              <w:t>Профспілкова,41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19" w:rsidRPr="00EF5119" w:rsidRDefault="00EF5119" w:rsidP="00EF5119">
            <w:pPr>
              <w:widowControl w:val="0"/>
              <w:suppressAutoHyphens/>
              <w:spacing w:after="0" w:line="240" w:lineRule="auto"/>
              <w:ind w:left="33" w:hanging="3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для обслуговування культової будівлі (реєстраційний номер об’єкта нерухомого майна 401124068101)</w:t>
            </w:r>
          </w:p>
          <w:p w:rsidR="00EF5119" w:rsidRPr="00EF5119" w:rsidRDefault="00EF5119" w:rsidP="00EF5119">
            <w:pPr>
              <w:widowControl w:val="0"/>
              <w:suppressAutoHyphens/>
              <w:spacing w:after="0" w:line="240" w:lineRule="auto"/>
              <w:ind w:left="33" w:hanging="33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Категорія земель – землі житлової та громадської забудови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19" w:rsidRPr="00EF5119" w:rsidRDefault="0093106A" w:rsidP="00EF51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03.04-</w:t>
            </w:r>
            <w:r w:rsidR="00EF5119" w:rsidRPr="00EF51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119" w:rsidRPr="00EF5119" w:rsidRDefault="00EF5119" w:rsidP="00EF511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51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1529</w:t>
            </w:r>
          </w:p>
        </w:tc>
      </w:tr>
    </w:tbl>
    <w:p w:rsidR="0093106A" w:rsidRDefault="0093106A" w:rsidP="00EF5119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106A" w:rsidRDefault="00EF5119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Секретар міської ради</w:t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В</w:t>
      </w:r>
      <w:r w:rsidR="00750CB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італій </w:t>
      </w: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ДІДЕНКО</w:t>
      </w:r>
    </w:p>
    <w:p w:rsidR="0093106A" w:rsidRDefault="0093106A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93106A" w:rsidRDefault="00EF5119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Начальник управління правового забезпечення</w:t>
      </w:r>
    </w:p>
    <w:p w:rsidR="0093106A" w:rsidRDefault="0093106A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та представництва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EF511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Л</w:t>
      </w:r>
      <w:r w:rsidR="00750CB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ілія </w:t>
      </w:r>
      <w:r w:rsidR="00EF511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ДЕМЧУК</w:t>
      </w:r>
    </w:p>
    <w:p w:rsidR="0093106A" w:rsidRDefault="0093106A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F5119" w:rsidRPr="00EF5119" w:rsidRDefault="0093106A" w:rsidP="0093106A">
      <w:pPr>
        <w:widowControl w:val="0"/>
        <w:suppressAutoHyphens/>
        <w:spacing w:after="0" w:line="240" w:lineRule="auto"/>
        <w:ind w:left="1416" w:right="-5" w:firstLine="156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Начальник Управління земельних ресурсів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EF511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Л</w:t>
      </w:r>
      <w:r w:rsidR="00750CB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юдмила </w:t>
      </w:r>
      <w:r w:rsidR="00EF5119" w:rsidRPr="00EF511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МАТВЕЄВА</w:t>
      </w:r>
    </w:p>
    <w:sectPr w:rsidR="00EF5119" w:rsidRPr="00EF5119" w:rsidSect="0093106A">
      <w:pgSz w:w="16838" w:h="11906" w:orient="landscape"/>
      <w:pgMar w:top="851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40"/>
    <w:rsid w:val="000D256C"/>
    <w:rsid w:val="004301C1"/>
    <w:rsid w:val="00497B72"/>
    <w:rsid w:val="00533679"/>
    <w:rsid w:val="00723542"/>
    <w:rsid w:val="00750CBD"/>
    <w:rsid w:val="007B4740"/>
    <w:rsid w:val="0093106A"/>
    <w:rsid w:val="00C307C3"/>
    <w:rsid w:val="00DB4EFA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5011-D2C8-451C-AE70-1CBFEE57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Шостка Тетяна Миколаївна</dc:creator>
  <cp:keywords/>
  <dc:description/>
  <cp:lastModifiedBy>Шарлай Олександр Федорович</cp:lastModifiedBy>
  <cp:revision>3</cp:revision>
  <dcterms:created xsi:type="dcterms:W3CDTF">2023-04-25T12:15:00Z</dcterms:created>
  <dcterms:modified xsi:type="dcterms:W3CDTF">2023-04-25T12:20:00Z</dcterms:modified>
</cp:coreProperties>
</file>