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00D9" w:rsidRPr="007B00D9" w:rsidRDefault="007B00D9" w:rsidP="007B00D9">
      <w:pPr>
        <w:widowControl w:val="0"/>
        <w:suppressAutoHyphens/>
        <w:spacing w:after="0" w:line="240" w:lineRule="auto"/>
        <w:jc w:val="center"/>
        <w:rPr>
          <w:rFonts w:ascii="Times New Roman" w:eastAsia="Times New Roman" w:hAnsi="Times New Roman" w:cs="Mangal"/>
          <w:color w:val="000000"/>
          <w:kern w:val="2"/>
          <w:sz w:val="24"/>
          <w:szCs w:val="24"/>
          <w:lang w:val="uk-UA" w:eastAsia="zh-CN" w:bidi="hi-IN"/>
        </w:rPr>
      </w:pPr>
      <w:r w:rsidRPr="007B00D9">
        <w:rPr>
          <w:rFonts w:ascii="Times New Roman" w:eastAsia="Times New Roman" w:hAnsi="Times New Roman" w:cs="Mangal"/>
          <w:noProof/>
          <w:color w:val="000000"/>
          <w:kern w:val="1"/>
          <w:sz w:val="24"/>
          <w:szCs w:val="24"/>
          <w:lang w:eastAsia="ru-RU"/>
        </w:rPr>
        <w:drawing>
          <wp:inline distT="0" distB="0" distL="0" distR="0" wp14:anchorId="42A2184F" wp14:editId="5F8B68B0">
            <wp:extent cx="485775" cy="6572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85775" cy="657225"/>
                    </a:xfrm>
                    <a:prstGeom prst="rect">
                      <a:avLst/>
                    </a:prstGeom>
                    <a:solidFill>
                      <a:srgbClr val="FFFFFF"/>
                    </a:solidFill>
                    <a:ln>
                      <a:noFill/>
                    </a:ln>
                  </pic:spPr>
                </pic:pic>
              </a:graphicData>
            </a:graphic>
          </wp:inline>
        </w:drawing>
      </w:r>
    </w:p>
    <w:p w:rsidR="007B00D9" w:rsidRPr="007B00D9" w:rsidRDefault="007B00D9" w:rsidP="007B00D9">
      <w:pPr>
        <w:widowControl w:val="0"/>
        <w:suppressAutoHyphens/>
        <w:spacing w:after="0" w:line="240" w:lineRule="auto"/>
        <w:jc w:val="center"/>
        <w:rPr>
          <w:rFonts w:ascii="Times New Roman" w:eastAsia="Times New Roman" w:hAnsi="Times New Roman" w:cs="Mangal"/>
          <w:color w:val="000000"/>
          <w:kern w:val="1"/>
          <w:sz w:val="30"/>
          <w:szCs w:val="30"/>
          <w:lang w:val="uk-UA" w:eastAsia="zh-CN" w:bidi="hi-IN"/>
        </w:rPr>
      </w:pPr>
      <w:r w:rsidRPr="007B00D9">
        <w:rPr>
          <w:rFonts w:ascii="Times New Roman" w:eastAsia="Times New Roman" w:hAnsi="Times New Roman" w:cs="Mangal"/>
          <w:b/>
          <w:bCs/>
          <w:color w:val="000000"/>
          <w:kern w:val="1"/>
          <w:sz w:val="30"/>
          <w:szCs w:val="30"/>
          <w:lang w:val="uk-UA" w:eastAsia="zh-CN" w:bidi="hi-IN"/>
        </w:rPr>
        <w:t>ХМЕЛЬНИЦЬКА МІСЬКА РАДА</w:t>
      </w:r>
    </w:p>
    <w:p w:rsidR="007B00D9" w:rsidRPr="007B00D9" w:rsidRDefault="007B00D9" w:rsidP="007B00D9">
      <w:pPr>
        <w:widowControl w:val="0"/>
        <w:suppressAutoHyphens/>
        <w:spacing w:after="0" w:line="240" w:lineRule="auto"/>
        <w:jc w:val="center"/>
        <w:rPr>
          <w:rFonts w:ascii="Times New Roman" w:eastAsia="Times New Roman" w:hAnsi="Times New Roman" w:cs="Mangal"/>
          <w:b/>
          <w:color w:val="000000"/>
          <w:kern w:val="1"/>
          <w:sz w:val="36"/>
          <w:szCs w:val="30"/>
          <w:lang w:val="uk-UA" w:eastAsia="zh-CN" w:bidi="hi-IN"/>
        </w:rPr>
      </w:pPr>
      <w:r w:rsidRPr="007B00D9">
        <w:rPr>
          <w:rFonts w:ascii="Liberation Serif" w:eastAsia="SimSun" w:hAnsi="Liberation Serif" w:cs="Mangal"/>
          <w:noProof/>
          <w:kern w:val="1"/>
          <w:sz w:val="24"/>
          <w:szCs w:val="24"/>
          <w:lang w:eastAsia="ru-RU"/>
        </w:rPr>
        <mc:AlternateContent>
          <mc:Choice Requires="wps">
            <w:drawing>
              <wp:anchor distT="0" distB="0" distL="114300" distR="114300" simplePos="0" relativeHeight="251659264" behindDoc="0" locked="0" layoutInCell="1" allowOverlap="1" wp14:anchorId="023C078D" wp14:editId="53FA5701">
                <wp:simplePos x="0" y="0"/>
                <wp:positionH relativeFrom="column">
                  <wp:posOffset>1318895</wp:posOffset>
                </wp:positionH>
                <wp:positionV relativeFrom="paragraph">
                  <wp:posOffset>224155</wp:posOffset>
                </wp:positionV>
                <wp:extent cx="3409950" cy="342900"/>
                <wp:effectExtent l="0" t="0" r="0" b="0"/>
                <wp:wrapNone/>
                <wp:docPr id="12" name="Прямокут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099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0D9" w:rsidRPr="007B00D9" w:rsidRDefault="007B00D9" w:rsidP="007B00D9">
                            <w:pPr>
                              <w:jc w:val="center"/>
                              <w:rPr>
                                <w:rFonts w:ascii="Times New Roman" w:hAnsi="Times New Roman"/>
                                <w:b/>
                                <w:sz w:val="24"/>
                                <w:lang w:val="uk-UA"/>
                              </w:rPr>
                            </w:pPr>
                            <w:r w:rsidRPr="007B00D9">
                              <w:rPr>
                                <w:rFonts w:ascii="Times New Roman" w:hAnsi="Times New Roman"/>
                                <w:b/>
                                <w:sz w:val="24"/>
                                <w:lang w:val="uk-UA"/>
                              </w:rPr>
                              <w:t>позачергової двадцять п’ятої сесії</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3C078D" id="Прямокутник 12" o:spid="_x0000_s1026" style="position:absolute;left:0;text-align:left;margin-left:103.85pt;margin-top:17.65pt;width:268.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" filled="f" stroked="f">
                <v:textbox>
                  <w:txbxContent>
                    <w:p w:rsidR="007B00D9" w:rsidRPr="007B00D9" w:rsidRDefault="007B00D9" w:rsidP="007B00D9">
                      <w:pPr>
                        <w:jc w:val="center"/>
                        <w:rPr>
                          <w:rFonts w:ascii="Times New Roman" w:hAnsi="Times New Roman"/>
                          <w:b/>
                          <w:sz w:val="24"/>
                          <w:lang w:val="uk-UA"/>
                        </w:rPr>
                      </w:pPr>
                      <w:r w:rsidRPr="007B00D9">
                        <w:rPr>
                          <w:rFonts w:ascii="Times New Roman" w:hAnsi="Times New Roman"/>
                          <w:b/>
                          <w:sz w:val="24"/>
                          <w:lang w:val="uk-UA"/>
                        </w:rPr>
                        <w:t>позачергової двадцять п’ятої сесії</w:t>
                      </w:r>
                    </w:p>
                  </w:txbxContent>
                </v:textbox>
              </v:rect>
            </w:pict>
          </mc:Fallback>
        </mc:AlternateContent>
      </w:r>
      <w:r w:rsidRPr="007B00D9">
        <w:rPr>
          <w:rFonts w:ascii="Times New Roman" w:eastAsia="Times New Roman" w:hAnsi="Times New Roman" w:cs="Mangal"/>
          <w:b/>
          <w:color w:val="000000"/>
          <w:kern w:val="1"/>
          <w:sz w:val="36"/>
          <w:szCs w:val="30"/>
          <w:lang w:val="uk-UA" w:eastAsia="zh-CN" w:bidi="hi-IN"/>
        </w:rPr>
        <w:t>РІШЕННЯ</w:t>
      </w:r>
    </w:p>
    <w:p w:rsidR="007B00D9" w:rsidRPr="007B00D9" w:rsidRDefault="007B00D9" w:rsidP="007B00D9">
      <w:pPr>
        <w:widowControl w:val="0"/>
        <w:suppressAutoHyphens/>
        <w:spacing w:after="0" w:line="240" w:lineRule="auto"/>
        <w:jc w:val="center"/>
        <w:rPr>
          <w:rFonts w:ascii="Times New Roman" w:eastAsia="Times New Roman" w:hAnsi="Times New Roman" w:cs="Mangal"/>
          <w:b/>
          <w:bCs/>
          <w:color w:val="000000"/>
          <w:kern w:val="1"/>
          <w:sz w:val="36"/>
          <w:szCs w:val="30"/>
          <w:lang w:val="uk-UA" w:eastAsia="zh-CN" w:bidi="hi-IN"/>
        </w:rPr>
      </w:pPr>
      <w:r w:rsidRPr="007B00D9">
        <w:rPr>
          <w:rFonts w:ascii="Times New Roman" w:eastAsia="Times New Roman" w:hAnsi="Times New Roman" w:cs="Mangal"/>
          <w:b/>
          <w:color w:val="000000"/>
          <w:kern w:val="1"/>
          <w:sz w:val="36"/>
          <w:szCs w:val="30"/>
          <w:lang w:val="uk-UA" w:eastAsia="zh-CN" w:bidi="hi-IN"/>
        </w:rPr>
        <w:t>______________________________</w:t>
      </w:r>
    </w:p>
    <w:p w:rsidR="007B00D9" w:rsidRPr="007B00D9" w:rsidRDefault="007B00D9" w:rsidP="007B00D9">
      <w:pPr>
        <w:widowControl w:val="0"/>
        <w:suppressAutoHyphens/>
        <w:spacing w:after="0" w:line="240" w:lineRule="auto"/>
        <w:rPr>
          <w:rFonts w:ascii="Times New Roman" w:eastAsia="Times New Roman" w:hAnsi="Times New Roman" w:cs="Mangal"/>
          <w:color w:val="000000"/>
          <w:kern w:val="1"/>
          <w:sz w:val="24"/>
          <w:szCs w:val="24"/>
          <w:lang w:val="uk-UA" w:eastAsia="zh-CN" w:bidi="hi-IN"/>
        </w:rPr>
      </w:pPr>
      <w:r w:rsidRPr="007B00D9">
        <w:rPr>
          <w:rFonts w:ascii="Liberation Serif" w:eastAsia="SimSun" w:hAnsi="Liberation Serif" w:cs="Mangal"/>
          <w:noProof/>
          <w:kern w:val="1"/>
          <w:sz w:val="24"/>
          <w:szCs w:val="24"/>
          <w:lang w:eastAsia="ru-RU"/>
        </w:rPr>
        <mc:AlternateContent>
          <mc:Choice Requires="wps">
            <w:drawing>
              <wp:anchor distT="0" distB="0" distL="114300" distR="114300" simplePos="0" relativeHeight="251660288" behindDoc="0" locked="0" layoutInCell="1" allowOverlap="1" wp14:anchorId="45E8B6B4" wp14:editId="0BB5F31B">
                <wp:simplePos x="0" y="0"/>
                <wp:positionH relativeFrom="column">
                  <wp:posOffset>242570</wp:posOffset>
                </wp:positionH>
                <wp:positionV relativeFrom="paragraph">
                  <wp:posOffset>36195</wp:posOffset>
                </wp:positionV>
                <wp:extent cx="1619250" cy="276225"/>
                <wp:effectExtent l="0" t="0" r="0" b="9525"/>
                <wp:wrapNone/>
                <wp:docPr id="11" name="Прямокут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0D9" w:rsidRPr="007B00D9" w:rsidRDefault="007B00D9" w:rsidP="007B00D9">
                            <w:pPr>
                              <w:rPr>
                                <w:rFonts w:ascii="Times New Roman" w:hAnsi="Times New Roman"/>
                                <w:sz w:val="24"/>
                              </w:rPr>
                            </w:pPr>
                            <w:r w:rsidRPr="007B00D9">
                              <w:rPr>
                                <w:rFonts w:ascii="Times New Roman" w:hAnsi="Times New Roman"/>
                                <w:sz w:val="24"/>
                              </w:rPr>
                              <w:t>28.03.2023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E8B6B4" id="Прямокутник 11" o:spid="_x0000_s1027" style="position:absolute;margin-left:19.1pt;margin-top:2.85pt;width:127.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" filled="f" stroked="f">
                <v:textbox>
                  <w:txbxContent>
                    <w:p w:rsidR="007B00D9" w:rsidRPr="007B00D9" w:rsidRDefault="007B00D9" w:rsidP="007B00D9">
                      <w:pPr>
                        <w:rPr>
                          <w:rFonts w:ascii="Times New Roman" w:hAnsi="Times New Roman"/>
                          <w:sz w:val="24"/>
                        </w:rPr>
                      </w:pPr>
                      <w:r w:rsidRPr="007B00D9">
                        <w:rPr>
                          <w:rFonts w:ascii="Times New Roman" w:hAnsi="Times New Roman"/>
                          <w:sz w:val="24"/>
                        </w:rPr>
                        <w:t>28.03.2023</w:t>
                      </w:r>
                    </w:p>
                  </w:txbxContent>
                </v:textbox>
              </v:rect>
            </w:pict>
          </mc:Fallback>
        </mc:AlternateContent>
      </w:r>
      <w:r w:rsidRPr="007B00D9">
        <w:rPr>
          <w:rFonts w:ascii="Liberation Serif" w:eastAsia="SimSun" w:hAnsi="Liberation Serif" w:cs="Mangal"/>
          <w:noProof/>
          <w:kern w:val="1"/>
          <w:sz w:val="24"/>
          <w:szCs w:val="24"/>
          <w:lang w:eastAsia="ru-RU"/>
        </w:rPr>
        <mc:AlternateContent>
          <mc:Choice Requires="wps">
            <w:drawing>
              <wp:anchor distT="0" distB="0" distL="114300" distR="114300" simplePos="0" relativeHeight="251661312" behindDoc="0" locked="0" layoutInCell="1" allowOverlap="1" wp14:anchorId="5E3C12DF" wp14:editId="41ACDA77">
                <wp:simplePos x="0" y="0"/>
                <wp:positionH relativeFrom="column">
                  <wp:posOffset>2491740</wp:posOffset>
                </wp:positionH>
                <wp:positionV relativeFrom="paragraph">
                  <wp:posOffset>41275</wp:posOffset>
                </wp:positionV>
                <wp:extent cx="514350" cy="276225"/>
                <wp:effectExtent l="0" t="0" r="0" b="9525"/>
                <wp:wrapNone/>
                <wp:docPr id="10" name="Прямокут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76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0D9" w:rsidRPr="007B00D9" w:rsidRDefault="007B00D9" w:rsidP="007B00D9">
                            <w:pPr>
                              <w:rPr>
                                <w:rFonts w:ascii="Times New Roman" w:hAnsi="Times New Roman"/>
                                <w:sz w:val="24"/>
                              </w:rPr>
                            </w:pPr>
                            <w:r w:rsidRPr="007B00D9">
                              <w:rPr>
                                <w:rFonts w:ascii="Times New Roman" w:hAnsi="Times New Roman"/>
                                <w:sz w:val="24"/>
                              </w:rPr>
                              <w:t>26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3C12DF" id="Прямокутник 10" o:spid="_x0000_s1028" style="position:absolute;margin-left:196.2pt;margin-top:3.25pt;width:40.5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" filled="f" stroked="f">
                <v:textbox>
                  <w:txbxContent>
                    <w:p w:rsidR="007B00D9" w:rsidRPr="007B00D9" w:rsidRDefault="007B00D9" w:rsidP="007B00D9">
                      <w:pPr>
                        <w:rPr>
                          <w:rFonts w:ascii="Times New Roman" w:hAnsi="Times New Roman"/>
                          <w:sz w:val="24"/>
                        </w:rPr>
                      </w:pPr>
                      <w:r w:rsidRPr="007B00D9">
                        <w:rPr>
                          <w:rFonts w:ascii="Times New Roman" w:hAnsi="Times New Roman"/>
                          <w:sz w:val="24"/>
                        </w:rPr>
                        <w:t>26</w:t>
                      </w:r>
                    </w:p>
                  </w:txbxContent>
                </v:textbox>
              </v:rect>
            </w:pict>
          </mc:Fallback>
        </mc:AlternateContent>
      </w:r>
    </w:p>
    <w:p w:rsidR="007B00D9" w:rsidRPr="007B00D9" w:rsidRDefault="007B00D9" w:rsidP="007B00D9">
      <w:pPr>
        <w:widowControl w:val="0"/>
        <w:suppressAutoHyphens/>
        <w:spacing w:after="0" w:line="240" w:lineRule="auto"/>
        <w:rPr>
          <w:rFonts w:ascii="Times New Roman" w:eastAsia="Times New Roman" w:hAnsi="Times New Roman" w:cs="Mangal"/>
          <w:color w:val="000000"/>
          <w:kern w:val="1"/>
          <w:sz w:val="24"/>
          <w:szCs w:val="24"/>
          <w:lang w:val="uk-UA" w:eastAsia="zh-CN" w:bidi="hi-IN"/>
        </w:rPr>
      </w:pPr>
      <w:r w:rsidRPr="007B00D9">
        <w:rPr>
          <w:rFonts w:ascii="Times New Roman" w:eastAsia="Times New Roman" w:hAnsi="Times New Roman" w:cs="Mangal"/>
          <w:color w:val="000000"/>
          <w:kern w:val="1"/>
          <w:sz w:val="24"/>
          <w:szCs w:val="24"/>
          <w:lang w:val="uk-UA" w:eastAsia="zh-CN" w:bidi="hi-IN"/>
        </w:rPr>
        <w:t>від __________________________ № __________</w:t>
      </w:r>
      <w:r w:rsidRPr="007B00D9">
        <w:rPr>
          <w:rFonts w:ascii="Times New Roman" w:eastAsia="Times New Roman" w:hAnsi="Times New Roman" w:cs="Mangal"/>
          <w:color w:val="000000"/>
          <w:kern w:val="1"/>
          <w:sz w:val="24"/>
          <w:szCs w:val="24"/>
          <w:lang w:val="uk-UA" w:eastAsia="zh-CN" w:bidi="hi-IN"/>
        </w:rPr>
        <w:tab/>
      </w:r>
      <w:r w:rsidRPr="007B00D9">
        <w:rPr>
          <w:rFonts w:ascii="Times New Roman" w:eastAsia="Times New Roman" w:hAnsi="Times New Roman" w:cs="Mangal"/>
          <w:color w:val="000000"/>
          <w:kern w:val="1"/>
          <w:sz w:val="24"/>
          <w:szCs w:val="24"/>
          <w:lang w:val="uk-UA" w:eastAsia="zh-CN" w:bidi="hi-IN"/>
        </w:rPr>
        <w:tab/>
      </w:r>
      <w:r w:rsidRPr="007B00D9">
        <w:rPr>
          <w:rFonts w:ascii="Times New Roman" w:eastAsia="Times New Roman" w:hAnsi="Times New Roman" w:cs="Mangal"/>
          <w:color w:val="000000"/>
          <w:kern w:val="1"/>
          <w:sz w:val="24"/>
          <w:szCs w:val="24"/>
          <w:lang w:val="uk-UA" w:eastAsia="zh-CN" w:bidi="hi-IN"/>
        </w:rPr>
        <w:tab/>
      </w:r>
      <w:r w:rsidRPr="007B00D9">
        <w:rPr>
          <w:rFonts w:ascii="Times New Roman" w:eastAsia="Times New Roman" w:hAnsi="Times New Roman" w:cs="Mangal"/>
          <w:color w:val="000000"/>
          <w:kern w:val="1"/>
          <w:sz w:val="24"/>
          <w:szCs w:val="24"/>
          <w:lang w:val="uk-UA" w:eastAsia="zh-CN" w:bidi="hi-IN"/>
        </w:rPr>
        <w:tab/>
      </w:r>
      <w:proofErr w:type="spellStart"/>
      <w:r w:rsidRPr="007B00D9">
        <w:rPr>
          <w:rFonts w:ascii="Times New Roman" w:eastAsia="Times New Roman" w:hAnsi="Times New Roman" w:cs="Mangal"/>
          <w:color w:val="000000"/>
          <w:kern w:val="1"/>
          <w:sz w:val="24"/>
          <w:szCs w:val="24"/>
          <w:lang w:val="uk-UA" w:eastAsia="zh-CN" w:bidi="hi-IN"/>
        </w:rPr>
        <w:t>м.Хмельницький</w:t>
      </w:r>
      <w:proofErr w:type="spellEnd"/>
    </w:p>
    <w:p w:rsidR="007B00D9" w:rsidRPr="007B00D9" w:rsidRDefault="007B00D9" w:rsidP="007B00D9">
      <w:pPr>
        <w:widowControl w:val="0"/>
        <w:suppressAutoHyphens/>
        <w:spacing w:after="0" w:line="240" w:lineRule="auto"/>
        <w:ind w:right="5386"/>
        <w:jc w:val="both"/>
        <w:rPr>
          <w:rFonts w:ascii="Times New Roman" w:eastAsia="SimSun" w:hAnsi="Times New Roman" w:cs="Times New Roman"/>
          <w:kern w:val="1"/>
          <w:sz w:val="24"/>
          <w:szCs w:val="24"/>
          <w:lang w:val="uk-UA" w:eastAsia="hi-IN" w:bidi="hi-IN"/>
        </w:rPr>
      </w:pPr>
    </w:p>
    <w:p w:rsidR="00521FEF" w:rsidRPr="00521FEF" w:rsidRDefault="00521FEF" w:rsidP="00521FEF">
      <w:pPr>
        <w:spacing w:after="0" w:line="240" w:lineRule="auto"/>
        <w:ind w:right="5385"/>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Про збільшення розміру статутного капіталу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-театру «Кут» та затвердження нової редакції статуту Хмельницького міського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-театру «Кут»</w:t>
      </w:r>
    </w:p>
    <w:p w:rsidR="00521FEF" w:rsidRPr="00521FEF" w:rsidRDefault="00521FEF" w:rsidP="00521FEF">
      <w:pPr>
        <w:spacing w:after="0" w:line="240" w:lineRule="auto"/>
        <w:jc w:val="both"/>
        <w:rPr>
          <w:rFonts w:ascii="Times New Roman" w:eastAsia="Times New Roman" w:hAnsi="Times New Roman" w:cs="Times New Roman"/>
          <w:sz w:val="24"/>
          <w:szCs w:val="24"/>
          <w:lang w:val="uk-UA" w:eastAsia="ru-RU"/>
        </w:rPr>
      </w:pPr>
    </w:p>
    <w:p w:rsidR="00521FEF" w:rsidRPr="00521FEF" w:rsidRDefault="00521FEF"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Розглянувши пропозицію виконавчого комітету, </w:t>
      </w:r>
      <w:r w:rsidRPr="00521FEF">
        <w:rPr>
          <w:rFonts w:ascii="Times New Roman" w:eastAsia="Times New Roman" w:hAnsi="Times New Roman" w:cs="Times New Roman"/>
          <w:bCs/>
          <w:sz w:val="24"/>
          <w:szCs w:val="24"/>
          <w:shd w:val="clear" w:color="auto" w:fill="FFFFFF"/>
          <w:lang w:val="uk-UA" w:eastAsia="ru-RU"/>
        </w:rPr>
        <w:t>к</w:t>
      </w:r>
      <w:r w:rsidRPr="00521FEF">
        <w:rPr>
          <w:rFonts w:ascii="Times New Roman" w:eastAsia="Times New Roman" w:hAnsi="Times New Roman" w:cs="Times New Roman"/>
          <w:sz w:val="24"/>
          <w:szCs w:val="24"/>
          <w:lang w:val="uk-UA" w:eastAsia="ru-RU"/>
        </w:rPr>
        <w:t>еруючись Положенням про порядок збільшення (зменшення) розміру статутного капіталу комунального унітарного підприємства Хмельницької міської ради, затвердженим рішенням міської ради від 30.05.2007р. №1 та Законом України «Про місцеве самоврядування в Україні», міська рада</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ВИРІШИЛА:</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B25058" w:rsidRDefault="007B00D9" w:rsidP="00B25058">
      <w:pPr>
        <w:spacing w:after="0" w:line="240" w:lineRule="auto"/>
        <w:ind w:firstLine="567"/>
        <w:jc w:val="both"/>
        <w:rPr>
          <w:rFonts w:ascii="Times New Roman" w:hAnsi="Times New Roman" w:cs="Times New Roman"/>
          <w:color w:val="000000" w:themeColor="text1"/>
          <w:sz w:val="24"/>
          <w:lang w:val="uk-UA"/>
        </w:rPr>
      </w:pPr>
      <w:r w:rsidRPr="007B00D9">
        <w:rPr>
          <w:rFonts w:ascii="Times New Roman" w:hAnsi="Times New Roman" w:cs="Times New Roman"/>
          <w:color w:val="000000" w:themeColor="text1"/>
          <w:sz w:val="24"/>
          <w:lang w:val="uk-UA"/>
        </w:rPr>
        <w:t xml:space="preserve">1. Внести зміни в статут Хмельницького міського </w:t>
      </w:r>
      <w:proofErr w:type="spellStart"/>
      <w:r w:rsidRPr="007B00D9">
        <w:rPr>
          <w:rFonts w:ascii="Times New Roman" w:hAnsi="Times New Roman" w:cs="Times New Roman"/>
          <w:color w:val="000000" w:themeColor="text1"/>
          <w:sz w:val="24"/>
          <w:lang w:val="uk-UA"/>
        </w:rPr>
        <w:t>моно</w:t>
      </w:r>
      <w:proofErr w:type="spellEnd"/>
      <w:r w:rsidRPr="007B00D9">
        <w:rPr>
          <w:rFonts w:ascii="Times New Roman" w:hAnsi="Times New Roman" w:cs="Times New Roman"/>
          <w:color w:val="000000" w:themeColor="text1"/>
          <w:sz w:val="24"/>
          <w:lang w:val="uk-UA"/>
        </w:rPr>
        <w:t xml:space="preserve"> - театру «Кут», </w:t>
      </w:r>
      <w:r w:rsidR="00B25058">
        <w:rPr>
          <w:rFonts w:ascii="Times New Roman" w:hAnsi="Times New Roman" w:cs="Times New Roman"/>
          <w:color w:val="000000" w:themeColor="text1"/>
          <w:sz w:val="24"/>
          <w:lang w:val="uk-UA"/>
        </w:rPr>
        <w:t>а саме:</w:t>
      </w:r>
    </w:p>
    <w:p w:rsidR="007B00D9" w:rsidRPr="007B00D9" w:rsidRDefault="007B00D9" w:rsidP="00B25058">
      <w:pPr>
        <w:spacing w:after="0" w:line="240" w:lineRule="auto"/>
        <w:ind w:firstLine="567"/>
        <w:jc w:val="both"/>
        <w:rPr>
          <w:rFonts w:ascii="Times New Roman" w:hAnsi="Times New Roman" w:cs="Times New Roman"/>
          <w:color w:val="000000" w:themeColor="text1"/>
          <w:sz w:val="24"/>
          <w:lang w:val="uk-UA"/>
        </w:rPr>
      </w:pPr>
      <w:r w:rsidRPr="007B00D9">
        <w:rPr>
          <w:rFonts w:ascii="Times New Roman" w:hAnsi="Times New Roman" w:cs="Times New Roman"/>
          <w:color w:val="000000" w:themeColor="text1"/>
          <w:sz w:val="24"/>
          <w:lang w:val="uk-UA"/>
        </w:rPr>
        <w:t>1.1. замінити в пункті 1.2. вираз «</w:t>
      </w:r>
      <w:r w:rsidR="00B25058">
        <w:rPr>
          <w:rFonts w:ascii="Times New Roman" w:hAnsi="Times New Roman" w:cs="Times New Roman"/>
          <w:color w:val="000000" w:themeColor="text1"/>
          <w:sz w:val="24"/>
          <w:lang w:val="uk-UA"/>
        </w:rPr>
        <w:t>вул.Гагаріна,</w:t>
      </w:r>
      <w:r w:rsidRPr="007B00D9">
        <w:rPr>
          <w:rFonts w:ascii="Times New Roman" w:hAnsi="Times New Roman" w:cs="Times New Roman"/>
          <w:color w:val="000000" w:themeColor="text1"/>
          <w:sz w:val="24"/>
          <w:lang w:val="uk-UA"/>
        </w:rPr>
        <w:t>3» на вираз «</w:t>
      </w:r>
      <w:proofErr w:type="spellStart"/>
      <w:r w:rsidR="00B25058">
        <w:rPr>
          <w:rFonts w:ascii="Times New Roman" w:hAnsi="Times New Roman" w:cs="Times New Roman"/>
          <w:color w:val="000000" w:themeColor="text1"/>
          <w:sz w:val="24"/>
          <w:lang w:val="uk-UA"/>
        </w:rPr>
        <w:t>вул.Героїв</w:t>
      </w:r>
      <w:proofErr w:type="spellEnd"/>
      <w:r w:rsidR="00B25058">
        <w:rPr>
          <w:rFonts w:ascii="Times New Roman" w:hAnsi="Times New Roman" w:cs="Times New Roman"/>
          <w:color w:val="000000" w:themeColor="text1"/>
          <w:sz w:val="24"/>
          <w:lang w:val="uk-UA"/>
        </w:rPr>
        <w:t xml:space="preserve"> Маріуполя,</w:t>
      </w:r>
      <w:r>
        <w:rPr>
          <w:rFonts w:ascii="Times New Roman" w:hAnsi="Times New Roman" w:cs="Times New Roman"/>
          <w:color w:val="000000" w:themeColor="text1"/>
          <w:sz w:val="24"/>
          <w:lang w:val="uk-UA"/>
        </w:rPr>
        <w:t>3</w:t>
      </w:r>
      <w:r w:rsidRPr="007B00D9">
        <w:rPr>
          <w:rFonts w:ascii="Times New Roman" w:hAnsi="Times New Roman" w:cs="Times New Roman"/>
          <w:color w:val="000000" w:themeColor="text1"/>
          <w:sz w:val="24"/>
          <w:lang w:val="uk-UA"/>
        </w:rPr>
        <w:t>»;</w:t>
      </w:r>
    </w:p>
    <w:p w:rsidR="00B25058" w:rsidRDefault="007B00D9" w:rsidP="00B25058">
      <w:pPr>
        <w:spacing w:after="0" w:line="240" w:lineRule="auto"/>
        <w:ind w:firstLine="567"/>
        <w:jc w:val="both"/>
        <w:rPr>
          <w:rFonts w:ascii="Times New Roman" w:hAnsi="Times New Roman" w:cs="Times New Roman"/>
          <w:color w:val="000000" w:themeColor="text1"/>
          <w:sz w:val="24"/>
          <w:lang w:val="uk-UA"/>
        </w:rPr>
      </w:pPr>
      <w:r w:rsidRPr="007B00D9">
        <w:rPr>
          <w:rFonts w:ascii="Times New Roman" w:hAnsi="Times New Roman" w:cs="Times New Roman"/>
          <w:color w:val="000000" w:themeColor="text1"/>
          <w:sz w:val="24"/>
          <w:lang w:val="uk-UA"/>
        </w:rPr>
        <w:t>1.2. замінити по тексту статуту вираз «територіальна громада міста Хмельницького» на вираз «Хмельницька міська територіальна громада</w:t>
      </w:r>
      <w:r w:rsidR="00B25058">
        <w:rPr>
          <w:rFonts w:ascii="Times New Roman" w:hAnsi="Times New Roman" w:cs="Times New Roman"/>
          <w:color w:val="000000" w:themeColor="text1"/>
          <w:sz w:val="24"/>
          <w:lang w:val="uk-UA"/>
        </w:rPr>
        <w:t>».</w:t>
      </w:r>
    </w:p>
    <w:p w:rsidR="007B00D9" w:rsidRPr="007B00D9" w:rsidRDefault="007B00D9" w:rsidP="00B25058">
      <w:pPr>
        <w:spacing w:after="0" w:line="240" w:lineRule="auto"/>
        <w:ind w:firstLine="567"/>
        <w:jc w:val="both"/>
        <w:rPr>
          <w:rFonts w:ascii="Times New Roman" w:hAnsi="Times New Roman" w:cs="Times New Roman"/>
          <w:color w:val="000000" w:themeColor="text1"/>
          <w:sz w:val="24"/>
          <w:lang w:val="uk-UA"/>
        </w:rPr>
      </w:pPr>
      <w:r w:rsidRPr="007B00D9">
        <w:rPr>
          <w:rFonts w:ascii="Times New Roman" w:hAnsi="Times New Roman" w:cs="Times New Roman"/>
          <w:color w:val="000000" w:themeColor="text1"/>
          <w:sz w:val="24"/>
          <w:lang w:val="uk-UA"/>
        </w:rPr>
        <w:t xml:space="preserve">2. Збільшити розмір статутного капіталу на суму 14000,00 грн. (Чотирнадцять тисяч гривень 00 копійок). </w:t>
      </w:r>
    </w:p>
    <w:p w:rsidR="00CF0B03" w:rsidRPr="00521FEF" w:rsidRDefault="007B00D9" w:rsidP="00B25058">
      <w:pPr>
        <w:spacing w:after="0" w:line="240" w:lineRule="auto"/>
        <w:ind w:firstLine="709"/>
        <w:jc w:val="both"/>
        <w:rPr>
          <w:rFonts w:ascii="Times New Roman" w:hAnsi="Times New Roman" w:cs="Times New Roman"/>
          <w:sz w:val="24"/>
          <w:szCs w:val="24"/>
          <w:lang w:val="uk-UA"/>
        </w:rPr>
      </w:pPr>
      <w:r>
        <w:rPr>
          <w:rFonts w:ascii="Times New Roman" w:eastAsia="Times New Roman" w:hAnsi="Times New Roman" w:cs="Times New Roman"/>
          <w:sz w:val="24"/>
          <w:szCs w:val="24"/>
          <w:lang w:val="uk-UA" w:eastAsia="ru-RU"/>
        </w:rPr>
        <w:t>3</w:t>
      </w:r>
      <w:r w:rsidR="00521FEF">
        <w:rPr>
          <w:rFonts w:ascii="Times New Roman" w:eastAsia="Times New Roman" w:hAnsi="Times New Roman" w:cs="Times New Roman"/>
          <w:sz w:val="24"/>
          <w:szCs w:val="24"/>
          <w:lang w:val="uk-UA" w:eastAsia="ru-RU"/>
        </w:rPr>
        <w:t>. Затвердити</w:t>
      </w:r>
      <w:r w:rsidR="00CF0B03" w:rsidRPr="00521FEF">
        <w:rPr>
          <w:rFonts w:ascii="Times New Roman" w:eastAsia="Times New Roman" w:hAnsi="Times New Roman" w:cs="Times New Roman"/>
          <w:sz w:val="24"/>
          <w:szCs w:val="24"/>
          <w:lang w:val="uk-UA" w:eastAsia="ru-RU"/>
        </w:rPr>
        <w:t xml:space="preserve"> нову редакцію Хмельницького міського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 xml:space="preserve">-театру «Кут», </w:t>
      </w:r>
      <w:r w:rsidR="00CF0B03" w:rsidRPr="00521FEF">
        <w:rPr>
          <w:rFonts w:ascii="Times New Roman" w:hAnsi="Times New Roman" w:cs="Times New Roman"/>
          <w:sz w:val="24"/>
          <w:szCs w:val="24"/>
          <w:lang w:val="uk-UA"/>
        </w:rPr>
        <w:t xml:space="preserve">яку доручити підписати директору </w:t>
      </w:r>
      <w:r w:rsidR="00CF0B03" w:rsidRPr="00521FEF">
        <w:rPr>
          <w:rFonts w:ascii="Times New Roman" w:eastAsia="Times New Roman" w:hAnsi="Times New Roman" w:cs="Times New Roman"/>
          <w:sz w:val="24"/>
          <w:szCs w:val="24"/>
          <w:lang w:val="uk-UA" w:eastAsia="ru-RU"/>
        </w:rPr>
        <w:t>Хмельни</w:t>
      </w:r>
      <w:r w:rsidR="00521FEF">
        <w:rPr>
          <w:rFonts w:ascii="Times New Roman" w:eastAsia="Times New Roman" w:hAnsi="Times New Roman" w:cs="Times New Roman"/>
          <w:sz w:val="24"/>
          <w:szCs w:val="24"/>
          <w:lang w:val="uk-UA" w:eastAsia="ru-RU"/>
        </w:rPr>
        <w:t xml:space="preserve">цького міського </w:t>
      </w:r>
      <w:proofErr w:type="spellStart"/>
      <w:r w:rsidR="00521FEF">
        <w:rPr>
          <w:rFonts w:ascii="Times New Roman" w:eastAsia="Times New Roman" w:hAnsi="Times New Roman" w:cs="Times New Roman"/>
          <w:sz w:val="24"/>
          <w:szCs w:val="24"/>
          <w:lang w:val="uk-UA" w:eastAsia="ru-RU"/>
        </w:rPr>
        <w:t>моно</w:t>
      </w:r>
      <w:proofErr w:type="spellEnd"/>
      <w:r w:rsidR="00521FEF">
        <w:rPr>
          <w:rFonts w:ascii="Times New Roman" w:eastAsia="Times New Roman" w:hAnsi="Times New Roman" w:cs="Times New Roman"/>
          <w:sz w:val="24"/>
          <w:szCs w:val="24"/>
          <w:lang w:val="uk-UA" w:eastAsia="ru-RU"/>
        </w:rPr>
        <w:t xml:space="preserve">-театру </w:t>
      </w:r>
      <w:r w:rsidR="00CF0B03" w:rsidRPr="00521FEF">
        <w:rPr>
          <w:rFonts w:ascii="Times New Roman" w:eastAsia="Times New Roman" w:hAnsi="Times New Roman" w:cs="Times New Roman"/>
          <w:sz w:val="24"/>
          <w:szCs w:val="24"/>
          <w:lang w:val="uk-UA" w:eastAsia="ru-RU"/>
        </w:rPr>
        <w:t xml:space="preserve">«Кут» </w:t>
      </w:r>
      <w:r w:rsidR="00CF0B03" w:rsidRPr="00521FEF">
        <w:rPr>
          <w:rFonts w:ascii="Times New Roman" w:hAnsi="Times New Roman" w:cs="Times New Roman"/>
          <w:sz w:val="24"/>
          <w:szCs w:val="24"/>
          <w:lang w:val="uk-UA"/>
        </w:rPr>
        <w:t>В.СМОТРИТЕЛЮ</w:t>
      </w:r>
      <w:r w:rsidR="00CF0B03" w:rsidRPr="00521FEF">
        <w:rPr>
          <w:rFonts w:ascii="Times New Roman" w:eastAsia="Times New Roman" w:hAnsi="Times New Roman" w:cs="Times New Roman"/>
          <w:sz w:val="24"/>
          <w:szCs w:val="24"/>
          <w:lang w:val="uk-UA" w:eastAsia="ru-RU"/>
        </w:rPr>
        <w:t>, згідно з додатком.</w:t>
      </w:r>
    </w:p>
    <w:p w:rsidR="00CF0B03" w:rsidRPr="00521FEF" w:rsidRDefault="007B00D9" w:rsidP="00B25058">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w:t>
      </w:r>
      <w:r w:rsidR="00CF0B03" w:rsidRPr="00521FEF">
        <w:rPr>
          <w:rFonts w:ascii="Times New Roman" w:eastAsia="Times New Roman" w:hAnsi="Times New Roman" w:cs="Times New Roman"/>
          <w:sz w:val="24"/>
          <w:szCs w:val="24"/>
          <w:lang w:val="uk-UA" w:eastAsia="ru-RU"/>
        </w:rPr>
        <w:t xml:space="preserve">. Відповідальність за виконання рішення покласти на заступника міського голови </w:t>
      </w:r>
      <w:proofErr w:type="spellStart"/>
      <w:r w:rsidR="00521FEF">
        <w:rPr>
          <w:rFonts w:ascii="Times New Roman" w:eastAsia="Times New Roman" w:hAnsi="Times New Roman" w:cs="Times New Roman"/>
          <w:sz w:val="24"/>
          <w:szCs w:val="24"/>
          <w:lang w:val="uk-UA" w:eastAsia="ru-RU"/>
        </w:rPr>
        <w:t>М.</w:t>
      </w:r>
      <w:r w:rsidR="00CF0B03" w:rsidRPr="00521FEF">
        <w:rPr>
          <w:rFonts w:ascii="Times New Roman" w:eastAsia="Times New Roman" w:hAnsi="Times New Roman" w:cs="Times New Roman"/>
          <w:sz w:val="24"/>
          <w:szCs w:val="24"/>
          <w:lang w:val="uk-UA" w:eastAsia="ru-RU"/>
        </w:rPr>
        <w:t>Кривака</w:t>
      </w:r>
      <w:proofErr w:type="spellEnd"/>
      <w:r w:rsidR="00CF0B03" w:rsidRPr="00521FEF">
        <w:rPr>
          <w:rFonts w:ascii="Times New Roman" w:eastAsia="Times New Roman" w:hAnsi="Times New Roman" w:cs="Times New Roman"/>
          <w:sz w:val="24"/>
          <w:szCs w:val="24"/>
          <w:lang w:val="uk-UA" w:eastAsia="ru-RU"/>
        </w:rPr>
        <w:t xml:space="preserve"> </w:t>
      </w:r>
      <w:r w:rsidR="00CF0B03" w:rsidRPr="00521FEF">
        <w:rPr>
          <w:rFonts w:ascii="Times New Roman" w:eastAsia="Times New Roman" w:hAnsi="Times New Roman" w:cs="Times New Roman"/>
          <w:bCs/>
          <w:sz w:val="24"/>
          <w:szCs w:val="24"/>
          <w:lang w:val="uk-UA" w:eastAsia="ru-RU"/>
        </w:rPr>
        <w:t>та управління культури і туризму Хмельницької міської ради.</w:t>
      </w:r>
    </w:p>
    <w:p w:rsidR="00CF0B03" w:rsidRPr="00521FEF" w:rsidRDefault="007B00D9" w:rsidP="00B25058">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5</w:t>
      </w:r>
      <w:r w:rsidR="00CF0B03" w:rsidRPr="00521FEF">
        <w:rPr>
          <w:rFonts w:ascii="Times New Roman" w:eastAsia="Times New Roman" w:hAnsi="Times New Roman" w:cs="Times New Roman"/>
          <w:sz w:val="24"/>
          <w:szCs w:val="24"/>
          <w:lang w:val="uk-UA" w:eastAsia="ru-RU"/>
        </w:rPr>
        <w:t>. Контроль за виконанням рішення покласти на постійну комісію з питань охорони здоров’я, соціальної політики, гуманітарних питань та розвитку громадянського суспільства, свободи слова та інформації.</w:t>
      </w:r>
    </w:p>
    <w:p w:rsidR="00CF0B03" w:rsidRPr="00521FEF" w:rsidRDefault="00CF0B03" w:rsidP="00521FEF">
      <w:pPr>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p>
    <w:p w:rsidR="00CF0B03" w:rsidRPr="00521FEF" w:rsidRDefault="00CF0B03" w:rsidP="00521FEF">
      <w:pPr>
        <w:spacing w:after="0" w:line="240" w:lineRule="auto"/>
        <w:rPr>
          <w:rFonts w:ascii="Times New Roman" w:eastAsia="Times New Roman" w:hAnsi="Times New Roman" w:cs="Times New Roman"/>
          <w:sz w:val="24"/>
          <w:szCs w:val="24"/>
          <w:lang w:val="uk-UA" w:eastAsia="ru-RU"/>
        </w:rPr>
      </w:pPr>
    </w:p>
    <w:p w:rsidR="00521FEF" w:rsidRDefault="00CF0B03" w:rsidP="00521FEF">
      <w:pPr>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Міський голова</w:t>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P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t>О.</w:t>
      </w:r>
      <w:r w:rsidRPr="00521FEF">
        <w:rPr>
          <w:rFonts w:ascii="Times New Roman" w:eastAsia="Times New Roman" w:hAnsi="Times New Roman" w:cs="Times New Roman"/>
          <w:sz w:val="24"/>
          <w:szCs w:val="24"/>
          <w:lang w:val="uk-UA" w:eastAsia="ru-RU"/>
        </w:rPr>
        <w:t>СИМЧИШИН</w:t>
      </w:r>
    </w:p>
    <w:p w:rsidR="00521FEF" w:rsidRDefault="00521FEF" w:rsidP="00521FEF">
      <w:pPr>
        <w:spacing w:after="0" w:line="240" w:lineRule="auto"/>
        <w:rPr>
          <w:rFonts w:ascii="Times New Roman" w:eastAsia="Times New Roman" w:hAnsi="Times New Roman" w:cs="Times New Roman"/>
          <w:sz w:val="24"/>
          <w:szCs w:val="24"/>
          <w:lang w:val="uk-UA" w:eastAsia="ru-RU"/>
        </w:rPr>
      </w:pPr>
    </w:p>
    <w:p w:rsidR="00521FEF" w:rsidRDefault="00521FEF" w:rsidP="00521FEF">
      <w:pPr>
        <w:spacing w:after="0" w:line="240" w:lineRule="auto"/>
        <w:rPr>
          <w:rFonts w:ascii="Times New Roman" w:eastAsia="Times New Roman" w:hAnsi="Times New Roman" w:cs="Times New Roman"/>
          <w:sz w:val="24"/>
          <w:szCs w:val="24"/>
          <w:lang w:val="uk-UA" w:eastAsia="ru-RU"/>
        </w:rPr>
        <w:sectPr w:rsidR="00521FEF" w:rsidSect="00521FEF">
          <w:pgSz w:w="11906" w:h="16838"/>
          <w:pgMar w:top="851" w:right="850" w:bottom="1134" w:left="1418" w:header="708" w:footer="708" w:gutter="0"/>
          <w:cols w:space="708"/>
          <w:docGrid w:linePitch="360"/>
        </w:sectPr>
      </w:pPr>
    </w:p>
    <w:p w:rsidR="007B00D9" w:rsidRPr="007B00D9" w:rsidRDefault="007B00D9" w:rsidP="007B00D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lastRenderedPageBreak/>
        <w:t>Додаток</w:t>
      </w:r>
    </w:p>
    <w:p w:rsidR="007B00D9" w:rsidRPr="007B00D9" w:rsidRDefault="007B00D9" w:rsidP="007B00D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sidRPr="007B00D9">
        <w:rPr>
          <w:rFonts w:ascii="Times New Roman" w:eastAsia="Courier New" w:hAnsi="Times New Roman" w:cs="Mangal"/>
          <w:bCs/>
          <w:i/>
          <w:color w:val="000000"/>
          <w:kern w:val="1"/>
          <w:sz w:val="24"/>
          <w:szCs w:val="24"/>
          <w:lang w:val="uk-UA" w:eastAsia="uk-UA" w:bidi="uk-UA"/>
        </w:rPr>
        <w:t>до рішення сесії міської ради</w:t>
      </w:r>
    </w:p>
    <w:p w:rsidR="007B00D9" w:rsidRPr="007B00D9" w:rsidRDefault="007B00D9" w:rsidP="007B00D9">
      <w:pPr>
        <w:widowControl w:val="0"/>
        <w:tabs>
          <w:tab w:val="left" w:pos="6630"/>
        </w:tabs>
        <w:suppressAutoHyphens/>
        <w:spacing w:after="0" w:line="240" w:lineRule="auto"/>
        <w:ind w:left="4536"/>
        <w:jc w:val="right"/>
        <w:rPr>
          <w:rFonts w:ascii="Times New Roman" w:eastAsia="Courier New" w:hAnsi="Times New Roman" w:cs="Mangal"/>
          <w:bCs/>
          <w:i/>
          <w:color w:val="000000"/>
          <w:kern w:val="1"/>
          <w:sz w:val="24"/>
          <w:szCs w:val="24"/>
          <w:lang w:val="uk-UA" w:eastAsia="uk-UA" w:bidi="uk-UA"/>
        </w:rPr>
      </w:pPr>
      <w:r>
        <w:rPr>
          <w:rFonts w:ascii="Times New Roman" w:eastAsia="Courier New" w:hAnsi="Times New Roman" w:cs="Mangal"/>
          <w:bCs/>
          <w:i/>
          <w:color w:val="000000"/>
          <w:kern w:val="1"/>
          <w:sz w:val="24"/>
          <w:szCs w:val="24"/>
          <w:lang w:val="uk-UA" w:eastAsia="uk-UA" w:bidi="uk-UA"/>
        </w:rPr>
        <w:t>від 28.03.2023 року №26</w:t>
      </w:r>
    </w:p>
    <w:p w:rsidR="00CF0B03" w:rsidRPr="00521FEF" w:rsidRDefault="00CF0B03" w:rsidP="00521FEF">
      <w:pPr>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Default="00CF0B03"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521FEF" w:rsidRPr="00521FEF" w:rsidRDefault="00521FEF" w:rsidP="00521FEF">
      <w:pPr>
        <w:shd w:val="clear" w:color="auto" w:fill="FFFFFF" w:themeFill="background1"/>
        <w:spacing w:after="0" w:line="240" w:lineRule="auto"/>
        <w:jc w:val="center"/>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themeFill="background1"/>
        <w:tabs>
          <w:tab w:val="left" w:pos="1275"/>
        </w:tabs>
        <w:spacing w:after="0" w:line="240" w:lineRule="auto"/>
        <w:jc w:val="center"/>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hAnsi="Times New Roman" w:cs="Times New Roman"/>
          <w:b/>
          <w:sz w:val="32"/>
          <w:szCs w:val="32"/>
          <w:lang w:val="uk-UA" w:eastAsia="ru-RU"/>
        </w:rPr>
      </w:pPr>
      <w:r w:rsidRPr="00521FEF">
        <w:rPr>
          <w:rFonts w:ascii="Times New Roman" w:hAnsi="Times New Roman" w:cs="Times New Roman"/>
          <w:b/>
          <w:sz w:val="32"/>
          <w:szCs w:val="32"/>
          <w:lang w:val="uk-UA" w:eastAsia="ru-RU"/>
        </w:rPr>
        <w:t>СТАТУТ</w:t>
      </w:r>
    </w:p>
    <w:p w:rsidR="00CF0B03" w:rsidRPr="00521FEF" w:rsidRDefault="00CF0B03" w:rsidP="00521FEF">
      <w:pPr>
        <w:shd w:val="clear" w:color="auto" w:fill="FFFFFF" w:themeFill="background1"/>
        <w:spacing w:after="0" w:line="240" w:lineRule="auto"/>
        <w:jc w:val="center"/>
        <w:rPr>
          <w:rFonts w:ascii="Times New Roman" w:hAnsi="Times New Roman" w:cs="Times New Roman"/>
          <w:b/>
          <w:sz w:val="32"/>
          <w:szCs w:val="32"/>
          <w:lang w:val="uk-UA" w:eastAsia="ru-RU"/>
        </w:rPr>
      </w:pPr>
      <w:r w:rsidRPr="00521FEF">
        <w:rPr>
          <w:rFonts w:ascii="Times New Roman" w:hAnsi="Times New Roman" w:cs="Times New Roman"/>
          <w:b/>
          <w:sz w:val="32"/>
          <w:szCs w:val="32"/>
          <w:lang w:val="uk-UA" w:eastAsia="ru-RU"/>
        </w:rPr>
        <w:t xml:space="preserve">Хмельницького міського </w:t>
      </w:r>
      <w:proofErr w:type="spellStart"/>
      <w:r w:rsidRPr="00521FEF">
        <w:rPr>
          <w:rFonts w:ascii="Times New Roman" w:hAnsi="Times New Roman" w:cs="Times New Roman"/>
          <w:b/>
          <w:sz w:val="32"/>
          <w:szCs w:val="32"/>
          <w:lang w:val="uk-UA" w:eastAsia="ru-RU"/>
        </w:rPr>
        <w:t>моно</w:t>
      </w:r>
      <w:proofErr w:type="spellEnd"/>
      <w:r w:rsidRPr="00521FEF">
        <w:rPr>
          <w:rFonts w:ascii="Times New Roman" w:hAnsi="Times New Roman" w:cs="Times New Roman"/>
          <w:b/>
          <w:sz w:val="32"/>
          <w:szCs w:val="32"/>
          <w:lang w:val="uk-UA" w:eastAsia="ru-RU"/>
        </w:rPr>
        <w:t xml:space="preserve"> - театру «Кут»</w:t>
      </w:r>
    </w:p>
    <w:p w:rsidR="00CF0B03" w:rsidRDefault="00CF0B03" w:rsidP="00521FEF">
      <w:pPr>
        <w:shd w:val="clear" w:color="auto" w:fill="FFFFFF" w:themeFill="background1"/>
        <w:tabs>
          <w:tab w:val="left" w:pos="1275"/>
        </w:tabs>
        <w:spacing w:after="0" w:line="240" w:lineRule="auto"/>
        <w:jc w:val="center"/>
        <w:rPr>
          <w:rFonts w:ascii="Times New Roman" w:eastAsia="Times New Roman" w:hAnsi="Times New Roman" w:cs="Times New Roman"/>
          <w:b/>
          <w:sz w:val="28"/>
          <w:szCs w:val="28"/>
          <w:lang w:val="uk-UA" w:eastAsia="ru-RU"/>
        </w:rPr>
      </w:pPr>
      <w:r w:rsidRPr="00521FEF">
        <w:rPr>
          <w:rFonts w:ascii="Times New Roman" w:eastAsia="Times New Roman" w:hAnsi="Times New Roman" w:cs="Times New Roman"/>
          <w:b/>
          <w:sz w:val="28"/>
          <w:szCs w:val="28"/>
          <w:lang w:val="uk-UA" w:eastAsia="ru-RU"/>
        </w:rPr>
        <w:t>(нова редакція)</w:t>
      </w:r>
    </w:p>
    <w:p w:rsidR="00526D67" w:rsidRDefault="00526D67" w:rsidP="00521FEF">
      <w:pPr>
        <w:shd w:val="clear" w:color="auto" w:fill="FFFFFF" w:themeFill="background1"/>
        <w:tabs>
          <w:tab w:val="left" w:pos="1275"/>
        </w:tabs>
        <w:spacing w:after="0" w:line="240" w:lineRule="auto"/>
        <w:jc w:val="center"/>
        <w:rPr>
          <w:rFonts w:ascii="Times New Roman" w:eastAsia="Times New Roman" w:hAnsi="Times New Roman" w:cs="Times New Roman"/>
          <w:b/>
          <w:sz w:val="28"/>
          <w:szCs w:val="28"/>
          <w:lang w:val="uk-UA" w:eastAsia="ru-RU"/>
        </w:rPr>
      </w:pPr>
    </w:p>
    <w:p w:rsidR="00526D67" w:rsidRPr="00521FEF" w:rsidRDefault="00526D67" w:rsidP="00521FEF">
      <w:pPr>
        <w:shd w:val="clear" w:color="auto" w:fill="FFFFFF" w:themeFill="background1"/>
        <w:tabs>
          <w:tab w:val="left" w:pos="1275"/>
        </w:tabs>
        <w:spacing w:after="0" w:line="240" w:lineRule="auto"/>
        <w:jc w:val="center"/>
        <w:rPr>
          <w:rFonts w:ascii="Times New Roman" w:eastAsia="Times New Roman" w:hAnsi="Times New Roman" w:cs="Times New Roman"/>
          <w:b/>
          <w:sz w:val="28"/>
          <w:szCs w:val="28"/>
          <w:lang w:val="uk-UA" w:eastAsia="ru-RU"/>
        </w:rPr>
      </w:pPr>
    </w:p>
    <w:p w:rsidR="00521FEF" w:rsidRDefault="00521FEF" w:rsidP="00521FEF">
      <w:pPr>
        <w:shd w:val="clear" w:color="auto" w:fill="FFFFFF" w:themeFill="background1"/>
        <w:spacing w:after="0" w:line="240" w:lineRule="auto"/>
        <w:jc w:val="center"/>
        <w:rPr>
          <w:rFonts w:ascii="Times New Roman" w:hAnsi="Times New Roman" w:cs="Times New Roman"/>
          <w:b/>
          <w:sz w:val="32"/>
          <w:szCs w:val="32"/>
          <w:lang w:val="uk-UA" w:eastAsia="ru-RU"/>
        </w:rPr>
        <w:sectPr w:rsidR="00521FEF" w:rsidSect="00521FEF">
          <w:pgSz w:w="11906" w:h="16838"/>
          <w:pgMar w:top="851" w:right="850" w:bottom="1134" w:left="1418" w:header="708" w:footer="708" w:gutter="0"/>
          <w:cols w:space="708"/>
          <w:docGrid w:linePitch="360"/>
        </w:sectPr>
      </w:pPr>
    </w:p>
    <w:p w:rsidR="00CF0B03" w:rsidRPr="00521FEF" w:rsidRDefault="00526D67" w:rsidP="00526D67">
      <w:pPr>
        <w:shd w:val="clear" w:color="auto" w:fill="FFFFFF" w:themeFill="background1"/>
        <w:spacing w:after="0" w:line="240" w:lineRule="auto"/>
        <w:ind w:left="360"/>
        <w:contextualSpacing/>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lastRenderedPageBreak/>
        <w:t xml:space="preserve">1. </w:t>
      </w:r>
      <w:r w:rsidR="00CF0B03" w:rsidRPr="00521FEF">
        <w:rPr>
          <w:rFonts w:ascii="Times New Roman" w:eastAsia="Times New Roman" w:hAnsi="Times New Roman" w:cs="Times New Roman"/>
          <w:b/>
          <w:bCs/>
          <w:sz w:val="24"/>
          <w:szCs w:val="24"/>
          <w:lang w:val="uk-UA" w:eastAsia="ru-RU"/>
        </w:rPr>
        <w:t>Загальні положення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1.1. Хмельницький міський </w:t>
      </w:r>
      <w:proofErr w:type="spellStart"/>
      <w:r w:rsidRPr="00521FEF">
        <w:rPr>
          <w:rFonts w:ascii="Times New Roman" w:eastAsia="Times New Roman" w:hAnsi="Times New Roman" w:cs="Times New Roman"/>
          <w:sz w:val="24"/>
          <w:szCs w:val="24"/>
          <w:lang w:val="uk-UA" w:eastAsia="ru-RU"/>
        </w:rPr>
        <w:t>моно</w:t>
      </w:r>
      <w:proofErr w:type="spellEnd"/>
      <w:r w:rsidRPr="00521FEF">
        <w:rPr>
          <w:rFonts w:ascii="Times New Roman" w:eastAsia="Times New Roman" w:hAnsi="Times New Roman" w:cs="Times New Roman"/>
          <w:sz w:val="24"/>
          <w:szCs w:val="24"/>
          <w:lang w:val="uk-UA" w:eastAsia="ru-RU"/>
        </w:rPr>
        <w:t xml:space="preserve">-театр «Кут» (далі – «Підприємство») є комунальним унітарним комерційним підприємством.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1.2. Власником Підприємства є Хмельницька міська територіальна громада, в особі Хмельницької міської ради, ідентифікаційний код </w:t>
      </w:r>
      <w:r w:rsidRPr="00521FEF">
        <w:rPr>
          <w:rFonts w:ascii="Times New Roman" w:eastAsia="Times New Roman" w:hAnsi="Times New Roman" w:cs="Times New Roman"/>
          <w:b/>
          <w:bCs/>
          <w:sz w:val="21"/>
          <w:szCs w:val="21"/>
          <w:lang w:val="uk-UA" w:eastAsia="ru-RU"/>
        </w:rPr>
        <w:t xml:space="preserve">– </w:t>
      </w:r>
      <w:r w:rsidRPr="00521FEF">
        <w:rPr>
          <w:rFonts w:ascii="Times New Roman" w:eastAsia="Times New Roman" w:hAnsi="Times New Roman" w:cs="Times New Roman"/>
          <w:sz w:val="24"/>
          <w:szCs w:val="24"/>
          <w:lang w:val="uk-UA" w:eastAsia="ru-RU"/>
        </w:rPr>
        <w:t xml:space="preserve">33332218, місцезнаходження: Україна, </w:t>
      </w:r>
      <w:r w:rsidR="00521FEF">
        <w:rPr>
          <w:rFonts w:ascii="Times New Roman" w:eastAsia="Times New Roman" w:hAnsi="Times New Roman" w:cs="Times New Roman"/>
          <w:sz w:val="24"/>
          <w:szCs w:val="24"/>
          <w:lang w:val="uk-UA" w:eastAsia="ru-RU"/>
        </w:rPr>
        <w:t xml:space="preserve">29013, Хмельницька область, </w:t>
      </w:r>
      <w:proofErr w:type="spellStart"/>
      <w:r w:rsidR="00521FEF">
        <w:rPr>
          <w:rFonts w:ascii="Times New Roman" w:eastAsia="Times New Roman" w:hAnsi="Times New Roman" w:cs="Times New Roman"/>
          <w:sz w:val="24"/>
          <w:szCs w:val="24"/>
          <w:lang w:val="uk-UA" w:eastAsia="ru-RU"/>
        </w:rPr>
        <w:t>м.</w:t>
      </w:r>
      <w:r w:rsidRPr="00521FEF">
        <w:rPr>
          <w:rFonts w:ascii="Times New Roman" w:eastAsia="Times New Roman" w:hAnsi="Times New Roman" w:cs="Times New Roman"/>
          <w:sz w:val="24"/>
          <w:szCs w:val="24"/>
          <w:lang w:val="uk-UA" w:eastAsia="ru-RU"/>
        </w:rPr>
        <w:t>Хмельницьк</w:t>
      </w:r>
      <w:r w:rsidR="00521FEF">
        <w:rPr>
          <w:rFonts w:ascii="Times New Roman" w:eastAsia="Times New Roman" w:hAnsi="Times New Roman" w:cs="Times New Roman"/>
          <w:sz w:val="24"/>
          <w:szCs w:val="24"/>
          <w:lang w:val="uk-UA" w:eastAsia="ru-RU"/>
        </w:rPr>
        <w:t>ий</w:t>
      </w:r>
      <w:proofErr w:type="spellEnd"/>
      <w:r w:rsidR="00521FEF">
        <w:rPr>
          <w:rFonts w:ascii="Times New Roman" w:eastAsia="Times New Roman" w:hAnsi="Times New Roman" w:cs="Times New Roman"/>
          <w:sz w:val="24"/>
          <w:szCs w:val="24"/>
          <w:lang w:val="uk-UA" w:eastAsia="ru-RU"/>
        </w:rPr>
        <w:t xml:space="preserve">, </w:t>
      </w:r>
      <w:proofErr w:type="spellStart"/>
      <w:r w:rsidR="00521FEF">
        <w:rPr>
          <w:rFonts w:ascii="Times New Roman" w:eastAsia="Times New Roman" w:hAnsi="Times New Roman" w:cs="Times New Roman"/>
          <w:sz w:val="24"/>
          <w:szCs w:val="24"/>
          <w:lang w:val="uk-UA" w:eastAsia="ru-RU"/>
        </w:rPr>
        <w:t>вул.Героїв</w:t>
      </w:r>
      <w:proofErr w:type="spellEnd"/>
      <w:r w:rsidR="00521FEF">
        <w:rPr>
          <w:rFonts w:ascii="Times New Roman" w:eastAsia="Times New Roman" w:hAnsi="Times New Roman" w:cs="Times New Roman"/>
          <w:sz w:val="24"/>
          <w:szCs w:val="24"/>
          <w:lang w:val="uk-UA" w:eastAsia="ru-RU"/>
        </w:rPr>
        <w:t xml:space="preserve"> Маріуполя, буд.</w:t>
      </w:r>
      <w:r w:rsidRPr="00521FEF">
        <w:rPr>
          <w:rFonts w:ascii="Times New Roman" w:eastAsia="Times New Roman" w:hAnsi="Times New Roman" w:cs="Times New Roman"/>
          <w:sz w:val="24"/>
          <w:szCs w:val="24"/>
          <w:lang w:val="uk-UA" w:eastAsia="ru-RU"/>
        </w:rPr>
        <w:t>3 (далі «Власник»).</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1.3. Виконавчий комітет Хмельницької міської ради є органом, який виконує функції органу управління господарською діяльністю в межах та обсягах визначених Законом України «Про місцеве самоврядування в Україні».</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1.4. Підприємство є юридичною особою, має відокремлене майно, самостійний баланс, рахунки в установах банку, круглу печатку, кутовий та інші штампи зі своїм найменуванням та ідентифікаційним кодом. Підприємство набуває прав юридичної особи з дня його державної реєстрації у встановленому законом порядку. Підприємство від свого імені виступає у господарських, цивільних та адміністративних правовідносинах з юридичними та фізичними особами, набуває майнових прав та несе обов'язки, виступає позивачем та відповідачем у судах загальної юрисдикції, господарському та адміністративному судах, несе відповідальність за результати своєї господарської діяльності.</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1.5. Підприємство не має у своєму складі інших юридичних осіб.</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Найменування Підприємства українською мовою:</w:t>
      </w:r>
    </w:p>
    <w:p w:rsidR="00CF0B03" w:rsidRPr="00521FEF" w:rsidRDefault="00526D67" w:rsidP="00526D67">
      <w:pPr>
        <w:shd w:val="clear" w:color="auto" w:fill="FFFFFF" w:themeFill="background1"/>
        <w:tabs>
          <w:tab w:val="left" w:pos="851"/>
        </w:tabs>
        <w:spacing w:after="0" w:line="240" w:lineRule="auto"/>
        <w:ind w:left="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F0B03" w:rsidRPr="00521FEF">
        <w:rPr>
          <w:rFonts w:ascii="Times New Roman" w:eastAsia="Times New Roman" w:hAnsi="Times New Roman" w:cs="Times New Roman"/>
          <w:sz w:val="24"/>
          <w:szCs w:val="24"/>
          <w:lang w:val="uk-UA" w:eastAsia="ru-RU"/>
        </w:rPr>
        <w:t xml:space="preserve">повне найменування: Хмельницький міський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-театр «Кут»;</w:t>
      </w:r>
    </w:p>
    <w:p w:rsidR="00CF0B03" w:rsidRPr="00521FEF" w:rsidRDefault="00526D67" w:rsidP="00526D67">
      <w:pPr>
        <w:shd w:val="clear" w:color="auto" w:fill="FFFFFF" w:themeFill="background1"/>
        <w:tabs>
          <w:tab w:val="left" w:pos="851"/>
        </w:tabs>
        <w:spacing w:after="0" w:line="240" w:lineRule="auto"/>
        <w:ind w:left="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 </w:t>
      </w:r>
      <w:r w:rsidR="00CF0B03" w:rsidRPr="00521FEF">
        <w:rPr>
          <w:rFonts w:ascii="Times New Roman" w:eastAsia="Times New Roman" w:hAnsi="Times New Roman" w:cs="Times New Roman"/>
          <w:sz w:val="24"/>
          <w:szCs w:val="24"/>
          <w:lang w:val="uk-UA" w:eastAsia="ru-RU"/>
        </w:rPr>
        <w:t xml:space="preserve">скорочене найменування: ХМ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-театр «Кут»;.</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1.6. Місцезнаходження Підприємства: Укр</w:t>
      </w:r>
      <w:r w:rsidR="00521FEF">
        <w:rPr>
          <w:rFonts w:ascii="Times New Roman" w:eastAsia="Times New Roman" w:hAnsi="Times New Roman" w:cs="Times New Roman"/>
          <w:sz w:val="24"/>
          <w:szCs w:val="24"/>
          <w:lang w:val="uk-UA" w:eastAsia="ru-RU"/>
        </w:rPr>
        <w:t xml:space="preserve">аїна, 29001, Хмельницька обл., </w:t>
      </w:r>
      <w:proofErr w:type="spellStart"/>
      <w:r w:rsidRPr="00521FEF">
        <w:rPr>
          <w:rFonts w:ascii="Times New Roman" w:eastAsia="Times New Roman" w:hAnsi="Times New Roman" w:cs="Times New Roman"/>
          <w:sz w:val="24"/>
          <w:szCs w:val="24"/>
          <w:lang w:val="uk-UA" w:eastAsia="ru-RU"/>
        </w:rPr>
        <w:t>м</w:t>
      </w:r>
      <w:r w:rsidR="00521FEF">
        <w:rPr>
          <w:rFonts w:ascii="Times New Roman" w:eastAsia="Times New Roman" w:hAnsi="Times New Roman" w:cs="Times New Roman"/>
          <w:sz w:val="24"/>
          <w:szCs w:val="24"/>
          <w:lang w:val="uk-UA" w:eastAsia="ru-RU"/>
        </w:rPr>
        <w:t>.</w:t>
      </w:r>
      <w:r w:rsidRPr="00521FEF">
        <w:rPr>
          <w:rFonts w:ascii="Times New Roman" w:eastAsia="Times New Roman" w:hAnsi="Times New Roman" w:cs="Times New Roman"/>
          <w:sz w:val="24"/>
          <w:szCs w:val="24"/>
          <w:lang w:val="uk-UA" w:eastAsia="ru-RU"/>
        </w:rPr>
        <w:t>Хмельницький</w:t>
      </w:r>
      <w:proofErr w:type="spellEnd"/>
      <w:r w:rsidRPr="00521FEF">
        <w:rPr>
          <w:rFonts w:ascii="Times New Roman" w:eastAsia="Times New Roman" w:hAnsi="Times New Roman" w:cs="Times New Roman"/>
          <w:sz w:val="24"/>
          <w:szCs w:val="24"/>
          <w:lang w:val="uk-UA" w:eastAsia="ru-RU"/>
        </w:rPr>
        <w:t>, вул. Проскурівського підпілля, буд. 34.</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1.7. Підприємство не несе відповідальності за зобов'язання Власника та виконавчого комітету Хмельницької міської ради.</w:t>
      </w:r>
    </w:p>
    <w:p w:rsidR="00CF0B03" w:rsidRPr="00521FEF" w:rsidRDefault="00CF0B03" w:rsidP="00521FEF">
      <w:pPr>
        <w:shd w:val="clear" w:color="auto" w:fill="FFFFFF" w:themeFill="background1"/>
        <w:spacing w:after="0" w:line="240" w:lineRule="auto"/>
        <w:ind w:firstLine="709"/>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2. Мета та предмет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2.1. Метою створення і діяльності Підприємства є:</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2.1.1. </w:t>
      </w:r>
      <w:r w:rsidR="00CF0B03" w:rsidRPr="00521FEF">
        <w:rPr>
          <w:rFonts w:ascii="Times New Roman" w:eastAsia="Times New Roman" w:hAnsi="Times New Roman" w:cs="Times New Roman"/>
          <w:sz w:val="24"/>
          <w:szCs w:val="24"/>
          <w:lang w:val="uk-UA" w:eastAsia="ru-RU"/>
        </w:rPr>
        <w:t>господарська діяльність для досягнення економічних і соціальних результатів з метою отримання прибутку;</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2.1.2. </w:t>
      </w:r>
      <w:r w:rsidR="00CF0B03" w:rsidRPr="00521FEF">
        <w:rPr>
          <w:rFonts w:ascii="Times New Roman" w:eastAsia="Times New Roman" w:hAnsi="Times New Roman" w:cs="Times New Roman"/>
          <w:sz w:val="24"/>
          <w:szCs w:val="24"/>
          <w:lang w:val="uk-UA" w:eastAsia="ru-RU"/>
        </w:rPr>
        <w:t xml:space="preserve">організація змістовного дозвілля й відпочинку для дітей та дорослих, створення та показ високохудожніх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 xml:space="preserve"> вистав та програм  поширення традицій та здобутків театрального мистецтва;</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2.1.3. </w:t>
      </w:r>
      <w:r w:rsidR="00CF0B03" w:rsidRPr="00521FEF">
        <w:rPr>
          <w:rFonts w:ascii="Times New Roman" w:eastAsia="Times New Roman" w:hAnsi="Times New Roman" w:cs="Times New Roman"/>
          <w:sz w:val="24"/>
          <w:szCs w:val="24"/>
          <w:lang w:val="uk-UA" w:eastAsia="ru-RU"/>
        </w:rPr>
        <w:t xml:space="preserve">сприяння відродженню національного камерного театрального мистецтва, пропагування кращих творів вітчизняного та світового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 xml:space="preserve"> театру.</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2.2. Предметом господарської діяльності Підприємства для реалізації зазначеної мети є:</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 </w:t>
      </w:r>
      <w:r w:rsidR="00CF0B03" w:rsidRPr="00521FEF">
        <w:rPr>
          <w:rFonts w:ascii="Times New Roman" w:eastAsia="Times New Roman" w:hAnsi="Times New Roman" w:cs="Times New Roman"/>
          <w:sz w:val="24"/>
          <w:szCs w:val="24"/>
          <w:lang w:val="uk-UA" w:eastAsia="ru-RU"/>
        </w:rPr>
        <w:t>організація та проведення  прем’єр, презентацій вистав, програм, інформаційних показів нових вистав, зустрічей глядачів з відомими діячами культури, Днів культури, вечорів відпочинку, фестивалів та інших культурних заходів;</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2.2.2. </w:t>
      </w:r>
      <w:r w:rsidR="00CF0B03" w:rsidRPr="00521FEF">
        <w:rPr>
          <w:rFonts w:ascii="Times New Roman" w:eastAsia="Times New Roman" w:hAnsi="Times New Roman" w:cs="Times New Roman"/>
          <w:sz w:val="24"/>
          <w:szCs w:val="24"/>
          <w:lang w:val="uk-UA" w:eastAsia="ru-RU"/>
        </w:rPr>
        <w:t>проведення виховної та культурно-просвітницької роботи з глядачами  із застосуванням різних форм роботи;</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2.2.3. </w:t>
      </w:r>
      <w:r w:rsidR="00CF0B03" w:rsidRPr="00521FEF">
        <w:rPr>
          <w:rFonts w:ascii="Times New Roman" w:eastAsia="Times New Roman" w:hAnsi="Times New Roman" w:cs="Times New Roman"/>
          <w:sz w:val="24"/>
          <w:szCs w:val="24"/>
          <w:lang w:val="uk-UA" w:eastAsia="ru-RU"/>
        </w:rPr>
        <w:t xml:space="preserve">заохочення громадян, українських та зарубіжних підприємств, установ та організацій до активної діяльності для пропаганди досягнень українського </w:t>
      </w:r>
      <w:proofErr w:type="spellStart"/>
      <w:r w:rsidR="00CF0B03" w:rsidRPr="00521FEF">
        <w:rPr>
          <w:rFonts w:ascii="Times New Roman" w:eastAsia="Times New Roman" w:hAnsi="Times New Roman" w:cs="Times New Roman"/>
          <w:sz w:val="24"/>
          <w:szCs w:val="24"/>
          <w:lang w:val="uk-UA" w:eastAsia="ru-RU"/>
        </w:rPr>
        <w:t>мономистецтва</w:t>
      </w:r>
      <w:proofErr w:type="spellEnd"/>
      <w:r w:rsidR="00CF0B03" w:rsidRPr="00521FEF">
        <w:rPr>
          <w:rFonts w:ascii="Times New Roman" w:eastAsia="Times New Roman" w:hAnsi="Times New Roman" w:cs="Times New Roman"/>
          <w:sz w:val="24"/>
          <w:szCs w:val="24"/>
          <w:lang w:val="uk-UA" w:eastAsia="ru-RU"/>
        </w:rPr>
        <w:t xml:space="preserve"> та української культури, досягнень культури народів світу;</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2.2.4. </w:t>
      </w:r>
      <w:r w:rsidR="00CF0B03" w:rsidRPr="00521FEF">
        <w:rPr>
          <w:rFonts w:ascii="Times New Roman" w:eastAsia="Times New Roman" w:hAnsi="Times New Roman" w:cs="Times New Roman"/>
          <w:sz w:val="24"/>
          <w:szCs w:val="24"/>
          <w:lang w:val="uk-UA" w:eastAsia="ru-RU"/>
        </w:rPr>
        <w:t>сприяння у створенні та участь в організації проектів, а також програм у сфері культури та мистецтва;</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2.2.5. </w:t>
      </w:r>
      <w:r w:rsidR="00CF0B03" w:rsidRPr="00521FEF">
        <w:rPr>
          <w:rFonts w:ascii="Times New Roman" w:eastAsia="Times New Roman" w:hAnsi="Times New Roman" w:cs="Times New Roman"/>
          <w:sz w:val="24"/>
          <w:szCs w:val="24"/>
          <w:lang w:val="uk-UA" w:eastAsia="ru-RU"/>
        </w:rPr>
        <w:t>впровадження прогресивних форм показу вистав (</w:t>
      </w:r>
      <w:proofErr w:type="spellStart"/>
      <w:r w:rsidR="00CF0B03" w:rsidRPr="00521FEF">
        <w:rPr>
          <w:rFonts w:ascii="Times New Roman" w:eastAsia="Times New Roman" w:hAnsi="Times New Roman" w:cs="Times New Roman"/>
          <w:sz w:val="24"/>
          <w:szCs w:val="24"/>
          <w:lang w:val="uk-UA" w:eastAsia="ru-RU"/>
        </w:rPr>
        <w:t>теле</w:t>
      </w:r>
      <w:proofErr w:type="spellEnd"/>
      <w:r w:rsidR="00CF0B03" w:rsidRPr="00521FEF">
        <w:rPr>
          <w:rFonts w:ascii="Times New Roman" w:eastAsia="Times New Roman" w:hAnsi="Times New Roman" w:cs="Times New Roman"/>
          <w:sz w:val="24"/>
          <w:szCs w:val="24"/>
          <w:lang w:val="uk-UA" w:eastAsia="ru-RU"/>
        </w:rPr>
        <w:t>-, відео- записів тощо);</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2.2.6. </w:t>
      </w:r>
      <w:r w:rsidR="00CF0B03" w:rsidRPr="00521FEF">
        <w:rPr>
          <w:rFonts w:ascii="Times New Roman" w:eastAsia="Times New Roman" w:hAnsi="Times New Roman" w:cs="Times New Roman"/>
          <w:sz w:val="24"/>
          <w:szCs w:val="24"/>
          <w:lang w:val="uk-UA" w:eastAsia="ru-RU"/>
        </w:rPr>
        <w:t xml:space="preserve">рекламування </w:t>
      </w:r>
      <w:proofErr w:type="spellStart"/>
      <w:r w:rsidR="00CF0B03" w:rsidRPr="00521FEF">
        <w:rPr>
          <w:rFonts w:ascii="Times New Roman" w:eastAsia="Times New Roman" w:hAnsi="Times New Roman" w:cs="Times New Roman"/>
          <w:sz w:val="24"/>
          <w:szCs w:val="24"/>
          <w:lang w:val="uk-UA" w:eastAsia="ru-RU"/>
        </w:rPr>
        <w:t>моно</w:t>
      </w:r>
      <w:proofErr w:type="spellEnd"/>
      <w:r w:rsidR="00CF0B03" w:rsidRPr="00521FEF">
        <w:rPr>
          <w:rFonts w:ascii="Times New Roman" w:eastAsia="Times New Roman" w:hAnsi="Times New Roman" w:cs="Times New Roman"/>
          <w:sz w:val="24"/>
          <w:szCs w:val="24"/>
          <w:lang w:val="uk-UA" w:eastAsia="ru-RU"/>
        </w:rPr>
        <w:t xml:space="preserve"> вистав  поточного та перспективного репертуару;</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2.2.7. </w:t>
      </w:r>
      <w:r w:rsidR="00CF0B03" w:rsidRPr="00521FEF">
        <w:rPr>
          <w:rFonts w:ascii="Times New Roman" w:eastAsia="Times New Roman" w:hAnsi="Times New Roman" w:cs="Times New Roman"/>
          <w:sz w:val="24"/>
          <w:szCs w:val="24"/>
          <w:lang w:val="uk-UA" w:eastAsia="ru-RU"/>
        </w:rPr>
        <w:t>інформування населення в засобах масової інформації про поточний та перспективний репертуар театру;</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2.2.8. </w:t>
      </w:r>
      <w:r w:rsidR="00CF0B03" w:rsidRPr="00521FEF">
        <w:rPr>
          <w:rFonts w:ascii="Times New Roman" w:eastAsia="Times New Roman" w:hAnsi="Times New Roman" w:cs="Times New Roman"/>
          <w:sz w:val="24"/>
          <w:szCs w:val="24"/>
          <w:lang w:val="uk-UA" w:eastAsia="ru-RU"/>
        </w:rPr>
        <w:t xml:space="preserve">рекламно-посередницькі та торгово-посередницькі операції, рекламна діяльність, в тому числі виготовлення рекламної продукції, проведення рекламних кампаній, розробка товарних знаків, фірмового стилю, послуги з розміщення реклами в друкованих і електронних </w:t>
      </w:r>
      <w:r w:rsidR="00CF0B03" w:rsidRPr="00521FEF">
        <w:rPr>
          <w:rFonts w:ascii="Times New Roman" w:eastAsia="Times New Roman" w:hAnsi="Times New Roman" w:cs="Times New Roman"/>
          <w:sz w:val="24"/>
          <w:szCs w:val="24"/>
          <w:lang w:val="uk-UA" w:eastAsia="ru-RU"/>
        </w:rPr>
        <w:lastRenderedPageBreak/>
        <w:t>виданнях, а також у засобах масової інформації, в тому числі на власних рекламних носіях, інтернет-сайтах тощо;</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2.2.9. </w:t>
      </w:r>
      <w:r w:rsidR="00CF0B03" w:rsidRPr="00521FEF">
        <w:rPr>
          <w:rFonts w:ascii="Times New Roman" w:eastAsia="Times New Roman" w:hAnsi="Times New Roman" w:cs="Times New Roman"/>
          <w:sz w:val="24"/>
          <w:szCs w:val="24"/>
          <w:lang w:val="uk-UA" w:eastAsia="ru-RU"/>
        </w:rPr>
        <w:t>організація та проведення роботи  театральних клубів, лекторіїв, шоу-програм, що сприяють зростанню духовного та культурного рівня населення;</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2.2.10. </w:t>
      </w:r>
      <w:r w:rsidR="00CF0B03" w:rsidRPr="00521FEF">
        <w:rPr>
          <w:rFonts w:ascii="Times New Roman" w:eastAsia="Times New Roman" w:hAnsi="Times New Roman" w:cs="Times New Roman"/>
          <w:sz w:val="24"/>
          <w:szCs w:val="24"/>
          <w:lang w:val="uk-UA" w:eastAsia="ru-RU"/>
        </w:rPr>
        <w:t xml:space="preserve">проведення лекцій та бінарних (інтегральних) уроків з </w:t>
      </w:r>
      <w:proofErr w:type="spellStart"/>
      <w:r w:rsidR="00CF0B03" w:rsidRPr="00521FEF">
        <w:rPr>
          <w:rFonts w:ascii="Times New Roman" w:eastAsia="Times New Roman" w:hAnsi="Times New Roman" w:cs="Times New Roman"/>
          <w:sz w:val="24"/>
          <w:szCs w:val="24"/>
          <w:lang w:val="uk-UA" w:eastAsia="ru-RU"/>
        </w:rPr>
        <w:t>кіновідеопоказом</w:t>
      </w:r>
      <w:proofErr w:type="spellEnd"/>
      <w:r w:rsidR="00CF0B03" w:rsidRPr="00521FEF">
        <w:rPr>
          <w:rFonts w:ascii="Times New Roman" w:eastAsia="Times New Roman" w:hAnsi="Times New Roman" w:cs="Times New Roman"/>
          <w:sz w:val="24"/>
          <w:szCs w:val="24"/>
          <w:lang w:val="uk-UA" w:eastAsia="ru-RU"/>
        </w:rPr>
        <w:t>;</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2.2.11. </w:t>
      </w:r>
      <w:r w:rsidR="00CF0B03" w:rsidRPr="00521FEF">
        <w:rPr>
          <w:rFonts w:ascii="Times New Roman" w:eastAsia="Times New Roman" w:hAnsi="Times New Roman" w:cs="Times New Roman"/>
          <w:sz w:val="24"/>
          <w:szCs w:val="24"/>
          <w:lang w:val="uk-UA" w:eastAsia="ru-RU"/>
        </w:rPr>
        <w:t>залучення для створення вистав та програм режисерів, сценаристів, художників на договірних умовах;</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2.2.12. </w:t>
      </w:r>
      <w:r w:rsidR="00CF0B03" w:rsidRPr="00521FEF">
        <w:rPr>
          <w:rFonts w:ascii="Times New Roman" w:eastAsia="Times New Roman" w:hAnsi="Times New Roman" w:cs="Times New Roman"/>
          <w:sz w:val="24"/>
          <w:szCs w:val="24"/>
          <w:lang w:val="uk-UA" w:eastAsia="ru-RU"/>
        </w:rPr>
        <w:t>культурно-освітня діяльність, організація, участь та проведення культурно-масових заходів, різноманітних фестивалів і ярмарків як в Україні, так і за її межами;</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2.2.13. </w:t>
      </w:r>
      <w:r w:rsidR="00CF0B03" w:rsidRPr="00521FEF">
        <w:rPr>
          <w:rFonts w:ascii="Times New Roman" w:eastAsia="Times New Roman" w:hAnsi="Times New Roman" w:cs="Times New Roman"/>
          <w:sz w:val="24"/>
          <w:szCs w:val="24"/>
          <w:lang w:val="uk-UA" w:eastAsia="ru-RU"/>
        </w:rPr>
        <w:t>підготовка, організація, проведення та участь, або представництво в оформленні як в Україні, так і за кордоном різноманітних культурно-освітніх подій, конференцій, семінарів, зустрічей, навчання, виставок-продаж, презентацій, ярмарків, конкурсів, концертів та інших культурних заходів та надання послуг юридичним особам та громадянам у підготовці та проведенні таких заходів;</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2.2.14. </w:t>
      </w:r>
      <w:r w:rsidR="00CF0B03" w:rsidRPr="00521FEF">
        <w:rPr>
          <w:rFonts w:ascii="Times New Roman" w:eastAsia="Times New Roman" w:hAnsi="Times New Roman" w:cs="Times New Roman"/>
          <w:sz w:val="24"/>
          <w:szCs w:val="24"/>
          <w:lang w:val="uk-UA" w:eastAsia="ru-RU"/>
        </w:rPr>
        <w:t>організація, у встановленому порядку, закладів громадського харчування, у тому числі кафе, барів, ресторанів, дитячих, літніх кафе та інших;</w:t>
      </w:r>
    </w:p>
    <w:p w:rsidR="00CF0B03" w:rsidRPr="00521FEF" w:rsidRDefault="00526D67" w:rsidP="00526D67">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2.2.15. </w:t>
      </w:r>
      <w:r w:rsidR="00CF0B03" w:rsidRPr="00521FEF">
        <w:rPr>
          <w:rFonts w:ascii="Times New Roman" w:eastAsia="Times New Roman" w:hAnsi="Times New Roman" w:cs="Times New Roman"/>
          <w:sz w:val="24"/>
          <w:szCs w:val="24"/>
          <w:lang w:val="uk-UA" w:eastAsia="ru-RU"/>
        </w:rPr>
        <w:t>діяльність у сфері відпочинку та розваг;</w:t>
      </w:r>
    </w:p>
    <w:p w:rsidR="00CF0B03" w:rsidRPr="00521FEF" w:rsidRDefault="00526D67" w:rsidP="00526D67">
      <w:pPr>
        <w:shd w:val="clear" w:color="auto" w:fill="FFFFFF" w:themeFill="background1"/>
        <w:tabs>
          <w:tab w:val="left" w:pos="851"/>
        </w:tabs>
        <w:spacing w:after="0" w:line="240" w:lineRule="auto"/>
        <w:ind w:left="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2.2.16. </w:t>
      </w:r>
      <w:r w:rsidR="00CF0B03" w:rsidRPr="00521FEF">
        <w:rPr>
          <w:rFonts w:ascii="Times New Roman" w:eastAsia="Times New Roman" w:hAnsi="Times New Roman" w:cs="Times New Roman"/>
          <w:sz w:val="24"/>
          <w:szCs w:val="24"/>
          <w:lang w:val="uk-UA" w:eastAsia="ru-RU"/>
        </w:rPr>
        <w:t>інші види діяльності не заборонені чинним законодавством України.</w:t>
      </w:r>
    </w:p>
    <w:p w:rsidR="00CF0B03" w:rsidRPr="00521FEF" w:rsidRDefault="00CF0B03" w:rsidP="00521FEF">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2.3. Окремі види діяльності здійснюються Підприємством за наявності ліцензії у відповідності до чинного законодавства України.</w:t>
      </w:r>
    </w:p>
    <w:p w:rsidR="00CF0B03" w:rsidRPr="00521FEF" w:rsidRDefault="00CF0B03" w:rsidP="00521FEF">
      <w:pPr>
        <w:shd w:val="clear" w:color="auto" w:fill="FFFFFF" w:themeFill="background1"/>
        <w:spacing w:after="0" w:line="240" w:lineRule="auto"/>
        <w:contextualSpacing/>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3. Майно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 Майно Підприємства знаходиться у комунальній власності і закріплене за підприємством на праві господарського відання.</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3.2. Майно Підприємства складають виробничі та невиробничі фонди та оборотні кошти, статутний фонд, а також інші цінності, вартість яких відображається в балансі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3.3. Власник майна, закріпленого за підприємством на праві господарського відання, здійснює контроль за належним використанням та збереженням майна безпосередньо або через уповноважений ним орган — виконавчий комітет міської ради відповідно до цього Статуту та законодавчих актів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3.4. Майно Підприємства, придбане ним у процесі здійснення господарської діяльності, належить на праві комунальної власності Хмельницькій міській територіальній громаді, в особі Хмельницької міської ради та перебуває на балансовому обліку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3.5. Підприємство здійснює право господарського віддання закріпленим за ним майном, володіє, користується та розпоряджається ним, а також вчиняє з дозволу Власника будь-які дії, що не суперечать закону та цілям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3.6. Джерелами формування майна Підприємства є:</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3.6.1. </w:t>
      </w:r>
      <w:r w:rsidR="00CF0B03" w:rsidRPr="00521FEF">
        <w:rPr>
          <w:rFonts w:ascii="Times New Roman" w:eastAsia="Times New Roman" w:hAnsi="Times New Roman" w:cs="Times New Roman"/>
          <w:sz w:val="24"/>
          <w:szCs w:val="24"/>
          <w:lang w:val="uk-UA" w:eastAsia="ru-RU"/>
        </w:rPr>
        <w:t>майно, передане Підприємству Власником;</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3.6.2. </w:t>
      </w:r>
      <w:r w:rsidR="00CF0B03" w:rsidRPr="00521FEF">
        <w:rPr>
          <w:rFonts w:ascii="Times New Roman" w:eastAsia="Times New Roman" w:hAnsi="Times New Roman" w:cs="Times New Roman"/>
          <w:sz w:val="24"/>
          <w:szCs w:val="24"/>
          <w:lang w:val="uk-UA" w:eastAsia="ru-RU"/>
        </w:rPr>
        <w:t>доходи, одержані від господарської діяльності;</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3.6.3. </w:t>
      </w:r>
      <w:r w:rsidR="00CF0B03" w:rsidRPr="00521FEF">
        <w:rPr>
          <w:rFonts w:ascii="Times New Roman" w:eastAsia="Times New Roman" w:hAnsi="Times New Roman" w:cs="Times New Roman"/>
          <w:sz w:val="24"/>
          <w:szCs w:val="24"/>
          <w:lang w:val="uk-UA" w:eastAsia="ru-RU"/>
        </w:rPr>
        <w:t>кредити банків та інших кредиторів;</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3.6.4. </w:t>
      </w:r>
      <w:r w:rsidR="00CF0B03" w:rsidRPr="00521FEF">
        <w:rPr>
          <w:rFonts w:ascii="Times New Roman" w:eastAsia="Times New Roman" w:hAnsi="Times New Roman" w:cs="Times New Roman"/>
          <w:sz w:val="24"/>
          <w:szCs w:val="24"/>
          <w:lang w:val="uk-UA" w:eastAsia="ru-RU"/>
        </w:rPr>
        <w:t>придбане, згідно з чинним законодавством України, майно інших підприємств, організацій;</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3.6.5. </w:t>
      </w:r>
      <w:r w:rsidR="00CF0B03" w:rsidRPr="00521FEF">
        <w:rPr>
          <w:rFonts w:ascii="Times New Roman" w:eastAsia="Times New Roman" w:hAnsi="Times New Roman" w:cs="Times New Roman"/>
          <w:sz w:val="24"/>
          <w:szCs w:val="24"/>
          <w:lang w:val="uk-UA" w:eastAsia="ru-RU"/>
        </w:rPr>
        <w:t>амортизаційні відрахування;</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3.6.6. </w:t>
      </w:r>
      <w:r w:rsidR="00CF0B03" w:rsidRPr="00521FEF">
        <w:rPr>
          <w:rFonts w:ascii="Times New Roman" w:eastAsia="Times New Roman" w:hAnsi="Times New Roman" w:cs="Times New Roman"/>
          <w:sz w:val="24"/>
          <w:szCs w:val="24"/>
          <w:lang w:val="uk-UA" w:eastAsia="ru-RU"/>
        </w:rPr>
        <w:t>прибуток від позареалізаційних операцій;</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3.6.7. </w:t>
      </w:r>
      <w:r w:rsidR="00CF0B03" w:rsidRPr="00521FEF">
        <w:rPr>
          <w:rFonts w:ascii="Times New Roman" w:eastAsia="Times New Roman" w:hAnsi="Times New Roman" w:cs="Times New Roman"/>
          <w:sz w:val="24"/>
          <w:szCs w:val="24"/>
          <w:lang w:val="uk-UA" w:eastAsia="ru-RU"/>
        </w:rPr>
        <w:t>кошти, одержані з бюджету Хмельницької міської територіальної громади на використання державних або комунальних програм, затверджених міською радою;</w:t>
      </w:r>
    </w:p>
    <w:p w:rsidR="00CF0B03" w:rsidRPr="00521FEF" w:rsidRDefault="00F302D1" w:rsidP="00F302D1">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3.6.8. </w:t>
      </w:r>
      <w:r w:rsidR="00CF0B03" w:rsidRPr="00521FEF">
        <w:rPr>
          <w:rFonts w:ascii="Times New Roman" w:eastAsia="Times New Roman" w:hAnsi="Times New Roman" w:cs="Times New Roman"/>
          <w:sz w:val="24"/>
          <w:szCs w:val="24"/>
          <w:lang w:val="uk-UA" w:eastAsia="ru-RU"/>
        </w:rPr>
        <w:t>інші джерела, не заборонені чинним законодавством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3.7. Статутний капітал Підприємства утворюється Власником, та становить 148016,75 грн. (сто сорок вісім тисяч шістнадцять грн. 75 копійок).</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3.8. Відчуження основних засобів та нерухомого майна, які є комунальною власністю Хмельницької міської територіальної громади, здійснюється за рішенням Власника, в особі Хмельницької міської ради, за погодженням з органом, до сфери управління якого входить Підприємство, відповідно до порядку, встановленого чинним законодавством.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3.9. Підприємство має право здавати в оренду основні засоби підприємствам, організаціям, установам, відповідно до чинного законодавства.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3.10. Передачу під заставу майнових об'єктів, що відносяться до основних фондів, Підприємство має право здійснювати лише за рішенням Власника.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3.11. Списання з балансу неповністю амортизованих основних фондів, а також прискорена амортизація основних фондів Підприємства, проводяться згідно облікової політики Підприємства у відповідності до чинного законодавства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3.12. Розмір частки прибутку Підприємства, яка підлягає сплаті до бюджету Хмельницької міської територіальної громади, встановлюється за рішенням міської ради.</w:t>
      </w: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b/>
          <w:bCs/>
          <w:sz w:val="24"/>
          <w:szCs w:val="24"/>
          <w:lang w:val="uk-UA" w:eastAsia="ru-RU"/>
        </w:rPr>
      </w:pPr>
    </w:p>
    <w:p w:rsidR="00CF0B03" w:rsidRPr="00521FEF" w:rsidRDefault="00521FEF"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Pr>
          <w:rFonts w:ascii="Times New Roman" w:eastAsia="Times New Roman" w:hAnsi="Times New Roman" w:cs="Times New Roman"/>
          <w:b/>
          <w:bCs/>
          <w:sz w:val="24"/>
          <w:szCs w:val="24"/>
          <w:lang w:val="uk-UA" w:eastAsia="ru-RU"/>
        </w:rPr>
        <w:t xml:space="preserve">4. </w:t>
      </w:r>
      <w:r w:rsidR="00CF0B03" w:rsidRPr="00521FEF">
        <w:rPr>
          <w:rFonts w:ascii="Times New Roman" w:eastAsia="Times New Roman" w:hAnsi="Times New Roman" w:cs="Times New Roman"/>
          <w:b/>
          <w:bCs/>
          <w:sz w:val="24"/>
          <w:szCs w:val="24"/>
          <w:lang w:val="uk-UA" w:eastAsia="ru-RU"/>
        </w:rPr>
        <w:t>Управління Підприємством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4.1. Управління Підприємством здійснюється відповідно до Статуту на основі поєднання прав Власника щодо господарського використання свого майна та самоврядування трудового колективу Підприємства. Підприємство самостійно визначає структуру управління, встановлює чисельність штату за погодженням з управлінням культури і туризму Хмельницької міської ради.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4.2. Директор Підприємства призначається на посаду міським головою шляхом укладання контракту з подальшим виданням розпорядження та звільняється з посади розпорядженням міського голови.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4.3. Директор може бути звільнений з посади достроково з підстав, передбачених трудовим контрактом відповідно до законодавства України.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4.4. Директор Підприємства без довіреності діє від імені Підприємства, представляє його інтереси в органах державної влади та органах місцевого самоврядування, інших організаціях, підприємствах, установах, закладах, судових органах усіх рівнів, у відношенні з юридичними особами та громадянами в межах та порядку, визначених цим Статутом. Директор самостійно вирішує питання господарської діяльності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4.5. Трудовий колектив Підприємства складають всі громадяни,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4.6. Взаємовідносини директора з трудовим колективом, у т. ч. вирішення соціально-економічних питань, передбачаються у колективному договорі, який регулює виробничі, трудові та соціальні відносини трудового колективу з адміністрацією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4.7. Колективний договір приймається на загальних зборах трудового колективу Підприємства, і повинен відповідати вимогам чинного законодавства про колективні договори.</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4.8. До виняткової компетенції Власника належить:</w:t>
      </w:r>
    </w:p>
    <w:p w:rsidR="00CF0B03" w:rsidRPr="00521FEF" w:rsidRDefault="007E2CBC" w:rsidP="007E2CBC">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4.8.1. </w:t>
      </w:r>
      <w:r w:rsidR="00CF0B03" w:rsidRPr="00521FEF">
        <w:rPr>
          <w:rFonts w:ascii="Times New Roman" w:eastAsia="Times New Roman" w:hAnsi="Times New Roman" w:cs="Times New Roman"/>
          <w:sz w:val="24"/>
          <w:szCs w:val="24"/>
          <w:lang w:val="uk-UA" w:eastAsia="ru-RU"/>
        </w:rPr>
        <w:t>прийняття рішення щодо відчуження основних засобів та нерухомого майна Підприємства, які є комунальною власністю Хмельницької міської територіальної громади;</w:t>
      </w:r>
    </w:p>
    <w:p w:rsidR="00CF0B03" w:rsidRPr="00521FEF" w:rsidRDefault="007E2CBC" w:rsidP="007E2CBC">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4.8.2. </w:t>
      </w:r>
      <w:r w:rsidR="00CF0B03" w:rsidRPr="00521FEF">
        <w:rPr>
          <w:rFonts w:ascii="Times New Roman" w:eastAsia="Times New Roman" w:hAnsi="Times New Roman" w:cs="Times New Roman"/>
          <w:sz w:val="24"/>
          <w:szCs w:val="24"/>
          <w:lang w:val="uk-UA" w:eastAsia="ru-RU"/>
        </w:rPr>
        <w:t>прийняття рішення про ліквідацію Підприємства, затвердження складу ліквідаційної комісії та ліквідаційного балансу;</w:t>
      </w:r>
    </w:p>
    <w:p w:rsidR="00CF0B03" w:rsidRPr="00521FEF" w:rsidRDefault="007E2CBC" w:rsidP="007E2CBC">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4.8.3. </w:t>
      </w:r>
      <w:r w:rsidR="00CF0B03" w:rsidRPr="00521FEF">
        <w:rPr>
          <w:rFonts w:ascii="Times New Roman" w:eastAsia="Times New Roman" w:hAnsi="Times New Roman" w:cs="Times New Roman"/>
          <w:sz w:val="24"/>
          <w:szCs w:val="24"/>
          <w:lang w:val="uk-UA" w:eastAsia="ru-RU"/>
        </w:rPr>
        <w:t>прийняття рішення про реорганізацію Підприємства та затвердження передавального або розподільчого балансу (акту);</w:t>
      </w:r>
    </w:p>
    <w:p w:rsidR="00CF0B03" w:rsidRPr="00521FEF" w:rsidRDefault="007E2CBC" w:rsidP="007E2CBC">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4.8.4. </w:t>
      </w:r>
      <w:r w:rsidR="00CF0B03" w:rsidRPr="00521FEF">
        <w:rPr>
          <w:rFonts w:ascii="Times New Roman" w:eastAsia="Times New Roman" w:hAnsi="Times New Roman" w:cs="Times New Roman"/>
          <w:sz w:val="24"/>
          <w:szCs w:val="24"/>
          <w:lang w:val="uk-UA" w:eastAsia="ru-RU"/>
        </w:rPr>
        <w:t>прийняття рішення про створення філій, представництв, відділень та інших відокремлених підрозділів Підприємства, які є юридичними особами;</w:t>
      </w:r>
    </w:p>
    <w:p w:rsidR="00CF0B03" w:rsidRPr="00521FEF" w:rsidRDefault="007E2CBC" w:rsidP="007E2CBC">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4.8.5. </w:t>
      </w:r>
      <w:r w:rsidR="00CF0B03" w:rsidRPr="00521FEF">
        <w:rPr>
          <w:rFonts w:ascii="Times New Roman" w:eastAsia="Times New Roman" w:hAnsi="Times New Roman" w:cs="Times New Roman"/>
          <w:sz w:val="24"/>
          <w:szCs w:val="24"/>
          <w:lang w:val="uk-UA" w:eastAsia="ru-RU"/>
        </w:rPr>
        <w:t>прийняття рішення про перепрофілювання Підприємства.</w:t>
      </w:r>
    </w:p>
    <w:p w:rsidR="00CF0B03" w:rsidRPr="00521FEF" w:rsidRDefault="00CF0B03" w:rsidP="00521FEF">
      <w:pPr>
        <w:shd w:val="clear" w:color="auto" w:fill="FFFFFF" w:themeFill="background1"/>
        <w:tabs>
          <w:tab w:val="left" w:pos="851"/>
        </w:tabs>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4.9. До компетенції директора Підприємства належить:</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4.9.1.</w:t>
      </w:r>
      <w:r w:rsidR="00CF0B03" w:rsidRPr="00521FEF">
        <w:rPr>
          <w:rFonts w:ascii="Times New Roman" w:eastAsia="Times New Roman" w:hAnsi="Times New Roman" w:cs="Times New Roman"/>
          <w:sz w:val="24"/>
          <w:szCs w:val="24"/>
          <w:lang w:val="uk-UA" w:eastAsia="ru-RU"/>
        </w:rPr>
        <w:t xml:space="preserve"> відповідно до чинного законодавства України організовує діяльність Підприємства, несе повну відповідальність за його діяльність;</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4.9.2 </w:t>
      </w:r>
      <w:r w:rsidR="00CF0B03" w:rsidRPr="00521FEF">
        <w:rPr>
          <w:rFonts w:ascii="Times New Roman" w:eastAsia="Times New Roman" w:hAnsi="Times New Roman" w:cs="Times New Roman"/>
          <w:sz w:val="24"/>
          <w:szCs w:val="24"/>
          <w:lang w:val="uk-UA" w:eastAsia="ru-RU"/>
        </w:rPr>
        <w:t>затверджує штатний розклад і визначає кількість працівників Підприємства, його структуру;</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4.9.3. </w:t>
      </w:r>
      <w:r w:rsidR="00CF0B03" w:rsidRPr="00521FEF">
        <w:rPr>
          <w:rFonts w:ascii="Times New Roman" w:eastAsia="Times New Roman" w:hAnsi="Times New Roman" w:cs="Times New Roman"/>
          <w:sz w:val="24"/>
          <w:szCs w:val="24"/>
          <w:lang w:val="uk-UA" w:eastAsia="ru-RU"/>
        </w:rPr>
        <w:t>приймає на роботу, звільняє, заохочує  працівників Підприємства і накладає стягнення;</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lastRenderedPageBreak/>
        <w:t xml:space="preserve">4.9.4. </w:t>
      </w:r>
      <w:r w:rsidR="00CF0B03" w:rsidRPr="00521FEF">
        <w:rPr>
          <w:rFonts w:ascii="Times New Roman" w:eastAsia="Times New Roman" w:hAnsi="Times New Roman" w:cs="Times New Roman"/>
          <w:sz w:val="24"/>
          <w:szCs w:val="24"/>
          <w:lang w:val="uk-UA" w:eastAsia="ru-RU"/>
        </w:rPr>
        <w:t>укладає угоди, видає доручення, відкриває в установах банків поточні та інші рахунки Підприємства;</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4.9.5. </w:t>
      </w:r>
      <w:r w:rsidR="00CF0B03" w:rsidRPr="00521FEF">
        <w:rPr>
          <w:rFonts w:ascii="Times New Roman" w:eastAsia="Times New Roman" w:hAnsi="Times New Roman" w:cs="Times New Roman"/>
          <w:sz w:val="24"/>
          <w:szCs w:val="24"/>
          <w:lang w:val="uk-UA" w:eastAsia="ru-RU"/>
        </w:rPr>
        <w:t>у межах своєї компетенції видає накази, що стосуються діяльності Підприємства;</w:t>
      </w:r>
    </w:p>
    <w:p w:rsidR="00CF0B03" w:rsidRPr="00521FEF" w:rsidRDefault="00E67DD2" w:rsidP="00E67DD2">
      <w:pPr>
        <w:shd w:val="clear" w:color="auto" w:fill="FFFFFF" w:themeFill="background1"/>
        <w:tabs>
          <w:tab w:val="left" w:pos="851"/>
        </w:tabs>
        <w:spacing w:after="0" w:line="240" w:lineRule="auto"/>
        <w:ind w:firstLine="567"/>
        <w:contextualSpacing/>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4.9.6. </w:t>
      </w:r>
      <w:r w:rsidR="00CF0B03" w:rsidRPr="00521FEF">
        <w:rPr>
          <w:rFonts w:ascii="Times New Roman" w:eastAsia="Times New Roman" w:hAnsi="Times New Roman" w:cs="Times New Roman"/>
          <w:sz w:val="24"/>
          <w:szCs w:val="24"/>
          <w:lang w:val="uk-UA" w:eastAsia="ru-RU"/>
        </w:rPr>
        <w:t xml:space="preserve">залучає спеціалістів для роботи за сумісництвом, на умовах </w:t>
      </w:r>
      <w:proofErr w:type="spellStart"/>
      <w:r w:rsidR="00CF0B03" w:rsidRPr="00521FEF">
        <w:rPr>
          <w:rFonts w:ascii="Times New Roman" w:eastAsia="Times New Roman" w:hAnsi="Times New Roman" w:cs="Times New Roman"/>
          <w:sz w:val="24"/>
          <w:szCs w:val="24"/>
          <w:lang w:val="uk-UA" w:eastAsia="ru-RU"/>
        </w:rPr>
        <w:t>підряду</w:t>
      </w:r>
      <w:proofErr w:type="spellEnd"/>
      <w:r w:rsidR="00CF0B03" w:rsidRPr="00521FEF">
        <w:rPr>
          <w:rFonts w:ascii="Times New Roman" w:eastAsia="Times New Roman" w:hAnsi="Times New Roman" w:cs="Times New Roman"/>
          <w:sz w:val="24"/>
          <w:szCs w:val="24"/>
          <w:lang w:val="uk-UA" w:eastAsia="ru-RU"/>
        </w:rPr>
        <w:t>, визначає порядок та розміри оплати їх праці.</w:t>
      </w:r>
    </w:p>
    <w:p w:rsidR="00CF0B03" w:rsidRPr="00521FEF" w:rsidRDefault="00CF0B03" w:rsidP="00521FEF">
      <w:pPr>
        <w:shd w:val="clear" w:color="auto" w:fill="FFFFFF" w:themeFill="background1"/>
        <w:spacing w:after="0" w:line="240" w:lineRule="auto"/>
        <w:contextualSpacing/>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5. Фінансово-господарська діяльність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5.1. Основним узагальнюючим показником фінансових результатів господарської діяльності Підприємства є прибуток.</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5.2. Розподіл прибутку проводиться після відрахування відповідних податків та обов'язкових платежів до бюджету.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5.3. Директор Підприємства самостійно встановлює форми, системи та розмір оплати праці, а також інші види доходів працівників згідно із чинним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Заробітна плата працівників Підприємства визначається відповідно до чинного законодавства України, в залежності від професії, кваліфікації працівників, складності та умов робіт, що виконуються.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5.4. При зміні директора Підприємства обов'язковим є проведення ревізії фінансово-господарської діяльності Підприємства в порядку, передбаченому законом.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5.5. Підприємство разом з органом, до сфери управління якого воно входить, щорічно планує діяльність і визначає перспективи розвитку, виходячи з попиту на послуги, які надає, та необхідності забезпечення виробничого і соціального розвитку Підприємства, підвищення прибутку.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5.6. Ціни на послуги, які надаються Підприємством, встановлюються відповідно до чинного законодавства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5.7. У всіх сферах своєї господарської діяльності відносини Підприємства з іншими підприємствами, організаціями і громадянами здійснюються на підставі угод.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Підприємство вільне у виборі предмета угоди, визначенні зобов’язань, будь-яких інших умов господарських взаємовідносин, що не суперечать чинному законодавству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5.8. Підприємство має право відкривати розрахунковий, поточний та інші рахунки для зберігання грошових коштів і здійснення всіх видів банківських та касових операцій.</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5.9. Порядок використання виручки Підприємства в іноземній валюті визначається чинним законодавством України.</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6. Зовнішньоекономічна діяльність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6.1. Підприємство здійснює зовнішньоекономічну діяльність згідно з чинним законодавством України, враховуючи мету і напрямки діяльності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6.2. Підприємство має право самостійно укладати договори (контракти) із іноземними юридичними та фізичними особами.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6.3. Валютні надходження використовуються Підприємством відповідно до чинного законодавства України.</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7. Трудовий колектив та його самоврядування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7.1. Трудовий колектив формується з громадян, які своєю працею приймають участь у його діяльності на підставі трудового договору або інших форм, які регулюють трудові відносини працівників з Підприємством.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7.2. Виробничі і трудові відносини, включаючи питання реорганізації підприємства, найму і звільнення, режиму праці, відпочинку, гарантії і компенсації, регулюються згідно з чинним законодавством, цим Статутом, колективним договором, правилами внутрішнього розпорядку, а також трудовим договором.</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b/>
          <w:bCs/>
          <w:sz w:val="24"/>
          <w:szCs w:val="24"/>
          <w:lang w:val="uk-UA" w:eastAsia="ru-RU"/>
        </w:rPr>
      </w:pPr>
      <w:r w:rsidRPr="00521FEF">
        <w:rPr>
          <w:rFonts w:ascii="Times New Roman" w:eastAsia="Times New Roman" w:hAnsi="Times New Roman" w:cs="Times New Roman"/>
          <w:b/>
          <w:bCs/>
          <w:sz w:val="24"/>
          <w:szCs w:val="24"/>
          <w:lang w:val="uk-UA" w:eastAsia="ru-RU"/>
        </w:rPr>
        <w:t>8. Облік і звітність</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8.1. Облік і звітність Підприємства здійснюються відповідно до вимог статті 19 Господарського кодексу України, Закону України «Про бухгалтерський облік та фінансову звітність в Україні» та інших нормативно-правових актів.</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8.2. Підприємство здійснює оперативний бухгалтерський облік результатів своєї діяльності, веде та подає статистичну звітність, несе відповідальність за її достовірність.</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8.3. Питання організації бухгалтерського обліку на Підприємстві регулюються відповідно до чинного законодавства України та установчих документів.</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8.4. Для забезпечення ведення бухгалтерського обліку Підприємство самостійно обирає форми його організації.</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8.5. Забезпечення дотримання на Підприємстві встановлених єдиних методологічних стандартів бухгалтерського обліку покладається на головного бухгалтера.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8.6. На основі даних бухгалтерського обліку Підприємства складається фінансова звітність. </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8.7. Підприємство зобов'язане подавати до відділу планування діяльності та стратегічного розвитку комунальних підприємств завірені копії фінансової звітності у строки встановлені органом управління. Фінансові результати діяльності Підприємства розглядаються робочою групою по розгляду підсумків фінансово-господарської діяльності. За результатами засідання робочої групи надаються пропозиції виконавчому комітету міської ради для прийняття рішень.</w:t>
      </w:r>
    </w:p>
    <w:p w:rsidR="00521FEF" w:rsidRDefault="00521FEF" w:rsidP="00521FEF">
      <w:pPr>
        <w:shd w:val="clear" w:color="auto" w:fill="FFFFFF" w:themeFill="background1"/>
        <w:spacing w:after="0" w:line="240" w:lineRule="auto"/>
        <w:contextualSpacing/>
        <w:rPr>
          <w:rFonts w:ascii="Times New Roman" w:eastAsia="Times New Roman" w:hAnsi="Times New Roman" w:cs="Times New Roman"/>
          <w:b/>
          <w:bCs/>
          <w:sz w:val="24"/>
          <w:szCs w:val="24"/>
          <w:lang w:val="uk-UA" w:eastAsia="ru-RU"/>
        </w:rPr>
      </w:pPr>
    </w:p>
    <w:p w:rsidR="00CF0B03" w:rsidRPr="00521FEF" w:rsidRDefault="00CF0B03" w:rsidP="00521FEF">
      <w:pPr>
        <w:shd w:val="clear" w:color="auto" w:fill="FFFFFF" w:themeFill="background1"/>
        <w:spacing w:after="0" w:line="240" w:lineRule="auto"/>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9. Порядок внесення змін та доповнень до Статуту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9.1. Зміни і доповнення до Статуту Підприємства вносяться за рішенням Хмельницької міської ради за поданням органу, до сфери оперативного управління якого входить Підприємство.</w:t>
      </w:r>
    </w:p>
    <w:p w:rsidR="00CF0B03"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9.2. Зміни і доповнення набувають чинності з моменту їх державної реєстрації та внесення відповідного запису про це до Єдиного державного реєстру. Якщо зміни до Статуту оформляються не викладенням його в новій редакції, а шляхом прийняття окремих додатків, то в такому випадку вони є невід’ємною частиною Статуту Підприємства, про що на титульному аркуші змін робиться відповідна відмітка.</w:t>
      </w:r>
    </w:p>
    <w:p w:rsidR="00521FEF" w:rsidRPr="00521FEF" w:rsidRDefault="00521FEF" w:rsidP="00521FEF">
      <w:pPr>
        <w:shd w:val="clear" w:color="auto" w:fill="FFFFFF" w:themeFill="background1"/>
        <w:spacing w:after="0" w:line="240" w:lineRule="auto"/>
        <w:jc w:val="both"/>
        <w:rPr>
          <w:rFonts w:ascii="Times New Roman" w:eastAsia="Times New Roman" w:hAnsi="Times New Roman" w:cs="Times New Roman"/>
          <w:sz w:val="24"/>
          <w:szCs w:val="24"/>
          <w:lang w:val="uk-UA" w:eastAsia="ru-RU"/>
        </w:rPr>
      </w:pPr>
    </w:p>
    <w:p w:rsidR="00CF0B03" w:rsidRPr="00521FEF" w:rsidRDefault="00CF0B03" w:rsidP="00521FEF">
      <w:pPr>
        <w:shd w:val="clear" w:color="auto" w:fill="FFFFFF" w:themeFill="background1"/>
        <w:spacing w:after="0" w:line="240" w:lineRule="auto"/>
        <w:ind w:left="709"/>
        <w:contextualSpacing/>
        <w:jc w:val="center"/>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b/>
          <w:bCs/>
          <w:sz w:val="24"/>
          <w:szCs w:val="24"/>
          <w:lang w:val="uk-UA" w:eastAsia="ru-RU"/>
        </w:rPr>
        <w:t>10. Припинення діяльності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 Припинення діяльності Підприємства здійснюється шляхом його реорганізації (злиття, приєднання, поділу, перетворення) або шляхом ліквідації за рішенням Власника – Хмельницької міської ради, суду, та в інших випадках, встановлених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10.2. При злитті підприємства з іншим (іншими) суб'єктами господарювання всі майнові права та обов'язки кожного з них переходять до суб'єкта господарювання, що утворюються внаслідок злиття.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10.3. При приєднанні Підприємства до іншого суб'єкта господарювання, до останнього суб'єкта переходять всі майнові права та обов'язки Підприємства, що приєдналося до нього.</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10.4. При поділі Підприємства на два або більше підприємств, всі його майнові права та обов'язки переходять за розподільчим балансом у відповідних частках до кожного з нових суб'єктів господарювання, що створилися внаслідок поділу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10.5. При виділенні одного або декількох нових суб'єктів господарювання з Підприємства, до кожного з них переходять за розподільчим балансом у відповідних частках майнові права та обов'язки реорганізованого Підприємства.</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10.6. При перетворенні підприємства (зміни його організаційно-правової форми) в інший суб'єкт господарювання до новоствореного суб'єкта господарювання за передавальним балансом переходять всі майнові права та обов'язки попереднього Підприємства, що перетворюється.</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10.7. Підприємство ліквідується за рішенням Власника у випадках:</w:t>
      </w:r>
    </w:p>
    <w:p w:rsidR="00CF0B03" w:rsidRPr="00521FEF" w:rsidRDefault="00521FEF"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 xml:space="preserve">10.7.1. </w:t>
      </w:r>
      <w:r w:rsidR="00CF0B03" w:rsidRPr="00521FEF">
        <w:rPr>
          <w:rFonts w:ascii="Times New Roman" w:eastAsia="Times New Roman" w:hAnsi="Times New Roman" w:cs="Times New Roman"/>
          <w:sz w:val="24"/>
          <w:szCs w:val="24"/>
          <w:lang w:val="uk-UA" w:eastAsia="ru-RU"/>
        </w:rPr>
        <w:t>при визнанні Підприємства банкрутом, крім випадків, встановлених законом;</w:t>
      </w:r>
    </w:p>
    <w:p w:rsidR="00CF0B03" w:rsidRPr="00521FEF" w:rsidRDefault="00CF0B03" w:rsidP="00521FEF">
      <w:pPr>
        <w:shd w:val="clear" w:color="auto" w:fill="FFFFFF" w:themeFill="background1"/>
        <w:spacing w:after="0" w:line="240" w:lineRule="auto"/>
        <w:ind w:firstLine="567"/>
        <w:contextualSpacing/>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10.7.2.  в інших випадках, встановлених чинним законодавством.</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lastRenderedPageBreak/>
        <w:t>10.8. При реорганізації та ліквідації Підприємства працівникам, які звільняються, гарантується дотримання їх прав та інтересів відповідно до чинного законодавства України та колективного договору.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10.9. Ліквідація Підприємства здійснюється ліквідаційною комісією, яка створюється Власником або ліквідатором за рішенням суду.</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10.10. Претензії кредиторів до Підприємства, що ліквідується, задовольняються згідно з чинним законодавством України.</w:t>
      </w:r>
    </w:p>
    <w:p w:rsidR="00CF0B03" w:rsidRPr="00521FEF" w:rsidRDefault="00CF0B03" w:rsidP="00521FEF">
      <w:pPr>
        <w:shd w:val="clear" w:color="auto" w:fill="FFFFFF" w:themeFill="background1"/>
        <w:spacing w:after="0" w:line="240" w:lineRule="auto"/>
        <w:ind w:firstLine="567"/>
        <w:jc w:val="both"/>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10.11. Майно, яке залишилося після задоволення претензій кредиторів, розрахунків з членами трудового колективу по оплаті праці та бюджетом, використовується за рішенням Власника.</w:t>
      </w:r>
    </w:p>
    <w:p w:rsidR="00CF0B03" w:rsidRDefault="00CF0B03" w:rsidP="00521FEF">
      <w:pPr>
        <w:shd w:val="clear" w:color="auto" w:fill="FFFFFF" w:themeFill="background1"/>
        <w:spacing w:after="0" w:line="240" w:lineRule="auto"/>
        <w:rPr>
          <w:rFonts w:ascii="Times New Roman" w:eastAsia="Times New Roman" w:hAnsi="Times New Roman" w:cs="Times New Roman"/>
          <w:sz w:val="24"/>
          <w:szCs w:val="24"/>
          <w:lang w:val="uk-UA" w:eastAsia="ru-RU"/>
        </w:rPr>
      </w:pPr>
    </w:p>
    <w:p w:rsidR="00CF0B03" w:rsidRPr="00521FEF" w:rsidRDefault="00521FEF" w:rsidP="00521FEF">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Секретар міської ради</w:t>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t>В.</w:t>
      </w:r>
      <w:r w:rsidR="00CF0B03" w:rsidRPr="00521FEF">
        <w:rPr>
          <w:rFonts w:ascii="Times New Roman" w:eastAsia="Times New Roman" w:hAnsi="Times New Roman" w:cs="Times New Roman"/>
          <w:sz w:val="24"/>
          <w:szCs w:val="24"/>
          <w:lang w:val="uk-UA" w:eastAsia="ru-RU"/>
        </w:rPr>
        <w:t>ДІДЕНКО</w:t>
      </w:r>
    </w:p>
    <w:p w:rsidR="00521FEF" w:rsidRPr="00521FEF" w:rsidRDefault="00521FEF" w:rsidP="00521FEF">
      <w:pPr>
        <w:shd w:val="clear" w:color="auto" w:fill="FFFFFF"/>
        <w:spacing w:after="0" w:line="240" w:lineRule="auto"/>
        <w:rPr>
          <w:rFonts w:ascii="Times New Roman" w:eastAsia="Times New Roman" w:hAnsi="Times New Roman" w:cs="Times New Roman"/>
          <w:b/>
          <w:sz w:val="24"/>
          <w:szCs w:val="24"/>
          <w:lang w:val="uk-UA" w:eastAsia="ru-RU"/>
        </w:rPr>
      </w:pPr>
    </w:p>
    <w:p w:rsidR="00CF0B03" w:rsidRPr="00521FEF" w:rsidRDefault="00CF0B03" w:rsidP="00521FEF">
      <w:pPr>
        <w:shd w:val="clear" w:color="auto" w:fill="FFFFFF"/>
        <w:spacing w:after="0" w:line="240" w:lineRule="auto"/>
        <w:rPr>
          <w:rFonts w:ascii="Times New Roman" w:eastAsia="Times New Roman" w:hAnsi="Times New Roman" w:cs="Times New Roman"/>
          <w:sz w:val="24"/>
          <w:szCs w:val="24"/>
          <w:lang w:val="uk-UA" w:eastAsia="ru-RU"/>
        </w:rPr>
      </w:pPr>
      <w:r w:rsidRPr="00521FEF">
        <w:rPr>
          <w:rFonts w:ascii="Times New Roman" w:eastAsia="Times New Roman" w:hAnsi="Times New Roman" w:cs="Times New Roman"/>
          <w:sz w:val="24"/>
          <w:szCs w:val="24"/>
          <w:lang w:val="uk-UA" w:eastAsia="ru-RU"/>
        </w:rPr>
        <w:t xml:space="preserve">Директор </w:t>
      </w:r>
      <w:r w:rsidR="00521FEF">
        <w:rPr>
          <w:rFonts w:ascii="Times New Roman" w:eastAsia="Times New Roman" w:hAnsi="Times New Roman" w:cs="Times New Roman"/>
          <w:sz w:val="24"/>
          <w:szCs w:val="24"/>
          <w:lang w:val="uk-UA" w:eastAsia="ru-RU"/>
        </w:rPr>
        <w:t>Хмельницького</w:t>
      </w:r>
      <w:r w:rsidR="007239C2">
        <w:rPr>
          <w:rFonts w:ascii="Times New Roman" w:eastAsia="Times New Roman" w:hAnsi="Times New Roman" w:cs="Times New Roman"/>
          <w:sz w:val="24"/>
          <w:szCs w:val="24"/>
          <w:lang w:val="uk-UA" w:eastAsia="ru-RU"/>
        </w:rPr>
        <w:t xml:space="preserve"> </w:t>
      </w:r>
      <w:r w:rsidRPr="00521FEF">
        <w:rPr>
          <w:rFonts w:ascii="Times New Roman" w:eastAsia="Times New Roman" w:hAnsi="Times New Roman" w:cs="Times New Roman"/>
          <w:sz w:val="24"/>
          <w:szCs w:val="24"/>
          <w:lang w:val="uk-UA" w:eastAsia="ru-RU"/>
        </w:rPr>
        <w:t xml:space="preserve">міського </w:t>
      </w:r>
      <w:proofErr w:type="spellStart"/>
      <w:r w:rsidRPr="00521FEF">
        <w:rPr>
          <w:rFonts w:ascii="Times New Roman" w:eastAsia="Times New Roman" w:hAnsi="Times New Roman" w:cs="Times New Roman"/>
          <w:sz w:val="24"/>
          <w:szCs w:val="24"/>
          <w:lang w:val="uk-UA" w:eastAsia="ru-RU"/>
        </w:rPr>
        <w:t>моно</w:t>
      </w:r>
      <w:proofErr w:type="spellEnd"/>
      <w:r w:rsidR="00521FEF">
        <w:rPr>
          <w:rFonts w:ascii="Times New Roman" w:eastAsia="Times New Roman" w:hAnsi="Times New Roman" w:cs="Times New Roman"/>
          <w:sz w:val="24"/>
          <w:szCs w:val="24"/>
          <w:lang w:val="uk-UA" w:eastAsia="ru-RU"/>
        </w:rPr>
        <w:t>-театру «Кут»</w:t>
      </w:r>
      <w:r w:rsidR="00521FEF">
        <w:rPr>
          <w:rFonts w:ascii="Times New Roman" w:eastAsia="Times New Roman" w:hAnsi="Times New Roman" w:cs="Times New Roman"/>
          <w:sz w:val="24"/>
          <w:szCs w:val="24"/>
          <w:lang w:val="uk-UA" w:eastAsia="ru-RU"/>
        </w:rPr>
        <w:tab/>
      </w:r>
      <w:r w:rsidR="00521FEF">
        <w:rPr>
          <w:rFonts w:ascii="Times New Roman" w:eastAsia="Times New Roman" w:hAnsi="Times New Roman" w:cs="Times New Roman"/>
          <w:sz w:val="24"/>
          <w:szCs w:val="24"/>
          <w:lang w:val="uk-UA" w:eastAsia="ru-RU"/>
        </w:rPr>
        <w:tab/>
      </w:r>
      <w:r w:rsidR="007239C2">
        <w:rPr>
          <w:rFonts w:ascii="Times New Roman" w:eastAsia="Times New Roman" w:hAnsi="Times New Roman" w:cs="Times New Roman"/>
          <w:sz w:val="24"/>
          <w:szCs w:val="24"/>
          <w:lang w:val="uk-UA" w:eastAsia="ru-RU"/>
        </w:rPr>
        <w:tab/>
      </w:r>
      <w:bookmarkStart w:id="0" w:name="_GoBack"/>
      <w:bookmarkEnd w:id="0"/>
      <w:r w:rsidR="00521FEF">
        <w:rPr>
          <w:rFonts w:ascii="Times New Roman" w:eastAsia="Times New Roman" w:hAnsi="Times New Roman" w:cs="Times New Roman"/>
          <w:sz w:val="24"/>
          <w:szCs w:val="24"/>
          <w:lang w:val="uk-UA" w:eastAsia="ru-RU"/>
        </w:rPr>
        <w:tab/>
      </w:r>
      <w:r w:rsidR="00521FEF">
        <w:rPr>
          <w:rFonts w:ascii="Times New Roman" w:hAnsi="Times New Roman" w:cs="Times New Roman"/>
          <w:sz w:val="24"/>
          <w:szCs w:val="24"/>
          <w:lang w:val="uk-UA"/>
        </w:rPr>
        <w:t>В.</w:t>
      </w:r>
      <w:r w:rsidRPr="00521FEF">
        <w:rPr>
          <w:rFonts w:ascii="Times New Roman" w:hAnsi="Times New Roman" w:cs="Times New Roman"/>
          <w:sz w:val="24"/>
          <w:szCs w:val="24"/>
          <w:lang w:val="uk-UA"/>
        </w:rPr>
        <w:t>СМОТРИТЕЛЬ</w:t>
      </w:r>
    </w:p>
    <w:sectPr w:rsidR="00CF0B03" w:rsidRPr="00521FEF" w:rsidSect="00521FEF">
      <w:pgSz w:w="11906" w:h="16838"/>
      <w:pgMar w:top="851"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nv_Rubik-Regular">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72305"/>
    <w:multiLevelType w:val="hybridMultilevel"/>
    <w:tmpl w:val="E7F4172E"/>
    <w:lvl w:ilvl="0" w:tplc="EA80AE08">
      <w:start w:val="1"/>
      <w:numFmt w:val="bullet"/>
      <w:lvlText w:val="-"/>
      <w:lvlJc w:val="left"/>
      <w:pPr>
        <w:ind w:left="720" w:hanging="360"/>
      </w:pPr>
      <w:rPr>
        <w:rFonts w:ascii="Conv_Rubik-Regular" w:eastAsia="Times New Roman" w:hAnsi="Conv_Rubik-Regular"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E715E4"/>
    <w:multiLevelType w:val="hybridMultilevel"/>
    <w:tmpl w:val="FAAE8C6A"/>
    <w:lvl w:ilvl="0" w:tplc="7C309B7A">
      <w:start w:val="1"/>
      <w:numFmt w:val="decimal"/>
      <w:lvlText w:val="4.8.%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E47080"/>
    <w:multiLevelType w:val="hybridMultilevel"/>
    <w:tmpl w:val="7902B1C8"/>
    <w:lvl w:ilvl="0" w:tplc="22E8A604">
      <w:start w:val="1"/>
      <w:numFmt w:val="decimal"/>
      <w:lvlText w:val="2.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80F7940"/>
    <w:multiLevelType w:val="multilevel"/>
    <w:tmpl w:val="BDCA8556"/>
    <w:lvl w:ilvl="0">
      <w:start w:val="2"/>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2.1.%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3B0207A5"/>
    <w:multiLevelType w:val="multilevel"/>
    <w:tmpl w:val="79CAC242"/>
    <w:lvl w:ilvl="0">
      <w:start w:val="1"/>
      <w:numFmt w:val="decimal"/>
      <w:lvlText w:val="%1."/>
      <w:lvlJc w:val="left"/>
      <w:pPr>
        <w:ind w:left="720" w:hanging="360"/>
      </w:pPr>
      <w:rPr>
        <w:b/>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58690649"/>
    <w:multiLevelType w:val="hybridMultilevel"/>
    <w:tmpl w:val="9134EF2A"/>
    <w:lvl w:ilvl="0" w:tplc="F0489B20">
      <w:start w:val="1"/>
      <w:numFmt w:val="decimal"/>
      <w:lvlText w:val="3.6.%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61FF3CE7"/>
    <w:multiLevelType w:val="hybridMultilevel"/>
    <w:tmpl w:val="76762662"/>
    <w:lvl w:ilvl="0" w:tplc="393C42B0">
      <w:start w:val="1"/>
      <w:numFmt w:val="decimal"/>
      <w:lvlText w:val="4.9.%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2"/>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29F"/>
    <w:rsid w:val="003B1E00"/>
    <w:rsid w:val="00497827"/>
    <w:rsid w:val="00521FEF"/>
    <w:rsid w:val="00526D67"/>
    <w:rsid w:val="007239C2"/>
    <w:rsid w:val="00724B43"/>
    <w:rsid w:val="007B00D9"/>
    <w:rsid w:val="007E2CBC"/>
    <w:rsid w:val="00B25058"/>
    <w:rsid w:val="00B524D4"/>
    <w:rsid w:val="00CF0B03"/>
    <w:rsid w:val="00D0729F"/>
    <w:rsid w:val="00E67DD2"/>
    <w:rsid w:val="00F302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30C9BE-8617-40C3-BF06-E04AE62EB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F0B0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F0B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8</Pages>
  <Words>2935</Words>
  <Characters>16734</Characters>
  <Application>Microsoft Office Word</Application>
  <DocSecurity>0</DocSecurity>
  <Lines>139</Lines>
  <Paragraphs>39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19630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Прокопенко Світлана Іванівна</dc:creator>
  <cp:keywords/>
  <dc:description/>
  <cp:lastModifiedBy>Бульба Вікторія Миколаївна</cp:lastModifiedBy>
  <cp:revision>6</cp:revision>
  <dcterms:created xsi:type="dcterms:W3CDTF">2022-08-31T05:56:00Z</dcterms:created>
  <dcterms:modified xsi:type="dcterms:W3CDTF">2023-04-25T12:26:00Z</dcterms:modified>
</cp:coreProperties>
</file>