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BBF" w:rsidRPr="00760BBF" w:rsidRDefault="00760BBF" w:rsidP="00760BB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uk-UA" w:eastAsia="ru-RU"/>
        </w:rPr>
      </w:pPr>
      <w:r w:rsidRPr="00760BBF">
        <w:rPr>
          <w:rFonts w:ascii="Times New Roman" w:eastAsia="Times New Roman" w:hAnsi="Times New Roman" w:cs="Times New Roman"/>
          <w:noProof/>
          <w:szCs w:val="2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BBF" w:rsidRPr="00760BBF" w:rsidRDefault="00760BBF" w:rsidP="00760BB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760BBF">
        <w:rPr>
          <w:rFonts w:ascii="Times New Roman" w:eastAsia="Times New Roman" w:hAnsi="Times New Roman" w:cs="Times New Roman"/>
          <w:b/>
          <w:bCs/>
          <w:sz w:val="30"/>
          <w:szCs w:val="30"/>
          <w:lang w:val="uk-UA" w:eastAsia="ru-RU"/>
        </w:rPr>
        <w:t>ХМЕЛЬНИЦЬКА МІСЬКА РАДА</w:t>
      </w:r>
    </w:p>
    <w:p w:rsidR="00760BBF" w:rsidRPr="00760BBF" w:rsidRDefault="00760BBF" w:rsidP="00760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val="uk-UA" w:eastAsia="ru-RU"/>
        </w:rPr>
      </w:pPr>
      <w:r w:rsidRPr="00760BBF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BBF" w:rsidRPr="00760BBF" w:rsidRDefault="00760BBF" w:rsidP="00760B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0K0g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eaLQr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760BBF" w:rsidRPr="00760BBF" w:rsidRDefault="00760BBF" w:rsidP="00760BB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60BBF">
        <w:rPr>
          <w:rFonts w:ascii="Times New Roman" w:eastAsia="Times New Roman" w:hAnsi="Times New Roman" w:cs="Times New Roman"/>
          <w:b/>
          <w:sz w:val="36"/>
          <w:szCs w:val="30"/>
          <w:lang w:val="uk-UA" w:eastAsia="ru-RU"/>
        </w:rPr>
        <w:t>РІШЕННЯ</w:t>
      </w:r>
    </w:p>
    <w:p w:rsidR="00760BBF" w:rsidRPr="00760BBF" w:rsidRDefault="00760BBF" w:rsidP="00760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val="uk-UA" w:eastAsia="ru-RU"/>
        </w:rPr>
      </w:pPr>
      <w:r w:rsidRPr="00760BBF">
        <w:rPr>
          <w:rFonts w:ascii="Times New Roman" w:eastAsia="Times New Roman" w:hAnsi="Times New Roman" w:cs="Times New Roman"/>
          <w:b/>
          <w:sz w:val="36"/>
          <w:szCs w:val="30"/>
          <w:lang w:val="uk-UA" w:eastAsia="ru-RU"/>
        </w:rPr>
        <w:t>______________________________</w:t>
      </w:r>
    </w:p>
    <w:p w:rsidR="00760BBF" w:rsidRPr="00760BBF" w:rsidRDefault="00760BBF" w:rsidP="00760BBF">
      <w:pPr>
        <w:spacing w:after="0" w:line="240" w:lineRule="auto"/>
        <w:rPr>
          <w:rFonts w:ascii="Times New Roman" w:eastAsia="Times New Roman" w:hAnsi="Times New Roman" w:cs="Times New Roman"/>
          <w:szCs w:val="20"/>
          <w:lang w:val="uk-UA" w:eastAsia="ru-RU"/>
        </w:rPr>
      </w:pPr>
      <w:r w:rsidRPr="00760BBF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41275</wp:posOffset>
                </wp:positionV>
                <wp:extent cx="457200" cy="276225"/>
                <wp:effectExtent l="0" t="0" r="0" b="952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BBF" w:rsidRPr="00760BBF" w:rsidRDefault="00760BBF" w:rsidP="00760BB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7" style="position:absolute;margin-left:154.1pt;margin-top:3.25pt;width:3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AH0QIAAMM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" filled="f" stroked="f">
                <v:textbox>
                  <w:txbxContent>
                    <w:p w:rsidR="00760BBF" w:rsidRPr="00760BBF" w:rsidRDefault="00760BBF" w:rsidP="00760BBF">
                      <w:pP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60BBF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BBF" w:rsidRPr="00760BBF" w:rsidRDefault="00760BBF" w:rsidP="00760BB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8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93D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Q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QlOOoBjxbOb7F59nuIjcQN0zA+atYkeLh3IrGR4IQXllpNWL1ZH7TClH/X&#10;CqB7R7QVrNHoRut6OV3a1xGY7Ea/U1HcgIKlAIGBFmH0waIS8h1GHYyRBKu3cyIpRvUzDq8g8sPQ&#10;zB27CXuDADby0DI9tBCeQ6gEa4w2y7HezKp5K9msgky+bRUX5/BySmZFfVfV9r3BqLDYtmPNzKLD&#10;vfW6G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Csk93D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760BBF" w:rsidRPr="00760BBF" w:rsidRDefault="00760BBF" w:rsidP="00760BBF">
                      <w:pPr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60BBF" w:rsidRPr="00760BBF" w:rsidRDefault="00760BBF" w:rsidP="00760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760BBF">
        <w:rPr>
          <w:rFonts w:ascii="Times New Roman" w:eastAsia="Times New Roman" w:hAnsi="Times New Roman" w:cs="Times New Roman"/>
          <w:szCs w:val="20"/>
          <w:lang w:val="uk-UA" w:eastAsia="ru-RU"/>
        </w:rPr>
        <w:t>від ______________________ № __________</w:t>
      </w:r>
      <w:r w:rsidRPr="00760BBF">
        <w:rPr>
          <w:rFonts w:ascii="Times New Roman" w:eastAsia="Times New Roman" w:hAnsi="Times New Roman" w:cs="Times New Roman"/>
          <w:szCs w:val="20"/>
          <w:lang w:val="uk-UA" w:eastAsia="ru-RU"/>
        </w:rPr>
        <w:tab/>
      </w:r>
      <w:r w:rsidRPr="00760BBF">
        <w:rPr>
          <w:rFonts w:ascii="Times New Roman" w:eastAsia="Times New Roman" w:hAnsi="Times New Roman" w:cs="Times New Roman"/>
          <w:szCs w:val="20"/>
          <w:lang w:val="uk-UA" w:eastAsia="ru-RU"/>
        </w:rPr>
        <w:tab/>
      </w:r>
      <w:r w:rsidRPr="00760BBF">
        <w:rPr>
          <w:rFonts w:ascii="Times New Roman" w:eastAsia="Times New Roman" w:hAnsi="Times New Roman" w:cs="Times New Roman"/>
          <w:szCs w:val="20"/>
          <w:lang w:val="uk-UA" w:eastAsia="ru-RU"/>
        </w:rPr>
        <w:tab/>
      </w:r>
      <w:r w:rsidRPr="00760BBF">
        <w:rPr>
          <w:rFonts w:ascii="Times New Roman" w:eastAsia="Times New Roman" w:hAnsi="Times New Roman" w:cs="Times New Roman"/>
          <w:szCs w:val="20"/>
          <w:lang w:val="uk-UA" w:eastAsia="ru-RU"/>
        </w:rPr>
        <w:tab/>
      </w:r>
      <w:r w:rsidRPr="00760BBF">
        <w:rPr>
          <w:rFonts w:ascii="Times New Roman" w:eastAsia="Times New Roman" w:hAnsi="Times New Roman" w:cs="Times New Roman"/>
          <w:szCs w:val="20"/>
          <w:lang w:val="uk-UA" w:eastAsia="ru-RU"/>
        </w:rPr>
        <w:tab/>
      </w:r>
      <w:r w:rsidRPr="00760BBF">
        <w:rPr>
          <w:rFonts w:ascii="Times New Roman" w:eastAsia="Times New Roman" w:hAnsi="Times New Roman" w:cs="Times New Roman"/>
          <w:szCs w:val="20"/>
          <w:lang w:val="uk-UA" w:eastAsia="ru-RU"/>
        </w:rPr>
        <w:tab/>
      </w:r>
      <w:proofErr w:type="spellStart"/>
      <w:r w:rsidRPr="00760BB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м.Хмельницький</w:t>
      </w:r>
      <w:proofErr w:type="spellEnd"/>
    </w:p>
    <w:p w:rsidR="00760BBF" w:rsidRDefault="00760BBF" w:rsidP="00D80D65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bookmarkStart w:id="0" w:name="_GoBack"/>
      <w:bookmarkEnd w:id="0"/>
    </w:p>
    <w:p w:rsidR="00D80D65" w:rsidRPr="00D80D65" w:rsidRDefault="00D80D65" w:rsidP="00D80D65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Про припинення комунального підприємства 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-театр «Кут»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шляхом приєднання  до комунального закладу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«Хмельницький міський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будинок культури»</w:t>
      </w:r>
    </w:p>
    <w:p w:rsidR="00D80D65" w:rsidRPr="00D80D65" w:rsidRDefault="00D80D65" w:rsidP="00D80D6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0D65" w:rsidRPr="00D80D65" w:rsidRDefault="00D80D65" w:rsidP="00D80D6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64C4" w:rsidRPr="00D80D65" w:rsidRDefault="00FC64C4" w:rsidP="00D80D6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пропозицію виконавчого комітету,</w:t>
      </w:r>
      <w:r w:rsidRPr="00D80D65">
        <w:rPr>
          <w:rFonts w:ascii="Times New Roman" w:hAnsi="Times New Roman" w:cs="Times New Roman"/>
          <w:sz w:val="24"/>
          <w:szCs w:val="24"/>
          <w:lang w:val="uk-UA"/>
        </w:rPr>
        <w:t xml:space="preserve"> з метою вдосконалення роботи закладів культури, засновником яких є Хмельницька міська рада, ефективного та раціонального використання коштів бюджету Хмельницької міської територіальної громади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еруючись </w:t>
      </w:r>
      <w:r w:rsidRPr="00D80D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Господарським та Цивільним кодексами України, Законом України «Про місцеве самоврядування в Україні», Законом України «Про культуру», Порядком формування базової мережі закладів культури, затвердженим постановою Кабінету Міністрі</w:t>
      </w:r>
      <w:r w:rsidR="00D80D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в України від 24.10.2012 №984,</w:t>
      </w:r>
      <w:r w:rsidRPr="00D80D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за погодженням з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постійною комісією з питань охорони здоров’я, соціальної політики, гуманітарних питань та розвитку громадянського суспільства, свободи слова та інформації</w:t>
      </w:r>
      <w:r w:rsidR="00D80D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, </w:t>
      </w:r>
      <w:r w:rsidRPr="00D80D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міська рада</w:t>
      </w:r>
    </w:p>
    <w:p w:rsidR="00FC64C4" w:rsidRPr="00D80D65" w:rsidRDefault="00FC64C4" w:rsidP="00D80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64C4" w:rsidRPr="00D80D65" w:rsidRDefault="00FC64C4" w:rsidP="00D80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FC64C4" w:rsidRPr="00D80D65" w:rsidRDefault="00FC64C4" w:rsidP="00D80D6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4C4" w:rsidRPr="00D80D65" w:rsidRDefault="00D80D65" w:rsidP="00D80D6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FC64C4"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Припинити  </w:t>
      </w:r>
      <w:r w:rsidR="00FC64C4"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комунальне підприємство «</w:t>
      </w:r>
      <w:r w:rsidR="00FC64C4"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="00FC64C4"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="00FC64C4"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="00FC64C4"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код </w:t>
      </w:r>
      <w:r w:rsidR="00FC64C4"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14163131)</w:t>
      </w:r>
      <w:r w:rsidR="00FC64C4"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C64C4"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шляхом приєднання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FC64C4"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до комунального закладу «Хмельницький міський  будинок культури» </w:t>
      </w:r>
      <w:r w:rsidR="00FC64C4"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код </w:t>
      </w:r>
      <w:r w:rsidR="00FC64C4"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21329129)</w:t>
      </w:r>
      <w:r w:rsidR="00FC64C4"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</w:t>
      </w:r>
    </w:p>
    <w:p w:rsidR="00FC64C4" w:rsidRPr="00D80D65" w:rsidRDefault="00FC64C4" w:rsidP="00D80D6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Звернутись до Державного агентства України з питань мистецтв та мистецької освіти для отримання погодження що</w:t>
      </w:r>
      <w:r w:rsid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виключення з базової мережі 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закладів культури </w:t>
      </w:r>
      <w:r w:rsid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комунального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підприємства 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-театр «Кут» в зв’язку з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припиненням комунального підприємства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приєднання до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комунального закладу </w:t>
      </w:r>
      <w:r w:rsid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«Хмельницький міський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будинок культури» та </w:t>
      </w:r>
      <w:r w:rsid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забезпеченням надання населенню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культурних послуг комунальним закладом </w:t>
      </w:r>
      <w:r w:rsid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«Хмельницький міський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будинок культури».</w:t>
      </w:r>
    </w:p>
    <w:p w:rsidR="00FC64C4" w:rsidRPr="00D80D65" w:rsidRDefault="00FC64C4" w:rsidP="00D80D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Доручити начальнику управління культури і туризму Хмельницької міської ради Артему РОМАСЮКОВУ підготувати та направити зазначене в пункті 2 рішення звернення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 Державного агентства України з питань мистецтв та мистецької освіти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з відповідним </w:t>
      </w:r>
      <w:proofErr w:type="spellStart"/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обгрунтуванням</w:t>
      </w:r>
      <w:proofErr w:type="spellEnd"/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необхідності такого виключення та інформацією, передбаченою пунктом 10 </w:t>
      </w:r>
      <w:r w:rsidRPr="00D80D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Порядку формування базової мережі закладів культури, затвердженим постановою Кабінету Мін</w:t>
      </w:r>
      <w:r w:rsidR="00D80D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істрів України від 24.10.2012 №</w:t>
      </w:r>
      <w:r w:rsidRPr="00D80D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984.</w:t>
      </w:r>
    </w:p>
    <w:p w:rsidR="00FC64C4" w:rsidRPr="00D80D65" w:rsidRDefault="00FC64C4" w:rsidP="00D80D65">
      <w:pPr>
        <w:tabs>
          <w:tab w:val="left" w:pos="43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4.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Створити комісію з припинення комунального підприємства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приєднання до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комунального закладу «Хмельницький міський  будинок культури»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>, в подальшому «Комісія з припинення», додається.</w:t>
      </w:r>
    </w:p>
    <w:p w:rsidR="00FC64C4" w:rsidRPr="00D80D65" w:rsidRDefault="00FC64C4" w:rsidP="00D80D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80D65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Уповноважити Комісію з припинення після отримання погодження 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Державного агентства України з питань мистецтв та мистецької освіти щодо виключення з базової мережі  закладів культури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комунального  підприємства 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-театр «Кут»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на:</w:t>
      </w:r>
    </w:p>
    <w:p w:rsidR="00FC64C4" w:rsidRPr="00D80D65" w:rsidRDefault="00FC64C4" w:rsidP="00D80D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5.1. повідомлення, протягом трьох робочих днів з дня прийняття рішення, управління з питань реєстрації Хмельницької міської ради</w:t>
      </w:r>
      <w:r w:rsid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 те, що комунальне підприємство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перебуває в процесі припинення;</w:t>
      </w:r>
    </w:p>
    <w:p w:rsidR="00FC64C4" w:rsidRPr="00D80D65" w:rsidRDefault="00FC64C4" w:rsidP="00D80D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5.2. повідомлення працівників комунального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 припинення комунального підприємства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 юридичної особи та вирішити питання звільнення або працевлаштування їх згідно чинного законодавства України;</w:t>
      </w:r>
    </w:p>
    <w:p w:rsidR="00FC64C4" w:rsidRPr="00D80D65" w:rsidRDefault="00FC64C4" w:rsidP="00D80D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5.3. вжиття всіх необхідних заходів щодо виявлення кредиторів, а також письмове повідомлення їх про припинення юридичної особи комунального підприємства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приєднання до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комунального закладу «Хмельницький міський  будинок культури»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Строк </w:t>
      </w:r>
      <w:proofErr w:type="spellStart"/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заявлення</w:t>
      </w:r>
      <w:proofErr w:type="spellEnd"/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кредиторами своїх вимог до комунального підприємства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становить два місяці з дня оприлюднення повідомлення про рішення щодо припинення юридичної особи на офіційному веб-сайті Міністерства юстиції України;</w:t>
      </w:r>
    </w:p>
    <w:p w:rsidR="00FC64C4" w:rsidRPr="00D80D65" w:rsidRDefault="00FC64C4" w:rsidP="00D80D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5.4. складання передавального акту після закінчення строку для пред’явлення вимог кредиторами та задоволення чи відхилення цих вимог, який має містити положення про правонаступництво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комунального закладу «Хмельницький  міський  будинок культури»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щодо майна, прав та обов’язків комунального підприємства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стосовно всіх кредиторів і боржників та подання його на затвердження Хмельницькій міській раді.</w:t>
      </w:r>
    </w:p>
    <w:p w:rsidR="00FC64C4" w:rsidRPr="00D80D65" w:rsidRDefault="00FC64C4" w:rsidP="00D80D65">
      <w:pPr>
        <w:tabs>
          <w:tab w:val="left" w:pos="433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80D6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Відповідальність за виконання рішення</w:t>
      </w:r>
      <w:r w:rsid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покласти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заступника міського голови </w:t>
      </w:r>
      <w:r w:rsid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КРИВАКА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управління культури і туризму Хмельницької міської ради.</w:t>
      </w:r>
    </w:p>
    <w:p w:rsidR="00FC64C4" w:rsidRPr="00D80D65" w:rsidRDefault="00FC64C4" w:rsidP="00D80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FC64C4" w:rsidRPr="00D80D65" w:rsidRDefault="00FC64C4" w:rsidP="00D80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64C4" w:rsidRPr="00D80D65" w:rsidRDefault="00FC64C4" w:rsidP="00D80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64C4" w:rsidRPr="00D80D65" w:rsidRDefault="00FC64C4" w:rsidP="00D80D65">
      <w:pPr>
        <w:tabs>
          <w:tab w:val="left" w:pos="4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0D65" w:rsidRDefault="00FC64C4" w:rsidP="00D8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0D65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Pr="00D80D6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80D6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80D6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80D6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80D6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80D6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80D65">
        <w:rPr>
          <w:rFonts w:ascii="Times New Roman" w:hAnsi="Times New Roman" w:cs="Times New Roman"/>
          <w:sz w:val="24"/>
          <w:szCs w:val="24"/>
          <w:lang w:val="uk-UA"/>
        </w:rPr>
        <w:tab/>
        <w:t>Олександр СИМЧИШИН</w:t>
      </w:r>
    </w:p>
    <w:p w:rsidR="00D80D65" w:rsidRDefault="00D80D65" w:rsidP="00D8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80D65" w:rsidRDefault="00D80D65" w:rsidP="00D8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  <w:sectPr w:rsidR="00D80D65" w:rsidSect="00760BBF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760BBF" w:rsidRPr="00760BBF" w:rsidRDefault="00760BBF" w:rsidP="00760BBF">
      <w:pPr>
        <w:spacing w:after="0" w:line="240" w:lineRule="auto"/>
        <w:ind w:left="4956"/>
        <w:jc w:val="right"/>
        <w:rPr>
          <w:rFonts w:ascii="Times New Roman" w:hAnsi="Times New Roman" w:cs="Times New Roman"/>
          <w:i/>
          <w:sz w:val="24"/>
          <w:lang w:val="uk-UA"/>
        </w:rPr>
      </w:pPr>
      <w:r w:rsidRPr="00760BBF">
        <w:rPr>
          <w:rFonts w:ascii="Times New Roman" w:hAnsi="Times New Roman" w:cs="Times New Roman"/>
          <w:i/>
          <w:sz w:val="24"/>
          <w:lang w:val="uk-UA"/>
        </w:rPr>
        <w:lastRenderedPageBreak/>
        <w:t>Додаток</w:t>
      </w:r>
    </w:p>
    <w:p w:rsidR="00760BBF" w:rsidRPr="00760BBF" w:rsidRDefault="00760BBF" w:rsidP="00760BBF">
      <w:pPr>
        <w:spacing w:after="0" w:line="240" w:lineRule="auto"/>
        <w:ind w:left="4956"/>
        <w:jc w:val="right"/>
        <w:rPr>
          <w:rFonts w:ascii="Times New Roman" w:hAnsi="Times New Roman" w:cs="Times New Roman"/>
          <w:i/>
          <w:sz w:val="24"/>
          <w:lang w:val="uk-UA"/>
        </w:rPr>
      </w:pPr>
      <w:r w:rsidRPr="00760BBF">
        <w:rPr>
          <w:rFonts w:ascii="Times New Roman" w:hAnsi="Times New Roman" w:cs="Times New Roman"/>
          <w:i/>
          <w:sz w:val="24"/>
          <w:lang w:val="uk-UA"/>
        </w:rPr>
        <w:t>до рішення міської ради</w:t>
      </w:r>
    </w:p>
    <w:p w:rsidR="00760BBF" w:rsidRPr="00760BBF" w:rsidRDefault="00760BBF" w:rsidP="00760BBF">
      <w:pPr>
        <w:spacing w:after="0" w:line="240" w:lineRule="auto"/>
        <w:ind w:left="4956"/>
        <w:jc w:val="right"/>
        <w:rPr>
          <w:rFonts w:ascii="Times New Roman" w:hAnsi="Times New Roman" w:cs="Times New Roman"/>
          <w:i/>
          <w:sz w:val="24"/>
          <w:lang w:val="uk-UA"/>
        </w:rPr>
      </w:pPr>
      <w:r w:rsidRPr="00760BBF">
        <w:rPr>
          <w:rFonts w:ascii="Times New Roman" w:hAnsi="Times New Roman" w:cs="Times New Roman"/>
          <w:i/>
          <w:sz w:val="24"/>
          <w:lang w:val="uk-UA"/>
        </w:rPr>
        <w:t>від «___»__________2023 р. № ___</w:t>
      </w:r>
    </w:p>
    <w:p w:rsidR="00FC64C4" w:rsidRPr="00D80D65" w:rsidRDefault="00FC64C4" w:rsidP="00760B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760BBF" w:rsidRDefault="00760BBF" w:rsidP="00760B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Склад</w:t>
      </w:r>
    </w:p>
    <w:p w:rsidR="00FC64C4" w:rsidRDefault="00FC64C4" w:rsidP="00760B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комісії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припинення комунального підприємства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Pr="00D80D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80D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шляхом приєднання до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комунального закладу </w:t>
      </w:r>
      <w:r w:rsidR="00760BBF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«Хмельницький міський </w:t>
      </w:r>
      <w:r w:rsidRPr="00D80D6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будинок культури»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60BBF" w:rsidTr="00760BBF">
        <w:tc>
          <w:tcPr>
            <w:tcW w:w="4814" w:type="dxa"/>
          </w:tcPr>
          <w:p w:rsidR="00760BBF" w:rsidRDefault="00760BBF" w:rsidP="00760BB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Голова комісії:</w:t>
            </w:r>
          </w:p>
        </w:tc>
        <w:tc>
          <w:tcPr>
            <w:tcW w:w="4814" w:type="dxa"/>
          </w:tcPr>
          <w:p w:rsidR="00760BBF" w:rsidRDefault="00760BBF" w:rsidP="003A09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60BBF" w:rsidTr="00760BBF">
        <w:tc>
          <w:tcPr>
            <w:tcW w:w="4814" w:type="dxa"/>
          </w:tcPr>
          <w:p w:rsidR="00760BBF" w:rsidRDefault="00760BBF" w:rsidP="00760BB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РОМАСЮКОВ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Артем Євгенійович</w:t>
            </w:r>
          </w:p>
          <w:p w:rsidR="00760BBF" w:rsidRDefault="00760BBF" w:rsidP="00760BB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814" w:type="dxa"/>
          </w:tcPr>
          <w:p w:rsidR="00760BBF" w:rsidRDefault="00760BBF" w:rsidP="00760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начальник управління культури і туризму.</w:t>
            </w:r>
          </w:p>
        </w:tc>
      </w:tr>
      <w:tr w:rsidR="00760BBF" w:rsidTr="00760BBF">
        <w:tc>
          <w:tcPr>
            <w:tcW w:w="4814" w:type="dxa"/>
          </w:tcPr>
          <w:p w:rsidR="00760BBF" w:rsidRDefault="00760BBF" w:rsidP="00760BB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Члени комісії:</w:t>
            </w:r>
          </w:p>
        </w:tc>
        <w:tc>
          <w:tcPr>
            <w:tcW w:w="4814" w:type="dxa"/>
          </w:tcPr>
          <w:p w:rsidR="00760BBF" w:rsidRDefault="00760BBF" w:rsidP="003A09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60BBF" w:rsidTr="00760BBF">
        <w:tc>
          <w:tcPr>
            <w:tcW w:w="4814" w:type="dxa"/>
          </w:tcPr>
          <w:p w:rsidR="00760BBF" w:rsidRDefault="00760BBF" w:rsidP="00760BB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БОХОНОВСЬКИЙ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Іван Мар’янович</w:t>
            </w:r>
          </w:p>
        </w:tc>
        <w:tc>
          <w:tcPr>
            <w:tcW w:w="4814" w:type="dxa"/>
          </w:tcPr>
          <w:p w:rsidR="00760BBF" w:rsidRDefault="00760BBF" w:rsidP="00760BB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в.о. директора</w:t>
            </w:r>
            <w:r w:rsidRPr="00D80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комунального  підприємства «</w:t>
            </w: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Хмельницький міський </w:t>
            </w:r>
            <w:proofErr w:type="spellStart"/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моно</w:t>
            </w:r>
            <w:proofErr w:type="spellEnd"/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-театр «Кут»;</w:t>
            </w:r>
          </w:p>
        </w:tc>
      </w:tr>
      <w:tr w:rsidR="00760BBF" w:rsidTr="00760BBF">
        <w:tc>
          <w:tcPr>
            <w:tcW w:w="4814" w:type="dxa"/>
          </w:tcPr>
          <w:p w:rsidR="00760BBF" w:rsidRDefault="00760BBF" w:rsidP="00760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КОХАН Анастасія Петрівна</w:t>
            </w:r>
          </w:p>
        </w:tc>
        <w:tc>
          <w:tcPr>
            <w:tcW w:w="4814" w:type="dxa"/>
          </w:tcPr>
          <w:p w:rsidR="00760BBF" w:rsidRDefault="00760BBF" w:rsidP="00760BB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заступник головного бухгалтера Централізованої бухгалтерії закладів культури міста;</w:t>
            </w:r>
          </w:p>
        </w:tc>
      </w:tr>
      <w:tr w:rsidR="00760BBF" w:rsidTr="00760BBF">
        <w:tc>
          <w:tcPr>
            <w:tcW w:w="4814" w:type="dxa"/>
          </w:tcPr>
          <w:p w:rsidR="00760BBF" w:rsidRDefault="00760BBF" w:rsidP="00760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ЛОХВИЦЬКА Оксана Василівна</w:t>
            </w:r>
          </w:p>
        </w:tc>
        <w:tc>
          <w:tcPr>
            <w:tcW w:w="4814" w:type="dxa"/>
          </w:tcPr>
          <w:p w:rsidR="00760BBF" w:rsidRDefault="00760BBF" w:rsidP="00760BB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головний спеціаліст управління культури і туризму;</w:t>
            </w:r>
          </w:p>
        </w:tc>
      </w:tr>
      <w:tr w:rsidR="00760BBF" w:rsidTr="00760BBF">
        <w:tc>
          <w:tcPr>
            <w:tcW w:w="4814" w:type="dxa"/>
          </w:tcPr>
          <w:p w:rsidR="00760BBF" w:rsidRDefault="00760BBF" w:rsidP="00760BB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МАЗУРУК Іванна </w:t>
            </w: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ентинівна </w:t>
            </w:r>
          </w:p>
        </w:tc>
        <w:tc>
          <w:tcPr>
            <w:tcW w:w="4814" w:type="dxa"/>
          </w:tcPr>
          <w:p w:rsidR="00760BBF" w:rsidRDefault="00760BBF" w:rsidP="00760BBF">
            <w:pPr>
              <w:pStyle w:val="a4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директор</w:t>
            </w: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комунального закладу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«Хмельницький міський</w:t>
            </w:r>
            <w:r w:rsidRPr="00D80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будинок культури»;</w:t>
            </w:r>
          </w:p>
        </w:tc>
      </w:tr>
      <w:tr w:rsidR="00760BBF" w:rsidTr="00760BBF">
        <w:tc>
          <w:tcPr>
            <w:tcW w:w="4814" w:type="dxa"/>
          </w:tcPr>
          <w:p w:rsidR="00760BBF" w:rsidRPr="00760BBF" w:rsidRDefault="00760BBF" w:rsidP="00760B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ОГІЛЬБА </w:t>
            </w: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Галина Іванівна</w:t>
            </w:r>
          </w:p>
        </w:tc>
        <w:tc>
          <w:tcPr>
            <w:tcW w:w="4814" w:type="dxa"/>
          </w:tcPr>
          <w:p w:rsidR="00760BBF" w:rsidRDefault="00760BBF" w:rsidP="00760BB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головний бухгалтер</w:t>
            </w:r>
            <w:r w:rsidRPr="00D80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комунального підприємства «</w:t>
            </w: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Хмельницький міський </w:t>
            </w:r>
            <w:proofErr w:type="spellStart"/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моно</w:t>
            </w:r>
            <w:proofErr w:type="spellEnd"/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-театр «Кут»;</w:t>
            </w:r>
          </w:p>
        </w:tc>
      </w:tr>
      <w:tr w:rsidR="00760BBF" w:rsidTr="00760BBF">
        <w:tc>
          <w:tcPr>
            <w:tcW w:w="4814" w:type="dxa"/>
          </w:tcPr>
          <w:p w:rsidR="00760BBF" w:rsidRDefault="00760BBF" w:rsidP="00760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ПРОКОПЕНКО Світлана Іванівна</w:t>
            </w:r>
          </w:p>
        </w:tc>
        <w:tc>
          <w:tcPr>
            <w:tcW w:w="4814" w:type="dxa"/>
          </w:tcPr>
          <w:p w:rsidR="00760BBF" w:rsidRPr="00D80D65" w:rsidRDefault="00760BBF" w:rsidP="00760BB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80D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головний спеціаліст управління культури і туризму.</w:t>
            </w:r>
          </w:p>
        </w:tc>
      </w:tr>
    </w:tbl>
    <w:p w:rsidR="009A6164" w:rsidRDefault="009A6164" w:rsidP="00D8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60BBF" w:rsidRDefault="00760BBF" w:rsidP="00D8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60BBF" w:rsidRDefault="00760BBF" w:rsidP="00D8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Віталій ДІДЕНКО</w:t>
      </w:r>
    </w:p>
    <w:p w:rsidR="00760BBF" w:rsidRDefault="00760BBF" w:rsidP="00D8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60BBF" w:rsidRDefault="00760BBF" w:rsidP="00D8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60BBF" w:rsidRPr="00D80D65" w:rsidRDefault="00760BBF" w:rsidP="00D80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культури і туризму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Артем РОМАСЮКОВ</w:t>
      </w:r>
    </w:p>
    <w:sectPr w:rsidR="00760BBF" w:rsidRPr="00D80D65" w:rsidSect="00D80D65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02CEF"/>
    <w:multiLevelType w:val="hybridMultilevel"/>
    <w:tmpl w:val="64940D8A"/>
    <w:lvl w:ilvl="0" w:tplc="60FE51B8">
      <w:start w:val="3"/>
      <w:numFmt w:val="bullet"/>
      <w:lvlText w:val="-"/>
      <w:lvlJc w:val="left"/>
      <w:pPr>
        <w:ind w:left="3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46"/>
    <w:rsid w:val="002E5330"/>
    <w:rsid w:val="003A09A1"/>
    <w:rsid w:val="00680AEE"/>
    <w:rsid w:val="00760BBF"/>
    <w:rsid w:val="00823F46"/>
    <w:rsid w:val="009A6164"/>
    <w:rsid w:val="00D80D65"/>
    <w:rsid w:val="00FC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81516-D431-418A-AB23-07E8D6C3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6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3556</Words>
  <Characters>2028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Шарлай Олександр Федорович</cp:lastModifiedBy>
  <cp:revision>4</cp:revision>
  <dcterms:created xsi:type="dcterms:W3CDTF">2023-05-02T08:29:00Z</dcterms:created>
  <dcterms:modified xsi:type="dcterms:W3CDTF">2023-05-03T14:37:00Z</dcterms:modified>
</cp:coreProperties>
</file>