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4D52" w:rsidRDefault="000A4D52" w:rsidP="000A4D52">
      <w:pPr>
        <w:ind w:left="-142"/>
        <w:jc w:val="both"/>
        <w:rPr>
          <w:lang w:eastAsia="uk-UA"/>
        </w:rPr>
      </w:pPr>
      <w:r>
        <w:rPr>
          <w:noProof/>
          <w:lang w:val="uk-UA" w:eastAsia="uk-UA"/>
        </w:rPr>
        <w:drawing>
          <wp:inline distT="0" distB="0" distL="0" distR="0">
            <wp:extent cx="5029200" cy="1847850"/>
            <wp:effectExtent l="0" t="0" r="0" b="0"/>
            <wp:docPr id="1" name="Рисунок 1"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бланк_МР (00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29200" cy="1847850"/>
                    </a:xfrm>
                    <a:prstGeom prst="rect">
                      <a:avLst/>
                    </a:prstGeom>
                    <a:noFill/>
                    <a:ln>
                      <a:noFill/>
                    </a:ln>
                  </pic:spPr>
                </pic:pic>
              </a:graphicData>
            </a:graphic>
          </wp:inline>
        </w:drawing>
      </w:r>
    </w:p>
    <w:p w:rsidR="000A4D52" w:rsidRDefault="000A4D52" w:rsidP="000A4D52">
      <w:pPr>
        <w:tabs>
          <w:tab w:val="left" w:pos="3828"/>
          <w:tab w:val="left" w:pos="3969"/>
          <w:tab w:val="left" w:pos="5529"/>
        </w:tabs>
        <w:ind w:right="4392"/>
        <w:jc w:val="both"/>
        <w:rPr>
          <w:lang w:val="uk-UA"/>
        </w:rPr>
      </w:pPr>
    </w:p>
    <w:p w:rsidR="005347F6" w:rsidRPr="005347F6" w:rsidRDefault="000A4D52" w:rsidP="005347F6">
      <w:pPr>
        <w:widowControl w:val="0"/>
        <w:tabs>
          <w:tab w:val="left" w:pos="0"/>
          <w:tab w:val="left" w:pos="3402"/>
          <w:tab w:val="left" w:pos="5400"/>
        </w:tabs>
        <w:ind w:right="5385"/>
        <w:jc w:val="both"/>
        <w:rPr>
          <w:shd w:val="clear" w:color="auto" w:fill="FFFFFF" w:themeFill="background1"/>
          <w:lang w:val="uk-UA"/>
        </w:rPr>
      </w:pPr>
      <w:r>
        <w:rPr>
          <w:shd w:val="clear" w:color="auto" w:fill="FFFFFF" w:themeFill="background1"/>
          <w:lang w:val="uk-UA"/>
        </w:rPr>
        <w:t xml:space="preserve">Про </w:t>
      </w:r>
      <w:r w:rsidR="005347F6">
        <w:rPr>
          <w:shd w:val="clear" w:color="auto" w:fill="FFFFFF" w:themeFill="background1"/>
          <w:lang w:val="uk-UA"/>
        </w:rPr>
        <w:t>внесення змін в рішення виконавчого комітету від 10.06.2021                   № 543 із внесеними змінами</w:t>
      </w:r>
    </w:p>
    <w:p w:rsidR="000A4D52" w:rsidRDefault="000A4D52" w:rsidP="000A4D52">
      <w:pPr>
        <w:widowControl w:val="0"/>
        <w:tabs>
          <w:tab w:val="left" w:pos="0"/>
          <w:tab w:val="left" w:pos="3402"/>
          <w:tab w:val="left" w:pos="5400"/>
        </w:tabs>
        <w:ind w:right="5385"/>
        <w:jc w:val="both"/>
        <w:rPr>
          <w:sz w:val="28"/>
          <w:szCs w:val="28"/>
          <w:lang w:val="uk-UA"/>
        </w:rPr>
      </w:pPr>
    </w:p>
    <w:p w:rsidR="000A4D52" w:rsidRDefault="000A4D52" w:rsidP="005347F6">
      <w:pPr>
        <w:pStyle w:val="210"/>
        <w:ind w:firstLine="567"/>
        <w:rPr>
          <w:szCs w:val="24"/>
        </w:rPr>
      </w:pPr>
      <w:r>
        <w:rPr>
          <w:szCs w:val="24"/>
        </w:rPr>
        <w:t>Розглянувши клопотання управління транспорту та зв’язку</w:t>
      </w:r>
      <w:r>
        <w:rPr>
          <w:bCs/>
          <w:szCs w:val="24"/>
          <w:shd w:val="clear" w:color="auto" w:fill="FFFFFF"/>
        </w:rPr>
        <w:t>, керуючи</w:t>
      </w:r>
      <w:r>
        <w:rPr>
          <w:szCs w:val="24"/>
        </w:rPr>
        <w:t xml:space="preserve">сь законами України </w:t>
      </w:r>
      <w:r>
        <w:rPr>
          <w:szCs w:val="24"/>
          <w:shd w:val="clear" w:color="auto" w:fill="FFFFFF"/>
        </w:rPr>
        <w:t>«</w:t>
      </w:r>
      <w:r>
        <w:rPr>
          <w:szCs w:val="24"/>
        </w:rPr>
        <w:t>Про місцеве самоврядування в Україні</w:t>
      </w:r>
      <w:r>
        <w:rPr>
          <w:szCs w:val="24"/>
          <w:shd w:val="clear" w:color="auto" w:fill="FFFFFF"/>
        </w:rPr>
        <w:t>»</w:t>
      </w:r>
      <w:r>
        <w:rPr>
          <w:szCs w:val="24"/>
        </w:rPr>
        <w:t xml:space="preserve">, </w:t>
      </w:r>
      <w:r>
        <w:rPr>
          <w:szCs w:val="24"/>
          <w:shd w:val="clear" w:color="auto" w:fill="FFFFFF"/>
        </w:rPr>
        <w:t>«</w:t>
      </w:r>
      <w:r>
        <w:rPr>
          <w:szCs w:val="24"/>
        </w:rPr>
        <w:t>Про автомобільний транспорт</w:t>
      </w:r>
      <w:r>
        <w:rPr>
          <w:szCs w:val="24"/>
          <w:shd w:val="clear" w:color="auto" w:fill="FFFFFF"/>
        </w:rPr>
        <w:t>»</w:t>
      </w:r>
      <w:r>
        <w:rPr>
          <w:szCs w:val="24"/>
        </w:rPr>
        <w:t>, Порядком проведення конкурсу з перевезення пасажирів на автобусному маршруті загального користування</w:t>
      </w:r>
      <w:r>
        <w:rPr>
          <w:szCs w:val="24"/>
          <w:shd w:val="clear" w:color="auto" w:fill="FFFFFF"/>
        </w:rPr>
        <w:t>», затвердженим</w:t>
      </w:r>
      <w:r>
        <w:rPr>
          <w:szCs w:val="24"/>
        </w:rPr>
        <w:t xml:space="preserve"> постановою Кабінету Міністрів України від 03.12.2008 року       № 1081, виконавчий комітет міської ради</w:t>
      </w:r>
    </w:p>
    <w:p w:rsidR="000A4D52" w:rsidRDefault="000A4D52" w:rsidP="005347F6">
      <w:pPr>
        <w:ind w:right="140" w:firstLine="567"/>
        <w:jc w:val="both"/>
        <w:rPr>
          <w:lang w:val="uk-UA"/>
        </w:rPr>
      </w:pPr>
    </w:p>
    <w:p w:rsidR="000A4D52" w:rsidRDefault="000A4D52" w:rsidP="005347F6">
      <w:pPr>
        <w:ind w:right="-285" w:firstLine="567"/>
      </w:pPr>
      <w:r>
        <w:t>ВИРІШИВ:</w:t>
      </w:r>
    </w:p>
    <w:p w:rsidR="000A4D52" w:rsidRDefault="000A4D52" w:rsidP="005347F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val="uk-UA"/>
        </w:rPr>
      </w:pPr>
    </w:p>
    <w:p w:rsidR="000A4D52" w:rsidRDefault="000A4D52" w:rsidP="00635422">
      <w:pPr>
        <w:ind w:right="140" w:firstLine="567"/>
        <w:jc w:val="both"/>
        <w:rPr>
          <w:rFonts w:eastAsia="SimSun" w:cs="Mangal"/>
          <w:kern w:val="2"/>
          <w:lang w:val="en-US" w:bidi="hi-IN"/>
        </w:rPr>
      </w:pPr>
      <w:r>
        <w:rPr>
          <w:rFonts w:eastAsia="SimSun" w:cs="Mangal"/>
          <w:kern w:val="2"/>
          <w:lang w:bidi="hi-IN"/>
        </w:rPr>
        <w:t>1.</w:t>
      </w:r>
      <w:r>
        <w:rPr>
          <w:rFonts w:eastAsia="SimSun" w:cs="Mangal"/>
          <w:kern w:val="2"/>
          <w:lang w:val="uk-UA" w:bidi="hi-IN"/>
        </w:rPr>
        <w:t xml:space="preserve"> </w:t>
      </w:r>
      <w:proofErr w:type="spellStart"/>
      <w:r w:rsidR="005347F6">
        <w:rPr>
          <w:rFonts w:eastAsia="SimSun" w:cs="Mangal"/>
          <w:kern w:val="2"/>
          <w:lang w:val="uk-UA" w:bidi="hi-IN"/>
        </w:rPr>
        <w:t>Внести</w:t>
      </w:r>
      <w:proofErr w:type="spellEnd"/>
      <w:r w:rsidR="005347F6">
        <w:rPr>
          <w:rFonts w:eastAsia="SimSun" w:cs="Mangal"/>
          <w:kern w:val="2"/>
          <w:lang w:val="uk-UA" w:bidi="hi-IN"/>
        </w:rPr>
        <w:t xml:space="preserve"> зміни </w:t>
      </w:r>
      <w:r w:rsidR="0053172A">
        <w:rPr>
          <w:rFonts w:eastAsia="SimSun" w:cs="Mangal"/>
          <w:kern w:val="2"/>
          <w:lang w:val="uk-UA" w:bidi="hi-IN"/>
        </w:rPr>
        <w:t xml:space="preserve">в додаток 1 </w:t>
      </w:r>
      <w:r w:rsidR="005347F6">
        <w:rPr>
          <w:rFonts w:eastAsia="SimSun" w:cs="Mangal"/>
          <w:kern w:val="2"/>
          <w:lang w:val="uk-UA" w:bidi="hi-IN"/>
        </w:rPr>
        <w:t>до рішення виконавчого комітету від</w:t>
      </w:r>
      <w:r w:rsidR="00635422">
        <w:rPr>
          <w:rFonts w:eastAsia="SimSun" w:cs="Mangal"/>
          <w:kern w:val="2"/>
          <w:lang w:val="uk-UA" w:bidi="hi-IN"/>
        </w:rPr>
        <w:t xml:space="preserve"> 10.06.2021 № 543 «</w:t>
      </w:r>
      <w:r w:rsidR="005347F6" w:rsidRPr="005347F6">
        <w:rPr>
          <w:rFonts w:eastAsia="SimSun" w:cs="Mangal"/>
          <w:kern w:val="2"/>
          <w:lang w:val="uk-UA" w:bidi="hi-IN"/>
        </w:rPr>
        <w:t>Про затвердження Умов конкурсу з перевезення пасажирів на автобусних маршрутах загального користування на території Хмельницької міської територіальної громади, типової форми Договору про організацію перевезення пасажирів на міських автобусних маршрута</w:t>
      </w:r>
      <w:r w:rsidR="00635422">
        <w:rPr>
          <w:rFonts w:eastAsia="SimSun" w:cs="Mangal"/>
          <w:kern w:val="2"/>
          <w:lang w:val="uk-UA" w:bidi="hi-IN"/>
        </w:rPr>
        <w:t xml:space="preserve">х загального користування у </w:t>
      </w:r>
      <w:r w:rsidR="005347F6" w:rsidRPr="005347F6">
        <w:rPr>
          <w:rFonts w:eastAsia="SimSun" w:cs="Mangal"/>
          <w:kern w:val="2"/>
          <w:lang w:val="uk-UA" w:bidi="hi-IN"/>
        </w:rPr>
        <w:t>м. Хмельницькому, типової форми Договору про організацію перевезення пасажирів на приміських автобусних маршрутах загального користування на території Хмельницької міської територіальної громади та визнання таким, що втратило чинність рішення виконавчого комітету від 06.09.2017 року № 607 із внесеними змінами</w:t>
      </w:r>
      <w:r w:rsidR="00635422">
        <w:rPr>
          <w:rFonts w:eastAsia="SimSun" w:cs="Mangal"/>
          <w:kern w:val="2"/>
          <w:lang w:val="uk-UA" w:bidi="hi-IN"/>
        </w:rPr>
        <w:t xml:space="preserve">» із змінами внесеними рішенням виконавчого комітету від  </w:t>
      </w:r>
      <w:r w:rsidR="00443752">
        <w:rPr>
          <w:rFonts w:eastAsia="SimSun" w:cs="Mangal"/>
          <w:kern w:val="2"/>
          <w:lang w:val="uk-UA" w:bidi="hi-IN"/>
        </w:rPr>
        <w:t xml:space="preserve">12.08.2021 № 778 </w:t>
      </w:r>
      <w:r w:rsidR="0053172A">
        <w:rPr>
          <w:rFonts w:eastAsia="SimSun" w:cs="Mangal"/>
          <w:kern w:val="2"/>
          <w:lang w:val="uk-UA" w:bidi="hi-IN"/>
        </w:rPr>
        <w:t>а саме</w:t>
      </w:r>
      <w:r w:rsidR="0053172A">
        <w:rPr>
          <w:rFonts w:eastAsia="SimSun" w:cs="Mangal"/>
          <w:kern w:val="2"/>
          <w:lang w:val="en-US" w:bidi="hi-IN"/>
        </w:rPr>
        <w:t>:</w:t>
      </w:r>
    </w:p>
    <w:p w:rsidR="0053172A" w:rsidRDefault="0053172A" w:rsidP="00635422">
      <w:pPr>
        <w:ind w:right="140" w:firstLine="567"/>
        <w:jc w:val="both"/>
        <w:rPr>
          <w:rFonts w:eastAsia="SimSun" w:cs="Mangal"/>
          <w:kern w:val="2"/>
          <w:lang w:val="uk-UA" w:bidi="hi-IN"/>
        </w:rPr>
      </w:pPr>
    </w:p>
    <w:p w:rsidR="0053172A" w:rsidRDefault="0053172A" w:rsidP="00635422">
      <w:pPr>
        <w:ind w:right="140" w:firstLine="567"/>
        <w:jc w:val="both"/>
        <w:rPr>
          <w:rFonts w:eastAsia="SimSun" w:cs="Mangal"/>
          <w:kern w:val="2"/>
          <w:lang w:val="en-US" w:bidi="hi-IN"/>
        </w:rPr>
      </w:pPr>
      <w:r>
        <w:rPr>
          <w:rFonts w:eastAsia="SimSun" w:cs="Mangal"/>
          <w:kern w:val="2"/>
          <w:lang w:val="uk-UA" w:bidi="hi-IN"/>
        </w:rPr>
        <w:t>1.1. Пункт 2.1.1. викласти в наступній редакції</w:t>
      </w:r>
      <w:r>
        <w:rPr>
          <w:rFonts w:eastAsia="SimSun" w:cs="Mangal"/>
          <w:kern w:val="2"/>
          <w:lang w:val="en-US" w:bidi="hi-IN"/>
        </w:rPr>
        <w:t>:</w:t>
      </w:r>
    </w:p>
    <w:p w:rsidR="0053172A" w:rsidRDefault="0053172A" w:rsidP="00635422">
      <w:pPr>
        <w:ind w:right="140" w:firstLine="567"/>
        <w:jc w:val="both"/>
        <w:rPr>
          <w:rFonts w:eastAsia="SimSun" w:cs="Mangal"/>
          <w:kern w:val="2"/>
          <w:lang w:val="en-US" w:bidi="hi-IN"/>
        </w:rPr>
      </w:pPr>
    </w:p>
    <w:p w:rsidR="0053172A" w:rsidRDefault="0053172A" w:rsidP="0006448D">
      <w:pPr>
        <w:pStyle w:val="a4"/>
        <w:spacing w:before="0" w:after="0"/>
        <w:ind w:firstLine="567"/>
        <w:jc w:val="both"/>
      </w:pPr>
      <w:r>
        <w:t xml:space="preserve">«2.1.1. достатню кількість автобусів, які є його власністю, </w:t>
      </w:r>
      <w:proofErr w:type="spellStart"/>
      <w:r>
        <w:rPr>
          <w:lang w:eastAsia="uk-UA"/>
        </w:rPr>
        <w:t>співвласністю</w:t>
      </w:r>
      <w:proofErr w:type="spellEnd"/>
      <w:r>
        <w:rPr>
          <w:lang w:eastAsia="uk-UA"/>
        </w:rPr>
        <w:t xml:space="preserve"> або використовуються на правах фінансового лізингу для відповідного виду перевезень</w:t>
      </w:r>
      <w:r>
        <w:t xml:space="preserve"> на законних підставах, що відповідають об’єкту конкурсу, у тому числі автобуси, пристосовані для перевезення осіб з інвалідністю та інших </w:t>
      </w:r>
      <w:proofErr w:type="spellStart"/>
      <w:r>
        <w:t>маломобільних</w:t>
      </w:r>
      <w:proofErr w:type="spellEnd"/>
      <w:r>
        <w:t xml:space="preserve"> груп населення в кількості не менш ніж 50 відсотків загальної кількості автобусів на міських автобусних маршрутах загального користування</w:t>
      </w:r>
      <w:r w:rsidR="00D31F7B">
        <w:t xml:space="preserve"> </w:t>
      </w:r>
      <w:r w:rsidR="00D31F7B" w:rsidRPr="00D31F7B">
        <w:t>(починаючи з 2025 року - до 70 відсотків)</w:t>
      </w:r>
      <w:r>
        <w:t xml:space="preserve"> та до 20 відсотків - на приміських.</w:t>
      </w:r>
    </w:p>
    <w:p w:rsidR="0053172A" w:rsidRDefault="0053172A" w:rsidP="0053172A">
      <w:pPr>
        <w:shd w:val="clear" w:color="auto" w:fill="FFFFFF"/>
        <w:suppressAutoHyphens w:val="0"/>
        <w:ind w:firstLine="709"/>
        <w:jc w:val="both"/>
        <w:textAlignment w:val="baseline"/>
      </w:pPr>
      <w:r>
        <w:rPr>
          <w:lang w:val="uk-UA"/>
        </w:rPr>
        <w:t xml:space="preserve">Транспортні засоби, пристосовані для перевезення осіб з інвалідністю та інших </w:t>
      </w:r>
      <w:proofErr w:type="spellStart"/>
      <w:r>
        <w:rPr>
          <w:lang w:val="uk-UA"/>
        </w:rPr>
        <w:t>маломобільних</w:t>
      </w:r>
      <w:proofErr w:type="spellEnd"/>
      <w:r>
        <w:rPr>
          <w:lang w:val="uk-UA"/>
        </w:rPr>
        <w:t xml:space="preserve"> груп населення, повинні бути пристосовані для користування особами з інвалідністю по зору, слуху та з порушеннями опорно-рухового апарату, а також передбачати можливість встановлення зовнішніх звукових інформаторів номера і кінцевих зупинок маршруту, текстових та звукових систем у салоні для оголошення зупинок. </w:t>
      </w:r>
      <w:r>
        <w:t xml:space="preserve">Загальний </w:t>
      </w:r>
      <w:proofErr w:type="spellStart"/>
      <w:r>
        <w:t>перелік</w:t>
      </w:r>
      <w:proofErr w:type="spellEnd"/>
      <w:r>
        <w:t xml:space="preserve"> </w:t>
      </w:r>
      <w:proofErr w:type="spellStart"/>
      <w:r>
        <w:t>відповідних</w:t>
      </w:r>
      <w:proofErr w:type="spellEnd"/>
      <w:r>
        <w:t xml:space="preserve"> </w:t>
      </w:r>
      <w:proofErr w:type="spellStart"/>
      <w:r>
        <w:t>вимог</w:t>
      </w:r>
      <w:proofErr w:type="spellEnd"/>
      <w:r>
        <w:t xml:space="preserve"> </w:t>
      </w:r>
      <w:proofErr w:type="spellStart"/>
      <w:r>
        <w:t>встановлюється</w:t>
      </w:r>
      <w:proofErr w:type="spellEnd"/>
      <w:r>
        <w:t xml:space="preserve"> </w:t>
      </w:r>
      <w:proofErr w:type="spellStart"/>
      <w:r>
        <w:t>згідно</w:t>
      </w:r>
      <w:proofErr w:type="spellEnd"/>
      <w:r>
        <w:t xml:space="preserve"> з порядком </w:t>
      </w:r>
      <w:proofErr w:type="spellStart"/>
      <w:r>
        <w:t>визначення</w:t>
      </w:r>
      <w:proofErr w:type="spellEnd"/>
      <w:r>
        <w:t xml:space="preserve"> </w:t>
      </w:r>
      <w:proofErr w:type="spellStart"/>
      <w:r>
        <w:t>класу</w:t>
      </w:r>
      <w:proofErr w:type="spellEnd"/>
      <w:r>
        <w:t xml:space="preserve"> </w:t>
      </w:r>
      <w:proofErr w:type="spellStart"/>
      <w:r>
        <w:t>комфортності</w:t>
      </w:r>
      <w:proofErr w:type="spellEnd"/>
      <w:r>
        <w:t xml:space="preserve"> </w:t>
      </w:r>
      <w:proofErr w:type="spellStart"/>
      <w:r>
        <w:t>автобусів</w:t>
      </w:r>
      <w:proofErr w:type="spellEnd"/>
      <w:r>
        <w:t xml:space="preserve">, </w:t>
      </w:r>
      <w:proofErr w:type="spellStart"/>
      <w:r>
        <w:t>сфери</w:t>
      </w:r>
      <w:proofErr w:type="spellEnd"/>
      <w:r>
        <w:t xml:space="preserve"> </w:t>
      </w:r>
      <w:proofErr w:type="spellStart"/>
      <w:r>
        <w:t>їх</w:t>
      </w:r>
      <w:proofErr w:type="spellEnd"/>
      <w:r>
        <w:t xml:space="preserve"> </w:t>
      </w:r>
      <w:proofErr w:type="spellStart"/>
      <w:r>
        <w:t>використання</w:t>
      </w:r>
      <w:proofErr w:type="spellEnd"/>
      <w:r>
        <w:t xml:space="preserve"> за видами </w:t>
      </w:r>
      <w:proofErr w:type="spellStart"/>
      <w:r>
        <w:t>сполучень</w:t>
      </w:r>
      <w:proofErr w:type="spellEnd"/>
      <w:r>
        <w:t xml:space="preserve"> та режимами </w:t>
      </w:r>
      <w:proofErr w:type="spellStart"/>
      <w:r>
        <w:t>руху</w:t>
      </w:r>
      <w:proofErr w:type="spellEnd"/>
      <w:r>
        <w:t xml:space="preserve">, </w:t>
      </w:r>
      <w:proofErr w:type="spellStart"/>
      <w:r w:rsidR="00FE3525">
        <w:t>затвердженого</w:t>
      </w:r>
      <w:proofErr w:type="spellEnd"/>
      <w:r w:rsidR="00FE3525">
        <w:t xml:space="preserve"> </w:t>
      </w:r>
      <w:proofErr w:type="spellStart"/>
      <w:r w:rsidR="00FE3525">
        <w:t>Мінінфраструктури</w:t>
      </w:r>
      <w:proofErr w:type="spellEnd"/>
      <w:r w:rsidR="00FE3525">
        <w:rPr>
          <w:lang w:val="en-US"/>
        </w:rPr>
        <w:t>.</w:t>
      </w:r>
      <w:r>
        <w:t>»</w:t>
      </w:r>
    </w:p>
    <w:p w:rsidR="0053172A" w:rsidRDefault="0053172A" w:rsidP="0053172A">
      <w:pPr>
        <w:shd w:val="clear" w:color="auto" w:fill="FFFFFF"/>
        <w:suppressAutoHyphens w:val="0"/>
        <w:ind w:firstLine="709"/>
        <w:jc w:val="both"/>
        <w:textAlignment w:val="baseline"/>
        <w:rPr>
          <w:lang w:val="uk-UA"/>
        </w:rPr>
      </w:pPr>
    </w:p>
    <w:p w:rsidR="0053172A" w:rsidRDefault="0053172A" w:rsidP="0053172A">
      <w:pPr>
        <w:shd w:val="clear" w:color="auto" w:fill="FFFFFF"/>
        <w:suppressAutoHyphens w:val="0"/>
        <w:ind w:firstLine="709"/>
        <w:jc w:val="both"/>
        <w:textAlignment w:val="baseline"/>
        <w:rPr>
          <w:lang w:val="uk-UA"/>
        </w:rPr>
      </w:pPr>
    </w:p>
    <w:p w:rsidR="0053172A" w:rsidRPr="0053172A" w:rsidRDefault="0053172A" w:rsidP="0053172A">
      <w:pPr>
        <w:shd w:val="clear" w:color="auto" w:fill="FFFFFF"/>
        <w:suppressAutoHyphens w:val="0"/>
        <w:ind w:firstLine="709"/>
        <w:jc w:val="both"/>
        <w:textAlignment w:val="baseline"/>
        <w:rPr>
          <w:lang w:val="uk-UA"/>
        </w:rPr>
      </w:pPr>
    </w:p>
    <w:p w:rsidR="0053172A" w:rsidRDefault="0053172A" w:rsidP="0006448D">
      <w:pPr>
        <w:pStyle w:val="a4"/>
        <w:spacing w:before="0" w:after="0"/>
        <w:ind w:firstLine="567"/>
        <w:jc w:val="both"/>
        <w:rPr>
          <w:lang w:val="en-US"/>
        </w:rPr>
      </w:pPr>
      <w:r>
        <w:t>1.2. Пункт 2.15 викласти в наступній редакції</w:t>
      </w:r>
      <w:r>
        <w:rPr>
          <w:lang w:val="en-US"/>
        </w:rPr>
        <w:t>:</w:t>
      </w:r>
    </w:p>
    <w:p w:rsidR="0053172A" w:rsidRDefault="0053172A" w:rsidP="0053172A">
      <w:pPr>
        <w:pStyle w:val="a4"/>
        <w:spacing w:before="0" w:after="0"/>
        <w:ind w:firstLine="708"/>
        <w:jc w:val="both"/>
        <w:rPr>
          <w:lang w:val="en-US"/>
        </w:rPr>
      </w:pPr>
    </w:p>
    <w:p w:rsidR="0053172A" w:rsidRDefault="0053172A" w:rsidP="0006448D">
      <w:pPr>
        <w:pStyle w:val="a4"/>
        <w:spacing w:before="0" w:after="0"/>
        <w:ind w:firstLine="567"/>
        <w:jc w:val="both"/>
        <w:rPr>
          <w:color w:val="FF0000"/>
        </w:rPr>
      </w:pPr>
      <w:r>
        <w:rPr>
          <w:color w:val="000000"/>
        </w:rPr>
        <w:t xml:space="preserve">«2.15. За Договором </w:t>
      </w:r>
      <w:r>
        <w:t>про організацію перевезення пасажирів на міських автобусних маршрутах загального користування</w:t>
      </w:r>
      <w:r>
        <w:rPr>
          <w:color w:val="000000"/>
        </w:rPr>
        <w:t xml:space="preserve"> у м. Хмельницькому або Договором про організацію перевезення пасажирів на приміських автобусних маршрутах загального користування на території Хмельницької міської територіальної громади перевізник зобов'язується безпечно перевезти пасажира до пункту призначення, а пасажир зобов'язується </w:t>
      </w:r>
      <w:proofErr w:type="spellStart"/>
      <w:r>
        <w:rPr>
          <w:color w:val="000000"/>
        </w:rPr>
        <w:t>внести</w:t>
      </w:r>
      <w:proofErr w:type="spellEnd"/>
      <w:r>
        <w:rPr>
          <w:color w:val="000000"/>
        </w:rPr>
        <w:t xml:space="preserve"> встановлену плату за проїзд, а у разі запровадження автоматизованої системи обліку оплати проїзду – зареєструвати електронний квиток</w:t>
      </w:r>
      <w:r>
        <w:rPr>
          <w:color w:val="000000"/>
          <w:lang w:val="en-US"/>
        </w:rPr>
        <w:t>,</w:t>
      </w:r>
      <w:r>
        <w:rPr>
          <w:color w:val="000000"/>
        </w:rPr>
        <w:t xml:space="preserve"> який підключається до банківської картки отримувача послуг за рішенням відповідних державних органів на безоплатній основі</w:t>
      </w:r>
      <w:r>
        <w:rPr>
          <w:color w:val="000000"/>
          <w:lang w:val="en-US"/>
        </w:rPr>
        <w:t>,</w:t>
      </w:r>
      <w:r w:rsidRPr="00724321">
        <w:t xml:space="preserve"> </w:t>
      </w:r>
      <w:proofErr w:type="spellStart"/>
      <w:r w:rsidRPr="00724321">
        <w:rPr>
          <w:color w:val="000000"/>
          <w:lang w:val="en-US"/>
        </w:rPr>
        <w:t>особам</w:t>
      </w:r>
      <w:proofErr w:type="spellEnd"/>
      <w:r w:rsidRPr="00724321">
        <w:rPr>
          <w:color w:val="000000"/>
          <w:lang w:val="en-US"/>
        </w:rPr>
        <w:t xml:space="preserve">, </w:t>
      </w:r>
      <w:proofErr w:type="spellStart"/>
      <w:r w:rsidRPr="00724321">
        <w:rPr>
          <w:color w:val="000000"/>
          <w:lang w:val="en-US"/>
        </w:rPr>
        <w:t>які</w:t>
      </w:r>
      <w:proofErr w:type="spellEnd"/>
      <w:r w:rsidRPr="00724321">
        <w:rPr>
          <w:color w:val="000000"/>
          <w:lang w:val="en-US"/>
        </w:rPr>
        <w:t xml:space="preserve"> </w:t>
      </w:r>
      <w:proofErr w:type="spellStart"/>
      <w:r w:rsidRPr="00724321">
        <w:rPr>
          <w:color w:val="000000"/>
          <w:lang w:val="en-US"/>
        </w:rPr>
        <w:t>відповідно</w:t>
      </w:r>
      <w:proofErr w:type="spellEnd"/>
      <w:r w:rsidRPr="00724321">
        <w:rPr>
          <w:color w:val="000000"/>
          <w:lang w:val="en-US"/>
        </w:rPr>
        <w:t xml:space="preserve"> </w:t>
      </w:r>
      <w:proofErr w:type="spellStart"/>
      <w:r w:rsidRPr="00724321">
        <w:rPr>
          <w:color w:val="000000"/>
          <w:lang w:val="en-US"/>
        </w:rPr>
        <w:t>до</w:t>
      </w:r>
      <w:proofErr w:type="spellEnd"/>
      <w:r w:rsidRPr="00724321">
        <w:rPr>
          <w:color w:val="000000"/>
          <w:lang w:val="en-US"/>
        </w:rPr>
        <w:t xml:space="preserve"> </w:t>
      </w:r>
      <w:proofErr w:type="spellStart"/>
      <w:r w:rsidRPr="00724321">
        <w:rPr>
          <w:color w:val="000000"/>
          <w:lang w:val="en-US"/>
        </w:rPr>
        <w:t>Закону</w:t>
      </w:r>
      <w:proofErr w:type="spellEnd"/>
      <w:r w:rsidRPr="00724321">
        <w:rPr>
          <w:color w:val="000000"/>
          <w:lang w:val="en-US"/>
        </w:rPr>
        <w:t xml:space="preserve"> </w:t>
      </w:r>
      <w:proofErr w:type="spellStart"/>
      <w:r w:rsidRPr="00724321">
        <w:rPr>
          <w:color w:val="000000"/>
          <w:lang w:val="en-US"/>
        </w:rPr>
        <w:t>України</w:t>
      </w:r>
      <w:proofErr w:type="spellEnd"/>
      <w:r w:rsidRPr="00724321">
        <w:rPr>
          <w:color w:val="000000"/>
          <w:lang w:val="en-US"/>
        </w:rPr>
        <w:t xml:space="preserve"> </w:t>
      </w:r>
      <w:r w:rsidR="00C232B9">
        <w:t>«</w:t>
      </w:r>
      <w:proofErr w:type="spellStart"/>
      <w:r w:rsidRPr="00724321">
        <w:rPr>
          <w:color w:val="000000"/>
          <w:lang w:val="en-US"/>
        </w:rPr>
        <w:t>Про</w:t>
      </w:r>
      <w:proofErr w:type="spellEnd"/>
      <w:r w:rsidRPr="00724321">
        <w:rPr>
          <w:color w:val="000000"/>
          <w:lang w:val="en-US"/>
        </w:rPr>
        <w:t xml:space="preserve"> </w:t>
      </w:r>
      <w:proofErr w:type="spellStart"/>
      <w:r w:rsidRPr="00724321">
        <w:rPr>
          <w:color w:val="000000"/>
          <w:lang w:val="en-US"/>
        </w:rPr>
        <w:t>статус</w:t>
      </w:r>
      <w:proofErr w:type="spellEnd"/>
      <w:r w:rsidRPr="00724321">
        <w:rPr>
          <w:color w:val="000000"/>
          <w:lang w:val="en-US"/>
        </w:rPr>
        <w:t xml:space="preserve"> </w:t>
      </w:r>
      <w:proofErr w:type="spellStart"/>
      <w:r w:rsidRPr="00724321">
        <w:rPr>
          <w:color w:val="000000"/>
          <w:lang w:val="en-US"/>
        </w:rPr>
        <w:t>ветеранів</w:t>
      </w:r>
      <w:proofErr w:type="spellEnd"/>
      <w:r w:rsidRPr="00724321">
        <w:rPr>
          <w:color w:val="000000"/>
          <w:lang w:val="en-US"/>
        </w:rPr>
        <w:t xml:space="preserve"> </w:t>
      </w:r>
      <w:proofErr w:type="spellStart"/>
      <w:r w:rsidRPr="00724321">
        <w:rPr>
          <w:color w:val="000000"/>
          <w:lang w:val="en-US"/>
        </w:rPr>
        <w:t>війни</w:t>
      </w:r>
      <w:proofErr w:type="spellEnd"/>
      <w:r w:rsidRPr="00724321">
        <w:rPr>
          <w:color w:val="000000"/>
          <w:lang w:val="en-US"/>
        </w:rPr>
        <w:t xml:space="preserve">, </w:t>
      </w:r>
      <w:proofErr w:type="spellStart"/>
      <w:r w:rsidRPr="00724321">
        <w:rPr>
          <w:color w:val="000000"/>
          <w:lang w:val="en-US"/>
        </w:rPr>
        <w:t>гарантії</w:t>
      </w:r>
      <w:proofErr w:type="spellEnd"/>
      <w:r w:rsidRPr="00724321">
        <w:rPr>
          <w:color w:val="000000"/>
          <w:lang w:val="en-US"/>
        </w:rPr>
        <w:t xml:space="preserve"> </w:t>
      </w:r>
      <w:proofErr w:type="spellStart"/>
      <w:r w:rsidRPr="00724321">
        <w:rPr>
          <w:color w:val="000000"/>
          <w:lang w:val="en-US"/>
        </w:rPr>
        <w:t>їх</w:t>
      </w:r>
      <w:proofErr w:type="spellEnd"/>
      <w:r w:rsidRPr="00724321">
        <w:rPr>
          <w:color w:val="000000"/>
          <w:lang w:val="en-US"/>
        </w:rPr>
        <w:t xml:space="preserve"> соціального захисту</w:t>
      </w:r>
      <w:r w:rsidR="00C232B9">
        <w:t>»</w:t>
      </w:r>
      <w:r w:rsidRPr="00724321">
        <w:rPr>
          <w:color w:val="000000"/>
          <w:lang w:val="en-US"/>
        </w:rPr>
        <w:t xml:space="preserve"> </w:t>
      </w:r>
      <w:proofErr w:type="spellStart"/>
      <w:r w:rsidRPr="00724321">
        <w:rPr>
          <w:color w:val="000000"/>
          <w:lang w:val="en-US"/>
        </w:rPr>
        <w:t>ма</w:t>
      </w:r>
      <w:r>
        <w:rPr>
          <w:color w:val="000000"/>
          <w:lang w:val="en-US"/>
        </w:rPr>
        <w:t>ють</w:t>
      </w:r>
      <w:proofErr w:type="spellEnd"/>
      <w:r>
        <w:rPr>
          <w:color w:val="000000"/>
          <w:lang w:val="en-US"/>
        </w:rPr>
        <w:t xml:space="preserve"> </w:t>
      </w:r>
      <w:proofErr w:type="spellStart"/>
      <w:r>
        <w:rPr>
          <w:color w:val="000000"/>
          <w:lang w:val="en-US"/>
        </w:rPr>
        <w:t>право</w:t>
      </w:r>
      <w:proofErr w:type="spellEnd"/>
      <w:r>
        <w:rPr>
          <w:color w:val="000000"/>
          <w:lang w:val="en-US"/>
        </w:rPr>
        <w:t xml:space="preserve"> </w:t>
      </w:r>
      <w:proofErr w:type="spellStart"/>
      <w:r>
        <w:rPr>
          <w:color w:val="000000"/>
          <w:lang w:val="en-US"/>
        </w:rPr>
        <w:t>на</w:t>
      </w:r>
      <w:proofErr w:type="spellEnd"/>
      <w:r>
        <w:rPr>
          <w:color w:val="000000"/>
          <w:lang w:val="en-US"/>
        </w:rPr>
        <w:t xml:space="preserve"> </w:t>
      </w:r>
      <w:proofErr w:type="spellStart"/>
      <w:r>
        <w:rPr>
          <w:color w:val="000000"/>
          <w:lang w:val="en-US"/>
        </w:rPr>
        <w:t>безоплатний</w:t>
      </w:r>
      <w:proofErr w:type="spellEnd"/>
      <w:r>
        <w:rPr>
          <w:color w:val="000000"/>
          <w:lang w:val="en-US"/>
        </w:rPr>
        <w:t xml:space="preserve"> </w:t>
      </w:r>
      <w:proofErr w:type="spellStart"/>
      <w:r>
        <w:rPr>
          <w:color w:val="000000"/>
          <w:lang w:val="en-US"/>
        </w:rPr>
        <w:t>проїзд</w:t>
      </w:r>
      <w:proofErr w:type="spellEnd"/>
      <w:r>
        <w:rPr>
          <w:color w:val="000000"/>
          <w:lang w:val="en-US"/>
        </w:rPr>
        <w:t>,</w:t>
      </w:r>
      <w:r>
        <w:rPr>
          <w:color w:val="000000"/>
        </w:rPr>
        <w:t xml:space="preserve"> через відповідну систему.</w:t>
      </w:r>
    </w:p>
    <w:p w:rsidR="0053172A" w:rsidRDefault="0053172A" w:rsidP="0053172A">
      <w:pPr>
        <w:pStyle w:val="a4"/>
        <w:spacing w:before="0" w:after="0"/>
        <w:ind w:firstLine="708"/>
        <w:jc w:val="both"/>
      </w:pPr>
      <w:r>
        <w:t>При наявності пільг на проїзд, пасажир зобов’язаний пред’явити оригінал посвідчення особи встановленого зразка або оригінал довідки, на підставі якої надається пільга, а у разі запровадження автоматизованої системи обліку оплати проїзду – зафіксувати пільговий електронний квиток</w:t>
      </w:r>
      <w:r>
        <w:rPr>
          <w:lang w:val="en-US"/>
        </w:rPr>
        <w:t>,</w:t>
      </w:r>
      <w:r>
        <w:t xml:space="preserve"> </w:t>
      </w:r>
      <w:r>
        <w:rPr>
          <w:color w:val="000000"/>
        </w:rPr>
        <w:t>який підключається до банківської картки отримувача послуг за рішенням відповідних державних органів на безоплатній основі</w:t>
      </w:r>
      <w:r>
        <w:rPr>
          <w:color w:val="000000"/>
          <w:lang w:val="en-US"/>
        </w:rPr>
        <w:t>,</w:t>
      </w:r>
      <w:r w:rsidRPr="00724321">
        <w:t xml:space="preserve"> </w:t>
      </w:r>
      <w:proofErr w:type="spellStart"/>
      <w:r w:rsidRPr="00724321">
        <w:rPr>
          <w:color w:val="000000"/>
          <w:lang w:val="en-US"/>
        </w:rPr>
        <w:t>особам</w:t>
      </w:r>
      <w:proofErr w:type="spellEnd"/>
      <w:r w:rsidRPr="00724321">
        <w:rPr>
          <w:color w:val="000000"/>
          <w:lang w:val="en-US"/>
        </w:rPr>
        <w:t xml:space="preserve">, </w:t>
      </w:r>
      <w:proofErr w:type="spellStart"/>
      <w:r w:rsidRPr="00724321">
        <w:rPr>
          <w:color w:val="000000"/>
          <w:lang w:val="en-US"/>
        </w:rPr>
        <w:t>як</w:t>
      </w:r>
      <w:r w:rsidR="00C232B9">
        <w:rPr>
          <w:color w:val="000000"/>
          <w:lang w:val="en-US"/>
        </w:rPr>
        <w:t>і</w:t>
      </w:r>
      <w:proofErr w:type="spellEnd"/>
      <w:r w:rsidR="00C232B9">
        <w:rPr>
          <w:color w:val="000000"/>
          <w:lang w:val="en-US"/>
        </w:rPr>
        <w:t xml:space="preserve"> </w:t>
      </w:r>
      <w:proofErr w:type="spellStart"/>
      <w:r w:rsidR="00C232B9">
        <w:rPr>
          <w:color w:val="000000"/>
          <w:lang w:val="en-US"/>
        </w:rPr>
        <w:t>відповідно</w:t>
      </w:r>
      <w:proofErr w:type="spellEnd"/>
      <w:r w:rsidR="00C232B9">
        <w:rPr>
          <w:color w:val="000000"/>
          <w:lang w:val="en-US"/>
        </w:rPr>
        <w:t xml:space="preserve"> </w:t>
      </w:r>
      <w:proofErr w:type="spellStart"/>
      <w:r w:rsidR="00C232B9">
        <w:rPr>
          <w:color w:val="000000"/>
          <w:lang w:val="en-US"/>
        </w:rPr>
        <w:t>до</w:t>
      </w:r>
      <w:proofErr w:type="spellEnd"/>
      <w:r w:rsidR="00C232B9">
        <w:rPr>
          <w:color w:val="000000"/>
          <w:lang w:val="en-US"/>
        </w:rPr>
        <w:t xml:space="preserve"> </w:t>
      </w:r>
      <w:proofErr w:type="spellStart"/>
      <w:r w:rsidR="00C232B9">
        <w:rPr>
          <w:color w:val="000000"/>
          <w:lang w:val="en-US"/>
        </w:rPr>
        <w:t>Закону</w:t>
      </w:r>
      <w:proofErr w:type="spellEnd"/>
      <w:r w:rsidR="00C232B9">
        <w:rPr>
          <w:color w:val="000000"/>
          <w:lang w:val="en-US"/>
        </w:rPr>
        <w:t xml:space="preserve"> </w:t>
      </w:r>
      <w:proofErr w:type="spellStart"/>
      <w:r w:rsidR="00C232B9">
        <w:rPr>
          <w:color w:val="000000"/>
          <w:lang w:val="en-US"/>
        </w:rPr>
        <w:t>України</w:t>
      </w:r>
      <w:proofErr w:type="spellEnd"/>
      <w:r w:rsidR="00C232B9">
        <w:rPr>
          <w:color w:val="000000"/>
        </w:rPr>
        <w:t xml:space="preserve"> </w:t>
      </w:r>
      <w:r w:rsidR="00C232B9">
        <w:t>«</w:t>
      </w:r>
      <w:proofErr w:type="spellStart"/>
      <w:r w:rsidRPr="00724321">
        <w:rPr>
          <w:color w:val="000000"/>
          <w:lang w:val="en-US"/>
        </w:rPr>
        <w:t>Про</w:t>
      </w:r>
      <w:proofErr w:type="spellEnd"/>
      <w:r w:rsidRPr="00724321">
        <w:rPr>
          <w:color w:val="000000"/>
          <w:lang w:val="en-US"/>
        </w:rPr>
        <w:t xml:space="preserve"> </w:t>
      </w:r>
      <w:proofErr w:type="spellStart"/>
      <w:r w:rsidRPr="00724321">
        <w:rPr>
          <w:color w:val="000000"/>
          <w:lang w:val="en-US"/>
        </w:rPr>
        <w:t>статус</w:t>
      </w:r>
      <w:proofErr w:type="spellEnd"/>
      <w:r w:rsidRPr="00724321">
        <w:rPr>
          <w:color w:val="000000"/>
          <w:lang w:val="en-US"/>
        </w:rPr>
        <w:t xml:space="preserve"> </w:t>
      </w:r>
      <w:proofErr w:type="spellStart"/>
      <w:r w:rsidRPr="00724321">
        <w:rPr>
          <w:color w:val="000000"/>
          <w:lang w:val="en-US"/>
        </w:rPr>
        <w:t>ветеранів</w:t>
      </w:r>
      <w:proofErr w:type="spellEnd"/>
      <w:r w:rsidRPr="00724321">
        <w:rPr>
          <w:color w:val="000000"/>
          <w:lang w:val="en-US"/>
        </w:rPr>
        <w:t xml:space="preserve"> </w:t>
      </w:r>
      <w:proofErr w:type="spellStart"/>
      <w:r w:rsidRPr="00724321">
        <w:rPr>
          <w:color w:val="000000"/>
          <w:lang w:val="en-US"/>
        </w:rPr>
        <w:t>війни</w:t>
      </w:r>
      <w:proofErr w:type="spellEnd"/>
      <w:r w:rsidRPr="00724321">
        <w:rPr>
          <w:color w:val="000000"/>
          <w:lang w:val="en-US"/>
        </w:rPr>
        <w:t xml:space="preserve">, </w:t>
      </w:r>
      <w:proofErr w:type="spellStart"/>
      <w:r w:rsidRPr="00724321">
        <w:rPr>
          <w:color w:val="000000"/>
          <w:lang w:val="en-US"/>
        </w:rPr>
        <w:t>г</w:t>
      </w:r>
      <w:r w:rsidR="00C232B9">
        <w:rPr>
          <w:color w:val="000000"/>
          <w:lang w:val="en-US"/>
        </w:rPr>
        <w:t>арантії</w:t>
      </w:r>
      <w:proofErr w:type="spellEnd"/>
      <w:r w:rsidR="00C232B9">
        <w:rPr>
          <w:color w:val="000000"/>
          <w:lang w:val="en-US"/>
        </w:rPr>
        <w:t xml:space="preserve"> </w:t>
      </w:r>
      <w:proofErr w:type="spellStart"/>
      <w:r w:rsidR="00C232B9">
        <w:rPr>
          <w:color w:val="000000"/>
          <w:lang w:val="en-US"/>
        </w:rPr>
        <w:t>їх</w:t>
      </w:r>
      <w:proofErr w:type="spellEnd"/>
      <w:r w:rsidR="00C232B9">
        <w:rPr>
          <w:color w:val="000000"/>
          <w:lang w:val="en-US"/>
        </w:rPr>
        <w:t xml:space="preserve"> соціального захисту</w:t>
      </w:r>
      <w:r w:rsidR="00C232B9">
        <w:rPr>
          <w:color w:val="000000"/>
        </w:rPr>
        <w:t>»</w:t>
      </w:r>
      <w:r w:rsidRPr="00724321">
        <w:rPr>
          <w:color w:val="000000"/>
          <w:lang w:val="en-US"/>
        </w:rPr>
        <w:t xml:space="preserve"> </w:t>
      </w:r>
      <w:proofErr w:type="spellStart"/>
      <w:r w:rsidRPr="00724321">
        <w:rPr>
          <w:color w:val="000000"/>
          <w:lang w:val="en-US"/>
        </w:rPr>
        <w:t>ма</w:t>
      </w:r>
      <w:r>
        <w:rPr>
          <w:color w:val="000000"/>
          <w:lang w:val="en-US"/>
        </w:rPr>
        <w:t>ють</w:t>
      </w:r>
      <w:proofErr w:type="spellEnd"/>
      <w:r>
        <w:rPr>
          <w:color w:val="000000"/>
          <w:lang w:val="en-US"/>
        </w:rPr>
        <w:t xml:space="preserve"> </w:t>
      </w:r>
      <w:proofErr w:type="spellStart"/>
      <w:r>
        <w:rPr>
          <w:color w:val="000000"/>
          <w:lang w:val="en-US"/>
        </w:rPr>
        <w:t>право</w:t>
      </w:r>
      <w:proofErr w:type="spellEnd"/>
      <w:r>
        <w:rPr>
          <w:color w:val="000000"/>
          <w:lang w:val="en-US"/>
        </w:rPr>
        <w:t xml:space="preserve"> </w:t>
      </w:r>
      <w:proofErr w:type="spellStart"/>
      <w:r>
        <w:rPr>
          <w:color w:val="000000"/>
          <w:lang w:val="en-US"/>
        </w:rPr>
        <w:t>на</w:t>
      </w:r>
      <w:proofErr w:type="spellEnd"/>
      <w:r>
        <w:rPr>
          <w:color w:val="000000"/>
          <w:lang w:val="en-US"/>
        </w:rPr>
        <w:t xml:space="preserve"> </w:t>
      </w:r>
      <w:proofErr w:type="spellStart"/>
      <w:r>
        <w:rPr>
          <w:color w:val="000000"/>
          <w:lang w:val="en-US"/>
        </w:rPr>
        <w:t>безоплатний</w:t>
      </w:r>
      <w:proofErr w:type="spellEnd"/>
      <w:r>
        <w:rPr>
          <w:color w:val="000000"/>
          <w:lang w:val="en-US"/>
        </w:rPr>
        <w:t xml:space="preserve"> </w:t>
      </w:r>
      <w:proofErr w:type="spellStart"/>
      <w:r>
        <w:rPr>
          <w:color w:val="000000"/>
          <w:lang w:val="en-US"/>
        </w:rPr>
        <w:t>проїзд</w:t>
      </w:r>
      <w:proofErr w:type="spellEnd"/>
      <w:r>
        <w:rPr>
          <w:color w:val="000000"/>
          <w:lang w:val="en-US"/>
        </w:rPr>
        <w:t>,</w:t>
      </w:r>
      <w:r>
        <w:t xml:space="preserve"> через вказану систему.»</w:t>
      </w:r>
    </w:p>
    <w:p w:rsidR="0053172A" w:rsidRPr="0053172A" w:rsidRDefault="0053172A" w:rsidP="0053172A">
      <w:pPr>
        <w:pStyle w:val="a4"/>
        <w:spacing w:before="0" w:after="0"/>
        <w:ind w:firstLine="708"/>
        <w:jc w:val="both"/>
      </w:pPr>
    </w:p>
    <w:p w:rsidR="0053172A" w:rsidRDefault="0053172A" w:rsidP="0053172A">
      <w:pPr>
        <w:ind w:right="140" w:firstLine="567"/>
        <w:jc w:val="both"/>
        <w:rPr>
          <w:rFonts w:eastAsia="SimSun" w:cs="Mangal"/>
          <w:kern w:val="2"/>
          <w:lang w:val="en-US" w:bidi="hi-IN"/>
        </w:rPr>
      </w:pPr>
      <w:r>
        <w:rPr>
          <w:rFonts w:eastAsia="SimSun" w:cs="Mangal"/>
          <w:kern w:val="2"/>
          <w:lang w:val="uk-UA" w:bidi="hi-IN"/>
        </w:rPr>
        <w:t>1.3. пункт 3.5.3 викласти в наступній редакції</w:t>
      </w:r>
      <w:r>
        <w:rPr>
          <w:rFonts w:eastAsia="SimSun" w:cs="Mangal"/>
          <w:kern w:val="2"/>
          <w:lang w:val="en-US" w:bidi="hi-IN"/>
        </w:rPr>
        <w:t>:</w:t>
      </w:r>
    </w:p>
    <w:p w:rsidR="00EF555A" w:rsidRDefault="00EF555A" w:rsidP="0053172A">
      <w:pPr>
        <w:ind w:right="140" w:firstLine="567"/>
        <w:jc w:val="both"/>
        <w:rPr>
          <w:rFonts w:eastAsia="SimSun" w:cs="Mangal"/>
          <w:kern w:val="2"/>
          <w:lang w:val="en-US" w:bidi="hi-IN"/>
        </w:rPr>
      </w:pPr>
    </w:p>
    <w:p w:rsidR="0053172A" w:rsidRDefault="00EF555A" w:rsidP="0006448D">
      <w:pPr>
        <w:pStyle w:val="a4"/>
        <w:spacing w:before="0" w:after="0"/>
        <w:ind w:firstLine="567"/>
        <w:jc w:val="both"/>
      </w:pPr>
      <w:r>
        <w:t>«</w:t>
      </w:r>
      <w:r w:rsidR="0053172A">
        <w:t>3.5.3. здійснювати продаж квитків, а у разі запровадження автоматизованої системи обліку оплати проїзду – реєстрацію електронного квитка</w:t>
      </w:r>
      <w:r w:rsidR="0053172A">
        <w:rPr>
          <w:lang w:val="en-US"/>
        </w:rPr>
        <w:t>,</w:t>
      </w:r>
      <w:r w:rsidR="0053172A">
        <w:t xml:space="preserve"> </w:t>
      </w:r>
      <w:r w:rsidR="0053172A">
        <w:rPr>
          <w:color w:val="000000"/>
        </w:rPr>
        <w:t>який підключається до банківської картки отримувача послуг за рішенням відповідних державних органів на безоплатній основі</w:t>
      </w:r>
      <w:r w:rsidR="0053172A">
        <w:rPr>
          <w:color w:val="000000"/>
          <w:lang w:val="en-US"/>
        </w:rPr>
        <w:t>,</w:t>
      </w:r>
      <w:r w:rsidR="0053172A" w:rsidRPr="00724321">
        <w:t xml:space="preserve"> </w:t>
      </w:r>
      <w:proofErr w:type="spellStart"/>
      <w:r w:rsidR="0053172A" w:rsidRPr="00724321">
        <w:rPr>
          <w:color w:val="000000"/>
          <w:lang w:val="en-US"/>
        </w:rPr>
        <w:t>особам</w:t>
      </w:r>
      <w:proofErr w:type="spellEnd"/>
      <w:r w:rsidR="0053172A" w:rsidRPr="00724321">
        <w:rPr>
          <w:color w:val="000000"/>
          <w:lang w:val="en-US"/>
        </w:rPr>
        <w:t xml:space="preserve">, </w:t>
      </w:r>
      <w:proofErr w:type="spellStart"/>
      <w:r w:rsidR="0053172A" w:rsidRPr="00724321">
        <w:rPr>
          <w:color w:val="000000"/>
          <w:lang w:val="en-US"/>
        </w:rPr>
        <w:t>які</w:t>
      </w:r>
      <w:proofErr w:type="spellEnd"/>
      <w:r w:rsidR="0053172A" w:rsidRPr="00724321">
        <w:rPr>
          <w:color w:val="000000"/>
          <w:lang w:val="en-US"/>
        </w:rPr>
        <w:t xml:space="preserve"> </w:t>
      </w:r>
      <w:proofErr w:type="spellStart"/>
      <w:r w:rsidR="0053172A" w:rsidRPr="00724321">
        <w:rPr>
          <w:color w:val="000000"/>
          <w:lang w:val="en-US"/>
        </w:rPr>
        <w:t>відповідно</w:t>
      </w:r>
      <w:proofErr w:type="spellEnd"/>
      <w:r w:rsidR="0053172A" w:rsidRPr="00724321">
        <w:rPr>
          <w:color w:val="000000"/>
          <w:lang w:val="en-US"/>
        </w:rPr>
        <w:t xml:space="preserve"> </w:t>
      </w:r>
      <w:proofErr w:type="spellStart"/>
      <w:r w:rsidR="0053172A" w:rsidRPr="00724321">
        <w:rPr>
          <w:color w:val="000000"/>
          <w:lang w:val="en-US"/>
        </w:rPr>
        <w:t>до</w:t>
      </w:r>
      <w:proofErr w:type="spellEnd"/>
      <w:r w:rsidR="0053172A" w:rsidRPr="00724321">
        <w:rPr>
          <w:color w:val="000000"/>
          <w:lang w:val="en-US"/>
        </w:rPr>
        <w:t xml:space="preserve"> </w:t>
      </w:r>
      <w:proofErr w:type="spellStart"/>
      <w:r w:rsidR="0053172A" w:rsidRPr="00724321">
        <w:rPr>
          <w:color w:val="000000"/>
          <w:lang w:val="en-US"/>
        </w:rPr>
        <w:t>Закону</w:t>
      </w:r>
      <w:proofErr w:type="spellEnd"/>
      <w:r w:rsidR="0053172A" w:rsidRPr="00724321">
        <w:rPr>
          <w:color w:val="000000"/>
          <w:lang w:val="en-US"/>
        </w:rPr>
        <w:t xml:space="preserve"> </w:t>
      </w:r>
      <w:proofErr w:type="spellStart"/>
      <w:r w:rsidR="0053172A" w:rsidRPr="00724321">
        <w:rPr>
          <w:color w:val="000000"/>
          <w:lang w:val="en-US"/>
        </w:rPr>
        <w:t>України</w:t>
      </w:r>
      <w:proofErr w:type="spellEnd"/>
      <w:r w:rsidR="0053172A" w:rsidRPr="00724321">
        <w:rPr>
          <w:color w:val="000000"/>
          <w:lang w:val="en-US"/>
        </w:rPr>
        <w:t xml:space="preserve"> </w:t>
      </w:r>
      <w:r w:rsidR="00C232B9">
        <w:t>«</w:t>
      </w:r>
      <w:proofErr w:type="spellStart"/>
      <w:r w:rsidR="0053172A" w:rsidRPr="00724321">
        <w:rPr>
          <w:color w:val="000000"/>
          <w:lang w:val="en-US"/>
        </w:rPr>
        <w:t>Про</w:t>
      </w:r>
      <w:proofErr w:type="spellEnd"/>
      <w:r w:rsidR="0053172A" w:rsidRPr="00724321">
        <w:rPr>
          <w:color w:val="000000"/>
          <w:lang w:val="en-US"/>
        </w:rPr>
        <w:t xml:space="preserve"> </w:t>
      </w:r>
      <w:proofErr w:type="spellStart"/>
      <w:r w:rsidR="0053172A" w:rsidRPr="00724321">
        <w:rPr>
          <w:color w:val="000000"/>
          <w:lang w:val="en-US"/>
        </w:rPr>
        <w:t>статус</w:t>
      </w:r>
      <w:proofErr w:type="spellEnd"/>
      <w:r w:rsidR="0053172A" w:rsidRPr="00724321">
        <w:rPr>
          <w:color w:val="000000"/>
          <w:lang w:val="en-US"/>
        </w:rPr>
        <w:t xml:space="preserve"> </w:t>
      </w:r>
      <w:proofErr w:type="spellStart"/>
      <w:r w:rsidR="0053172A" w:rsidRPr="00724321">
        <w:rPr>
          <w:color w:val="000000"/>
          <w:lang w:val="en-US"/>
        </w:rPr>
        <w:t>ветеранів</w:t>
      </w:r>
      <w:proofErr w:type="spellEnd"/>
      <w:r w:rsidR="0053172A" w:rsidRPr="00724321">
        <w:rPr>
          <w:color w:val="000000"/>
          <w:lang w:val="en-US"/>
        </w:rPr>
        <w:t xml:space="preserve"> </w:t>
      </w:r>
      <w:proofErr w:type="spellStart"/>
      <w:r w:rsidR="0053172A" w:rsidRPr="00724321">
        <w:rPr>
          <w:color w:val="000000"/>
          <w:lang w:val="en-US"/>
        </w:rPr>
        <w:t>війни</w:t>
      </w:r>
      <w:proofErr w:type="spellEnd"/>
      <w:r w:rsidR="0053172A" w:rsidRPr="00724321">
        <w:rPr>
          <w:color w:val="000000"/>
          <w:lang w:val="en-US"/>
        </w:rPr>
        <w:t xml:space="preserve">, </w:t>
      </w:r>
      <w:proofErr w:type="spellStart"/>
      <w:r w:rsidR="0053172A" w:rsidRPr="00724321">
        <w:rPr>
          <w:color w:val="000000"/>
          <w:lang w:val="en-US"/>
        </w:rPr>
        <w:t>гарантії</w:t>
      </w:r>
      <w:proofErr w:type="spellEnd"/>
      <w:r w:rsidR="0053172A" w:rsidRPr="00724321">
        <w:rPr>
          <w:color w:val="000000"/>
          <w:lang w:val="en-US"/>
        </w:rPr>
        <w:t xml:space="preserve"> </w:t>
      </w:r>
      <w:proofErr w:type="spellStart"/>
      <w:r w:rsidR="0053172A" w:rsidRPr="00724321">
        <w:rPr>
          <w:color w:val="000000"/>
          <w:lang w:val="en-US"/>
        </w:rPr>
        <w:t>їх</w:t>
      </w:r>
      <w:proofErr w:type="spellEnd"/>
      <w:r w:rsidR="0053172A" w:rsidRPr="00724321">
        <w:rPr>
          <w:color w:val="000000"/>
          <w:lang w:val="en-US"/>
        </w:rPr>
        <w:t xml:space="preserve"> соціального захисту</w:t>
      </w:r>
      <w:r w:rsidR="00C232B9">
        <w:t>»</w:t>
      </w:r>
      <w:r w:rsidR="0053172A" w:rsidRPr="00724321">
        <w:rPr>
          <w:color w:val="000000"/>
          <w:lang w:val="en-US"/>
        </w:rPr>
        <w:t xml:space="preserve"> </w:t>
      </w:r>
      <w:proofErr w:type="spellStart"/>
      <w:r w:rsidR="0053172A" w:rsidRPr="00724321">
        <w:rPr>
          <w:color w:val="000000"/>
          <w:lang w:val="en-US"/>
        </w:rPr>
        <w:t>ма</w:t>
      </w:r>
      <w:r w:rsidR="0053172A">
        <w:rPr>
          <w:color w:val="000000"/>
          <w:lang w:val="en-US"/>
        </w:rPr>
        <w:t>ють</w:t>
      </w:r>
      <w:proofErr w:type="spellEnd"/>
      <w:r w:rsidR="0053172A">
        <w:rPr>
          <w:color w:val="000000"/>
          <w:lang w:val="en-US"/>
        </w:rPr>
        <w:t xml:space="preserve"> </w:t>
      </w:r>
      <w:proofErr w:type="spellStart"/>
      <w:r w:rsidR="0053172A">
        <w:rPr>
          <w:color w:val="000000"/>
          <w:lang w:val="en-US"/>
        </w:rPr>
        <w:t>право</w:t>
      </w:r>
      <w:proofErr w:type="spellEnd"/>
      <w:r w:rsidR="0053172A">
        <w:rPr>
          <w:color w:val="000000"/>
          <w:lang w:val="en-US"/>
        </w:rPr>
        <w:t xml:space="preserve"> </w:t>
      </w:r>
      <w:proofErr w:type="spellStart"/>
      <w:r w:rsidR="0053172A">
        <w:rPr>
          <w:color w:val="000000"/>
          <w:lang w:val="en-US"/>
        </w:rPr>
        <w:t>на</w:t>
      </w:r>
      <w:proofErr w:type="spellEnd"/>
      <w:r w:rsidR="0053172A">
        <w:rPr>
          <w:color w:val="000000"/>
          <w:lang w:val="en-US"/>
        </w:rPr>
        <w:t xml:space="preserve"> </w:t>
      </w:r>
      <w:proofErr w:type="spellStart"/>
      <w:r w:rsidR="0053172A">
        <w:rPr>
          <w:color w:val="000000"/>
          <w:lang w:val="en-US"/>
        </w:rPr>
        <w:t>безоплатний</w:t>
      </w:r>
      <w:proofErr w:type="spellEnd"/>
      <w:r w:rsidR="0053172A">
        <w:rPr>
          <w:color w:val="000000"/>
          <w:lang w:val="en-US"/>
        </w:rPr>
        <w:t xml:space="preserve"> </w:t>
      </w:r>
      <w:proofErr w:type="spellStart"/>
      <w:r w:rsidR="0053172A">
        <w:rPr>
          <w:color w:val="000000"/>
          <w:lang w:val="en-US"/>
        </w:rPr>
        <w:t>проїзд</w:t>
      </w:r>
      <w:proofErr w:type="spellEnd"/>
      <w:r w:rsidR="0053172A">
        <w:rPr>
          <w:color w:val="000000"/>
          <w:lang w:val="en-US"/>
        </w:rPr>
        <w:t>,</w:t>
      </w:r>
      <w:r w:rsidR="0053172A">
        <w:t xml:space="preserve"> через вказану систему до початку руху транспортного засобу;</w:t>
      </w:r>
      <w:r>
        <w:t>»</w:t>
      </w:r>
    </w:p>
    <w:p w:rsidR="0053172A" w:rsidRPr="0053172A" w:rsidRDefault="0053172A" w:rsidP="0053172A">
      <w:pPr>
        <w:ind w:right="140" w:firstLine="567"/>
        <w:jc w:val="both"/>
        <w:rPr>
          <w:rFonts w:eastAsia="SimSun" w:cs="Mangal"/>
          <w:kern w:val="2"/>
          <w:lang w:val="en-US" w:bidi="hi-IN"/>
        </w:rPr>
      </w:pPr>
    </w:p>
    <w:p w:rsidR="000A4D52" w:rsidRDefault="005347F6" w:rsidP="005347F6">
      <w:pPr>
        <w:ind w:right="140" w:firstLine="567"/>
        <w:jc w:val="both"/>
      </w:pPr>
      <w:r>
        <w:t>2</w:t>
      </w:r>
      <w:r w:rsidR="000A4D52">
        <w:t xml:space="preserve">. Контроль за </w:t>
      </w:r>
      <w:proofErr w:type="spellStart"/>
      <w:r w:rsidR="000A4D52">
        <w:t>виконанням</w:t>
      </w:r>
      <w:proofErr w:type="spellEnd"/>
      <w:r w:rsidR="000A4D52">
        <w:t xml:space="preserve"> </w:t>
      </w:r>
      <w:proofErr w:type="spellStart"/>
      <w:r w:rsidR="000A4D52">
        <w:t>рішення</w:t>
      </w:r>
      <w:proofErr w:type="spellEnd"/>
      <w:r w:rsidR="000A4D52">
        <w:t xml:space="preserve"> </w:t>
      </w:r>
      <w:proofErr w:type="spellStart"/>
      <w:r w:rsidR="000A4D52">
        <w:t>покласти</w:t>
      </w:r>
      <w:proofErr w:type="spellEnd"/>
      <w:r w:rsidR="000A4D52">
        <w:t xml:space="preserve"> на управління транспорту та </w:t>
      </w:r>
      <w:proofErr w:type="spellStart"/>
      <w:r w:rsidR="000A4D52">
        <w:t>зв’язку</w:t>
      </w:r>
      <w:proofErr w:type="spellEnd"/>
      <w:r w:rsidR="000A4D52">
        <w:t xml:space="preserve"> та заступника </w:t>
      </w:r>
      <w:proofErr w:type="spellStart"/>
      <w:r w:rsidR="000A4D52">
        <w:t>міського</w:t>
      </w:r>
      <w:proofErr w:type="spellEnd"/>
      <w:r w:rsidR="000A4D52">
        <w:t xml:space="preserve"> голови</w:t>
      </w:r>
      <w:r w:rsidR="000A4D52">
        <w:rPr>
          <w:lang w:val="uk-UA"/>
        </w:rPr>
        <w:t xml:space="preserve"> М. </w:t>
      </w:r>
      <w:proofErr w:type="spellStart"/>
      <w:r w:rsidR="000A4D52">
        <w:rPr>
          <w:lang w:val="uk-UA"/>
        </w:rPr>
        <w:t>Ваврищука</w:t>
      </w:r>
      <w:proofErr w:type="spellEnd"/>
      <w:r w:rsidR="000A4D52">
        <w:t>.</w:t>
      </w:r>
    </w:p>
    <w:p w:rsidR="000A4D52" w:rsidRDefault="000A4D52" w:rsidP="000A4D52">
      <w:pPr>
        <w:tabs>
          <w:tab w:val="left" w:pos="709"/>
        </w:tabs>
        <w:rPr>
          <w:lang w:val="uk-UA"/>
        </w:rPr>
      </w:pPr>
    </w:p>
    <w:p w:rsidR="005347F6" w:rsidRDefault="005347F6" w:rsidP="005347F6">
      <w:pPr>
        <w:tabs>
          <w:tab w:val="left" w:pos="709"/>
        </w:tabs>
      </w:pPr>
    </w:p>
    <w:p w:rsidR="005347F6" w:rsidRPr="002914F2" w:rsidRDefault="005347F6" w:rsidP="005347F6">
      <w:pPr>
        <w:tabs>
          <w:tab w:val="left" w:pos="709"/>
        </w:tabs>
        <w:ind w:right="-1"/>
        <w:rPr>
          <w:bCs/>
        </w:rPr>
      </w:pPr>
      <w:r w:rsidRPr="002914F2">
        <w:t>Міський голова</w:t>
      </w:r>
      <w:r w:rsidRPr="002914F2">
        <w:tab/>
      </w:r>
      <w:r w:rsidRPr="002914F2">
        <w:tab/>
      </w:r>
      <w:r w:rsidRPr="002914F2">
        <w:tab/>
      </w:r>
      <w:r w:rsidRPr="002914F2">
        <w:tab/>
      </w:r>
      <w:r w:rsidRPr="002914F2">
        <w:tab/>
      </w:r>
      <w:r w:rsidRPr="002914F2">
        <w:tab/>
      </w:r>
      <w:r w:rsidRPr="002914F2">
        <w:tab/>
        <w:t xml:space="preserve">         Олександр СИМЧИШИН</w:t>
      </w:r>
    </w:p>
    <w:p w:rsidR="000A4D52" w:rsidRDefault="000A4D52" w:rsidP="000A4D52">
      <w:pPr>
        <w:tabs>
          <w:tab w:val="left" w:pos="709"/>
        </w:tabs>
        <w:ind w:right="-1"/>
        <w:rPr>
          <w:lang w:val="uk-UA"/>
        </w:rPr>
      </w:pPr>
    </w:p>
    <w:p w:rsidR="00DA21ED" w:rsidRDefault="00DA21ED" w:rsidP="000A4D52">
      <w:pPr>
        <w:tabs>
          <w:tab w:val="left" w:pos="709"/>
        </w:tabs>
        <w:ind w:right="-1"/>
        <w:rPr>
          <w:bCs/>
          <w:lang w:val="uk-UA"/>
        </w:rPr>
      </w:pPr>
      <w:bookmarkStart w:id="0" w:name="_GoBack"/>
      <w:bookmarkEnd w:id="0"/>
    </w:p>
    <w:sectPr w:rsidR="00DA21ED" w:rsidSect="00AE4EDB">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Mono">
    <w:panose1 w:val="020B0609030804020204"/>
    <w:charset w:val="CC"/>
    <w:family w:val="modern"/>
    <w:pitch w:val="fixed"/>
    <w:sig w:usb0="E70026FF" w:usb1="D200F9FB" w:usb2="02000028" w:usb3="00000000" w:csb0="000001DF" w:csb1="00000000"/>
  </w:font>
  <w:font w:name="FreeSans">
    <w:altName w:val="Times New Roman"/>
    <w:panose1 w:val="00000000000000000000"/>
    <w:charset w:val="CC"/>
    <w:family w:val="auto"/>
    <w:notTrueType/>
    <w:pitch w:val="variable"/>
    <w:sig w:usb0="00000201" w:usb1="00000000" w:usb2="00000000" w:usb3="00000000" w:csb0="00000004" w:csb1="00000000"/>
  </w:font>
  <w:font w:name="Antiqua">
    <w:altName w:val="Segoe UI"/>
    <w:charset w:val="00"/>
    <w:family w:val="swiss"/>
    <w:pitch w:val="variable"/>
    <w:sig w:usb0="00000001"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2"/>
      <w:numFmt w:val="bullet"/>
      <w:lvlText w:val="-"/>
      <w:lvlJc w:val="left"/>
      <w:pPr>
        <w:tabs>
          <w:tab w:val="num" w:pos="720"/>
        </w:tabs>
        <w:ind w:left="720" w:hanging="360"/>
      </w:pPr>
      <w:rPr>
        <w:rFonts w:ascii="Times New Roman" w:hAnsi="Times New Roman" w:cs="Times New Roman"/>
      </w:rPr>
    </w:lvl>
  </w:abstractNum>
  <w:abstractNum w:abstractNumId="1">
    <w:nsid w:val="400663C5"/>
    <w:multiLevelType w:val="hybridMultilevel"/>
    <w:tmpl w:val="B0121ADA"/>
    <w:lvl w:ilvl="0" w:tplc="FFFFFFFF">
      <w:start w:val="2"/>
      <w:numFmt w:val="bullet"/>
      <w:lvlText w:val="-"/>
      <w:lvlJc w:val="left"/>
      <w:pPr>
        <w:tabs>
          <w:tab w:val="num" w:pos="600"/>
        </w:tabs>
        <w:ind w:left="60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1"/>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ACD"/>
    <w:rsid w:val="0006448D"/>
    <w:rsid w:val="000A4D52"/>
    <w:rsid w:val="00157649"/>
    <w:rsid w:val="00443752"/>
    <w:rsid w:val="004C0514"/>
    <w:rsid w:val="00513BC8"/>
    <w:rsid w:val="0053172A"/>
    <w:rsid w:val="005347F6"/>
    <w:rsid w:val="00565159"/>
    <w:rsid w:val="00587CEA"/>
    <w:rsid w:val="005B15FF"/>
    <w:rsid w:val="005E1C84"/>
    <w:rsid w:val="00635422"/>
    <w:rsid w:val="00724321"/>
    <w:rsid w:val="008F235D"/>
    <w:rsid w:val="00A45ACD"/>
    <w:rsid w:val="00AE4EDB"/>
    <w:rsid w:val="00C232B9"/>
    <w:rsid w:val="00D31F7B"/>
    <w:rsid w:val="00DA21ED"/>
    <w:rsid w:val="00EF251B"/>
    <w:rsid w:val="00EF555A"/>
    <w:rsid w:val="00FE352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062B96-35DB-4706-8754-315D76C5C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4D52"/>
    <w:pPr>
      <w:suppressAutoHyphens/>
      <w:spacing w:after="0" w:line="240" w:lineRule="auto"/>
    </w:pPr>
    <w:rPr>
      <w:rFonts w:ascii="Times New Roman" w:eastAsia="Times New Roman" w:hAnsi="Times New Roman" w:cs="Times New Roman"/>
      <w:sz w:val="24"/>
      <w:szCs w:val="24"/>
      <w:lang w:val="ru-RU" w:eastAsia="zh-CN"/>
    </w:rPr>
  </w:style>
  <w:style w:type="paragraph" w:styleId="1">
    <w:name w:val="heading 1"/>
    <w:basedOn w:val="a"/>
    <w:next w:val="a"/>
    <w:link w:val="10"/>
    <w:qFormat/>
    <w:rsid w:val="000A4D52"/>
    <w:pPr>
      <w:keepNext/>
      <w:suppressAutoHyphens w:val="0"/>
      <w:outlineLvl w:val="0"/>
    </w:pPr>
    <w:rPr>
      <w:b/>
      <w:bCs/>
      <w:lang w:val="uk-UA" w:eastAsia="ru-RU"/>
    </w:rPr>
  </w:style>
  <w:style w:type="paragraph" w:styleId="2">
    <w:name w:val="heading 2"/>
    <w:basedOn w:val="a"/>
    <w:next w:val="a"/>
    <w:link w:val="20"/>
    <w:semiHidden/>
    <w:unhideWhenUsed/>
    <w:qFormat/>
    <w:rsid w:val="000A4D52"/>
    <w:pPr>
      <w:keepNext/>
      <w:shd w:val="clear" w:color="auto" w:fill="FFFFFF"/>
      <w:suppressAutoHyphens w:val="0"/>
      <w:ind w:left="10"/>
      <w:jc w:val="center"/>
      <w:outlineLvl w:val="1"/>
    </w:pPr>
    <w:rPr>
      <w:b/>
      <w:bCs/>
      <w:color w:val="000000"/>
      <w:spacing w:val="-5"/>
      <w:szCs w:val="29"/>
      <w:lang w:val="uk-UA" w:eastAsia="ru-RU"/>
    </w:rPr>
  </w:style>
  <w:style w:type="paragraph" w:styleId="3">
    <w:name w:val="heading 3"/>
    <w:basedOn w:val="a"/>
    <w:next w:val="a"/>
    <w:link w:val="30"/>
    <w:semiHidden/>
    <w:unhideWhenUsed/>
    <w:qFormat/>
    <w:rsid w:val="000A4D52"/>
    <w:pPr>
      <w:keepNext/>
      <w:suppressAutoHyphens w:val="0"/>
      <w:jc w:val="center"/>
      <w:outlineLvl w:val="2"/>
    </w:pPr>
    <w:rPr>
      <w:b/>
      <w:bCs/>
      <w:sz w:val="40"/>
      <w:lang w:val="uk-UA" w:eastAsia="ru-RU"/>
    </w:rPr>
  </w:style>
  <w:style w:type="paragraph" w:styleId="5">
    <w:name w:val="heading 5"/>
    <w:basedOn w:val="a"/>
    <w:next w:val="a"/>
    <w:link w:val="50"/>
    <w:semiHidden/>
    <w:unhideWhenUsed/>
    <w:qFormat/>
    <w:rsid w:val="000A4D52"/>
    <w:pPr>
      <w:keepNext/>
      <w:tabs>
        <w:tab w:val="left" w:pos="-57"/>
      </w:tabs>
      <w:ind w:firstLine="720"/>
      <w:jc w:val="both"/>
      <w:outlineLvl w:val="4"/>
    </w:pPr>
    <w:rPr>
      <w:b/>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A4D52"/>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semiHidden/>
    <w:rsid w:val="000A4D52"/>
    <w:rPr>
      <w:rFonts w:ascii="Times New Roman" w:eastAsia="Times New Roman" w:hAnsi="Times New Roman" w:cs="Times New Roman"/>
      <w:b/>
      <w:bCs/>
      <w:color w:val="000000"/>
      <w:spacing w:val="-5"/>
      <w:sz w:val="24"/>
      <w:szCs w:val="29"/>
      <w:shd w:val="clear" w:color="auto" w:fill="FFFFFF"/>
      <w:lang w:eastAsia="ru-RU"/>
    </w:rPr>
  </w:style>
  <w:style w:type="character" w:customStyle="1" w:styleId="30">
    <w:name w:val="Заголовок 3 Знак"/>
    <w:basedOn w:val="a0"/>
    <w:link w:val="3"/>
    <w:semiHidden/>
    <w:rsid w:val="000A4D52"/>
    <w:rPr>
      <w:rFonts w:ascii="Times New Roman" w:eastAsia="Times New Roman" w:hAnsi="Times New Roman" w:cs="Times New Roman"/>
      <w:b/>
      <w:bCs/>
      <w:sz w:val="40"/>
      <w:szCs w:val="24"/>
      <w:lang w:eastAsia="ru-RU"/>
    </w:rPr>
  </w:style>
  <w:style w:type="character" w:customStyle="1" w:styleId="50">
    <w:name w:val="Заголовок 5 Знак"/>
    <w:basedOn w:val="a0"/>
    <w:link w:val="5"/>
    <w:semiHidden/>
    <w:rsid w:val="000A4D52"/>
    <w:rPr>
      <w:rFonts w:ascii="Times New Roman" w:eastAsia="Times New Roman" w:hAnsi="Times New Roman" w:cs="Times New Roman"/>
      <w:b/>
      <w:sz w:val="24"/>
      <w:szCs w:val="24"/>
      <w:lang w:eastAsia="ru-RU"/>
    </w:rPr>
  </w:style>
  <w:style w:type="character" w:styleId="a3">
    <w:name w:val="Emphasis"/>
    <w:uiPriority w:val="20"/>
    <w:qFormat/>
    <w:rsid w:val="000A4D52"/>
    <w:rPr>
      <w:rFonts w:ascii="Times New Roman" w:hAnsi="Times New Roman" w:cs="Times New Roman" w:hint="default"/>
      <w:i/>
      <w:iCs/>
    </w:rPr>
  </w:style>
  <w:style w:type="paragraph" w:styleId="HTML">
    <w:name w:val="HTML Preformatted"/>
    <w:basedOn w:val="a"/>
    <w:link w:val="HTML0"/>
    <w:uiPriority w:val="99"/>
    <w:semiHidden/>
    <w:unhideWhenUsed/>
    <w:rsid w:val="000A4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ий HTML Знак"/>
    <w:basedOn w:val="a0"/>
    <w:link w:val="HTML"/>
    <w:uiPriority w:val="99"/>
    <w:semiHidden/>
    <w:rsid w:val="000A4D52"/>
    <w:rPr>
      <w:rFonts w:ascii="Courier New" w:eastAsia="Times New Roman" w:hAnsi="Courier New" w:cs="Courier New"/>
      <w:sz w:val="20"/>
      <w:szCs w:val="20"/>
      <w:lang w:val="ru-RU" w:eastAsia="ru-RU"/>
    </w:rPr>
  </w:style>
  <w:style w:type="paragraph" w:styleId="a4">
    <w:name w:val="Normal (Web)"/>
    <w:basedOn w:val="a"/>
    <w:uiPriority w:val="99"/>
    <w:semiHidden/>
    <w:unhideWhenUsed/>
    <w:rsid w:val="000A4D52"/>
    <w:pPr>
      <w:suppressAutoHyphens w:val="0"/>
      <w:spacing w:before="280" w:after="280"/>
    </w:pPr>
    <w:rPr>
      <w:lang w:val="uk-UA" w:eastAsia="ar-SA"/>
    </w:rPr>
  </w:style>
  <w:style w:type="character" w:customStyle="1" w:styleId="a5">
    <w:name w:val="Верхній колонтитул Знак"/>
    <w:basedOn w:val="a0"/>
    <w:link w:val="a6"/>
    <w:uiPriority w:val="99"/>
    <w:semiHidden/>
    <w:rsid w:val="000A4D52"/>
    <w:rPr>
      <w:rFonts w:ascii="Times New Roman" w:eastAsia="Times New Roman" w:hAnsi="Times New Roman" w:cs="Times New Roman"/>
      <w:sz w:val="24"/>
      <w:szCs w:val="24"/>
      <w:lang w:eastAsia="ru-RU"/>
    </w:rPr>
  </w:style>
  <w:style w:type="paragraph" w:styleId="a6">
    <w:name w:val="header"/>
    <w:basedOn w:val="a"/>
    <w:link w:val="a5"/>
    <w:uiPriority w:val="99"/>
    <w:semiHidden/>
    <w:unhideWhenUsed/>
    <w:rsid w:val="000A4D52"/>
    <w:pPr>
      <w:tabs>
        <w:tab w:val="center" w:pos="4677"/>
        <w:tab w:val="right" w:pos="9355"/>
      </w:tabs>
      <w:suppressAutoHyphens w:val="0"/>
    </w:pPr>
    <w:rPr>
      <w:lang w:val="uk-UA" w:eastAsia="ru-RU"/>
    </w:rPr>
  </w:style>
  <w:style w:type="character" w:customStyle="1" w:styleId="a7">
    <w:name w:val="Нижній колонтитул Знак"/>
    <w:basedOn w:val="a0"/>
    <w:link w:val="a8"/>
    <w:uiPriority w:val="99"/>
    <w:semiHidden/>
    <w:rsid w:val="000A4D52"/>
    <w:rPr>
      <w:rFonts w:ascii="Times New Roman" w:eastAsia="Times New Roman" w:hAnsi="Times New Roman" w:cs="Times New Roman"/>
      <w:sz w:val="24"/>
      <w:szCs w:val="24"/>
      <w:lang w:eastAsia="ru-RU"/>
    </w:rPr>
  </w:style>
  <w:style w:type="paragraph" w:styleId="a8">
    <w:name w:val="footer"/>
    <w:basedOn w:val="a"/>
    <w:link w:val="a7"/>
    <w:uiPriority w:val="99"/>
    <w:semiHidden/>
    <w:unhideWhenUsed/>
    <w:rsid w:val="000A4D52"/>
    <w:pPr>
      <w:tabs>
        <w:tab w:val="center" w:pos="4677"/>
        <w:tab w:val="right" w:pos="9355"/>
      </w:tabs>
      <w:suppressAutoHyphens w:val="0"/>
    </w:pPr>
    <w:rPr>
      <w:lang w:val="uk-UA" w:eastAsia="ru-RU"/>
    </w:rPr>
  </w:style>
  <w:style w:type="paragraph" w:styleId="a9">
    <w:name w:val="Title"/>
    <w:basedOn w:val="a"/>
    <w:link w:val="aa"/>
    <w:uiPriority w:val="99"/>
    <w:qFormat/>
    <w:rsid w:val="000A4D52"/>
    <w:pPr>
      <w:suppressAutoHyphens w:val="0"/>
      <w:jc w:val="center"/>
    </w:pPr>
    <w:rPr>
      <w:caps/>
      <w:sz w:val="32"/>
      <w:szCs w:val="20"/>
      <w:lang w:val="uk-UA" w:eastAsia="ru-RU"/>
    </w:rPr>
  </w:style>
  <w:style w:type="character" w:customStyle="1" w:styleId="aa">
    <w:name w:val="Назва Знак"/>
    <w:basedOn w:val="a0"/>
    <w:link w:val="a9"/>
    <w:uiPriority w:val="99"/>
    <w:rsid w:val="000A4D52"/>
    <w:rPr>
      <w:rFonts w:ascii="Times New Roman" w:eastAsia="Times New Roman" w:hAnsi="Times New Roman" w:cs="Times New Roman"/>
      <w:caps/>
      <w:sz w:val="32"/>
      <w:szCs w:val="20"/>
      <w:lang w:eastAsia="ru-RU"/>
    </w:rPr>
  </w:style>
  <w:style w:type="paragraph" w:styleId="ab">
    <w:name w:val="Body Text"/>
    <w:basedOn w:val="a"/>
    <w:link w:val="ac"/>
    <w:uiPriority w:val="99"/>
    <w:semiHidden/>
    <w:unhideWhenUsed/>
    <w:rsid w:val="000A4D52"/>
    <w:pPr>
      <w:suppressAutoHyphens w:val="0"/>
      <w:spacing w:after="120"/>
    </w:pPr>
    <w:rPr>
      <w:lang w:eastAsia="ru-RU"/>
    </w:rPr>
  </w:style>
  <w:style w:type="character" w:customStyle="1" w:styleId="ac">
    <w:name w:val="Основний текст Знак"/>
    <w:basedOn w:val="a0"/>
    <w:link w:val="ab"/>
    <w:uiPriority w:val="99"/>
    <w:semiHidden/>
    <w:rsid w:val="000A4D52"/>
    <w:rPr>
      <w:rFonts w:ascii="Times New Roman" w:eastAsia="Times New Roman" w:hAnsi="Times New Roman" w:cs="Times New Roman"/>
      <w:sz w:val="24"/>
      <w:szCs w:val="24"/>
      <w:lang w:val="ru-RU" w:eastAsia="ru-RU"/>
    </w:rPr>
  </w:style>
  <w:style w:type="paragraph" w:styleId="ad">
    <w:name w:val="Body Text Indent"/>
    <w:basedOn w:val="a"/>
    <w:link w:val="ae"/>
    <w:uiPriority w:val="99"/>
    <w:semiHidden/>
    <w:unhideWhenUsed/>
    <w:rsid w:val="000A4D52"/>
    <w:pPr>
      <w:suppressAutoHyphens w:val="0"/>
      <w:ind w:firstLine="720"/>
      <w:jc w:val="both"/>
    </w:pPr>
    <w:rPr>
      <w:szCs w:val="20"/>
      <w:lang w:val="uk-UA" w:eastAsia="ru-RU"/>
    </w:rPr>
  </w:style>
  <w:style w:type="character" w:customStyle="1" w:styleId="ae">
    <w:name w:val="Основний текст з відступом Знак"/>
    <w:basedOn w:val="a0"/>
    <w:link w:val="ad"/>
    <w:uiPriority w:val="99"/>
    <w:semiHidden/>
    <w:rsid w:val="000A4D52"/>
    <w:rPr>
      <w:rFonts w:ascii="Times New Roman" w:eastAsia="Times New Roman" w:hAnsi="Times New Roman" w:cs="Times New Roman"/>
      <w:sz w:val="24"/>
      <w:szCs w:val="20"/>
      <w:lang w:eastAsia="ru-RU"/>
    </w:rPr>
  </w:style>
  <w:style w:type="paragraph" w:styleId="21">
    <w:name w:val="Body Text 2"/>
    <w:basedOn w:val="a"/>
    <w:link w:val="22"/>
    <w:uiPriority w:val="99"/>
    <w:semiHidden/>
    <w:unhideWhenUsed/>
    <w:rsid w:val="000A4D52"/>
    <w:pPr>
      <w:suppressAutoHyphens w:val="0"/>
      <w:spacing w:after="120" w:line="480" w:lineRule="auto"/>
    </w:pPr>
    <w:rPr>
      <w:lang w:val="uk-UA" w:eastAsia="en-US"/>
    </w:rPr>
  </w:style>
  <w:style w:type="character" w:customStyle="1" w:styleId="22">
    <w:name w:val="Основний текст 2 Знак"/>
    <w:basedOn w:val="a0"/>
    <w:link w:val="21"/>
    <w:uiPriority w:val="99"/>
    <w:semiHidden/>
    <w:rsid w:val="000A4D52"/>
    <w:rPr>
      <w:rFonts w:ascii="Times New Roman" w:eastAsia="Times New Roman" w:hAnsi="Times New Roman" w:cs="Times New Roman"/>
      <w:sz w:val="24"/>
      <w:szCs w:val="24"/>
    </w:rPr>
  </w:style>
  <w:style w:type="paragraph" w:styleId="31">
    <w:name w:val="Body Text 3"/>
    <w:basedOn w:val="a"/>
    <w:link w:val="32"/>
    <w:uiPriority w:val="99"/>
    <w:semiHidden/>
    <w:unhideWhenUsed/>
    <w:rsid w:val="000A4D52"/>
    <w:pPr>
      <w:suppressAutoHyphens w:val="0"/>
      <w:spacing w:after="120"/>
    </w:pPr>
    <w:rPr>
      <w:sz w:val="16"/>
      <w:szCs w:val="16"/>
      <w:lang w:eastAsia="ru-RU"/>
    </w:rPr>
  </w:style>
  <w:style w:type="character" w:customStyle="1" w:styleId="32">
    <w:name w:val="Основний текст 3 Знак"/>
    <w:basedOn w:val="a0"/>
    <w:link w:val="31"/>
    <w:uiPriority w:val="99"/>
    <w:semiHidden/>
    <w:rsid w:val="000A4D52"/>
    <w:rPr>
      <w:rFonts w:ascii="Times New Roman" w:eastAsia="Times New Roman" w:hAnsi="Times New Roman" w:cs="Times New Roman"/>
      <w:sz w:val="16"/>
      <w:szCs w:val="16"/>
      <w:lang w:val="ru-RU" w:eastAsia="ru-RU"/>
    </w:rPr>
  </w:style>
  <w:style w:type="paragraph" w:styleId="23">
    <w:name w:val="Body Text Indent 2"/>
    <w:basedOn w:val="a"/>
    <w:link w:val="24"/>
    <w:uiPriority w:val="99"/>
    <w:semiHidden/>
    <w:unhideWhenUsed/>
    <w:rsid w:val="000A4D52"/>
    <w:pPr>
      <w:spacing w:after="120" w:line="480" w:lineRule="auto"/>
      <w:ind w:left="283"/>
    </w:pPr>
    <w:rPr>
      <w:lang w:eastAsia="ar-SA"/>
    </w:rPr>
  </w:style>
  <w:style w:type="character" w:customStyle="1" w:styleId="24">
    <w:name w:val="Основний текст з відступом 2 Знак"/>
    <w:basedOn w:val="a0"/>
    <w:link w:val="23"/>
    <w:uiPriority w:val="99"/>
    <w:semiHidden/>
    <w:rsid w:val="000A4D52"/>
    <w:rPr>
      <w:rFonts w:ascii="Times New Roman" w:eastAsia="Times New Roman" w:hAnsi="Times New Roman" w:cs="Times New Roman"/>
      <w:sz w:val="24"/>
      <w:szCs w:val="24"/>
      <w:lang w:val="ru-RU" w:eastAsia="ar-SA"/>
    </w:rPr>
  </w:style>
  <w:style w:type="character" w:customStyle="1" w:styleId="33">
    <w:name w:val="Основний текст з відступом 3 Знак"/>
    <w:basedOn w:val="a0"/>
    <w:link w:val="34"/>
    <w:uiPriority w:val="99"/>
    <w:semiHidden/>
    <w:rsid w:val="000A4D52"/>
    <w:rPr>
      <w:rFonts w:ascii="Times New Roman" w:eastAsia="Times New Roman" w:hAnsi="Times New Roman" w:cs="Times New Roman"/>
      <w:sz w:val="16"/>
      <w:szCs w:val="16"/>
      <w:lang w:val="ru-RU" w:eastAsia="ar-SA"/>
    </w:rPr>
  </w:style>
  <w:style w:type="paragraph" w:styleId="34">
    <w:name w:val="Body Text Indent 3"/>
    <w:basedOn w:val="a"/>
    <w:link w:val="33"/>
    <w:uiPriority w:val="99"/>
    <w:semiHidden/>
    <w:unhideWhenUsed/>
    <w:rsid w:val="000A4D52"/>
    <w:pPr>
      <w:spacing w:after="120"/>
      <w:ind w:left="283"/>
    </w:pPr>
    <w:rPr>
      <w:sz w:val="16"/>
      <w:szCs w:val="16"/>
      <w:lang w:eastAsia="ar-SA"/>
    </w:rPr>
  </w:style>
  <w:style w:type="character" w:customStyle="1" w:styleId="af">
    <w:name w:val="Текст у виносці Знак"/>
    <w:basedOn w:val="a0"/>
    <w:link w:val="af0"/>
    <w:uiPriority w:val="99"/>
    <w:semiHidden/>
    <w:rsid w:val="000A4D52"/>
    <w:rPr>
      <w:rFonts w:ascii="Tahoma" w:eastAsia="Times New Roman" w:hAnsi="Tahoma" w:cs="Tahoma"/>
      <w:sz w:val="16"/>
      <w:szCs w:val="16"/>
      <w:lang w:val="ru-RU" w:eastAsia="ar-SA"/>
    </w:rPr>
  </w:style>
  <w:style w:type="paragraph" w:styleId="af0">
    <w:name w:val="Balloon Text"/>
    <w:basedOn w:val="a"/>
    <w:link w:val="af"/>
    <w:uiPriority w:val="99"/>
    <w:semiHidden/>
    <w:unhideWhenUsed/>
    <w:rsid w:val="000A4D52"/>
    <w:rPr>
      <w:rFonts w:ascii="Tahoma" w:hAnsi="Tahoma" w:cs="Tahoma"/>
      <w:sz w:val="16"/>
      <w:szCs w:val="16"/>
      <w:lang w:eastAsia="ar-SA"/>
    </w:rPr>
  </w:style>
  <w:style w:type="paragraph" w:styleId="af1">
    <w:name w:val="List Paragraph"/>
    <w:basedOn w:val="a"/>
    <w:uiPriority w:val="99"/>
    <w:qFormat/>
    <w:rsid w:val="000A4D52"/>
    <w:pPr>
      <w:suppressAutoHyphens w:val="0"/>
      <w:ind w:left="720"/>
      <w:contextualSpacing/>
    </w:pPr>
    <w:rPr>
      <w:lang w:val="uk-UA" w:eastAsia="ru-RU"/>
    </w:rPr>
  </w:style>
  <w:style w:type="paragraph" w:customStyle="1" w:styleId="210">
    <w:name w:val="Основной текст с отступом 21"/>
    <w:basedOn w:val="a"/>
    <w:uiPriority w:val="99"/>
    <w:rsid w:val="000A4D52"/>
    <w:pPr>
      <w:ind w:firstLine="851"/>
      <w:jc w:val="both"/>
    </w:pPr>
    <w:rPr>
      <w:szCs w:val="28"/>
      <w:lang w:val="uk-UA" w:eastAsia="ar-SA"/>
    </w:rPr>
  </w:style>
  <w:style w:type="paragraph" w:customStyle="1" w:styleId="tl">
    <w:name w:val="tl"/>
    <w:basedOn w:val="a"/>
    <w:uiPriority w:val="99"/>
    <w:rsid w:val="000A4D52"/>
    <w:pPr>
      <w:suppressAutoHyphens w:val="0"/>
      <w:spacing w:before="100" w:beforeAutospacing="1" w:after="100" w:afterAutospacing="1"/>
    </w:pPr>
    <w:rPr>
      <w:lang w:eastAsia="ru-RU"/>
    </w:rPr>
  </w:style>
  <w:style w:type="paragraph" w:customStyle="1" w:styleId="tj">
    <w:name w:val="tj"/>
    <w:basedOn w:val="a"/>
    <w:uiPriority w:val="99"/>
    <w:rsid w:val="000A4D52"/>
    <w:pPr>
      <w:suppressAutoHyphens w:val="0"/>
      <w:spacing w:before="100" w:beforeAutospacing="1" w:after="100" w:afterAutospacing="1"/>
    </w:pPr>
    <w:rPr>
      <w:lang w:eastAsia="ru-RU"/>
    </w:rPr>
  </w:style>
  <w:style w:type="paragraph" w:customStyle="1" w:styleId="tc">
    <w:name w:val="tc"/>
    <w:basedOn w:val="a"/>
    <w:uiPriority w:val="99"/>
    <w:rsid w:val="000A4D52"/>
    <w:pPr>
      <w:suppressAutoHyphens w:val="0"/>
      <w:spacing w:before="100" w:beforeAutospacing="1" w:after="100" w:afterAutospacing="1"/>
    </w:pPr>
    <w:rPr>
      <w:lang w:eastAsia="ru-RU"/>
    </w:rPr>
  </w:style>
  <w:style w:type="paragraph" w:customStyle="1" w:styleId="tr">
    <w:name w:val="tr"/>
    <w:basedOn w:val="a"/>
    <w:uiPriority w:val="99"/>
    <w:rsid w:val="000A4D52"/>
    <w:pPr>
      <w:suppressAutoHyphens w:val="0"/>
      <w:spacing w:before="100" w:beforeAutospacing="1" w:after="100" w:afterAutospacing="1"/>
    </w:pPr>
    <w:rPr>
      <w:lang w:eastAsia="ru-RU"/>
    </w:rPr>
  </w:style>
  <w:style w:type="paragraph" w:customStyle="1" w:styleId="rvps2">
    <w:name w:val="rvps2"/>
    <w:basedOn w:val="a"/>
    <w:uiPriority w:val="99"/>
    <w:rsid w:val="000A4D52"/>
    <w:pPr>
      <w:suppressAutoHyphens w:val="0"/>
      <w:spacing w:before="100" w:beforeAutospacing="1" w:after="100" w:afterAutospacing="1"/>
    </w:pPr>
    <w:rPr>
      <w:lang w:val="uk-UA" w:eastAsia="uk-UA"/>
    </w:rPr>
  </w:style>
  <w:style w:type="paragraph" w:customStyle="1" w:styleId="rvps6">
    <w:name w:val="rvps6"/>
    <w:basedOn w:val="a"/>
    <w:uiPriority w:val="99"/>
    <w:rsid w:val="000A4D52"/>
    <w:pPr>
      <w:suppressAutoHyphens w:val="0"/>
      <w:spacing w:before="100" w:beforeAutospacing="1" w:after="100" w:afterAutospacing="1"/>
    </w:pPr>
    <w:rPr>
      <w:lang w:val="uk-UA" w:eastAsia="uk-UA"/>
    </w:rPr>
  </w:style>
  <w:style w:type="paragraph" w:customStyle="1" w:styleId="rvps7">
    <w:name w:val="rvps7"/>
    <w:basedOn w:val="a"/>
    <w:uiPriority w:val="99"/>
    <w:rsid w:val="000A4D52"/>
    <w:pPr>
      <w:suppressAutoHyphens w:val="0"/>
      <w:spacing w:before="100" w:beforeAutospacing="1" w:after="100" w:afterAutospacing="1"/>
    </w:pPr>
    <w:rPr>
      <w:lang w:val="uk-UA" w:eastAsia="uk-UA"/>
    </w:rPr>
  </w:style>
  <w:style w:type="paragraph" w:customStyle="1" w:styleId="StyleZakonu">
    <w:name w:val="StyleZakonu"/>
    <w:basedOn w:val="a"/>
    <w:uiPriority w:val="99"/>
    <w:rsid w:val="000A4D52"/>
    <w:pPr>
      <w:spacing w:after="60" w:line="220" w:lineRule="exact"/>
      <w:ind w:firstLine="284"/>
      <w:jc w:val="both"/>
    </w:pPr>
    <w:rPr>
      <w:sz w:val="20"/>
      <w:szCs w:val="20"/>
      <w:lang w:val="uk-UA" w:eastAsia="ar-SA"/>
    </w:rPr>
  </w:style>
  <w:style w:type="paragraph" w:customStyle="1" w:styleId="af2">
    <w:name w:val="Текст в заданном формате"/>
    <w:basedOn w:val="a"/>
    <w:uiPriority w:val="99"/>
    <w:rsid w:val="000A4D52"/>
    <w:pPr>
      <w:widowControl w:val="0"/>
    </w:pPr>
    <w:rPr>
      <w:rFonts w:ascii="DejaVu Sans Mono" w:eastAsia="DejaVu Sans Mono" w:hAnsi="DejaVu Sans Mono" w:cs="FreeSans"/>
      <w:kern w:val="2"/>
      <w:sz w:val="20"/>
      <w:szCs w:val="20"/>
      <w:lang w:val="uk-UA" w:bidi="hi-IN"/>
    </w:rPr>
  </w:style>
  <w:style w:type="paragraph" w:customStyle="1" w:styleId="af3">
    <w:name w:val="Нормальний текст"/>
    <w:basedOn w:val="a"/>
    <w:uiPriority w:val="99"/>
    <w:rsid w:val="000A4D52"/>
    <w:pPr>
      <w:suppressAutoHyphens w:val="0"/>
      <w:spacing w:before="120"/>
      <w:ind w:firstLine="567"/>
    </w:pPr>
    <w:rPr>
      <w:rFonts w:ascii="Antiqua" w:hAnsi="Antiqua"/>
      <w:sz w:val="26"/>
      <w:szCs w:val="20"/>
      <w:lang w:val="uk-UA" w:eastAsia="ru-RU"/>
    </w:rPr>
  </w:style>
  <w:style w:type="paragraph" w:customStyle="1" w:styleId="docdata">
    <w:name w:val="docdata"/>
    <w:aliases w:val="docy,v5,2349,baiaagaaboqcaaadlguaaau8bqaaaaaaaaaaaaaaaaaaaaaaaaaaaaaaaaaaaaaaaaaaaaaaaaaaaaaaaaaaaaaaaaaaaaaaaaaaaaaaaaaaaaaaaaaaaaaaaaaaaaaaaaaaaaaaaaaaaaaaaaaaaaaaaaaaaaaaaaaaaaaaaaaaaaaaaaaaaaaaaaaaaaaaaaaaaaaaaaaaaaaaaaaaaaaaaaaaaaaaaaaaaaaa"/>
    <w:basedOn w:val="a"/>
    <w:uiPriority w:val="99"/>
    <w:rsid w:val="000A4D52"/>
    <w:pPr>
      <w:suppressAutoHyphens w:val="0"/>
      <w:spacing w:before="100" w:beforeAutospacing="1" w:after="100" w:afterAutospacing="1"/>
    </w:pPr>
    <w:rPr>
      <w:lang w:val="uk-UA" w:eastAsia="uk-UA"/>
    </w:rPr>
  </w:style>
  <w:style w:type="character" w:customStyle="1" w:styleId="8">
    <w:name w:val="Знак Знак8"/>
    <w:rsid w:val="000A4D52"/>
    <w:rPr>
      <w:rFonts w:ascii="Times New Roman" w:eastAsia="Times New Roman" w:hAnsi="Times New Roman" w:cs="Times New Roman" w:hint="default"/>
      <w:b/>
      <w:bCs/>
      <w:sz w:val="24"/>
      <w:szCs w:val="24"/>
      <w:lang w:val="uk-UA" w:eastAsia="ru-RU"/>
    </w:rPr>
  </w:style>
  <w:style w:type="character" w:customStyle="1" w:styleId="7">
    <w:name w:val="Знак Знак7"/>
    <w:rsid w:val="000A4D52"/>
    <w:rPr>
      <w:rFonts w:ascii="Times New Roman" w:eastAsia="Times New Roman" w:hAnsi="Times New Roman" w:cs="Times New Roman" w:hint="default"/>
      <w:b/>
      <w:bCs/>
      <w:color w:val="000000"/>
      <w:spacing w:val="-5"/>
      <w:sz w:val="24"/>
      <w:szCs w:val="29"/>
      <w:shd w:val="clear" w:color="auto" w:fill="FFFFFF"/>
      <w:lang w:val="uk-UA" w:eastAsia="ru-RU"/>
    </w:rPr>
  </w:style>
  <w:style w:type="character" w:customStyle="1" w:styleId="6">
    <w:name w:val="Знак Знак6"/>
    <w:rsid w:val="000A4D52"/>
    <w:rPr>
      <w:rFonts w:ascii="Times New Roman" w:eastAsia="Times New Roman" w:hAnsi="Times New Roman" w:cs="Times New Roman" w:hint="default"/>
      <w:b/>
      <w:bCs/>
      <w:sz w:val="40"/>
      <w:szCs w:val="24"/>
      <w:lang w:val="uk-UA" w:eastAsia="ru-RU"/>
    </w:rPr>
  </w:style>
  <w:style w:type="character" w:customStyle="1" w:styleId="51">
    <w:name w:val="Знак Знак5"/>
    <w:rsid w:val="000A4D52"/>
    <w:rPr>
      <w:rFonts w:ascii="Times New Roman" w:eastAsia="Times New Roman" w:hAnsi="Times New Roman" w:cs="Times New Roman" w:hint="default"/>
      <w:b/>
      <w:bCs w:val="0"/>
      <w:sz w:val="24"/>
      <w:szCs w:val="24"/>
      <w:lang w:val="uk-UA" w:eastAsia="ru-RU"/>
    </w:rPr>
  </w:style>
  <w:style w:type="character" w:customStyle="1" w:styleId="4">
    <w:name w:val="Знак Знак4"/>
    <w:rsid w:val="000A4D52"/>
    <w:rPr>
      <w:rFonts w:ascii="Times New Roman" w:eastAsia="Times New Roman" w:hAnsi="Times New Roman" w:cs="Times New Roman" w:hint="default"/>
      <w:sz w:val="24"/>
      <w:szCs w:val="20"/>
      <w:lang w:val="uk-UA" w:eastAsia="ru-RU"/>
    </w:rPr>
  </w:style>
  <w:style w:type="character" w:customStyle="1" w:styleId="35">
    <w:name w:val="Знак Знак3"/>
    <w:rsid w:val="000A4D52"/>
    <w:rPr>
      <w:rFonts w:ascii="Courier New" w:eastAsia="Times New Roman" w:hAnsi="Courier New" w:cs="Courier New" w:hint="default"/>
      <w:sz w:val="20"/>
      <w:szCs w:val="20"/>
      <w:lang w:eastAsia="ru-RU"/>
    </w:rPr>
  </w:style>
  <w:style w:type="character" w:customStyle="1" w:styleId="af4">
    <w:name w:val="Знак Знак"/>
    <w:rsid w:val="000A4D52"/>
    <w:rPr>
      <w:rFonts w:ascii="Times New Roman" w:eastAsia="Times New Roman" w:hAnsi="Times New Roman" w:cs="Times New Roman" w:hint="default"/>
      <w:sz w:val="24"/>
      <w:szCs w:val="24"/>
      <w:lang w:val="uk-UA" w:eastAsia="ru-RU"/>
    </w:rPr>
  </w:style>
  <w:style w:type="character" w:customStyle="1" w:styleId="apple-converted-space">
    <w:name w:val="apple-converted-space"/>
    <w:rsid w:val="000A4D52"/>
  </w:style>
  <w:style w:type="character" w:customStyle="1" w:styleId="rvts23">
    <w:name w:val="rvts23"/>
    <w:rsid w:val="000A4D52"/>
  </w:style>
  <w:style w:type="character" w:customStyle="1" w:styleId="rvts44">
    <w:name w:val="rvts44"/>
    <w:rsid w:val="000A4D52"/>
  </w:style>
  <w:style w:type="character" w:customStyle="1" w:styleId="xfm21171169">
    <w:name w:val="xfm_21171169"/>
    <w:rsid w:val="000A4D52"/>
  </w:style>
  <w:style w:type="character" w:customStyle="1" w:styleId="rvts46">
    <w:name w:val="rvts46"/>
    <w:rsid w:val="000A4D52"/>
  </w:style>
  <w:style w:type="character" w:customStyle="1" w:styleId="rvts15">
    <w:name w:val="rvts15"/>
    <w:rsid w:val="000A4D52"/>
  </w:style>
  <w:style w:type="character" w:customStyle="1" w:styleId="rvts11">
    <w:name w:val="rvts11"/>
    <w:rsid w:val="000A4D52"/>
  </w:style>
  <w:style w:type="character" w:styleId="af5">
    <w:name w:val="Strong"/>
    <w:basedOn w:val="a0"/>
    <w:uiPriority w:val="22"/>
    <w:qFormat/>
    <w:rsid w:val="000A4D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90060">
      <w:bodyDiv w:val="1"/>
      <w:marLeft w:val="0"/>
      <w:marRight w:val="0"/>
      <w:marTop w:val="0"/>
      <w:marBottom w:val="0"/>
      <w:divBdr>
        <w:top w:val="none" w:sz="0" w:space="0" w:color="auto"/>
        <w:left w:val="none" w:sz="0" w:space="0" w:color="auto"/>
        <w:bottom w:val="none" w:sz="0" w:space="0" w:color="auto"/>
        <w:right w:val="none" w:sz="0" w:space="0" w:color="auto"/>
      </w:divBdr>
    </w:div>
    <w:div w:id="584846532">
      <w:bodyDiv w:val="1"/>
      <w:marLeft w:val="0"/>
      <w:marRight w:val="0"/>
      <w:marTop w:val="0"/>
      <w:marBottom w:val="0"/>
      <w:divBdr>
        <w:top w:val="none" w:sz="0" w:space="0" w:color="auto"/>
        <w:left w:val="none" w:sz="0" w:space="0" w:color="auto"/>
        <w:bottom w:val="none" w:sz="0" w:space="0" w:color="auto"/>
        <w:right w:val="none" w:sz="0" w:space="0" w:color="auto"/>
      </w:divBdr>
    </w:div>
    <w:div w:id="59732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2</Pages>
  <Words>2916</Words>
  <Characters>1663</Characters>
  <Application>Microsoft Office Word</Application>
  <DocSecurity>0</DocSecurity>
  <Lines>13</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Миколюк Валерій Віталійович</dc:creator>
  <cp:keywords/>
  <dc:description/>
  <cp:lastModifiedBy>Отрощенко Сергій Володимирович</cp:lastModifiedBy>
  <cp:revision>100</cp:revision>
  <cp:lastPrinted>2023-05-05T08:07:00Z</cp:lastPrinted>
  <dcterms:created xsi:type="dcterms:W3CDTF">2023-05-05T05:15:00Z</dcterms:created>
  <dcterms:modified xsi:type="dcterms:W3CDTF">2023-05-10T13:20:00Z</dcterms:modified>
</cp:coreProperties>
</file>