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23" w:rsidRDefault="00BE6A23" w:rsidP="00BE6A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Додаток 2</w:t>
      </w:r>
    </w:p>
    <w:p w:rsidR="00BE6A23" w:rsidRDefault="00BE6A23" w:rsidP="00BE6A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 xml:space="preserve">до 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Програми поводження з побутовими</w:t>
      </w:r>
    </w:p>
    <w:p w:rsidR="00BE6A23" w:rsidRDefault="00BE6A23" w:rsidP="00BE6A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відходами «Розумне Довкілля. Хмельницький» на 2021-2023роки</w:t>
      </w:r>
    </w:p>
    <w:p w:rsidR="00BE6A23" w:rsidRDefault="00BE6A23" w:rsidP="00BE6A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</w:p>
    <w:p w:rsidR="00BE6A23" w:rsidRDefault="00BE6A23" w:rsidP="00BE6A23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План</w:t>
      </w:r>
    </w:p>
    <w:p w:rsidR="00BE6A23" w:rsidRDefault="00BE6A23" w:rsidP="00BE6A23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заходів з реалізації програми поводження з побутовими відходами «Розумне Довкілля. Хмельницький» на 2021-2023 роки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35"/>
        <w:gridCol w:w="1417"/>
        <w:gridCol w:w="2127"/>
        <w:gridCol w:w="3543"/>
        <w:gridCol w:w="1418"/>
        <w:gridCol w:w="1134"/>
        <w:gridCol w:w="1417"/>
      </w:tblGrid>
      <w:tr w:rsidR="00BE6A23" w:rsidTr="0075372F">
        <w:trPr>
          <w:trHeight w:val="20"/>
        </w:trPr>
        <w:tc>
          <w:tcPr>
            <w:tcW w:w="426" w:type="dxa"/>
            <w:vMerge w:val="restart"/>
            <w:vAlign w:val="center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3935" w:type="dxa"/>
            <w:vMerge w:val="restart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417" w:type="dxa"/>
            <w:vMerge w:val="restart"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Терміни виконання</w:t>
            </w:r>
          </w:p>
        </w:tc>
        <w:tc>
          <w:tcPr>
            <w:tcW w:w="2127" w:type="dxa"/>
            <w:vMerge w:val="restart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3543" w:type="dxa"/>
            <w:vMerge w:val="restart"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3969" w:type="dxa"/>
            <w:gridSpan w:val="3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Орієнтовні обсяги фінансування, тис.грн.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  <w:vMerge/>
            <w:vAlign w:val="center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2021 р.</w:t>
            </w:r>
          </w:p>
        </w:tc>
        <w:tc>
          <w:tcPr>
            <w:tcW w:w="1134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2023 р.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  <w:vAlign w:val="center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5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7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43" w:type="dxa"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32,2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E6A23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9000</w:t>
            </w:r>
            <w:r w:rsidRPr="00BE6A23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>Розробка та експертиза проєкту «Реконструкція полігону твердих побутових відходів з метою запобігання виникнення надзвичайної екологічної ситуації за адресою м. Хмельницький, вул. Проспект Миру, 7», розробка розділу «Проект організації будівництва»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проєкту та виконання робіт «Нове будівництво самопливного каналізаційного колектору Хмельницького полігону ТПВ за адресою м. Хмельницький, проспект Миру, 7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5500,00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35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Облаштування навчального центру поводження з відходами (капітальний ремонт частини нежитлового приміщення за адресою м. Хмельницький, вул. Марка Кропивницького, 6А та придбання необхідного обладнання)</w:t>
            </w:r>
          </w:p>
        </w:tc>
        <w:tc>
          <w:tcPr>
            <w:tcW w:w="1417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127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«Спецкомунтранс», грантові кошти</w:t>
            </w:r>
          </w:p>
        </w:tc>
        <w:tc>
          <w:tcPr>
            <w:tcW w:w="1418" w:type="dxa"/>
            <w:tcBorders>
              <w:bottom w:val="nil"/>
            </w:tcBorders>
          </w:tcPr>
          <w:p w:rsidR="00BE6A23" w:rsidRPr="001E2BC7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Pr="001E2BC7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BE6A23" w:rsidTr="0075372F">
        <w:trPr>
          <w:trHeight w:val="20"/>
        </w:trPr>
        <w:tc>
          <w:tcPr>
            <w:tcW w:w="154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23" w:rsidRDefault="00BE6A23" w:rsidP="0075372F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Продовження додатка 2  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ind w:right="-62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Реконструкція існуючого полігону та спорудження нових карт полігону твердих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та грантові кошти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228600,00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Встановлення нової системи очищення фільтрату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25000,00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30800,00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45700,00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Нагляд за виконанням договорів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Європейський банк реконструкції та розвитку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Заходи з реалізації Кредитного договору між ХКП «Спецкомунтранс» та Європейським банком реконструкції та розвитку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9000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663,50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30000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Заходи з реалізації проєкту «Модернізація інфраструктури твердих побутових відходів у м. Хмельницькому»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Придбання компактора та бульдозера для полігону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Закупівля нових контейнерів та спеціалізованої техніки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Pr="00BE6A23" w:rsidRDefault="00BE6A23" w:rsidP="00BE6A2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E6A23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BE6A23" w:rsidRDefault="00BE6A23" w:rsidP="00BE6A2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E6A23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17000,00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E6A23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40</w:t>
            </w:r>
            <w:r w:rsidRPr="00BE6A23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000,00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та затвердження норм надання послуг з поводження з відходами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Департамент інфраструктури міста,</w:t>
            </w:r>
          </w:p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BE6A23" w:rsidRDefault="00BE6A23" w:rsidP="00BE6A23">
      <w:pPr>
        <w:rPr>
          <w:rFonts w:ascii="Times New Roman" w:hAnsi="Times New Roman"/>
          <w:sz w:val="24"/>
          <w:szCs w:val="24"/>
          <w:lang w:val="uk-UA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Продовження додатка 2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35"/>
        <w:gridCol w:w="1417"/>
        <w:gridCol w:w="2127"/>
        <w:gridCol w:w="3543"/>
        <w:gridCol w:w="1418"/>
        <w:gridCol w:w="1134"/>
        <w:gridCol w:w="1417"/>
      </w:tblGrid>
      <w:tr w:rsidR="00BE6A23" w:rsidTr="0075372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та оформлення нормативних документів у сфері поводження з побутовими відходами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E6A23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350</w:t>
            </w:r>
            <w:r w:rsidRPr="00BE6A23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Придбання земельних ділянок для розширення територій, необхідних для обслуговування полігону твердих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3500,00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Забезпечення екологічно безпечного збирання, перевезення, зберігання, оброблення,  утилізації, видалення, знешкодження і захоронення відходів та небезпечних хімічних речовин, в тому числі ліквідація стихійних сміттєзвалищ. Впровадження системи роздільного збирання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природоохоронного фонду, кошти бюджету Хмельницької міської територіальної громади,</w:t>
            </w: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1840,00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Збирання окремо від інших видів побутових відходів небезпечних відходів та передача їх спеціалізованим підприємствам, що одержали ліцензії на здійснення операцій у сфері поводження з побутовими відходами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1066,00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267D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E6A23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1</w:t>
            </w:r>
            <w:r w:rsidR="007267DA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1</w:t>
            </w:r>
            <w:r w:rsidRPr="00BE6A23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00</w:t>
            </w:r>
            <w:r w:rsidRPr="00BE6A23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Висвітлення через засоби масової інформації мети та завдань Програми поводження з відходами, проведення просвітницької діяльності, спрямованої на підвищення рівня екологічної свідомості громадян у сфері управління відходами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Департамент інфраструктури міста,</w:t>
            </w:r>
          </w:p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з питань екології та контролю за благоустроєм міста,</w:t>
            </w:r>
          </w:p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природоохоронного фонду, 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65,00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</w:tr>
    </w:tbl>
    <w:p w:rsidR="00BE6A23" w:rsidRDefault="00BE6A23" w:rsidP="00BE6A23">
      <w:pPr>
        <w:rPr>
          <w:rFonts w:ascii="Times New Roman" w:hAnsi="Times New Roman"/>
          <w:sz w:val="24"/>
          <w:szCs w:val="24"/>
          <w:lang w:val="uk-UA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Продовження додатка 2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35"/>
        <w:gridCol w:w="1417"/>
        <w:gridCol w:w="2127"/>
        <w:gridCol w:w="3543"/>
        <w:gridCol w:w="1418"/>
        <w:gridCol w:w="1134"/>
        <w:gridCol w:w="1417"/>
      </w:tblGrid>
      <w:tr w:rsidR="00BE6A23" w:rsidTr="0075372F">
        <w:trPr>
          <w:trHeight w:val="20"/>
        </w:trPr>
        <w:tc>
          <w:tcPr>
            <w:tcW w:w="426" w:type="dxa"/>
            <w:vAlign w:val="center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5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7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43" w:type="dxa"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Будівництво Центру управління відходами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2022-2023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інфраструктури,</w:t>
            </w:r>
          </w:p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45,00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2400,00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Проведення комплексу робіт по дегазації полігону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ТОВ «Біогаз Енерджі»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інвесторів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Облаштування контейнерних майданчиків для збору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інфраструктури, ХКП «Спецкомунтранс»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1500,00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проектно-кошторисної документації та встановлення підземних контейнерів для збору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1260,00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1350,00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Встановлення камер відеоспостереження на майданчиках загального користування з метою попередження несанкціонованого складування будівельних та зелених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Хмельницьк</w:t>
            </w:r>
          </w:p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інфоцентр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36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227 860,00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9 711,7</w:t>
            </w:r>
          </w:p>
        </w:tc>
        <w:tc>
          <w:tcPr>
            <w:tcW w:w="1417" w:type="dxa"/>
          </w:tcPr>
          <w:p w:rsidR="00BE6A23" w:rsidRDefault="00536566" w:rsidP="007267DA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465 </w:t>
            </w:r>
            <w:r w:rsidR="007267DA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00</w:t>
            </w:r>
            <w:r w:rsidR="00BE6A23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</w:tbl>
    <w:p w:rsidR="00BE6A23" w:rsidRDefault="00BE6A23" w:rsidP="00BE6A2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BE6A23" w:rsidRDefault="00BE6A23" w:rsidP="00BE6A2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E6A23" w:rsidRDefault="00BE6A23" w:rsidP="00BE6A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E6A23" w:rsidRDefault="00BE6A23" w:rsidP="00BE6A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E6A23" w:rsidRDefault="00BE6A23" w:rsidP="00BE6A2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E6A23" w:rsidRDefault="00BE6A23" w:rsidP="00BE6A2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 о. начальника управління комунальної інфраструктури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В. КАБАЛЬСЬКИЙ</w:t>
      </w:r>
    </w:p>
    <w:p w:rsidR="00BE6A23" w:rsidRDefault="00BE6A23" w:rsidP="00BE6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E5603" w:rsidRPr="00BE6A23" w:rsidRDefault="00EE5603" w:rsidP="00BE6A23"/>
    <w:sectPr w:rsidR="00EE5603" w:rsidRPr="00BE6A23">
      <w:pgSz w:w="16838" w:h="11906" w:orient="landscape"/>
      <w:pgMar w:top="567" w:right="678" w:bottom="567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B6"/>
    <w:rsid w:val="00536566"/>
    <w:rsid w:val="00616EE0"/>
    <w:rsid w:val="007267DA"/>
    <w:rsid w:val="00BE6A23"/>
    <w:rsid w:val="00EE5603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39430-611F-4FEF-800A-95BB40D2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23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4210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Циб Тетяна Михайлівна</dc:creator>
  <cp:keywords/>
  <dc:description/>
  <cp:lastModifiedBy>Циб Тетяна Михайлівна</cp:lastModifiedBy>
  <cp:revision>3</cp:revision>
  <dcterms:created xsi:type="dcterms:W3CDTF">2023-06-06T06:19:00Z</dcterms:created>
  <dcterms:modified xsi:type="dcterms:W3CDTF">2023-06-06T10:49:00Z</dcterms:modified>
</cp:coreProperties>
</file>