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7F45" w14:textId="201D5E8A" w:rsidR="00756279" w:rsidRPr="00CF1B94" w:rsidRDefault="00CF1B94" w:rsidP="00CF1B94">
      <w:pPr>
        <w:jc w:val="center"/>
        <w:rPr>
          <w:lang w:val="uk-UA"/>
        </w:rPr>
      </w:pPr>
      <w:r>
        <w:rPr>
          <w:b/>
          <w:lang w:val="uk-UA"/>
        </w:rPr>
        <w:t xml:space="preserve">                        </w:t>
      </w:r>
      <w:r w:rsidR="007966B0">
        <w:rPr>
          <w:b/>
          <w:lang w:val="uk-UA"/>
        </w:rPr>
        <w:t xml:space="preserve">                             </w:t>
      </w:r>
      <w:bookmarkStart w:id="0" w:name="_GoBack"/>
      <w:bookmarkEnd w:id="0"/>
      <w:r w:rsidR="007966B0">
        <w:rPr>
          <w:lang w:val="uk-UA"/>
        </w:rPr>
        <w:t>Додаток</w:t>
      </w:r>
    </w:p>
    <w:p w14:paraId="7C591BA2" w14:textId="79A4FD4D" w:rsidR="008C6BEA" w:rsidRDefault="00BE32D5" w:rsidP="00CF1B94">
      <w:pPr>
        <w:rPr>
          <w:lang w:val="uk-UA"/>
        </w:rPr>
      </w:pPr>
      <w:r w:rsidRPr="00556957"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BF5067" w:rsidRPr="00556957">
        <w:rPr>
          <w:lang w:val="uk-UA"/>
        </w:rPr>
        <w:t xml:space="preserve">   </w:t>
      </w:r>
      <w:r w:rsidR="004E4DEB">
        <w:rPr>
          <w:lang w:val="uk-UA"/>
        </w:rPr>
        <w:t>до</w:t>
      </w:r>
      <w:r w:rsidR="00BF5067" w:rsidRPr="00556957">
        <w:rPr>
          <w:lang w:val="uk-UA"/>
        </w:rPr>
        <w:t xml:space="preserve"> </w:t>
      </w:r>
      <w:r w:rsidR="00C453D8">
        <w:rPr>
          <w:lang w:val="uk-UA"/>
        </w:rPr>
        <w:t>рішення виконавчого комітету</w:t>
      </w:r>
    </w:p>
    <w:p w14:paraId="3456B282" w14:textId="19D5A2C9" w:rsidR="00BE32D5" w:rsidRPr="00556957" w:rsidRDefault="00CF1B94" w:rsidP="00CF1B94">
      <w:pPr>
        <w:ind w:left="4956" w:firstLine="708"/>
        <w:rPr>
          <w:lang w:val="uk-UA"/>
        </w:rPr>
      </w:pPr>
      <w:r>
        <w:rPr>
          <w:lang w:val="uk-UA"/>
        </w:rPr>
        <w:t xml:space="preserve">   </w:t>
      </w:r>
      <w:r w:rsidR="004E4DEB">
        <w:rPr>
          <w:lang w:val="uk-UA"/>
        </w:rPr>
        <w:t>від</w:t>
      </w:r>
      <w:r w:rsidR="003845B0">
        <w:rPr>
          <w:lang w:val="uk-UA"/>
        </w:rPr>
        <w:t xml:space="preserve">  _______.___.2023</w:t>
      </w:r>
      <w:r w:rsidR="002243AC" w:rsidRPr="00556957">
        <w:rPr>
          <w:lang w:val="uk-UA"/>
        </w:rPr>
        <w:t xml:space="preserve"> №___</w:t>
      </w:r>
      <w:r w:rsidR="00BE32D5" w:rsidRPr="00556957">
        <w:rPr>
          <w:lang w:val="uk-UA"/>
        </w:rPr>
        <w:t xml:space="preserve"> </w:t>
      </w:r>
    </w:p>
    <w:p w14:paraId="7D0B07AE" w14:textId="77777777" w:rsidR="00BE32D5" w:rsidRPr="00556957" w:rsidRDefault="00BE32D5" w:rsidP="00BE32D5">
      <w:pPr>
        <w:rPr>
          <w:lang w:val="uk-UA"/>
        </w:rPr>
      </w:pPr>
    </w:p>
    <w:p w14:paraId="2B3291FA" w14:textId="77777777" w:rsidR="00BE32D5" w:rsidRPr="00556957" w:rsidRDefault="00BE32D5" w:rsidP="00BE32D5">
      <w:pPr>
        <w:rPr>
          <w:lang w:val="uk-UA"/>
        </w:rPr>
      </w:pPr>
    </w:p>
    <w:p w14:paraId="4E16EFB9" w14:textId="77777777" w:rsidR="00B9510E" w:rsidRPr="00C453D8" w:rsidRDefault="00B9510E" w:rsidP="00B9510E">
      <w:pPr>
        <w:autoSpaceDE w:val="0"/>
        <w:autoSpaceDN w:val="0"/>
        <w:ind w:left="5103"/>
        <w:outlineLvl w:val="0"/>
        <w:rPr>
          <w:b/>
          <w:lang w:eastAsia="ru-RU"/>
        </w:rPr>
      </w:pPr>
    </w:p>
    <w:p w14:paraId="092C1E96" w14:textId="39E5D4C4" w:rsidR="00913E1E" w:rsidRPr="00913E1E" w:rsidRDefault="00913E1E" w:rsidP="00913E1E">
      <w:pPr>
        <w:tabs>
          <w:tab w:val="left" w:pos="7692"/>
        </w:tabs>
        <w:jc w:val="center"/>
        <w:rPr>
          <w:lang w:val="uk-UA"/>
        </w:rPr>
      </w:pPr>
      <w:r w:rsidRPr="00913E1E">
        <w:rPr>
          <w:lang w:val="uk-UA"/>
        </w:rPr>
        <w:t xml:space="preserve">ПОРЯДОК </w:t>
      </w:r>
    </w:p>
    <w:p w14:paraId="60F7661F" w14:textId="7C9E1829" w:rsidR="00B9510E" w:rsidRPr="00913E1E" w:rsidRDefault="00913E1E" w:rsidP="00913E1E">
      <w:pPr>
        <w:tabs>
          <w:tab w:val="left" w:pos="7692"/>
        </w:tabs>
        <w:jc w:val="center"/>
        <w:rPr>
          <w:lang w:val="uk-UA"/>
        </w:rPr>
      </w:pPr>
      <w:r w:rsidRPr="00913E1E">
        <w:rPr>
          <w:lang w:val="uk-UA"/>
        </w:rPr>
        <w:t>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та захисту прав викривачів у Хмельницькій міській раді та її виконавчих органах</w:t>
      </w:r>
    </w:p>
    <w:p w14:paraId="7AB92E8A" w14:textId="165A5BD4" w:rsidR="0064373F" w:rsidRDefault="00C8565A" w:rsidP="0064373F">
      <w:pPr>
        <w:jc w:val="center"/>
        <w:rPr>
          <w:lang w:val="uk-UA"/>
        </w:rPr>
      </w:pPr>
      <w:r w:rsidRPr="00C8565A">
        <w:rPr>
          <w:lang w:val="uk-UA"/>
        </w:rPr>
        <w:t>(нова редакція)</w:t>
      </w:r>
    </w:p>
    <w:p w14:paraId="2EB1B858" w14:textId="77777777" w:rsidR="00775B31" w:rsidRPr="00C8565A" w:rsidRDefault="00775B31" w:rsidP="0064373F">
      <w:pPr>
        <w:jc w:val="center"/>
        <w:rPr>
          <w:lang w:val="uk-UA"/>
        </w:rPr>
      </w:pPr>
    </w:p>
    <w:p w14:paraId="2D3B6E3A" w14:textId="77777777" w:rsidR="0064373F" w:rsidRPr="00556957" w:rsidRDefault="0064373F" w:rsidP="0064373F">
      <w:pPr>
        <w:jc w:val="center"/>
        <w:rPr>
          <w:b/>
          <w:lang w:val="uk-UA"/>
        </w:rPr>
      </w:pPr>
      <w:r w:rsidRPr="00556957">
        <w:rPr>
          <w:b/>
          <w:lang w:val="uk-UA"/>
        </w:rPr>
        <w:t>I. Загальні положення</w:t>
      </w:r>
    </w:p>
    <w:p w14:paraId="5C0077EB" w14:textId="77777777" w:rsidR="0064373F" w:rsidRPr="00556957" w:rsidRDefault="0064373F" w:rsidP="0064373F">
      <w:pPr>
        <w:jc w:val="both"/>
        <w:rPr>
          <w:rFonts w:eastAsia="Calibri"/>
          <w:lang w:val="uk-UA"/>
        </w:rPr>
      </w:pPr>
    </w:p>
    <w:p w14:paraId="19054BD7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1.</w:t>
      </w:r>
      <w:r w:rsidRPr="00556957">
        <w:rPr>
          <w:rFonts w:eastAsia="Calibri"/>
          <w:lang w:val="uk-UA"/>
        </w:rPr>
        <w:tab/>
        <w:t xml:space="preserve">Цей Порядок прийнято відповідно до </w:t>
      </w:r>
      <w:bookmarkStart w:id="1" w:name="_Hlk44886855"/>
      <w:r w:rsidRPr="00556957">
        <w:rPr>
          <w:rFonts w:eastAsia="Calibri"/>
          <w:lang w:val="uk-UA"/>
        </w:rPr>
        <w:t>пункту 3 частини другої статті 53</w:t>
      </w:r>
      <w:r w:rsidRPr="00556957">
        <w:rPr>
          <w:rFonts w:eastAsia="Calibri"/>
          <w:vertAlign w:val="superscript"/>
          <w:lang w:val="uk-UA"/>
        </w:rPr>
        <w:t>1</w:t>
      </w:r>
      <w:r>
        <w:rPr>
          <w:rFonts w:eastAsia="Calibri"/>
          <w:lang w:val="uk-UA"/>
        </w:rPr>
        <w:t xml:space="preserve"> Закону України «</w:t>
      </w:r>
      <w:r w:rsidRPr="00556957">
        <w:rPr>
          <w:rFonts w:eastAsia="Calibri"/>
          <w:lang w:val="uk-UA"/>
        </w:rPr>
        <w:t>Про запобігання корупції</w:t>
      </w:r>
      <w:bookmarkEnd w:id="1"/>
      <w:r>
        <w:rPr>
          <w:rFonts w:eastAsia="Calibri"/>
          <w:lang w:val="uk-UA"/>
        </w:rPr>
        <w:t>»</w:t>
      </w:r>
      <w:r w:rsidRPr="00556957">
        <w:rPr>
          <w:rFonts w:eastAsia="Calibri"/>
          <w:lang w:val="uk-UA"/>
        </w:rPr>
        <w:t xml:space="preserve"> (далі – Закон). </w:t>
      </w:r>
    </w:p>
    <w:p w14:paraId="7B3B25EF" w14:textId="3D7851A2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Він визначає внутрішні процедури і механізми прийняття та розгляду повідомлень, що здійснюються працівниками Хмельницької міської ради</w:t>
      </w:r>
      <w:r w:rsidR="00C15F17">
        <w:rPr>
          <w:rFonts w:eastAsia="Calibri"/>
          <w:lang w:val="uk-UA"/>
        </w:rPr>
        <w:t xml:space="preserve"> та її виконавчих органів</w:t>
      </w:r>
      <w:r w:rsidRPr="00556957">
        <w:rPr>
          <w:rFonts w:eastAsia="Calibri"/>
          <w:lang w:val="uk-UA" w:eastAsia="uk-UA"/>
        </w:rPr>
        <w:t xml:space="preserve">, – про можливі факти корупційних або пов’язаних з корупцією правопорушень, </w:t>
      </w:r>
      <w:r>
        <w:rPr>
          <w:rFonts w:eastAsia="Calibri"/>
          <w:lang w:val="uk-UA" w:eastAsia="uk-UA"/>
        </w:rPr>
        <w:t>інших порушень Закону працівниками</w:t>
      </w:r>
      <w:r w:rsidRPr="00556957">
        <w:rPr>
          <w:rFonts w:eastAsia="Calibri"/>
          <w:lang w:val="uk-UA" w:eastAsia="uk-UA"/>
        </w:rPr>
        <w:t xml:space="preserve"> установи. </w:t>
      </w:r>
    </w:p>
    <w:p w14:paraId="272B2FD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 xml:space="preserve">Крім того цей Порядок регулює питання </w:t>
      </w:r>
      <w:r w:rsidRPr="00556957">
        <w:rPr>
          <w:rFonts w:eastAsia="Calibri"/>
          <w:lang w:val="uk-UA"/>
        </w:rPr>
        <w:t xml:space="preserve">належного реагування на повідомлення, а також захисту прав викривачів установ. </w:t>
      </w:r>
    </w:p>
    <w:p w14:paraId="3ED657A4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Дія цього Порядку не поширюється на будь-які повідомлення осіб, які не є викривачами в розумінні Закону та цього Порядку. Розгляд таких повідомлень здійснюється в загальному порядку розгляду звернень.</w:t>
      </w:r>
    </w:p>
    <w:p w14:paraId="3FED0BF0" w14:textId="77777777" w:rsidR="0064373F" w:rsidRPr="00556957" w:rsidRDefault="0064373F" w:rsidP="0064373F">
      <w:pPr>
        <w:tabs>
          <w:tab w:val="left" w:pos="993"/>
        </w:tabs>
        <w:contextualSpacing/>
        <w:jc w:val="both"/>
        <w:rPr>
          <w:rFonts w:eastAsia="Calibri"/>
          <w:lang w:val="uk-UA" w:eastAsia="uk-UA"/>
        </w:rPr>
      </w:pPr>
    </w:p>
    <w:p w14:paraId="03EFDC7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2.</w:t>
      </w:r>
      <w:r w:rsidRPr="00556957">
        <w:rPr>
          <w:rFonts w:eastAsia="Calibri"/>
          <w:lang w:val="uk-UA" w:eastAsia="uk-UA"/>
        </w:rPr>
        <w:tab/>
        <w:t xml:space="preserve">Хмельницька міська рада та </w:t>
      </w:r>
      <w:r>
        <w:rPr>
          <w:rFonts w:eastAsia="Calibri"/>
          <w:lang w:val="uk-UA" w:eastAsia="uk-UA"/>
        </w:rPr>
        <w:t>міський</w:t>
      </w:r>
      <w:r w:rsidRPr="00556957">
        <w:rPr>
          <w:rFonts w:eastAsia="Calibri"/>
          <w:lang w:val="uk-UA" w:eastAsia="uk-UA"/>
        </w:rPr>
        <w:t xml:space="preserve"> голова забезпечують належні умови для здійснення викривачами повідомлень про можливі факти корупційних або пов’язаних з корупцією правопорушень, інших порушень Закону, а також їх розгляду та захисту прав викривачів.</w:t>
      </w:r>
    </w:p>
    <w:p w14:paraId="23E998C0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3.</w:t>
      </w:r>
      <w:r w:rsidRPr="00556957">
        <w:rPr>
          <w:rFonts w:eastAsia="Calibri"/>
          <w:lang w:val="uk-UA" w:eastAsia="uk-UA"/>
        </w:rPr>
        <w:tab/>
        <w:t>У цьому Порядку наведені терміни вживаються у таких значеннях:</w:t>
      </w:r>
    </w:p>
    <w:p w14:paraId="5395B738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викривач – </w:t>
      </w:r>
      <w:r>
        <w:rPr>
          <w:color w:val="333333"/>
          <w:shd w:val="clear" w:color="auto" w:fill="FFFFFF"/>
        </w:rPr>
        <w:t> </w:t>
      </w:r>
      <w:r w:rsidRPr="00FC2815">
        <w:rPr>
          <w:color w:val="333333"/>
          <w:shd w:val="clear" w:color="auto" w:fill="FFFFFF"/>
          <w:lang w:val="uk-UA"/>
        </w:rPr>
        <w:t>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Pr="00556957">
        <w:rPr>
          <w:rFonts w:eastAsia="Calibri"/>
          <w:lang w:val="uk-UA" w:eastAsia="uk-UA"/>
        </w:rPr>
        <w:t xml:space="preserve">; </w:t>
      </w:r>
    </w:p>
    <w:p w14:paraId="31A2C566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працівник установи – посадова особа чи будь-який інший працівник </w:t>
      </w:r>
      <w:r>
        <w:rPr>
          <w:rFonts w:eastAsia="Calibri"/>
          <w:lang w:val="uk-UA" w:eastAsia="uk-UA"/>
        </w:rPr>
        <w:t>Хмельницької міської ради та її виконавчих органів</w:t>
      </w:r>
      <w:r w:rsidRPr="00556957">
        <w:rPr>
          <w:rFonts w:eastAsia="Calibri"/>
          <w:lang w:val="uk-UA" w:eastAsia="uk-UA"/>
        </w:rPr>
        <w:t>;</w:t>
      </w:r>
    </w:p>
    <w:p w14:paraId="4C7B9CA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</w:t>
      </w:r>
    </w:p>
    <w:p w14:paraId="3D3611F4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попередня перевірка повідомлень – процедура перевірки фактичних даних, що підтверджують можливе вчинення корупційного або пов’язаного з корупцією правопорушення, інших порушень Закону, викладених у повідомленні викривача, в тому числі анонімному, яка проводиться в порядку та строки, визначені Законом та цим Порядком;</w:t>
      </w:r>
    </w:p>
    <w:p w14:paraId="5E5BA291" w14:textId="77777777" w:rsidR="0064373F" w:rsidRPr="00967995" w:rsidRDefault="0064373F" w:rsidP="0064373F">
      <w:pPr>
        <w:ind w:firstLine="851"/>
        <w:jc w:val="both"/>
        <w:rPr>
          <w:rFonts w:eastAsia="Calibri"/>
          <w:color w:val="FF0000"/>
          <w:lang w:val="uk-UA"/>
        </w:rPr>
      </w:pPr>
      <w:r w:rsidRPr="00556957">
        <w:rPr>
          <w:rFonts w:eastAsia="Calibri"/>
          <w:lang w:val="uk-UA"/>
        </w:rPr>
        <w:lastRenderedPageBreak/>
        <w:t>уповноважений підрозділ – відділ з питань запобігання та виявлення корупції виконавчого ком</w:t>
      </w:r>
      <w:r>
        <w:rPr>
          <w:rFonts w:eastAsia="Calibri"/>
          <w:lang w:val="uk-UA"/>
        </w:rPr>
        <w:t>ітету Хмельницької міської ради.</w:t>
      </w:r>
    </w:p>
    <w:p w14:paraId="7C788836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Інші терміни вживаються у значеннях, наведених у Законі.</w:t>
      </w:r>
    </w:p>
    <w:p w14:paraId="370E8344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</w:p>
    <w:p w14:paraId="42CEA716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4.</w:t>
      </w:r>
      <w:r w:rsidRPr="00556957">
        <w:rPr>
          <w:rFonts w:eastAsia="Calibri"/>
          <w:lang w:val="uk-UA"/>
        </w:rPr>
        <w:tab/>
      </w:r>
      <w:r w:rsidRPr="00556957">
        <w:rPr>
          <w:rFonts w:eastAsia="Calibri"/>
          <w:lang w:val="uk-UA"/>
        </w:rPr>
        <w:tab/>
        <w:t xml:space="preserve">Повідомлення викривача може бути здійснено із зазначенням авторства або без такого (анонімно), письмовим, чи усним, подано як окремою особою (індивідуальне), так і групою осіб (колективне). </w:t>
      </w:r>
    </w:p>
    <w:p w14:paraId="0CECD99A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Вчинення будь-яких дій щодо ідентифікації авторів анонімних повідомлень забороняється.</w:t>
      </w:r>
    </w:p>
    <w:p w14:paraId="75649DEB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Для забезпечення конфіденційності, викривачам рекомендується супроводжувати свої письмові повідомлення такими позначками:</w:t>
      </w:r>
    </w:p>
    <w:p w14:paraId="300B2A5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"повідомлення викривача"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установи (крім міського голови або </w:t>
      </w:r>
      <w:r>
        <w:rPr>
          <w:rFonts w:eastAsia="Calibri"/>
          <w:lang w:val="uk-UA"/>
        </w:rPr>
        <w:t>працівника уповноваженого підрозділу</w:t>
      </w:r>
      <w:r w:rsidRPr="00556957">
        <w:rPr>
          <w:rFonts w:eastAsia="Calibri"/>
          <w:lang w:val="uk-UA"/>
        </w:rPr>
        <w:t>);</w:t>
      </w:r>
    </w:p>
    <w:p w14:paraId="37635FA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bookmarkStart w:id="2" w:name="_Hlk44882365"/>
      <w:r w:rsidRPr="00556957">
        <w:rPr>
          <w:rFonts w:eastAsia="Calibri"/>
          <w:lang w:val="uk-UA"/>
        </w:rPr>
        <w:t>"</w:t>
      </w:r>
      <w:bookmarkEnd w:id="2"/>
      <w:r w:rsidRPr="00556957">
        <w:rPr>
          <w:rFonts w:eastAsia="Calibri"/>
          <w:lang w:val="uk-UA"/>
        </w:rPr>
        <w:t>повідомлення про порушення керівника"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міським головою";</w:t>
      </w:r>
    </w:p>
    <w:p w14:paraId="7A58AD81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"повідомлення про порушення уповноваженого"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уповноваженого підрозділу.</w:t>
      </w:r>
    </w:p>
    <w:p w14:paraId="37051E0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5A5DEF99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5.</w:t>
      </w:r>
      <w:r w:rsidRPr="00556957">
        <w:rPr>
          <w:rFonts w:eastAsia="Calibri"/>
          <w:lang w:val="uk-UA"/>
        </w:rPr>
        <w:tab/>
        <w:t xml:space="preserve">Повідомлення викривача </w:t>
      </w:r>
      <w:bookmarkStart w:id="3" w:name="_Hlk38835711"/>
      <w:r w:rsidRPr="00556957">
        <w:rPr>
          <w:rFonts w:eastAsia="Calibri"/>
          <w:lang w:val="uk-UA"/>
        </w:rPr>
        <w:t>до виконавчого комітету Хмельницької міської ради</w:t>
      </w:r>
      <w:bookmarkEnd w:id="3"/>
      <w:r w:rsidRPr="00556957">
        <w:rPr>
          <w:rFonts w:eastAsia="Calibri"/>
          <w:lang w:val="uk-UA"/>
        </w:rPr>
        <w:t xml:space="preserve"> може здійснюватися:</w:t>
      </w:r>
    </w:p>
    <w:p w14:paraId="60BDA07D" w14:textId="77777777" w:rsidR="0064373F" w:rsidRPr="00556957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</w:t>
      </w:r>
      <w:r>
        <w:rPr>
          <w:rFonts w:eastAsia="Calibri"/>
          <w:lang w:val="uk-UA"/>
        </w:rPr>
        <w:tab/>
        <w:t>регулярним каналом</w:t>
      </w:r>
      <w:r w:rsidRPr="00556957">
        <w:rPr>
          <w:rFonts w:eastAsia="Calibri"/>
          <w:lang w:val="uk-UA"/>
        </w:rPr>
        <w:t>:</w:t>
      </w:r>
    </w:p>
    <w:p w14:paraId="65C2C86E" w14:textId="790690F8" w:rsidR="0064373F" w:rsidRPr="00556957" w:rsidRDefault="001D2D7E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bookmarkStart w:id="4" w:name="_Hlk45636970"/>
      <w:r>
        <w:rPr>
          <w:rFonts w:eastAsia="Calibri"/>
          <w:lang w:val="uk-UA"/>
        </w:rPr>
        <w:t>на номер телефону 0</w:t>
      </w:r>
      <w:r w:rsidR="003845B0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>800-202-900</w:t>
      </w:r>
      <w:r w:rsidR="0064373F" w:rsidRPr="00556957">
        <w:rPr>
          <w:rFonts w:eastAsia="Calibri"/>
          <w:lang w:val="uk-UA"/>
        </w:rPr>
        <w:t xml:space="preserve"> (години роботи: понеділок – четвер з 08.00 до 17.15, п’ятниця – з 08.00 до 16.00, обідня перерва з 12.00 до 13.00)</w:t>
      </w:r>
      <w:bookmarkEnd w:id="4"/>
      <w:r w:rsidR="0064373F" w:rsidRPr="00556957">
        <w:rPr>
          <w:rFonts w:eastAsia="Calibri"/>
          <w:lang w:val="uk-UA"/>
        </w:rPr>
        <w:t>;</w:t>
      </w:r>
    </w:p>
    <w:p w14:paraId="7C9008D0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3CAF0022" w14:textId="14BC2CB6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2) з використанням засобів поштового зв’язку на адресу</w:t>
      </w:r>
      <w:r>
        <w:rPr>
          <w:rFonts w:eastAsia="Calibri"/>
          <w:lang w:val="uk-UA"/>
        </w:rPr>
        <w:t xml:space="preserve">: вул. </w:t>
      </w:r>
      <w:r w:rsidR="001D2D7E">
        <w:rPr>
          <w:rFonts w:eastAsia="Calibri"/>
          <w:lang w:val="uk-UA"/>
        </w:rPr>
        <w:t>Героїв Маріуполя</w:t>
      </w:r>
      <w:r>
        <w:rPr>
          <w:rFonts w:eastAsia="Calibri"/>
          <w:lang w:val="uk-UA"/>
        </w:rPr>
        <w:t>, 3</w:t>
      </w:r>
      <w:r w:rsidRPr="00556957">
        <w:rPr>
          <w:rFonts w:eastAsia="Calibri"/>
          <w:lang w:val="uk-UA"/>
        </w:rPr>
        <w:t xml:space="preserve">, м. Хмельницький, </w:t>
      </w:r>
      <w:r>
        <w:rPr>
          <w:rFonts w:eastAsia="Calibri"/>
        </w:rPr>
        <w:t>29007</w:t>
      </w:r>
      <w:r w:rsidRPr="00556957">
        <w:rPr>
          <w:rFonts w:eastAsia="Calibri"/>
          <w:lang w:val="uk-UA"/>
        </w:rPr>
        <w:t>;</w:t>
      </w:r>
    </w:p>
    <w:p w14:paraId="20A4F9D6" w14:textId="77777777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lang w:val="uk-UA"/>
        </w:rPr>
        <w:t xml:space="preserve">3) внутрішнім каналом: на номер телефону </w:t>
      </w:r>
      <w:r w:rsidRPr="00F76A9C">
        <w:rPr>
          <w:rFonts w:eastAsia="Calibri"/>
          <w:lang w:val="uk-UA"/>
        </w:rPr>
        <w:t>(0382) 79-44-14</w:t>
      </w:r>
      <w:r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години роботи: понеділок – четвер з 08.00 до 17.15, п’ятниця – з 08.00 до 16.00, обідня перерва з 12.00 до 13.00);</w:t>
      </w:r>
      <w:r w:rsidRPr="00F76A9C">
        <w:rPr>
          <w:rFonts w:eastAsia="Calibri"/>
          <w:bCs/>
          <w:iCs/>
          <w:lang w:val="uk-UA"/>
        </w:rPr>
        <w:t xml:space="preserve"> </w:t>
      </w:r>
    </w:p>
    <w:p w14:paraId="74114647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3F286F36" w14:textId="219C05CA" w:rsidR="0064373F" w:rsidRPr="00556957" w:rsidRDefault="0064373F" w:rsidP="00164B7C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ab/>
      </w:r>
    </w:p>
    <w:p w14:paraId="0D3F3AB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6. Повідомлення, що подаються через канали чи способами, визначеними у </w:t>
      </w:r>
      <w:r>
        <w:rPr>
          <w:rFonts w:eastAsia="Calibri"/>
          <w:lang w:val="uk-UA"/>
        </w:rPr>
        <w:t>пункті</w:t>
      </w:r>
      <w:r w:rsidRPr="00556957">
        <w:rPr>
          <w:rFonts w:eastAsia="Calibri"/>
          <w:lang w:val="uk-UA"/>
        </w:rPr>
        <w:t xml:space="preserve"> 5 цього Порядку, надходять безпосередньо до </w:t>
      </w:r>
      <w:r w:rsidRPr="00042A8D">
        <w:rPr>
          <w:rFonts w:eastAsia="Calibri"/>
          <w:lang w:val="uk-UA"/>
        </w:rPr>
        <w:t>уповноваженої</w:t>
      </w:r>
      <w:r w:rsidRPr="00556957">
        <w:rPr>
          <w:rFonts w:eastAsia="Calibri"/>
          <w:lang w:val="uk-UA"/>
        </w:rPr>
        <w:t xml:space="preserve"> особи.</w:t>
      </w:r>
    </w:p>
    <w:p w14:paraId="4DBC5EFD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4E94E7F3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7. Викривач самостійно визначає, які канали чи способи, визначені у пункті</w:t>
      </w:r>
      <w:r w:rsidRPr="00556957" w:rsidDel="0041547E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5 цього Порядку, використовувати для здійснення повідомлення.</w:t>
      </w:r>
    </w:p>
    <w:p w14:paraId="41933F87" w14:textId="77777777" w:rsidR="0064373F" w:rsidRPr="00556957" w:rsidRDefault="0064373F" w:rsidP="0064373F">
      <w:pPr>
        <w:jc w:val="both"/>
        <w:rPr>
          <w:rFonts w:eastAsia="Calibri"/>
          <w:lang w:val="uk-UA"/>
        </w:rPr>
      </w:pPr>
    </w:p>
    <w:p w14:paraId="48F8E73F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8.</w:t>
      </w:r>
      <w:r w:rsidRPr="00556957">
        <w:rPr>
          <w:rFonts w:eastAsia="Calibri"/>
          <w:lang w:val="uk-UA"/>
        </w:rPr>
        <w:tab/>
        <w:t xml:space="preserve"> Кожен працівник установи у разі особистого виявлення вчинення (вчиненого) корупційного або пов’язаного з корупцією правопорушення, іншого порушення Закону іншим працівником установи, в якій він працює, зобов’язаний у межах своїх повноважень ужити заходів щодо припинення такого порушення (усунення наслідків правопорушення) та повідомити керівнику такої установи чи уповноваженій особі безпосередньо або з </w:t>
      </w:r>
      <w:r w:rsidRPr="00556957">
        <w:rPr>
          <w:rFonts w:eastAsia="Calibri"/>
          <w:lang w:val="uk-UA"/>
        </w:rPr>
        <w:lastRenderedPageBreak/>
        <w:t>використання одного з каналів чи способів, визначених у підпунктах 1 – 3 пункту 5 цього Порядку.</w:t>
      </w:r>
    </w:p>
    <w:p w14:paraId="0FCC477D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2ADF3398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9. Кожен працівник установи у разі отримання ним фактичних даних щодо можливого вчинення корупційного або пов’язаного з корупцією правопорушення іншого порушення Закону іншим працівником установи в якій він працює, може повідомити керівнику такої установи чи уповноваженому підрозділу</w:t>
      </w:r>
      <w:r w:rsidRPr="00556957" w:rsidDel="00374B7D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 xml:space="preserve">безпосередньо або з використання одного з каналів чи способів, визначених у  пункті 5 цього Порядку. </w:t>
      </w:r>
    </w:p>
    <w:p w14:paraId="4FCB16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D17D84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10. Інформування, спеціально уповноважених суб’єктів у сфері протидії корупції, про виявлення ознак корупційного злочину або адміністративного правопорушення пов’язаного з корупцією, вчиненого іншого порушення Закону працівником установи здійснює уповноважений підрозділ.</w:t>
      </w:r>
    </w:p>
    <w:p w14:paraId="56D164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9F63B07" w14:textId="77777777" w:rsidR="0064373F" w:rsidRPr="00556957" w:rsidRDefault="0064373F" w:rsidP="0064373F">
      <w:pPr>
        <w:jc w:val="center"/>
        <w:rPr>
          <w:b/>
          <w:bCs/>
          <w:color w:val="000000"/>
          <w:shd w:val="clear" w:color="auto" w:fill="FFFFFF"/>
          <w:lang w:val="uk-UA"/>
        </w:rPr>
      </w:pPr>
      <w:r w:rsidRPr="00556957">
        <w:rPr>
          <w:b/>
          <w:bCs/>
          <w:color w:val="000000"/>
          <w:shd w:val="clear" w:color="auto" w:fill="FFFFFF"/>
          <w:lang w:val="uk-UA"/>
        </w:rPr>
        <w:t>II. Засади та принципи організації роботи з повідомленнями</w:t>
      </w:r>
    </w:p>
    <w:p w14:paraId="36434C04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rFonts w:eastAsia="Calibri"/>
          <w:lang w:val="uk-UA"/>
        </w:rPr>
        <w:t>11</w:t>
      </w:r>
      <w:r w:rsidRPr="00556957">
        <w:rPr>
          <w:lang w:val="uk-UA"/>
        </w:rPr>
        <w:t>. Робота з повідомленнями здійснюється на таких засадах:</w:t>
      </w:r>
    </w:p>
    <w:p w14:paraId="4EC8127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обізнаність: поінформованість працівників та інших фізичних осіб про можливість подати повідомлення та повноваження установи щодо його розгляду;</w:t>
      </w:r>
    </w:p>
    <w:p w14:paraId="6C783C7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2) доступність: забезпечення безперешкодного доступу для подання повідомлення, простота і зручність процесу подання повідомлень;</w:t>
      </w:r>
    </w:p>
    <w:p w14:paraId="5BB54D2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5" w:name="n30"/>
      <w:bookmarkEnd w:id="5"/>
      <w:r w:rsidRPr="00556957">
        <w:rPr>
          <w:lang w:val="uk-UA"/>
        </w:rPr>
        <w:t>3) довіра: публічне інформування про державні гарантії захисту викривачів;</w:t>
      </w:r>
    </w:p>
    <w:p w14:paraId="555E48A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6" w:name="n31"/>
      <w:bookmarkEnd w:id="6"/>
      <w:r w:rsidRPr="00556957">
        <w:rPr>
          <w:lang w:val="uk-UA"/>
        </w:rPr>
        <w:t>4) відповідальність: забезпечення належних умов для здійснення викривачами повідомлень, а також їх розгляду;</w:t>
      </w:r>
    </w:p>
    <w:p w14:paraId="1D162D4D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7" w:name="n32"/>
      <w:bookmarkEnd w:id="7"/>
      <w:r w:rsidRPr="00556957">
        <w:rPr>
          <w:lang w:val="uk-UA"/>
        </w:rPr>
        <w:t xml:space="preserve">5) ефективність: реагування на випадки вчинення корупційних або пов’язаних з корупцією правопорушень, інших порушень </w:t>
      </w:r>
      <w:hyperlink r:id="rId7" w:tgtFrame="_blank" w:history="1">
        <w:r w:rsidRPr="00556957">
          <w:rPr>
            <w:lang w:val="uk-UA"/>
          </w:rPr>
          <w:t>Закону</w:t>
        </w:r>
      </w:hyperlink>
      <w:r w:rsidRPr="00556957">
        <w:rPr>
          <w:lang w:val="uk-UA"/>
        </w:rPr>
        <w:t>;</w:t>
      </w:r>
    </w:p>
    <w:p w14:paraId="76D4956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8" w:name="n33"/>
      <w:bookmarkEnd w:id="8"/>
      <w:r w:rsidRPr="00556957">
        <w:rPr>
          <w:lang w:val="uk-UA"/>
        </w:rPr>
        <w:t>6) прозорість: інформування викривачів про хід та результати розгляду їхніх повідомлень, а також оприлюднення узагальненої інформації про результати розгляду повідомлень;</w:t>
      </w:r>
    </w:p>
    <w:p w14:paraId="54744D42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9" w:name="n34"/>
      <w:bookmarkEnd w:id="9"/>
      <w:r w:rsidRPr="00556957">
        <w:rPr>
          <w:lang w:val="uk-UA"/>
        </w:rPr>
        <w:t>7) аналіз та вивчення: систематичний перегляд і коригування (удосконалення) організації роботи з повідомленнями.</w:t>
      </w:r>
    </w:p>
    <w:p w14:paraId="0CC4C9B3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12. Принципи організації роботи з повідомленнями:</w:t>
      </w:r>
    </w:p>
    <w:p w14:paraId="747AA101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доброчесність: посадові особи установи, що проводить попередню перевірку або залучається до неї, діють згідно вимог закону та норм етичної поведінки;</w:t>
      </w:r>
    </w:p>
    <w:p w14:paraId="1F7FA06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2) захист прав викривачів: посадові особи установи, розуміють ризики для викривачів, пов’язані з поданням повідомлення, а також подальшим встановленням фактів правопорушення, і не порушують прав викривачів;</w:t>
      </w:r>
    </w:p>
    <w:p w14:paraId="7E3A08D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3) конфіденційність: у процесі збору, використання, збереження та іншої обробки інформації посадові особи установи додержуються вимог законодавства щодо нерозголошення інформації про викривача або інформації, яка дозволяє його ідентифікувати, у тому числі в поєднанні з іншою інформацією;</w:t>
      </w:r>
    </w:p>
    <w:p w14:paraId="1372873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lastRenderedPageBreak/>
        <w:t>4) зворотній зв’язок: посадові особи установи, що проводить попередню перевірку підтримують зв’язок з викривачем, крім випадків надання повідомлення анонімно без зазначення контактних даних для зворотного зв’язку;</w:t>
      </w:r>
    </w:p>
    <w:p w14:paraId="2BB8F6CF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5) безсторонність: повідомлення розглядаються по суті та без упереджень, незалежно від характеру попередніх контактів викривача з установою;</w:t>
      </w:r>
    </w:p>
    <w:p w14:paraId="71E129C7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10" w:name="n41"/>
      <w:bookmarkEnd w:id="10"/>
      <w:r w:rsidRPr="00556957">
        <w:rPr>
          <w:lang w:val="uk-UA"/>
        </w:rPr>
        <w:t>6) об’єктивність: повідомленню та іншій отриманій під час його розгляду інформації дається повна та об’єктивна оцінка;</w:t>
      </w:r>
    </w:p>
    <w:p w14:paraId="660CBB8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7) рівність: забезпечується однакове ставлення до всіх викривачів, незалежно від віку, статі, національної належності, віросповідання чи будь-якої іншої ознаки.</w:t>
      </w:r>
    </w:p>
    <w:p w14:paraId="11838DE7" w14:textId="77777777" w:rsidR="0064373F" w:rsidRPr="00556957" w:rsidRDefault="0064373F" w:rsidP="0064373F">
      <w:pPr>
        <w:jc w:val="both"/>
        <w:rPr>
          <w:lang w:val="uk-UA" w:eastAsia="uk-UA"/>
        </w:rPr>
      </w:pPr>
      <w:bookmarkStart w:id="11" w:name="n27"/>
      <w:bookmarkStart w:id="12" w:name="n28"/>
      <w:bookmarkStart w:id="13" w:name="n29"/>
      <w:bookmarkStart w:id="14" w:name="n35"/>
      <w:bookmarkStart w:id="15" w:name="n36"/>
      <w:bookmarkStart w:id="16" w:name="n37"/>
      <w:bookmarkStart w:id="17" w:name="n38"/>
      <w:bookmarkEnd w:id="11"/>
      <w:bookmarkEnd w:id="12"/>
      <w:bookmarkEnd w:id="13"/>
      <w:bookmarkEnd w:id="14"/>
      <w:bookmarkEnd w:id="15"/>
      <w:bookmarkEnd w:id="16"/>
      <w:bookmarkEnd w:id="17"/>
    </w:p>
    <w:p w14:paraId="7EE7988D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18" w:name="n43"/>
      <w:bookmarkEnd w:id="18"/>
      <w:r w:rsidRPr="00556957">
        <w:rPr>
          <w:b/>
          <w:lang w:val="uk-UA" w:eastAsia="uk-UA"/>
        </w:rPr>
        <w:t>IІІ. Отримання/виявлення та реєстрація повідомлень</w:t>
      </w:r>
    </w:p>
    <w:p w14:paraId="15D45DEC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0F23F49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19" w:name="n44"/>
      <w:bookmarkStart w:id="20" w:name="n52"/>
      <w:bookmarkStart w:id="21" w:name="n53"/>
      <w:bookmarkStart w:id="22" w:name="n67"/>
      <w:bookmarkStart w:id="23" w:name="n68"/>
      <w:bookmarkStart w:id="24" w:name="n73"/>
      <w:bookmarkStart w:id="25" w:name="n83"/>
      <w:bookmarkStart w:id="26" w:name="_Hlk39013314"/>
      <w:bookmarkEnd w:id="19"/>
      <w:bookmarkEnd w:id="20"/>
      <w:bookmarkEnd w:id="21"/>
      <w:bookmarkEnd w:id="22"/>
      <w:bookmarkEnd w:id="23"/>
      <w:bookmarkEnd w:id="24"/>
      <w:bookmarkEnd w:id="25"/>
      <w:r w:rsidRPr="00556957">
        <w:rPr>
          <w:lang w:val="uk-UA" w:eastAsia="uk-UA"/>
        </w:rPr>
        <w:t>13.</w:t>
      </w:r>
      <w:r w:rsidRPr="00556957">
        <w:rPr>
          <w:lang w:val="uk-UA" w:eastAsia="uk-UA"/>
        </w:rPr>
        <w:tab/>
        <w:t xml:space="preserve">Усі повідомлення, крім повідомлень зазначених у пункті 20 цього Порядку, що надійшли до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підлягають реєстрації не пізніше наступного робочого дня за днем їх надходження до уповноваженого підрозділу або виявлення ним повідомлення, здійсненого через зовнішній канал, в Журналі обліку повідомлень викривачів (далі – журнал повідомлень), що ведеться за формою згідно з додатком 1 до цього Порядку.</w:t>
      </w:r>
    </w:p>
    <w:p w14:paraId="716AEDC3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E3058C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14. </w:t>
      </w:r>
      <w:bookmarkStart w:id="27" w:name="_Hlk45637227"/>
      <w:r w:rsidRPr="00556957">
        <w:rPr>
          <w:lang w:val="uk-UA" w:eastAsia="uk-UA"/>
        </w:rPr>
        <w:t>Журнал повідомлень нумерується, прошнуровується, підписується міським головою,</w:t>
      </w:r>
      <w:r>
        <w:rPr>
          <w:lang w:val="uk-UA" w:eastAsia="uk-UA"/>
        </w:rPr>
        <w:t xml:space="preserve"> керівником </w:t>
      </w:r>
      <w:r w:rsidRPr="00556957">
        <w:rPr>
          <w:lang w:val="uk-UA" w:eastAsia="uk-UA"/>
        </w:rPr>
        <w:t xml:space="preserve"> уповноважено</w:t>
      </w:r>
      <w:r>
        <w:rPr>
          <w:lang w:val="uk-UA" w:eastAsia="uk-UA"/>
        </w:rPr>
        <w:t>го</w:t>
      </w:r>
      <w:r w:rsidRPr="00556957">
        <w:rPr>
          <w:lang w:val="uk-UA" w:eastAsia="uk-UA"/>
        </w:rPr>
        <w:t xml:space="preserve"> </w:t>
      </w:r>
      <w:r>
        <w:rPr>
          <w:lang w:val="uk-UA" w:eastAsia="uk-UA"/>
        </w:rPr>
        <w:t>підрозділу</w:t>
      </w:r>
      <w:r w:rsidRPr="00556957">
        <w:rPr>
          <w:lang w:val="uk-UA" w:eastAsia="uk-UA"/>
        </w:rPr>
        <w:t>, та скріплюється печаткою виконавчого комітету Хмельницької міської ради</w:t>
      </w:r>
      <w:bookmarkEnd w:id="27"/>
      <w:r w:rsidRPr="00556957">
        <w:rPr>
          <w:rStyle w:val="ab"/>
          <w:lang w:val="uk-UA" w:eastAsia="uk-UA"/>
        </w:rPr>
        <w:footnoteReference w:id="1"/>
      </w:r>
      <w:r w:rsidRPr="00556957">
        <w:rPr>
          <w:lang w:val="uk-UA" w:eastAsia="uk-UA"/>
        </w:rPr>
        <w:t xml:space="preserve">. Журнал повідомлень заборонено виносити з робочого приміщення уповноваженого підрозділу. Кожен журнал повідомлень зберігається протягом строку зберігання повідомлень та матеріалів проваджень щодо їх перевірок, інформація про які занесена до такого журналу. </w:t>
      </w:r>
    </w:p>
    <w:p w14:paraId="0FCAF61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7850308A" w14:textId="182A9F23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15. Повідомлення, які надходять до загального відділу з позначками "повідомлення викривача" та "повідомлення про порушення керівника" реєструється</w:t>
      </w:r>
      <w:r>
        <w:rPr>
          <w:lang w:val="uk-UA" w:eastAsia="uk-UA"/>
        </w:rPr>
        <w:t xml:space="preserve"> працівниками загального відділу</w:t>
      </w:r>
      <w:r w:rsidRPr="00556957">
        <w:rPr>
          <w:lang w:val="uk-UA" w:eastAsia="uk-UA"/>
        </w:rPr>
        <w:t xml:space="preserve"> без їх розкриття (ознайомлення із їх змістом) та передаються безпосередньо до уповноваженого підрозділу, а повідомлення із позначкою "повідомлення про порушення уповноваженого" до Управління правового забезпечення та представництва Хмельницької міської ради (далі – Управління) відповідно.</w:t>
      </w:r>
    </w:p>
    <w:p w14:paraId="376309F5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6D81BE2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16. Інформація про повідомлення, які надійшли безпосередньо  до уповноваженого підрозділу, передаються протягом одного робочого дня після їх реєстрації в журналі повідомлень до загального відділу для здійснення їх реєстрації Така інформація не може містити даних про особу, яка здійснила повідомлення та відображати його зміст.</w:t>
      </w:r>
    </w:p>
    <w:bookmarkEnd w:id="26"/>
    <w:p w14:paraId="25693A02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50E3362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28" w:name="_Hlk39014287"/>
      <w:r w:rsidRPr="00556957">
        <w:rPr>
          <w:lang w:val="uk-UA" w:eastAsia="uk-UA"/>
        </w:rPr>
        <w:t>17.</w:t>
      </w:r>
      <w:r w:rsidRPr="00556957">
        <w:rPr>
          <w:lang w:val="uk-UA" w:eastAsia="uk-UA"/>
        </w:rPr>
        <w:tab/>
      </w:r>
      <w:bookmarkStart w:id="29" w:name="_Hlk44883105"/>
      <w:r w:rsidRPr="00556957">
        <w:rPr>
          <w:lang w:val="uk-UA" w:eastAsia="uk-UA"/>
        </w:rPr>
        <w:t>Усні повідомлення, отримані уповноважен</w:t>
      </w:r>
      <w:r>
        <w:rPr>
          <w:lang w:val="uk-UA" w:eastAsia="uk-UA"/>
        </w:rPr>
        <w:t>им підрозділом</w:t>
      </w:r>
      <w:r w:rsidRPr="00556957">
        <w:rPr>
          <w:lang w:val="uk-UA" w:eastAsia="uk-UA"/>
        </w:rPr>
        <w:t xml:space="preserve"> </w:t>
      </w:r>
      <w:bookmarkStart w:id="30" w:name="_Hlk38922534"/>
      <w:r w:rsidRPr="00556957">
        <w:rPr>
          <w:lang w:val="uk-UA" w:eastAsia="uk-UA"/>
        </w:rPr>
        <w:t>засобами телефонного зв’язку або виявлення повідомлення, здійсненого через зовнішній канал оформлюються шляхом заповнення бланку фіксації усного повідомлення про корупцію</w:t>
      </w:r>
      <w:bookmarkEnd w:id="30"/>
      <w:r w:rsidRPr="00556957">
        <w:rPr>
          <w:lang w:val="uk-UA" w:eastAsia="uk-UA"/>
        </w:rPr>
        <w:t>, за формою згідно з додатком 2 до цього Порядку із обов’язковим зазначенням таких даних:</w:t>
      </w:r>
      <w:bookmarkEnd w:id="28"/>
    </w:p>
    <w:p w14:paraId="37A1E87D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інформація про викривача (прізвище, ім’я, по батькові фізичної особи, посада, найменування юридичної особи, контактний номер телефону, реквізити для листування (поштова адреса та/або адреса електронної пошти).</w:t>
      </w:r>
    </w:p>
    <w:p w14:paraId="5960C73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>фактичні дані, що підтверджують можливе вчинення корупційного або пов’язаного з корупцією правопорушення, іншого порушення Закону, які можуть бути перевірені</w:t>
      </w:r>
      <w:bookmarkEnd w:id="29"/>
      <w:r w:rsidRPr="00556957">
        <w:rPr>
          <w:rFonts w:eastAsia="Calibri"/>
          <w:lang w:val="uk-UA" w:eastAsia="uk-UA"/>
        </w:rPr>
        <w:t>.</w:t>
      </w:r>
    </w:p>
    <w:p w14:paraId="70C797F1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jc w:val="both"/>
        <w:rPr>
          <w:lang w:val="uk-UA" w:eastAsia="uk-UA"/>
        </w:rPr>
      </w:pPr>
    </w:p>
    <w:p w14:paraId="341CE84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18.</w:t>
      </w:r>
      <w:r w:rsidRPr="00556957">
        <w:rPr>
          <w:lang w:val="uk-UA" w:eastAsia="uk-UA"/>
        </w:rPr>
        <w:tab/>
      </w:r>
      <w:bookmarkStart w:id="31" w:name="_Hlk44859417"/>
      <w:r w:rsidRPr="00556957">
        <w:rPr>
          <w:lang w:val="uk-UA" w:eastAsia="uk-UA"/>
        </w:rPr>
        <w:t xml:space="preserve">Якщо </w:t>
      </w:r>
      <w:r>
        <w:rPr>
          <w:lang w:val="uk-UA" w:eastAsia="uk-UA"/>
        </w:rPr>
        <w:t xml:space="preserve">під час розгляду повідомлення </w:t>
      </w:r>
      <w:r w:rsidRPr="00556957">
        <w:rPr>
          <w:lang w:val="uk-UA" w:eastAsia="uk-UA"/>
        </w:rPr>
        <w:t xml:space="preserve">встановлено, що інформація, викладена у </w:t>
      </w:r>
      <w:r>
        <w:rPr>
          <w:lang w:val="uk-UA" w:eastAsia="uk-UA"/>
        </w:rPr>
        <w:t>повідомленні</w:t>
      </w:r>
      <w:r w:rsidRPr="00556957">
        <w:rPr>
          <w:lang w:val="uk-UA" w:eastAsia="uk-UA"/>
        </w:rPr>
        <w:t xml:space="preserve">, не належить до компетенції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або особа, яка його здійснила не є викривачем у розумінні Закону та цього Порядку, провадження закривається без проведення попередньої перевірки про що робиться відмітка в журналі повідомлень.</w:t>
      </w:r>
      <w:bookmarkEnd w:id="31"/>
      <w:r w:rsidRPr="00556957">
        <w:rPr>
          <w:lang w:val="uk-UA" w:eastAsia="uk-UA"/>
        </w:rPr>
        <w:t xml:space="preserve"> В такому випадку особа, яка здійснила повідомлення, повідомляється про це письмово у строк не більше трьох днів з наданням роз’яснення щодо компетенції органів або юридичних осіб, уповноважених на проведення перевірки або розслідування відповідної інформації.</w:t>
      </w:r>
    </w:p>
    <w:p w14:paraId="54077250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CB93956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19. Якщо під час </w:t>
      </w:r>
      <w:r>
        <w:rPr>
          <w:lang w:val="uk-UA" w:eastAsia="uk-UA"/>
        </w:rPr>
        <w:t>розгляду</w:t>
      </w:r>
      <w:r w:rsidRPr="00556957">
        <w:rPr>
          <w:lang w:val="uk-UA" w:eastAsia="uk-UA"/>
        </w:rPr>
        <w:t xml:space="preserve"> повідомлення </w:t>
      </w:r>
      <w:bookmarkStart w:id="32" w:name="_Hlk44685461"/>
      <w:r w:rsidRPr="00556957">
        <w:rPr>
          <w:lang w:val="uk-UA" w:eastAsia="uk-UA"/>
        </w:rPr>
        <w:t>встановлено, що за своїм змістом воно є зверненням громадянина чи запитом на публічну інформацію</w:t>
      </w:r>
      <w:bookmarkEnd w:id="32"/>
      <w:r w:rsidRPr="00556957">
        <w:rPr>
          <w:lang w:val="uk-UA" w:eastAsia="uk-UA"/>
        </w:rPr>
        <w:t>, таке повідомлення, протягом одного робочого дня передається до</w:t>
      </w:r>
      <w:bookmarkStart w:id="33" w:name="_Hlk44687955"/>
      <w:r w:rsidRPr="00556957">
        <w:rPr>
          <w:lang w:val="uk-UA" w:eastAsia="uk-UA"/>
        </w:rPr>
        <w:t xml:space="preserve"> </w:t>
      </w:r>
      <w:bookmarkStart w:id="34" w:name="_Hlk44687856"/>
      <w:bookmarkEnd w:id="33"/>
      <w:r w:rsidRPr="00556957">
        <w:rPr>
          <w:lang w:val="uk-UA" w:eastAsia="uk-UA"/>
        </w:rPr>
        <w:t xml:space="preserve">загального відділу </w:t>
      </w:r>
      <w:bookmarkEnd w:id="34"/>
      <w:r w:rsidRPr="00556957">
        <w:rPr>
          <w:lang w:val="uk-UA" w:eastAsia="uk-UA"/>
        </w:rPr>
        <w:t xml:space="preserve">для реєстрації в загальному порядку у </w:t>
      </w:r>
      <w:r>
        <w:rPr>
          <w:lang w:val="uk-UA" w:eastAsia="uk-UA"/>
        </w:rPr>
        <w:t>Хмельницькій міській раді та її виконавчих органах</w:t>
      </w:r>
      <w:r w:rsidRPr="00556957">
        <w:rPr>
          <w:lang w:val="uk-UA" w:eastAsia="uk-UA"/>
        </w:rPr>
        <w:t xml:space="preserve"> для подальшого розгляду у порядку, визначеному законами України "Про звернення громадян" чи "Про доступ до публічної інформації", відповідно. В такому випадку </w:t>
      </w:r>
      <w:bookmarkStart w:id="35" w:name="_Hlk44854728"/>
      <w:r w:rsidRPr="00556957">
        <w:rPr>
          <w:lang w:val="uk-UA" w:eastAsia="uk-UA"/>
        </w:rPr>
        <w:t>провадження закривається без проведення попередньої перевірки, про що робиться відмітка в журналі повідомлень, а особа, яка здійснила повідомлення</w:t>
      </w:r>
      <w:bookmarkEnd w:id="35"/>
      <w:r w:rsidRPr="00556957">
        <w:rPr>
          <w:lang w:val="uk-UA" w:eastAsia="uk-UA"/>
        </w:rPr>
        <w:t>, інформується про це письмово у триденний строк.</w:t>
      </w:r>
    </w:p>
    <w:p w14:paraId="28D95CA7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5C4464A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20. Якщо інформація, викладена у повідомленні, стосується дій або бездіяльності міського голови, таке повідомлення у триденний строк надсилається </w:t>
      </w:r>
      <w:r>
        <w:rPr>
          <w:lang w:val="uk-UA" w:eastAsia="uk-UA"/>
        </w:rPr>
        <w:t>уповноваженим підрозділом</w:t>
      </w:r>
      <w:r w:rsidRPr="00556957">
        <w:rPr>
          <w:lang w:val="uk-UA" w:eastAsia="uk-UA"/>
        </w:rPr>
        <w:t xml:space="preserve"> до Національного агентства</w:t>
      </w:r>
      <w:r>
        <w:rPr>
          <w:lang w:val="uk-UA" w:eastAsia="uk-UA"/>
        </w:rPr>
        <w:t xml:space="preserve"> з питань запобігання корупції (далі Національне агентство)</w:t>
      </w:r>
      <w:r w:rsidRPr="00556957">
        <w:rPr>
          <w:lang w:val="uk-UA" w:eastAsia="uk-UA"/>
        </w:rPr>
        <w:t xml:space="preserve">, про що одночасно інформується викривач. Надалі порядок розгляду такого повідомлення визначається Національним агентством. </w:t>
      </w:r>
    </w:p>
    <w:p w14:paraId="45C953A2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Якщо інформація викладена у повідомленні стосується дій або бездіяльності працівника уповноваженого підрозділу, </w:t>
      </w:r>
      <w:r>
        <w:rPr>
          <w:lang w:val="uk-UA" w:eastAsia="uk-UA"/>
        </w:rPr>
        <w:t xml:space="preserve">рішення про </w:t>
      </w:r>
      <w:r w:rsidRPr="00556957">
        <w:rPr>
          <w:lang w:val="uk-UA" w:eastAsia="uk-UA"/>
        </w:rPr>
        <w:t xml:space="preserve">проведення </w:t>
      </w:r>
      <w:r>
        <w:rPr>
          <w:lang w:val="uk-UA" w:eastAsia="uk-UA"/>
        </w:rPr>
        <w:t>попередньої перевірки,</w:t>
      </w:r>
      <w:r w:rsidRPr="00556957">
        <w:rPr>
          <w:lang w:val="uk-UA" w:eastAsia="uk-UA"/>
        </w:rPr>
        <w:t xml:space="preserve"> повідомлення  викривача про залучення до перевірки інших працівників установи, надання доступу до журналу повідомлень чи матеріалів провадження приймає міський голова. Такі повідомлення реєструються в окремому журналі повідомлень,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який ведеться Управлінням аналогічно правилам, визначеним у пунктах 13, 14 цього Порядку.  </w:t>
      </w:r>
    </w:p>
    <w:p w14:paraId="579A440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5430494F" w14:textId="77777777" w:rsidR="0064373F" w:rsidRPr="00556957" w:rsidRDefault="0064373F" w:rsidP="0064373F">
      <w:pPr>
        <w:tabs>
          <w:tab w:val="left" w:pos="709"/>
          <w:tab w:val="left" w:pos="993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21.</w:t>
      </w:r>
      <w:r w:rsidRPr="00556957">
        <w:rPr>
          <w:lang w:val="uk-UA" w:eastAsia="uk-UA"/>
        </w:rPr>
        <w:tab/>
        <w:t xml:space="preserve"> Звернення, яке надійшло до будь-якого із Хмельницької міської ради </w:t>
      </w:r>
      <w:r>
        <w:rPr>
          <w:lang w:val="uk-UA" w:eastAsia="uk-UA"/>
        </w:rPr>
        <w:t>та її виконавчих органів</w:t>
      </w:r>
      <w:r w:rsidRPr="00556957">
        <w:rPr>
          <w:lang w:val="uk-UA" w:eastAsia="uk-UA"/>
        </w:rPr>
        <w:t xml:space="preserve"> і при цьому воно містить ознаки повідомлення викривача, в залежності від його змісту невідкладно передається у встановленому порядку до уповноваженого підрозділу або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до Управління для подальшого його розгляду. </w:t>
      </w:r>
    </w:p>
    <w:p w14:paraId="5B793F34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bookmarkStart w:id="36" w:name="_Hlk39037573"/>
    </w:p>
    <w:p w14:paraId="557A901F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ІV.</w:t>
      </w:r>
      <w:bookmarkEnd w:id="36"/>
      <w:r w:rsidRPr="00556957">
        <w:rPr>
          <w:b/>
          <w:lang w:val="uk-UA" w:eastAsia="uk-UA"/>
        </w:rPr>
        <w:t xml:space="preserve"> Порядок розгляду повідомлень </w:t>
      </w:r>
    </w:p>
    <w:p w14:paraId="59F7D41F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918175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22.</w:t>
      </w:r>
      <w:r w:rsidRPr="00556957">
        <w:rPr>
          <w:lang w:val="uk-UA" w:eastAsia="uk-UA"/>
        </w:rPr>
        <w:tab/>
        <w:t>Повідомлення повинно бути розглянуто, якщо воно здійснено викривачем і містить фактичні дані, що підтверджують можливе вчинення корупційного або пов’язаного з корупцією правопорушення, інших порушень Закону, які можуть бути перевірені (повідомлення викривача).</w:t>
      </w:r>
    </w:p>
    <w:p w14:paraId="502010F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Таке повідомлення підлягає попередній перевірці у строк не більш як десяти робочих днів від дня його надходження.</w:t>
      </w:r>
    </w:p>
    <w:p w14:paraId="793794B1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645036A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23. Проведення попередньої перевірки не може бути доручен</w:t>
      </w:r>
      <w:r>
        <w:rPr>
          <w:lang w:val="uk-UA" w:eastAsia="uk-UA"/>
        </w:rPr>
        <w:t>о</w:t>
      </w:r>
      <w:r w:rsidRPr="00556957">
        <w:rPr>
          <w:lang w:val="uk-UA" w:eastAsia="uk-UA"/>
        </w:rPr>
        <w:t xml:space="preserve"> особі, якої або близьких осіб якої стосується повідомлена інформація.</w:t>
      </w:r>
    </w:p>
    <w:p w14:paraId="744D4AF4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24.  У разі необхідності залучення до перевірки повідомлення викривача інших працівників установи, надання допуску до журналу повідомлень чи матеріалів провадження уповноважена особа приймає письмове рішення. </w:t>
      </w:r>
    </w:p>
    <w:p w14:paraId="54416BE0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Якщо повідомлення викривача стосується дій або бездіяльності працівника уповноваженого підрозділу,  письмове рішення про залучення до перевірки інших працівників установи, надання доступу до журналу повідомлень чи матеріалів провадження приймає міський голова.</w:t>
      </w:r>
    </w:p>
    <w:p w14:paraId="6CD4465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69A786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25.</w:t>
      </w:r>
      <w:r w:rsidRPr="00556957">
        <w:rPr>
          <w:lang w:val="uk-UA" w:eastAsia="uk-UA"/>
        </w:rPr>
        <w:tab/>
        <w:t>Особам, залученим до перевірки повідомлення викривача, які мають (мали) доступ до журналу повідомлень чи матеріалів проваджень забороняється розголошувати або використовувати в інший спосіб у своїх інтересах інформацію, що міститься у повідомленні, а також будь-яку іншу інформацію, пов’язану з прийняттям та розглядом повідомлення, крім випадків, встановлених законом.</w:t>
      </w:r>
    </w:p>
    <w:p w14:paraId="0F08EAE5" w14:textId="77777777" w:rsidR="0064373F" w:rsidRPr="00556957" w:rsidRDefault="0064373F" w:rsidP="0064373F">
      <w:pPr>
        <w:tabs>
          <w:tab w:val="left" w:pos="1134"/>
        </w:tabs>
        <w:spacing w:before="100" w:beforeAutospacing="1" w:after="100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26. Під час проведення попередньої перевірки, працівник уповноваженого підрозділу чи Управління, який проводить попередню перевірку має право: </w:t>
      </w:r>
    </w:p>
    <w:p w14:paraId="64281BDF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працівників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пояснення, що стосуються предмету попередньої перевірки; </w:t>
      </w:r>
    </w:p>
    <w:p w14:paraId="71C21B31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інформацію та/або документи (за потреби належним чином засвідчені), що стосуються предмету попередньої перевірки; </w:t>
      </w:r>
    </w:p>
    <w:p w14:paraId="3E9A1732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надавати (ініціювати надання) працівникам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обов’язкові доручення, виконання яких, необхідне для належного проведення попередньої перевірки;</w:t>
      </w:r>
    </w:p>
    <w:p w14:paraId="38789E53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виконувати інші визначені законом повноваження, спрямовані на всебічний розгляд повідомлень викривачів.</w:t>
      </w:r>
    </w:p>
    <w:p w14:paraId="065EA2B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Запитувана під час попередньої перевірки інформація та/або документи надаються працівниками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у строк та спосіб, визначеними у запиті.</w:t>
      </w:r>
    </w:p>
    <w:p w14:paraId="7795ABD5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27.</w:t>
      </w:r>
      <w:r w:rsidRPr="00556957">
        <w:rPr>
          <w:lang w:val="uk-UA" w:eastAsia="uk-UA"/>
        </w:rPr>
        <w:tab/>
        <w:t xml:space="preserve">За результатами попередньої перевірки інформації, викладеної у повідомленні викривача, </w:t>
      </w:r>
      <w:r>
        <w:rPr>
          <w:lang w:val="uk-UA" w:eastAsia="uk-UA"/>
        </w:rPr>
        <w:t>уповноважений підрозділ</w:t>
      </w:r>
      <w:r w:rsidRPr="00556957">
        <w:rPr>
          <w:lang w:val="uk-UA" w:eastAsia="uk-UA"/>
        </w:rPr>
        <w:t>, подає міському голові доповідну записку в якій зазначається:</w:t>
      </w:r>
    </w:p>
    <w:p w14:paraId="43EE0AA8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інформація про підстави проведення попередньої перевірки (вказується номер повідомлення, як він зазначений у журналі повідомлень, його короткий зміст);</w:t>
      </w:r>
    </w:p>
    <w:p w14:paraId="1E1BA7A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дата початку та дата завершення попередньої перевірки;</w:t>
      </w:r>
    </w:p>
    <w:p w14:paraId="25FC46C1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прізвище, ім’я, по батькові та посада особи, що безпосередньо проводила перевірку;</w:t>
      </w:r>
    </w:p>
    <w:p w14:paraId="5A3328B6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фактичні дані, які перевірялись, встановлені особи та конкретні положення нормативно-правових актів, розпорядчих документів, які можливо ними порушено, причини та умови, що призвели до цих порушень або сприяли їм;</w:t>
      </w:r>
    </w:p>
    <w:p w14:paraId="77ADBCB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заподіяна шкода, внаслідок вчинення можливих порушень, інші відомості, які мають значення для розгляду повідомлення викривача;</w:t>
      </w:r>
    </w:p>
    <w:p w14:paraId="5F2D6FDA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пропозиції щодо заходів, які необхідно вжити з метою недопущення подібних випадків у майбутньому.</w:t>
      </w:r>
    </w:p>
    <w:p w14:paraId="6D28E10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До доповідної записки додається одне з таких рішень:</w:t>
      </w:r>
    </w:p>
    <w:p w14:paraId="544D936C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3F1D73F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1F1097">
        <w:rPr>
          <w:color w:val="333333"/>
          <w:shd w:val="clear" w:color="auto" w:fill="FFFFFF"/>
          <w:lang w:val="uk-UA"/>
        </w:rPr>
        <w:t>призначити проведення внутрішньої (службової) перевірки або розслідування інформації у разі підтвердження фактів, викладених у повідомленні, або необхідності подальшого з’ясування їх достовірності</w:t>
      </w:r>
      <w:r w:rsidRPr="00556957">
        <w:rPr>
          <w:lang w:val="uk-UA" w:eastAsia="uk-UA"/>
        </w:rPr>
        <w:t>;</w:t>
      </w:r>
    </w:p>
    <w:p w14:paraId="67F6D3D9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032A151C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передати матеріали до органу досудового розслідування у разі встановлення ознак кримінального правопорушення або до інших органів, уповноважених реагувати на виявлені правопорушення в порядку, передбаченому Кримінальним процесуальним кодексом України;</w:t>
      </w:r>
    </w:p>
    <w:p w14:paraId="00788E85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2C003267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закрити провадження у разі </w:t>
      </w:r>
      <w:proofErr w:type="spellStart"/>
      <w:r w:rsidRPr="00556957">
        <w:rPr>
          <w:lang w:val="uk-UA" w:eastAsia="uk-UA"/>
        </w:rPr>
        <w:t>непідтвердження</w:t>
      </w:r>
      <w:proofErr w:type="spellEnd"/>
      <w:r w:rsidRPr="00556957">
        <w:rPr>
          <w:lang w:val="uk-UA" w:eastAsia="uk-UA"/>
        </w:rPr>
        <w:t xml:space="preserve"> фактів, викладених у повідомленні.</w:t>
      </w:r>
    </w:p>
    <w:p w14:paraId="1E9A58BB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224AB0ED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28.</w:t>
      </w:r>
      <w:r w:rsidRPr="00556957">
        <w:rPr>
          <w:lang w:val="uk-UA" w:eastAsia="uk-UA"/>
        </w:rPr>
        <w:tab/>
        <w:t xml:space="preserve">Про результати попередньої перевірки повідомлення викривача, йому надається детальна письмова інформація у триденний строк з дня її завершення. </w:t>
      </w:r>
    </w:p>
    <w:p w14:paraId="26722BA9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  <w:bookmarkStart w:id="37" w:name="_Hlk39178249"/>
    </w:p>
    <w:bookmarkEnd w:id="37"/>
    <w:p w14:paraId="0501AD0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29.</w:t>
      </w:r>
      <w:r w:rsidRPr="00556957">
        <w:rPr>
          <w:lang w:val="uk-UA" w:eastAsia="uk-UA"/>
        </w:rPr>
        <w:tab/>
      </w:r>
      <w:r w:rsidRPr="00556957">
        <w:rPr>
          <w:lang w:val="uk-UA" w:eastAsia="uk-UA"/>
        </w:rPr>
        <w:tab/>
      </w:r>
      <w:r w:rsidRPr="001F1097">
        <w:rPr>
          <w:color w:val="333333"/>
          <w:shd w:val="clear" w:color="auto" w:fill="FFFFFF"/>
          <w:lang w:val="uk-UA"/>
        </w:rPr>
        <w:t>Заборонено розкривати інформацію про особу викривача, його близьких осіб або інші дані, які можуть ідентифікувати 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дій або бездіяльності яких стосуються повідомлені ним факти, крім випадків, установлених законом</w:t>
      </w:r>
      <w:r w:rsidRPr="00556957">
        <w:rPr>
          <w:lang w:val="uk-UA" w:eastAsia="uk-UA"/>
        </w:rPr>
        <w:t>.</w:t>
      </w:r>
    </w:p>
    <w:p w14:paraId="2C57B15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3B3AEC8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30. Повідомлення та матеріали проваджень щодо їх перевірок та інші пов’язані із ними документи формуються у справи та зберігаються уповноваженим підрозділом та Управлінням протягом трьох років з дня отримання таких повідомлень.</w:t>
      </w:r>
    </w:p>
    <w:p w14:paraId="5E909C51" w14:textId="77777777" w:rsidR="0064373F" w:rsidRPr="00556957" w:rsidRDefault="0064373F" w:rsidP="0064373F">
      <w:pPr>
        <w:tabs>
          <w:tab w:val="left" w:pos="1134"/>
        </w:tabs>
        <w:jc w:val="center"/>
        <w:rPr>
          <w:b/>
          <w:bCs/>
          <w:lang w:val="uk-UA" w:eastAsia="uk-UA"/>
        </w:rPr>
      </w:pPr>
    </w:p>
    <w:p w14:paraId="6270DF4A" w14:textId="77777777" w:rsidR="00164B7C" w:rsidRDefault="00164B7C" w:rsidP="0064373F">
      <w:pPr>
        <w:jc w:val="center"/>
        <w:rPr>
          <w:rFonts w:eastAsia="Calibri"/>
          <w:b/>
          <w:bCs/>
          <w:lang w:val="uk-UA"/>
        </w:rPr>
      </w:pPr>
    </w:p>
    <w:p w14:paraId="1F330C00" w14:textId="77777777" w:rsidR="00164B7C" w:rsidRDefault="00164B7C" w:rsidP="0064373F">
      <w:pPr>
        <w:jc w:val="center"/>
        <w:rPr>
          <w:rFonts w:eastAsia="Calibri"/>
          <w:b/>
          <w:bCs/>
          <w:lang w:val="uk-UA"/>
        </w:rPr>
      </w:pPr>
    </w:p>
    <w:p w14:paraId="6CC9CA75" w14:textId="77777777" w:rsidR="0064373F" w:rsidRPr="00556957" w:rsidRDefault="0064373F" w:rsidP="0064373F">
      <w:pPr>
        <w:jc w:val="center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V. Особливості реєстрації та розгляду анонімних повідомлень</w:t>
      </w:r>
    </w:p>
    <w:p w14:paraId="1468CE16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13B6E4E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lastRenderedPageBreak/>
        <w:t>31.</w:t>
      </w:r>
      <w:r w:rsidRPr="00556957">
        <w:rPr>
          <w:rFonts w:eastAsia="Calibri"/>
          <w:lang w:val="uk-UA" w:eastAsia="uk-UA"/>
        </w:rPr>
        <w:tab/>
        <w:t>Реєстрація та розгляд анонімних повідомлень здійснюється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>згідно із загальними правилами, встановленими цим Порядком, з урахуванням особливостей, визначених у цьому Розділі.</w:t>
      </w:r>
    </w:p>
    <w:p w14:paraId="6A78539F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252CF592" w14:textId="5A5B2BBC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32. Анонімне повідомлення підлягає реє</w:t>
      </w:r>
      <w:r w:rsidR="00C15F17">
        <w:rPr>
          <w:rFonts w:eastAsia="Calibri"/>
          <w:lang w:val="uk-UA" w:eastAsia="uk-UA"/>
        </w:rPr>
        <w:t xml:space="preserve">страції загальним відділом лише у </w:t>
      </w:r>
      <w:r w:rsidRPr="00556957">
        <w:rPr>
          <w:rFonts w:eastAsia="Calibri"/>
          <w:lang w:val="uk-UA" w:eastAsia="uk-UA"/>
        </w:rPr>
        <w:t>випадках, коли особа яка його здійснила, вказала у ньому адресу поштової або електронної поштової скриньки на яку може бути направлена відповідь.</w:t>
      </w:r>
    </w:p>
    <w:p w14:paraId="48D5B0B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48E92BAE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33. При отриманні усних анонімних повідомлень, окрім даних, передбачених у пункті 17 цього Порядку, працівник уповноваженого підрозділу </w:t>
      </w:r>
    </w:p>
    <w:p w14:paraId="343D8BD4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повинен з’ясовувати та зазначати у бланку фіксації данні щодо конкретної особи, якої стосується інформація про можливі факти вчинення нею корупційних або пов’язаних з корупцією правопорушень, інших порушень цього Закону.</w:t>
      </w:r>
    </w:p>
    <w:p w14:paraId="382A00C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</w:p>
    <w:p w14:paraId="3E6CDE6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34. Якщо під час ідентифікації анонімного повідомлення встановлено, що воно не відповідає вимогам Закону або особа яка його здійснила не є викривачем у розумінні Закону та цього Порядку, а саме повідомлення не містить адреси поштової або електронної поштової скриньки на яку може бути направлена відповідь, працівник уповноваженого підрозділу/Управління робить про це відмітку в журналі повідомлень та складає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 xml:space="preserve">акт </w:t>
      </w:r>
      <w:bookmarkStart w:id="38" w:name="_Hlk44892981"/>
      <w:r w:rsidRPr="00556957">
        <w:rPr>
          <w:rFonts w:eastAsia="Calibri"/>
          <w:lang w:val="uk-UA" w:eastAsia="uk-UA"/>
        </w:rPr>
        <w:t>за формою згідно з додатком 2 до цього Порядку</w:t>
      </w:r>
      <w:bookmarkEnd w:id="38"/>
      <w:r w:rsidRPr="00556957">
        <w:rPr>
          <w:rFonts w:eastAsia="Calibri"/>
          <w:lang w:val="uk-UA" w:eastAsia="uk-UA"/>
        </w:rPr>
        <w:t>, який підписується керівником уповноваженого підрозділу/Управління, керівником загального відділу та міським головою.</w:t>
      </w:r>
    </w:p>
    <w:p w14:paraId="719D2F3E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bookmarkStart w:id="39" w:name="_Hlk39010990"/>
    </w:p>
    <w:bookmarkEnd w:id="39"/>
    <w:p w14:paraId="362A5A3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35.</w:t>
      </w:r>
      <w:r w:rsidRPr="00556957">
        <w:rPr>
          <w:rFonts w:eastAsia="Calibri"/>
          <w:lang w:val="uk-UA"/>
        </w:rPr>
        <w:tab/>
        <w:t>Якщо під час ідентифікації анонімного повідомлення встановлено, що воно відповідає вимогам Закону, проте інформація, викладена у ньому, не належить до компетенції Хмельницької міської ради</w:t>
      </w:r>
      <w:r>
        <w:rPr>
          <w:rFonts w:eastAsia="Calibri"/>
          <w:lang w:val="uk-UA"/>
        </w:rPr>
        <w:t xml:space="preserve"> та її виконавчих органів</w:t>
      </w:r>
      <w:r w:rsidRPr="00556957">
        <w:rPr>
          <w:rFonts w:eastAsia="Calibri"/>
          <w:lang w:val="uk-UA"/>
        </w:rPr>
        <w:t xml:space="preserve">, </w:t>
      </w:r>
      <w:bookmarkStart w:id="40" w:name="n26"/>
      <w:bookmarkEnd w:id="40"/>
      <w:r w:rsidRPr="00556957">
        <w:rPr>
          <w:rFonts w:eastAsia="Calibri"/>
          <w:lang w:val="uk-UA"/>
        </w:rPr>
        <w:t xml:space="preserve">а особа яка його здійснила не вказала адресу поштової або електронної поштової скриньки на яку може бути надано відповідь, таке повідомлення, </w:t>
      </w:r>
      <w:bookmarkStart w:id="41" w:name="_Hlk38919847"/>
      <w:r w:rsidRPr="00556957">
        <w:rPr>
          <w:rFonts w:eastAsia="Calibri"/>
          <w:lang w:val="uk-UA"/>
        </w:rPr>
        <w:t>у строк не більше двох робочих днів, надсилається</w:t>
      </w:r>
      <w:bookmarkEnd w:id="41"/>
      <w:r w:rsidRPr="00556957">
        <w:rPr>
          <w:rFonts w:eastAsia="Calibri"/>
          <w:lang w:val="uk-UA"/>
        </w:rPr>
        <w:t xml:space="preserve"> за належністю до органу або юридичної особи, уповноважених на проведення перевірки або розслідування відповідної інформації. </w:t>
      </w:r>
    </w:p>
    <w:p w14:paraId="11D36053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7523050C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36.</w:t>
      </w:r>
      <w:r w:rsidRPr="00556957">
        <w:rPr>
          <w:rFonts w:eastAsia="Calibri"/>
          <w:lang w:val="uk-UA" w:eastAsia="uk-UA"/>
        </w:rPr>
        <w:tab/>
        <w:t xml:space="preserve">Анонімне повідомлення підлягає розгляду, якщо наведена у ньому інформація стосується конкретної особи, містить фактичні дані, які можуть бути перевірені. </w:t>
      </w:r>
    </w:p>
    <w:p w14:paraId="5B85A6B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Таке повідомлення підлягає попередній перевірці у строк не більше 15 днів від дня його отримання. Якщо у вказаний строк перевірити інформацію, що міститься в повідомленні викривача, неможливо, міський голова або </w:t>
      </w:r>
      <w:r>
        <w:rPr>
          <w:rFonts w:eastAsia="Calibri"/>
          <w:lang w:val="uk-UA" w:eastAsia="uk-UA"/>
        </w:rPr>
        <w:t>особа, яка виконує його повноваження,</w:t>
      </w:r>
      <w:r w:rsidRPr="00556957">
        <w:rPr>
          <w:rFonts w:eastAsia="Calibri"/>
          <w:lang w:val="uk-UA" w:eastAsia="uk-UA"/>
        </w:rPr>
        <w:t xml:space="preserve"> продовжують строк розгляду такого повідомлення до 30 днів від дня його отримання.</w:t>
      </w:r>
    </w:p>
    <w:p w14:paraId="31591F48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</w:p>
    <w:p w14:paraId="4311E978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VІ. Організація роботи з викривачами та захист їх прав</w:t>
      </w:r>
    </w:p>
    <w:p w14:paraId="2136720B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40C1D47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37. З метою забезпечення довіри викривачів та стимулювання подання повідомлень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забезпечує оприлюднення на офіційному </w:t>
      </w:r>
      <w:proofErr w:type="spellStart"/>
      <w:r w:rsidRPr="00556957">
        <w:rPr>
          <w:lang w:val="uk-UA"/>
        </w:rPr>
        <w:t>вебсайті</w:t>
      </w:r>
      <w:proofErr w:type="spellEnd"/>
      <w:r w:rsidRPr="00556957">
        <w:rPr>
          <w:lang w:val="uk-UA"/>
        </w:rPr>
        <w:t xml:space="preserve"> Хмельницької міської ради та підтримування в актуальному стані такої інформації:</w:t>
      </w:r>
    </w:p>
    <w:p w14:paraId="67014D45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хто може надати повідомлення;</w:t>
      </w:r>
    </w:p>
    <w:p w14:paraId="37FE410F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коли і яким чином може бути надане повідомлення;</w:t>
      </w:r>
    </w:p>
    <w:p w14:paraId="3012B2F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щодо чого може бути надане повідомлення;</w:t>
      </w:r>
    </w:p>
    <w:p w14:paraId="58698C3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lastRenderedPageBreak/>
        <w:t>правові підстави надання повідомлення;</w:t>
      </w:r>
    </w:p>
    <w:p w14:paraId="64361BC9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результати, яких можна очікувати від розгляду повідомлення;</w:t>
      </w:r>
    </w:p>
    <w:p w14:paraId="0AD4D22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уповноважений підрозділ/Управління та його посадова особа, відповідальні за розгляд повідомлення;</w:t>
      </w:r>
    </w:p>
    <w:p w14:paraId="218DE2E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інформація про терміни розгляду повідомлення;</w:t>
      </w:r>
    </w:p>
    <w:p w14:paraId="5B458FA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перелік гарантованих прав викривача та його близьких осіб;</w:t>
      </w:r>
    </w:p>
    <w:p w14:paraId="16A3EEA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спосіб отримання інформації стосовно прийнятого рішення щодо розгляду повідомлення, процедура його оскарження;</w:t>
      </w:r>
    </w:p>
    <w:p w14:paraId="2A083EDC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 xml:space="preserve"> інформація про канали для повідомлень викривачів спеціально уповноважених суб'єктів у сфері протидії корупції.</w:t>
      </w:r>
    </w:p>
    <w:p w14:paraId="196059DD" w14:textId="77777777" w:rsidR="0064373F" w:rsidRPr="00556957" w:rsidRDefault="0064373F" w:rsidP="0064373F">
      <w:pPr>
        <w:tabs>
          <w:tab w:val="left" w:pos="1134"/>
        </w:tabs>
        <w:spacing w:before="120" w:after="120"/>
        <w:ind w:left="709"/>
        <w:contextualSpacing/>
        <w:jc w:val="both"/>
        <w:rPr>
          <w:lang w:val="uk-UA"/>
        </w:rPr>
      </w:pPr>
    </w:p>
    <w:p w14:paraId="206421E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38.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регулярно інформує працівників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про законодавчі гарантії захисту викривачів та наявні канали подання повідомлень, а також надає</w:t>
      </w:r>
      <w:r w:rsidRPr="00556957">
        <w:rPr>
          <w:lang w:val="uk-UA" w:eastAsia="uk-UA"/>
        </w:rPr>
        <w:t xml:space="preserve"> методичну допомогу, консультації, та забезпечує проведення внутрішніх навчань щодо застосування актів законодавства з питань захисту викривачів та цього Порядку</w:t>
      </w:r>
      <w:r w:rsidRPr="00556957">
        <w:rPr>
          <w:lang w:val="uk-UA"/>
        </w:rPr>
        <w:t>.</w:t>
      </w:r>
      <w:bookmarkStart w:id="42" w:name="n116"/>
      <w:bookmarkEnd w:id="42"/>
    </w:p>
    <w:p w14:paraId="3C7500E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39. У зв’язку із здійсненим повідомленням викривач може повідомляти уповноважений підрозділ в разі переслідування його або його близьких осіб. У разі надходження до уповноваженого підрозділу інформації про:</w:t>
      </w:r>
    </w:p>
    <w:p w14:paraId="6FB1101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наявність загрози життю, житлу, здоров'ю та майну викривача або його близьких осіб та відповідного прохання про вжиття заходів безпеки – уповноважена особа звертається до правоохоронних органів щодо застосування правових, організаційно-технічних та інших спрямованих на захист від протиправних посягань заходів, передбачених Законом України "Про забезпечення безпеки осіб, які беруть участь у кримінальному судочинстві</w:t>
      </w:r>
      <w:bookmarkStart w:id="43" w:name="_Hlk44882312"/>
      <w:r w:rsidRPr="00556957">
        <w:rPr>
          <w:lang w:val="uk-UA"/>
        </w:rPr>
        <w:t>"</w:t>
      </w:r>
      <w:bookmarkEnd w:id="43"/>
      <w:r w:rsidRPr="00556957">
        <w:rPr>
          <w:lang w:val="uk-UA"/>
        </w:rPr>
        <w:t>;</w:t>
      </w:r>
    </w:p>
    <w:p w14:paraId="76C2F83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відмову у прийнятті на роботу, звільнення чи примушення до звільнення, притягнення до дисциплінарної відповідальності чи </w:t>
      </w:r>
      <w:proofErr w:type="spellStart"/>
      <w:r w:rsidRPr="00556957">
        <w:rPr>
          <w:lang w:val="uk-UA"/>
        </w:rPr>
        <w:t>піддання</w:t>
      </w:r>
      <w:proofErr w:type="spellEnd"/>
      <w:r w:rsidRPr="00556957">
        <w:rPr>
          <w:lang w:val="uk-UA"/>
        </w:rPr>
        <w:t xml:space="preserve"> з боку керівника або роботодавця іншим негативним заходам впливу (переведення, атестація, зміна умов праці, відмова в призначенні на вищу посаду, скорочення заробітної плати тощо) або загрозу таких заходів впливу щодо викривача або його близьких осіб – керівник уповноваженого підрозділу звертається до Національного агентства з питань запобігання корупції.</w:t>
      </w:r>
    </w:p>
    <w:p w14:paraId="30B9B9FD" w14:textId="77777777" w:rsidR="0064373F" w:rsidRPr="00556957" w:rsidRDefault="0064373F" w:rsidP="0064373F">
      <w:pPr>
        <w:tabs>
          <w:tab w:val="left" w:pos="993"/>
        </w:tabs>
        <w:spacing w:before="100" w:beforeAutospacing="1" w:after="100"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t>40.</w:t>
      </w:r>
      <w:r w:rsidRPr="00556957">
        <w:rPr>
          <w:lang w:val="uk-UA" w:eastAsia="uk-UA"/>
        </w:rPr>
        <w:tab/>
        <w:t xml:space="preserve"> На виконання повноважень у сфері захисту викривачів працівник уповноваженого підрозділу/Управління також має право:</w:t>
      </w:r>
    </w:p>
    <w:p w14:paraId="6020EE8F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4" w:name="n1562"/>
      <w:bookmarkEnd w:id="44"/>
      <w:r w:rsidRPr="00556957">
        <w:rPr>
          <w:lang w:val="uk-UA" w:eastAsia="uk-UA"/>
        </w:rPr>
        <w:t xml:space="preserve">1) витребувати від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>документи, у тому числі ті, що містять інформацію з обмеженим доступом (крім державної таємниці), та робити чи отримувати їх копії;</w:t>
      </w:r>
    </w:p>
    <w:p w14:paraId="6A6CC102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5" w:name="n1563"/>
      <w:bookmarkEnd w:id="45"/>
      <w:r w:rsidRPr="00556957">
        <w:rPr>
          <w:lang w:val="uk-UA" w:eastAsia="uk-UA"/>
        </w:rPr>
        <w:t>2) викликати та опитувати працівників установ, дій або бездіяльності яких стосуються повідомлені викривачем факти, у тому числі міського голову  чи його заступників;</w:t>
      </w:r>
    </w:p>
    <w:p w14:paraId="69355A7E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6" w:name="n1564"/>
      <w:bookmarkEnd w:id="46"/>
      <w:r w:rsidRPr="00556957">
        <w:rPr>
          <w:lang w:val="uk-UA" w:eastAsia="uk-UA"/>
        </w:rPr>
        <w:t xml:space="preserve">3) розглядати проекти документів, які надходять на візування і стосуються трудових прав викривачів чи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осіб; </w:t>
      </w:r>
    </w:p>
    <w:p w14:paraId="3EDD7BC6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 xml:space="preserve">4) виконувати інші визначені законом повноваження, спрямовані на захист їхніх прав та свобод викривачів та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осіб.</w:t>
      </w:r>
    </w:p>
    <w:p w14:paraId="51E23943" w14:textId="77777777" w:rsidR="0064373F" w:rsidRPr="00556957" w:rsidRDefault="0064373F" w:rsidP="0064373F">
      <w:pPr>
        <w:tabs>
          <w:tab w:val="left" w:pos="1276"/>
        </w:tabs>
        <w:ind w:firstLine="709"/>
        <w:jc w:val="both"/>
        <w:rPr>
          <w:lang w:val="uk-UA" w:eastAsia="uk-UA"/>
        </w:rPr>
      </w:pPr>
    </w:p>
    <w:p w14:paraId="6EBBB37A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47" w:name="n95"/>
      <w:bookmarkEnd w:id="47"/>
      <w:r w:rsidRPr="00556957">
        <w:rPr>
          <w:b/>
          <w:lang w:val="uk-UA" w:eastAsia="uk-UA"/>
        </w:rPr>
        <w:t>VІІ. Контроль та відповідальність.</w:t>
      </w:r>
    </w:p>
    <w:p w14:paraId="31E13DFE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Оприлюднення інформації щодо </w:t>
      </w:r>
    </w:p>
    <w:p w14:paraId="2913F7B1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роботи з повідомленнями </w:t>
      </w:r>
    </w:p>
    <w:p w14:paraId="7E120089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AB93A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41. Контроль за додержанням внутрішніх процедур і механізмів прийняття та розгляду повідомлень, а також інших вимог цього Порядку покладається на міського голову. </w:t>
      </w:r>
    </w:p>
    <w:p w14:paraId="384C990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42. Працівники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>, винні в порушенні внутрішніх процедур і механізмів прийняття та розгляду повідомлень, а також інших вимог визначених у цьому Порядку, несуть дисциплінарну відповідальність відповідно до Кодексу законів про працю України, законів України "Про службу в органах місцевого самоврядування", "Про державну службу".</w:t>
      </w:r>
    </w:p>
    <w:p w14:paraId="426C4097" w14:textId="77777777" w:rsidR="00B9510E" w:rsidRDefault="00B9510E" w:rsidP="00B9510E">
      <w:pPr>
        <w:tabs>
          <w:tab w:val="left" w:pos="1134"/>
        </w:tabs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        </w:t>
      </w:r>
    </w:p>
    <w:p w14:paraId="6FA291CA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3ECB1E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032A5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697B5F4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3F93C435" w14:textId="77777777" w:rsidR="000F7AE1" w:rsidRPr="00556957" w:rsidRDefault="000F7AE1" w:rsidP="000F7AE1">
      <w:pPr>
        <w:rPr>
          <w:bCs/>
          <w:color w:val="000000"/>
          <w:lang w:val="uk-UA"/>
        </w:rPr>
      </w:pPr>
      <w:r w:rsidRPr="00556957">
        <w:rPr>
          <w:bCs/>
          <w:color w:val="000000"/>
          <w:lang w:val="uk-UA"/>
        </w:rPr>
        <w:t>Керуючий справами</w:t>
      </w:r>
    </w:p>
    <w:p w14:paraId="22DAF654" w14:textId="721D2066" w:rsidR="000F7AE1" w:rsidRPr="00556957" w:rsidRDefault="00164B7C" w:rsidP="000F7AE1">
      <w:pPr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виконавчого комітету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Юлія</w:t>
      </w:r>
      <w:r w:rsidR="000F7AE1" w:rsidRPr="00556957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 </w:t>
      </w:r>
      <w:r w:rsidR="00B1116C">
        <w:rPr>
          <w:bCs/>
          <w:color w:val="000000"/>
          <w:lang w:val="uk-UA"/>
        </w:rPr>
        <w:t>САБІЙ</w:t>
      </w:r>
    </w:p>
    <w:p w14:paraId="4528BC86" w14:textId="77777777" w:rsidR="000F7AE1" w:rsidRPr="00556957" w:rsidRDefault="000F7AE1" w:rsidP="000F7AE1">
      <w:pPr>
        <w:rPr>
          <w:color w:val="000000"/>
          <w:lang w:val="uk-UA"/>
        </w:rPr>
      </w:pPr>
    </w:p>
    <w:p w14:paraId="46D52983" w14:textId="77777777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Завідувач відділу з питань </w:t>
      </w:r>
    </w:p>
    <w:p w14:paraId="7AA64F58" w14:textId="4B9256F8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запобігання </w:t>
      </w:r>
      <w:r w:rsidR="00B1116C">
        <w:rPr>
          <w:color w:val="000000"/>
          <w:lang w:val="uk-UA"/>
        </w:rPr>
        <w:t xml:space="preserve">та виявлення </w:t>
      </w:r>
      <w:r w:rsidRPr="00556957">
        <w:rPr>
          <w:color w:val="000000"/>
          <w:lang w:val="uk-UA"/>
        </w:rPr>
        <w:t>корупції</w:t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164B7C">
        <w:rPr>
          <w:color w:val="000000"/>
          <w:lang w:val="uk-UA"/>
        </w:rPr>
        <w:tab/>
      </w:r>
      <w:r w:rsidR="00164B7C">
        <w:rPr>
          <w:color w:val="000000"/>
          <w:lang w:val="uk-UA"/>
        </w:rPr>
        <w:tab/>
        <w:t xml:space="preserve">Анатолій </w:t>
      </w:r>
      <w:r w:rsidR="00B1116C">
        <w:rPr>
          <w:color w:val="000000"/>
          <w:lang w:val="uk-UA"/>
        </w:rPr>
        <w:t>ПАНЧУК</w:t>
      </w:r>
    </w:p>
    <w:p w14:paraId="4ABFEA7E" w14:textId="77777777" w:rsidR="000F7AE1" w:rsidRPr="00556957" w:rsidRDefault="000F7AE1" w:rsidP="00B9510E">
      <w:pPr>
        <w:tabs>
          <w:tab w:val="left" w:pos="1134"/>
        </w:tabs>
        <w:jc w:val="both"/>
        <w:rPr>
          <w:lang w:val="uk-UA"/>
        </w:rPr>
        <w:sectPr w:rsidR="000F7AE1" w:rsidRPr="00556957" w:rsidSect="00CF1B94">
          <w:headerReference w:type="default" r:id="rId8"/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4DF6AF3B" w14:textId="66E77018" w:rsidR="00B9510E" w:rsidRPr="00CF1B94" w:rsidRDefault="00CF1B94" w:rsidP="00B9510E">
      <w:pPr>
        <w:spacing w:before="120" w:after="120"/>
        <w:ind w:left="7655"/>
        <w:jc w:val="both"/>
        <w:rPr>
          <w:bCs/>
          <w:lang w:val="uk-UA"/>
        </w:rPr>
      </w:pPr>
      <w:r w:rsidRPr="00CF1B94">
        <w:rPr>
          <w:bCs/>
          <w:lang w:val="uk-UA"/>
        </w:rPr>
        <w:lastRenderedPageBreak/>
        <w:t>Додаток 1</w:t>
      </w:r>
    </w:p>
    <w:p w14:paraId="0BAD4420" w14:textId="77777777" w:rsidR="00B9510E" w:rsidRPr="00556957" w:rsidRDefault="00B9510E" w:rsidP="00B9510E">
      <w:pPr>
        <w:ind w:left="7655"/>
        <w:jc w:val="both"/>
        <w:rPr>
          <w:lang w:val="uk-UA"/>
        </w:rPr>
      </w:pPr>
      <w:bookmarkStart w:id="48" w:name="_Hlk46020625"/>
      <w:r w:rsidRPr="00556957">
        <w:rPr>
          <w:lang w:val="uk-UA"/>
        </w:rPr>
        <w:t xml:space="preserve">до Порядку організації роботи </w:t>
      </w:r>
    </w:p>
    <w:p w14:paraId="111B435D" w14:textId="77777777" w:rsidR="00B9510E" w:rsidRPr="00556957" w:rsidRDefault="00B9510E" w:rsidP="00B9510E">
      <w:pPr>
        <w:ind w:left="7655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8"/>
    <w:p w14:paraId="5DF4020D" w14:textId="77777777" w:rsidR="00B9510E" w:rsidRPr="00556957" w:rsidRDefault="00B9510E" w:rsidP="00B9510E">
      <w:pPr>
        <w:spacing w:before="120" w:after="120"/>
        <w:ind w:firstLine="709"/>
        <w:jc w:val="both"/>
        <w:rPr>
          <w:lang w:val="uk-UA"/>
        </w:rPr>
      </w:pPr>
    </w:p>
    <w:p w14:paraId="74FFA08F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Журнал обліку повідомлень викривачів</w:t>
      </w:r>
    </w:p>
    <w:p w14:paraId="0DBF871D" w14:textId="77777777" w:rsidR="00B9510E" w:rsidRPr="00556957" w:rsidRDefault="00B9510E" w:rsidP="00B9510E">
      <w:pPr>
        <w:spacing w:before="120" w:after="120"/>
        <w:jc w:val="center"/>
        <w:rPr>
          <w:lang w:val="uk-UA"/>
        </w:rPr>
      </w:pPr>
    </w:p>
    <w:tbl>
      <w:tblPr>
        <w:tblW w:w="14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1440"/>
        <w:gridCol w:w="1620"/>
        <w:gridCol w:w="1260"/>
        <w:gridCol w:w="1710"/>
        <w:gridCol w:w="1710"/>
        <w:gridCol w:w="1344"/>
        <w:gridCol w:w="1626"/>
        <w:gridCol w:w="1710"/>
      </w:tblGrid>
      <w:tr w:rsidR="00B9510E" w:rsidRPr="00556957" w14:paraId="400785DE" w14:textId="77777777" w:rsidTr="00F74869">
        <w:tc>
          <w:tcPr>
            <w:tcW w:w="540" w:type="dxa"/>
            <w:shd w:val="clear" w:color="auto" w:fill="auto"/>
          </w:tcPr>
          <w:p w14:paraId="07AF0C1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№ з/п</w:t>
            </w:r>
          </w:p>
        </w:tc>
        <w:tc>
          <w:tcPr>
            <w:tcW w:w="1170" w:type="dxa"/>
            <w:shd w:val="clear" w:color="auto" w:fill="auto"/>
          </w:tcPr>
          <w:p w14:paraId="616EF2A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Дата отри-</w:t>
            </w:r>
            <w:proofErr w:type="spellStart"/>
            <w:r w:rsidRPr="00556957">
              <w:rPr>
                <w:lang w:val="uk-UA"/>
              </w:rPr>
              <w:t>мання</w:t>
            </w:r>
            <w:proofErr w:type="spellEnd"/>
            <w:r w:rsidRPr="00556957">
              <w:rPr>
                <w:lang w:val="uk-UA"/>
              </w:rPr>
              <w:t xml:space="preserve">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85F71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Реєстраційний номер та дата реєстрації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086490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ПІБ викривача (або «Анонімне»)</w:t>
            </w:r>
          </w:p>
        </w:tc>
        <w:tc>
          <w:tcPr>
            <w:tcW w:w="1260" w:type="dxa"/>
            <w:shd w:val="clear" w:color="auto" w:fill="auto"/>
          </w:tcPr>
          <w:p w14:paraId="3AAD796D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 xml:space="preserve">Адреса, телефон, </w:t>
            </w:r>
            <w:proofErr w:type="spellStart"/>
            <w:r w:rsidRPr="00556957">
              <w:rPr>
                <w:lang w:val="uk-UA"/>
              </w:rPr>
              <w:t>ел</w:t>
            </w:r>
            <w:proofErr w:type="spellEnd"/>
            <w:r w:rsidRPr="00556957">
              <w:rPr>
                <w:lang w:val="uk-UA"/>
              </w:rPr>
              <w:t>. пошта</w:t>
            </w:r>
          </w:p>
        </w:tc>
        <w:tc>
          <w:tcPr>
            <w:tcW w:w="1710" w:type="dxa"/>
            <w:shd w:val="clear" w:color="auto" w:fill="auto"/>
          </w:tcPr>
          <w:p w14:paraId="2C180E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Короткий зміст повідомлення</w:t>
            </w:r>
          </w:p>
        </w:tc>
        <w:tc>
          <w:tcPr>
            <w:tcW w:w="1710" w:type="dxa"/>
            <w:shd w:val="clear" w:color="auto" w:fill="auto"/>
          </w:tcPr>
          <w:p w14:paraId="31E500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Канал/спосіб отримання повідомлення</w:t>
            </w:r>
          </w:p>
        </w:tc>
        <w:tc>
          <w:tcPr>
            <w:tcW w:w="1344" w:type="dxa"/>
            <w:shd w:val="clear" w:color="auto" w:fill="auto"/>
          </w:tcPr>
          <w:p w14:paraId="3946CB8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Строк виконання</w:t>
            </w:r>
          </w:p>
        </w:tc>
        <w:tc>
          <w:tcPr>
            <w:tcW w:w="1626" w:type="dxa"/>
            <w:shd w:val="clear" w:color="auto" w:fill="auto"/>
          </w:tcPr>
          <w:p w14:paraId="6BF9AED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</w:t>
            </w:r>
          </w:p>
          <w:p w14:paraId="64B53091" w14:textId="77777777" w:rsidR="00B9510E" w:rsidRPr="00556957" w:rsidRDefault="00B9510E" w:rsidP="00F74869">
            <w:pPr>
              <w:ind w:left="-10" w:right="-110"/>
              <w:jc w:val="center"/>
              <w:rPr>
                <w:lang w:val="uk-UA"/>
              </w:rPr>
            </w:pPr>
            <w:proofErr w:type="spellStart"/>
            <w:r w:rsidRPr="00556957">
              <w:rPr>
                <w:lang w:val="uk-UA"/>
              </w:rPr>
              <w:t>ідентиф</w:t>
            </w:r>
            <w:proofErr w:type="spellEnd"/>
            <w:r w:rsidRPr="00556957">
              <w:rPr>
                <w:lang w:val="uk-UA"/>
              </w:rPr>
              <w:t>. повідомлення</w:t>
            </w:r>
          </w:p>
        </w:tc>
        <w:tc>
          <w:tcPr>
            <w:tcW w:w="1710" w:type="dxa"/>
            <w:shd w:val="clear" w:color="auto" w:fill="auto"/>
          </w:tcPr>
          <w:p w14:paraId="16150903" w14:textId="77777777" w:rsidR="00B9510E" w:rsidRPr="00556957" w:rsidRDefault="00B9510E" w:rsidP="00F74869">
            <w:pPr>
              <w:ind w:right="-110"/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 поп. перевірки повідомлення</w:t>
            </w:r>
          </w:p>
        </w:tc>
      </w:tr>
      <w:tr w:rsidR="00B9510E" w:rsidRPr="00556957" w14:paraId="3B6C50AB" w14:textId="77777777" w:rsidTr="00F74869">
        <w:tc>
          <w:tcPr>
            <w:tcW w:w="540" w:type="dxa"/>
            <w:shd w:val="clear" w:color="auto" w:fill="auto"/>
          </w:tcPr>
          <w:p w14:paraId="7BA75DF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ECC3E5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5C80949A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BD1C19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8FCC26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23BACF9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0BBD74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14:paraId="513FD5A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14:paraId="18F44D59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6F4815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9</w:t>
            </w:r>
          </w:p>
        </w:tc>
      </w:tr>
      <w:tr w:rsidR="00B9510E" w:rsidRPr="00556957" w14:paraId="0B273CC8" w14:textId="77777777" w:rsidTr="00F74869">
        <w:tc>
          <w:tcPr>
            <w:tcW w:w="540" w:type="dxa"/>
            <w:shd w:val="clear" w:color="auto" w:fill="auto"/>
          </w:tcPr>
          <w:p w14:paraId="455F934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7EA0E40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7D57C7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shd w:val="clear" w:color="auto" w:fill="auto"/>
          </w:tcPr>
          <w:p w14:paraId="2B8BF6A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14:paraId="33811C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7B2507E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56AD2E8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auto"/>
          </w:tcPr>
          <w:p w14:paraId="4CDE52B2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6" w:type="dxa"/>
            <w:shd w:val="clear" w:color="auto" w:fill="auto"/>
          </w:tcPr>
          <w:p w14:paraId="0817613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03F939B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</w:tr>
    </w:tbl>
    <w:p w14:paraId="7B537355" w14:textId="77777777" w:rsidR="00B9510E" w:rsidRPr="00556957" w:rsidRDefault="00B9510E" w:rsidP="00B9510E">
      <w:pPr>
        <w:spacing w:before="120" w:after="120"/>
        <w:rPr>
          <w:lang w:val="uk-UA"/>
        </w:rPr>
      </w:pPr>
      <w:r w:rsidRPr="00556957">
        <w:rPr>
          <w:lang w:val="uk-UA"/>
        </w:rPr>
        <w:br/>
      </w:r>
    </w:p>
    <w:p w14:paraId="4B7C8A4D" w14:textId="77777777" w:rsidR="00B9510E" w:rsidRPr="00556957" w:rsidRDefault="00B9510E" w:rsidP="00B9510E">
      <w:pPr>
        <w:spacing w:before="120" w:after="120"/>
        <w:rPr>
          <w:lang w:val="uk-UA"/>
        </w:rPr>
      </w:pPr>
    </w:p>
    <w:p w14:paraId="03D280B8" w14:textId="77777777" w:rsidR="00B9510E" w:rsidRPr="00556957" w:rsidRDefault="00B9510E" w:rsidP="00B9510E">
      <w:pPr>
        <w:rPr>
          <w:lang w:val="uk-UA"/>
        </w:rPr>
      </w:pPr>
    </w:p>
    <w:p w14:paraId="3DA0D707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  <w:sectPr w:rsidR="00B9510E" w:rsidRPr="00556957" w:rsidSect="00CF1B94">
          <w:pgSz w:w="15840" w:h="12240" w:orient="landscape"/>
          <w:pgMar w:top="1134" w:right="1440" w:bottom="1440" w:left="1440" w:header="720" w:footer="720" w:gutter="0"/>
          <w:cols w:space="720"/>
          <w:docGrid w:linePitch="360"/>
        </w:sectPr>
      </w:pPr>
    </w:p>
    <w:p w14:paraId="5E660C9F" w14:textId="1CFDFC23" w:rsidR="00B9510E" w:rsidRPr="00CF1B94" w:rsidRDefault="00D16530" w:rsidP="00B9510E">
      <w:pPr>
        <w:spacing w:line="259" w:lineRule="auto"/>
        <w:ind w:left="5310"/>
        <w:rPr>
          <w:rFonts w:eastAsia="Calibri"/>
          <w:bCs/>
          <w:lang w:val="uk-UA"/>
        </w:rPr>
      </w:pPr>
      <w:r w:rsidRPr="00CF1B94">
        <w:rPr>
          <w:rFonts w:eastAsia="Calibri"/>
          <w:bCs/>
          <w:lang w:val="uk-UA"/>
        </w:rPr>
        <w:lastRenderedPageBreak/>
        <w:t xml:space="preserve">Додаток </w:t>
      </w:r>
      <w:r w:rsidR="00CF1B94" w:rsidRPr="00CF1B94">
        <w:rPr>
          <w:rFonts w:eastAsia="Calibri"/>
          <w:bCs/>
          <w:lang w:val="uk-UA"/>
        </w:rPr>
        <w:t>2</w:t>
      </w:r>
    </w:p>
    <w:p w14:paraId="0BFF0AE1" w14:textId="77777777" w:rsidR="00B9510E" w:rsidRPr="00556957" w:rsidRDefault="00B9510E" w:rsidP="00B9510E">
      <w:pPr>
        <w:ind w:left="5310"/>
        <w:jc w:val="both"/>
        <w:rPr>
          <w:lang w:val="uk-UA"/>
        </w:rPr>
      </w:pPr>
      <w:bookmarkStart w:id="49" w:name="_Hlk49417699"/>
      <w:r w:rsidRPr="00556957">
        <w:rPr>
          <w:lang w:val="uk-UA"/>
        </w:rPr>
        <w:t xml:space="preserve">до Порядку організації роботи </w:t>
      </w:r>
    </w:p>
    <w:p w14:paraId="5251086B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9"/>
    <w:p w14:paraId="09BCD0EF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</w:p>
    <w:p w14:paraId="2BA80F0E" w14:textId="77777777" w:rsidR="00B9510E" w:rsidRPr="00556957" w:rsidRDefault="00B9510E" w:rsidP="00B9510E">
      <w:pPr>
        <w:spacing w:line="259" w:lineRule="auto"/>
        <w:jc w:val="center"/>
        <w:rPr>
          <w:rFonts w:eastAsia="Calibri"/>
          <w:b/>
          <w:bCs/>
          <w:lang w:val="uk-UA"/>
        </w:rPr>
      </w:pPr>
    </w:p>
    <w:p w14:paraId="695668B2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  <w:r w:rsidRPr="00556957">
        <w:rPr>
          <w:rFonts w:eastAsia="Calibri"/>
          <w:b/>
          <w:bCs/>
          <w:lang w:val="uk-UA"/>
        </w:rPr>
        <w:t xml:space="preserve">Бланк фіксації усного повідомлення </w:t>
      </w:r>
    </w:p>
    <w:p w14:paraId="32FB61FC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</w:p>
    <w:p w14:paraId="70EADAE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Інформація про викривача:</w:t>
      </w:r>
    </w:p>
    <w:p w14:paraId="7CDCF8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43F00EA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Джерело отримання повідомлення</w:t>
      </w:r>
    </w:p>
    <w:p w14:paraId="4012E8E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вид каналу ______________________________</w:t>
      </w:r>
    </w:p>
    <w:p w14:paraId="307D9BD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спосіб______________________________</w:t>
      </w:r>
    </w:p>
    <w:p w14:paraId="5DD16518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520349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 ___________________________</w:t>
      </w:r>
    </w:p>
    <w:p w14:paraId="7F8D7943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Ім’я ________________________________</w:t>
      </w:r>
    </w:p>
    <w:p w14:paraId="7171F054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По батькові__________________________</w:t>
      </w:r>
    </w:p>
    <w:p w14:paraId="3B1DC36C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bookmarkStart w:id="50" w:name="_Hlk44893166"/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bookmarkEnd w:id="50"/>
    <w:p w14:paraId="7FDED84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231C180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Анонімне ___________________________</w:t>
      </w:r>
    </w:p>
    <w:p w14:paraId="07D27E5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31449EA0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проживання</w:t>
      </w:r>
    </w:p>
    <w:p w14:paraId="3086389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Область ____________________________</w:t>
      </w:r>
    </w:p>
    <w:p w14:paraId="2836CCBB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Район ______________________________ </w:t>
      </w:r>
    </w:p>
    <w:p w14:paraId="5958F8C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Місто, село __________________________</w:t>
      </w:r>
    </w:p>
    <w:p w14:paraId="454CB1C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 _____________________________</w:t>
      </w:r>
    </w:p>
    <w:p w14:paraId="2A4CDDB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p w14:paraId="61E24E5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1E4DE9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Контактна інформація</w:t>
      </w:r>
    </w:p>
    <w:p w14:paraId="043BFF0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Номер телефону для зв’язку _____________________________</w:t>
      </w:r>
    </w:p>
    <w:p w14:paraId="0CB4786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електронної пошти_______________________________</w:t>
      </w:r>
    </w:p>
    <w:p w14:paraId="027BE9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6C2440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Фактичні дані про порушення:</w:t>
      </w:r>
    </w:p>
    <w:p w14:paraId="45B8E15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Суть порушення та інформація щодо факту можливого вчинення правопорушення, яка може бути перевірена (обов’язкове до заповнення для не анонімного/анонімного повідомлення):</w:t>
      </w:r>
    </w:p>
    <w:p w14:paraId="60A9AFC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8CA4C9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Прізвище, ім’я, по батькові особи яка, на думку викривача, вчинила корупційне або пов’язане з корупцією правопорушення, інше порушення Закону України «Про запобігання корупції» </w:t>
      </w:r>
      <w:bookmarkStart w:id="51" w:name="_Hlk44893055"/>
      <w:r w:rsidRPr="00556957">
        <w:rPr>
          <w:rFonts w:eastAsia="Calibri"/>
          <w:lang w:val="uk-UA"/>
        </w:rPr>
        <w:t>(обов’язкове до заповнення для анонімного повідомлення)</w:t>
      </w:r>
      <w:bookmarkEnd w:id="51"/>
      <w:r w:rsidRPr="00556957">
        <w:rPr>
          <w:rFonts w:eastAsia="Calibri"/>
          <w:lang w:val="uk-UA"/>
        </w:rPr>
        <w:t>:</w:t>
      </w:r>
    </w:p>
    <w:p w14:paraId="33E87BF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_________________________________________________________________ </w:t>
      </w:r>
    </w:p>
    <w:p w14:paraId="78E8A764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06AA06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посади такої особи:</w:t>
      </w:r>
    </w:p>
    <w:p w14:paraId="6598CA5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198330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державного органу, органу місцевого самоврядування, підприємства, установи, організації в якій працює особа, що можливо вчинила правопорушення:</w:t>
      </w:r>
    </w:p>
    <w:p w14:paraId="36EAFDF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__________________________________________________________________</w:t>
      </w:r>
    </w:p>
    <w:p w14:paraId="701EE0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B9E19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За яких обставин викривачу стало відомо про можливе правопорушення:</w:t>
      </w:r>
    </w:p>
    <w:p w14:paraId="2B5095E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D9497D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90E3E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Дата вчинення можливого правопорушення:</w:t>
      </w:r>
    </w:p>
    <w:p w14:paraId="4984BB0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</w:t>
      </w:r>
    </w:p>
    <w:p w14:paraId="0407399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439CF2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Місце вчинення можливого правопорушення:</w:t>
      </w:r>
    </w:p>
    <w:p w14:paraId="58CC7E21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</w:t>
      </w:r>
    </w:p>
    <w:p w14:paraId="380FA0F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A9EE99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Прізвище, ім’я, по батькові осіб, яким також відомо про можливе правопорушення:</w:t>
      </w:r>
    </w:p>
    <w:p w14:paraId="4D731E3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545BFDB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820995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траплялися такі випадки в минулому:</w:t>
      </w:r>
    </w:p>
    <w:p w14:paraId="45A6715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1D5825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996024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обіцялася, пропонувалася або надавалася комусь перевага/неправомірна вигода в описаному випадку:</w:t>
      </w:r>
    </w:p>
    <w:p w14:paraId="6AE1ADE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ED9C13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32D6920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хтось просив про перевагу/неправомірну вигоду:</w:t>
      </w:r>
    </w:p>
    <w:p w14:paraId="6CAD0D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5DE7F9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3D279F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Якщо так, хто і кому обіцяв, пропонував чи надавав перевагу/неправомірну вигоду:</w:t>
      </w:r>
    </w:p>
    <w:p w14:paraId="3C9E8B1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94BDE2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E97743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Або хто і від кого їх просив:</w:t>
      </w:r>
    </w:p>
    <w:p w14:paraId="73520BD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D9E0BB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334D4E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Що було обіцяно/запропоновано/надано або яку перевагу/неправомірну вигоду просили:</w:t>
      </w:r>
    </w:p>
    <w:p w14:paraId="3CD7B4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A3B0AC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618EAB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У зв’язку з чим мало місце прохання, обіцянка, пропозиція або надання переваги/неправомірної вигоди:</w:t>
      </w:r>
    </w:p>
    <w:p w14:paraId="04F0CBA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4C11AA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F28953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надавалася інформація про цей випадок кудись іще? Якщо так, куди/кому?</w:t>
      </w:r>
    </w:p>
    <w:p w14:paraId="72F063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B3171A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2E13CA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бажає викривач щось додати?</w:t>
      </w:r>
    </w:p>
    <w:p w14:paraId="15E1971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A6ED3F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C7279D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6B478D4C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Особа, що прийняла повідомлення про корупцію</w:t>
      </w:r>
    </w:p>
    <w:p w14:paraId="33047F9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E9F9BBF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          ___________       _____________________ </w:t>
      </w:r>
    </w:p>
    <w:p w14:paraId="5C26CAB2" w14:textId="77777777" w:rsidR="00B9510E" w:rsidRPr="00556957" w:rsidRDefault="00D04199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       </w:t>
      </w:r>
      <w:r w:rsidR="00B9510E" w:rsidRPr="00556957">
        <w:rPr>
          <w:rFonts w:eastAsia="Calibri"/>
          <w:lang w:val="uk-UA"/>
        </w:rPr>
        <w:t xml:space="preserve"> (посада)                                  </w:t>
      </w:r>
      <w:r w:rsidRPr="00556957">
        <w:rPr>
          <w:rFonts w:eastAsia="Calibri"/>
          <w:lang w:val="uk-UA"/>
        </w:rPr>
        <w:t xml:space="preserve">          (підпис)            </w:t>
      </w:r>
      <w:r w:rsidR="00B9510E" w:rsidRPr="00556957">
        <w:rPr>
          <w:rFonts w:eastAsia="Calibri"/>
          <w:lang w:val="uk-UA"/>
        </w:rPr>
        <w:t>(прізвище та ініціали)</w:t>
      </w:r>
    </w:p>
    <w:p w14:paraId="573B0679" w14:textId="67D60E9F" w:rsidR="00B9510E" w:rsidRPr="00CF1B94" w:rsidRDefault="00CF1B94" w:rsidP="00B9510E">
      <w:pPr>
        <w:ind w:left="4590" w:firstLine="720"/>
        <w:rPr>
          <w:bCs/>
          <w:lang w:val="uk-UA"/>
        </w:rPr>
      </w:pPr>
      <w:r w:rsidRPr="00CF1B94">
        <w:rPr>
          <w:bCs/>
          <w:lang w:val="uk-UA"/>
        </w:rPr>
        <w:lastRenderedPageBreak/>
        <w:t>Додаток 3</w:t>
      </w:r>
    </w:p>
    <w:p w14:paraId="0E743ACF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до Порядку організації роботи </w:t>
      </w:r>
    </w:p>
    <w:p w14:paraId="1C00CB6D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p w14:paraId="6588DF39" w14:textId="77777777" w:rsidR="00B9510E" w:rsidRPr="00556957" w:rsidRDefault="00B9510E" w:rsidP="00B9510E">
      <w:pPr>
        <w:ind w:left="6804"/>
        <w:rPr>
          <w:lang w:val="uk-UA"/>
        </w:rPr>
      </w:pPr>
    </w:p>
    <w:p w14:paraId="4EE88A9D" w14:textId="77777777" w:rsidR="00B9510E" w:rsidRPr="00556957" w:rsidRDefault="00B9510E" w:rsidP="00B9510E">
      <w:pPr>
        <w:rPr>
          <w:lang w:val="uk-UA"/>
        </w:rPr>
      </w:pPr>
    </w:p>
    <w:p w14:paraId="4A1A7B02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АКТ</w:t>
      </w:r>
    </w:p>
    <w:p w14:paraId="74EDCAA0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 xml:space="preserve">про невідповідність анонімного повідомлення </w:t>
      </w:r>
      <w:bookmarkStart w:id="52" w:name="_Hlk39439305"/>
      <w:r w:rsidRPr="00556957">
        <w:rPr>
          <w:b/>
          <w:bCs/>
          <w:lang w:val="uk-UA"/>
        </w:rPr>
        <w:t>вимогам Закону України «Про запобігання корупції»</w:t>
      </w:r>
      <w:bookmarkEnd w:id="52"/>
    </w:p>
    <w:p w14:paraId="6183403A" w14:textId="77777777" w:rsidR="00B9510E" w:rsidRPr="00556957" w:rsidRDefault="00B9510E" w:rsidP="00B9510E">
      <w:pPr>
        <w:jc w:val="center"/>
        <w:rPr>
          <w:lang w:val="uk-UA"/>
        </w:rPr>
      </w:pPr>
    </w:p>
    <w:p w14:paraId="0343E4B0" w14:textId="77777777" w:rsidR="00B9510E" w:rsidRPr="00556957" w:rsidRDefault="00B9510E" w:rsidP="00B9510E">
      <w:pPr>
        <w:jc w:val="center"/>
        <w:rPr>
          <w:lang w:val="uk-UA"/>
        </w:rPr>
      </w:pPr>
    </w:p>
    <w:p w14:paraId="5EA8F1D4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Анонімне повідомлення, що надійшло ____________________ та</w:t>
      </w:r>
    </w:p>
    <w:p w14:paraId="12522D35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                               (дата надходження) </w:t>
      </w:r>
    </w:p>
    <w:p w14:paraId="759D16E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зареєстроване в журналі повідомлень  за номером________________________</w:t>
      </w:r>
    </w:p>
    <w:p w14:paraId="2684952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______________________,стосовно________________________________________________________________________________________________________</w:t>
      </w:r>
    </w:p>
    <w:p w14:paraId="475ACF1C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(викладається короткий зміст)</w:t>
      </w:r>
    </w:p>
    <w:p w14:paraId="01C84C21" w14:textId="77777777" w:rsidR="00B9510E" w:rsidRPr="00556957" w:rsidRDefault="00B9510E" w:rsidP="00B9510E">
      <w:pPr>
        <w:rPr>
          <w:lang w:val="uk-UA"/>
        </w:rPr>
      </w:pPr>
    </w:p>
    <w:p w14:paraId="7C1D3120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яке________________________________________________________________</w:t>
      </w:r>
    </w:p>
    <w:p w14:paraId="06F2A01A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(зазначається канал/спосіб надходження)</w:t>
      </w:r>
    </w:p>
    <w:p w14:paraId="24F4B939" w14:textId="77777777" w:rsidR="00B9510E" w:rsidRPr="00556957" w:rsidRDefault="00B9510E" w:rsidP="00B9510E">
      <w:pPr>
        <w:jc w:val="both"/>
        <w:rPr>
          <w:lang w:val="uk-UA"/>
        </w:rPr>
      </w:pPr>
    </w:p>
    <w:p w14:paraId="5B7286E3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>не відповідає вимогам Закону України «Про запобігання корупції», а саме _____________________________________________________.</w:t>
      </w:r>
    </w:p>
    <w:p w14:paraId="53ADA1BC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 xml:space="preserve">                          (зазначається суть невідповідності)</w:t>
      </w:r>
    </w:p>
    <w:p w14:paraId="47227905" w14:textId="77777777" w:rsidR="00B9510E" w:rsidRPr="00556957" w:rsidRDefault="00B9510E" w:rsidP="00B9510E">
      <w:pPr>
        <w:jc w:val="both"/>
        <w:rPr>
          <w:lang w:val="uk-UA"/>
        </w:rPr>
      </w:pPr>
    </w:p>
    <w:p w14:paraId="09B9831E" w14:textId="6AC0871E" w:rsidR="00B9510E" w:rsidRPr="00122055" w:rsidRDefault="00B9510E" w:rsidP="000F7AE1">
      <w:pPr>
        <w:rPr>
          <w:lang w:val="uk-UA"/>
        </w:rPr>
      </w:pPr>
      <w:r w:rsidRPr="00122055">
        <w:rPr>
          <w:lang w:val="uk-UA"/>
        </w:rPr>
        <w:t xml:space="preserve">Керівник </w:t>
      </w:r>
      <w:r w:rsidR="000F7AE1" w:rsidRPr="00122055">
        <w:rPr>
          <w:lang w:val="uk-UA"/>
        </w:rPr>
        <w:t xml:space="preserve">відділу         </w:t>
      </w:r>
      <w:r w:rsidRPr="00122055">
        <w:rPr>
          <w:lang w:val="uk-UA"/>
        </w:rPr>
        <w:t xml:space="preserve">                      </w:t>
      </w:r>
      <w:r w:rsidR="00122055">
        <w:rPr>
          <w:lang w:val="uk-UA"/>
        </w:rPr>
        <w:t xml:space="preserve">      </w:t>
      </w:r>
      <w:r w:rsidRPr="00122055">
        <w:rPr>
          <w:lang w:val="uk-UA"/>
        </w:rPr>
        <w:t xml:space="preserve"> ___________           ___________   ______________</w:t>
      </w:r>
    </w:p>
    <w:p w14:paraId="2CE7D7E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</w:t>
      </w:r>
      <w:r w:rsidR="00D04199" w:rsidRPr="00122055">
        <w:rPr>
          <w:lang w:val="uk-UA"/>
        </w:rPr>
        <w:t xml:space="preserve">                           </w:t>
      </w:r>
      <w:r w:rsidRPr="00122055">
        <w:rPr>
          <w:lang w:val="uk-UA"/>
        </w:rPr>
        <w:t xml:space="preserve">  (дата)      </w:t>
      </w:r>
      <w:r w:rsidR="00D04199" w:rsidRPr="00122055">
        <w:rPr>
          <w:lang w:val="uk-UA"/>
        </w:rPr>
        <w:t xml:space="preserve">           (підпис)        </w:t>
      </w:r>
      <w:r w:rsidRPr="00122055">
        <w:rPr>
          <w:lang w:val="uk-UA"/>
        </w:rPr>
        <w:t>(прізвище та ініціали)</w:t>
      </w:r>
    </w:p>
    <w:p w14:paraId="5552E075" w14:textId="77777777" w:rsidR="00B9510E" w:rsidRPr="00122055" w:rsidRDefault="00B9510E" w:rsidP="00B9510E">
      <w:pPr>
        <w:rPr>
          <w:lang w:val="uk-UA"/>
        </w:rPr>
      </w:pPr>
    </w:p>
    <w:p w14:paraId="6779C80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Керівник загального</w:t>
      </w:r>
    </w:p>
    <w:p w14:paraId="45FBF1D0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відділу                                   </w:t>
      </w:r>
      <w:bookmarkStart w:id="53" w:name="_Hlk44888934"/>
      <w:r w:rsidRPr="00122055">
        <w:rPr>
          <w:lang w:val="uk-UA"/>
        </w:rPr>
        <w:t>___________          ___________   _______</w:t>
      </w:r>
      <w:r w:rsidR="00887166" w:rsidRPr="00122055">
        <w:rPr>
          <w:lang w:val="uk-UA"/>
        </w:rPr>
        <w:t>__________</w:t>
      </w:r>
      <w:r w:rsidRPr="00122055">
        <w:rPr>
          <w:lang w:val="uk-UA"/>
        </w:rPr>
        <w:t>_______</w:t>
      </w:r>
    </w:p>
    <w:p w14:paraId="6D788BA8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</w:t>
      </w:r>
      <w:r w:rsidR="00D04199" w:rsidRPr="00122055">
        <w:rPr>
          <w:lang w:val="uk-UA"/>
        </w:rPr>
        <w:t xml:space="preserve">           (дата)</w:t>
      </w:r>
      <w:r w:rsidRPr="00122055">
        <w:rPr>
          <w:lang w:val="uk-UA"/>
        </w:rPr>
        <w:t xml:space="preserve">                       (підпис)              (прізвище та ініціали)</w:t>
      </w:r>
    </w:p>
    <w:bookmarkEnd w:id="53"/>
    <w:p w14:paraId="449296BB" w14:textId="77777777" w:rsidR="00B9510E" w:rsidRPr="00122055" w:rsidRDefault="00B9510E" w:rsidP="00B9510E">
      <w:pPr>
        <w:rPr>
          <w:lang w:val="uk-UA"/>
        </w:rPr>
      </w:pPr>
    </w:p>
    <w:p w14:paraId="46AD5096" w14:textId="77777777" w:rsidR="00B9510E" w:rsidRPr="00122055" w:rsidRDefault="00B9510E" w:rsidP="00B9510E">
      <w:pPr>
        <w:rPr>
          <w:lang w:val="uk-UA"/>
        </w:rPr>
      </w:pPr>
    </w:p>
    <w:p w14:paraId="01F95D5E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Міський голова                             ___________          ___________   _______</w:t>
      </w:r>
      <w:r w:rsidR="00887166" w:rsidRPr="00122055">
        <w:rPr>
          <w:lang w:val="uk-UA"/>
        </w:rPr>
        <w:t>____________</w:t>
      </w:r>
      <w:r w:rsidRPr="00122055">
        <w:rPr>
          <w:lang w:val="uk-UA"/>
        </w:rPr>
        <w:t>_____</w:t>
      </w:r>
    </w:p>
    <w:p w14:paraId="567F8E94" w14:textId="77777777" w:rsidR="00B9510E" w:rsidRPr="00556957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             (дата)                        (підпис)                (прізвище та ініціали)</w:t>
      </w:r>
    </w:p>
    <w:p w14:paraId="768D9CC8" w14:textId="77777777" w:rsidR="00B9510E" w:rsidRPr="00C453D8" w:rsidRDefault="00B9510E" w:rsidP="00B9510E">
      <w:pPr>
        <w:spacing w:before="120" w:after="120"/>
        <w:jc w:val="both"/>
      </w:pPr>
    </w:p>
    <w:p w14:paraId="31C48D68" w14:textId="77777777" w:rsidR="00BE32D5" w:rsidRPr="00556957" w:rsidRDefault="00BE32D5" w:rsidP="00BE32D5">
      <w:pPr>
        <w:ind w:firstLine="567"/>
        <w:jc w:val="center"/>
        <w:rPr>
          <w:bCs/>
          <w:color w:val="000000"/>
          <w:lang w:val="uk-UA"/>
        </w:rPr>
      </w:pPr>
    </w:p>
    <w:sectPr w:rsidR="00BE32D5" w:rsidRPr="00556957" w:rsidSect="00CF1B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148A0" w14:textId="77777777" w:rsidR="00350DCF" w:rsidRDefault="00350DCF" w:rsidP="00B9510E">
      <w:r>
        <w:separator/>
      </w:r>
    </w:p>
  </w:endnote>
  <w:endnote w:type="continuationSeparator" w:id="0">
    <w:p w14:paraId="785B6098" w14:textId="77777777" w:rsidR="00350DCF" w:rsidRDefault="00350DCF" w:rsidP="00B9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28F2B" w14:textId="77777777" w:rsidR="00350DCF" w:rsidRDefault="00350DCF" w:rsidP="00B9510E">
      <w:r>
        <w:separator/>
      </w:r>
    </w:p>
  </w:footnote>
  <w:footnote w:type="continuationSeparator" w:id="0">
    <w:p w14:paraId="41F9EDA7" w14:textId="77777777" w:rsidR="00350DCF" w:rsidRDefault="00350DCF" w:rsidP="00B9510E">
      <w:r>
        <w:continuationSeparator/>
      </w:r>
    </w:p>
  </w:footnote>
  <w:footnote w:id="1">
    <w:p w14:paraId="6D978B30" w14:textId="77777777" w:rsidR="0064373F" w:rsidRPr="00504AE3" w:rsidRDefault="0064373F" w:rsidP="0064373F">
      <w:pPr>
        <w:pStyle w:val="a9"/>
        <w:jc w:val="both"/>
      </w:pPr>
      <w:r>
        <w:rPr>
          <w:rStyle w:val="ab"/>
        </w:rPr>
        <w:footnoteRef/>
      </w:r>
      <w:r w:rsidRPr="00504AE3">
        <w:rPr>
          <w:lang w:val="ru-RU"/>
        </w:rPr>
        <w:t xml:space="preserve"> </w:t>
      </w:r>
      <w:r w:rsidRPr="002F05DB">
        <w:rPr>
          <w:b/>
          <w:bCs/>
        </w:rPr>
        <w:t>Примітка.</w:t>
      </w:r>
      <w:r>
        <w:t xml:space="preserve"> У випадку ведення журналу повідомлень в електронному вигляді, він засвідчується електронними підписами вказаних суб’єктів.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AD34C" w14:textId="77777777" w:rsidR="00B9510E" w:rsidRDefault="00B9510E" w:rsidP="00B9510E">
    <w:pPr>
      <w:pStyle w:val="a7"/>
    </w:pPr>
  </w:p>
  <w:p w14:paraId="5DE8DDC7" w14:textId="77777777" w:rsidR="00B9510E" w:rsidRPr="00B9510E" w:rsidRDefault="00B9510E" w:rsidP="00B951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E08CA"/>
    <w:multiLevelType w:val="hybridMultilevel"/>
    <w:tmpl w:val="D26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1A24"/>
    <w:multiLevelType w:val="hybridMultilevel"/>
    <w:tmpl w:val="3D044EF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D5"/>
    <w:rsid w:val="00005857"/>
    <w:rsid w:val="00021083"/>
    <w:rsid w:val="00026F36"/>
    <w:rsid w:val="0003516F"/>
    <w:rsid w:val="00042A8D"/>
    <w:rsid w:val="000965F7"/>
    <w:rsid w:val="000F7AE1"/>
    <w:rsid w:val="00122055"/>
    <w:rsid w:val="001327EE"/>
    <w:rsid w:val="00136C46"/>
    <w:rsid w:val="00140B5B"/>
    <w:rsid w:val="00162FB2"/>
    <w:rsid w:val="00164B7C"/>
    <w:rsid w:val="00177500"/>
    <w:rsid w:val="00193C8C"/>
    <w:rsid w:val="001941E6"/>
    <w:rsid w:val="001B4E3C"/>
    <w:rsid w:val="001D0DA2"/>
    <w:rsid w:val="001D2D7E"/>
    <w:rsid w:val="002243AC"/>
    <w:rsid w:val="002630D0"/>
    <w:rsid w:val="00277117"/>
    <w:rsid w:val="00280A7C"/>
    <w:rsid w:val="002E026C"/>
    <w:rsid w:val="002E0DA1"/>
    <w:rsid w:val="00323578"/>
    <w:rsid w:val="00330516"/>
    <w:rsid w:val="00350DCF"/>
    <w:rsid w:val="003601A2"/>
    <w:rsid w:val="003845B0"/>
    <w:rsid w:val="003B5007"/>
    <w:rsid w:val="003E2C3E"/>
    <w:rsid w:val="0040036F"/>
    <w:rsid w:val="00443FCB"/>
    <w:rsid w:val="004447AF"/>
    <w:rsid w:val="00460363"/>
    <w:rsid w:val="00496598"/>
    <w:rsid w:val="004E4DEB"/>
    <w:rsid w:val="00511CFF"/>
    <w:rsid w:val="00521720"/>
    <w:rsid w:val="00556957"/>
    <w:rsid w:val="00592666"/>
    <w:rsid w:val="005A757A"/>
    <w:rsid w:val="00601271"/>
    <w:rsid w:val="006018CC"/>
    <w:rsid w:val="00620531"/>
    <w:rsid w:val="0064373F"/>
    <w:rsid w:val="00666CCC"/>
    <w:rsid w:val="00673CDA"/>
    <w:rsid w:val="006867E2"/>
    <w:rsid w:val="006D2E3D"/>
    <w:rsid w:val="006E0228"/>
    <w:rsid w:val="006E4118"/>
    <w:rsid w:val="006F7CF1"/>
    <w:rsid w:val="00756279"/>
    <w:rsid w:val="00775B31"/>
    <w:rsid w:val="007966B0"/>
    <w:rsid w:val="007B0488"/>
    <w:rsid w:val="007D7FBA"/>
    <w:rsid w:val="008446B4"/>
    <w:rsid w:val="008750FC"/>
    <w:rsid w:val="00887166"/>
    <w:rsid w:val="008B591A"/>
    <w:rsid w:val="008C6BEA"/>
    <w:rsid w:val="0090341B"/>
    <w:rsid w:val="00913E1E"/>
    <w:rsid w:val="00937C82"/>
    <w:rsid w:val="00967995"/>
    <w:rsid w:val="00971A4E"/>
    <w:rsid w:val="0097261D"/>
    <w:rsid w:val="0097451B"/>
    <w:rsid w:val="009A49C3"/>
    <w:rsid w:val="009B0FAB"/>
    <w:rsid w:val="00A50665"/>
    <w:rsid w:val="00A92243"/>
    <w:rsid w:val="00AD1750"/>
    <w:rsid w:val="00B1116C"/>
    <w:rsid w:val="00B324B3"/>
    <w:rsid w:val="00B3766F"/>
    <w:rsid w:val="00B72C24"/>
    <w:rsid w:val="00B9510E"/>
    <w:rsid w:val="00BB1862"/>
    <w:rsid w:val="00BE32D5"/>
    <w:rsid w:val="00BF5067"/>
    <w:rsid w:val="00C103BC"/>
    <w:rsid w:val="00C15F17"/>
    <w:rsid w:val="00C20EE3"/>
    <w:rsid w:val="00C453D8"/>
    <w:rsid w:val="00C5379B"/>
    <w:rsid w:val="00C77949"/>
    <w:rsid w:val="00C8565A"/>
    <w:rsid w:val="00CF1B94"/>
    <w:rsid w:val="00CF5DCA"/>
    <w:rsid w:val="00D04199"/>
    <w:rsid w:val="00D16530"/>
    <w:rsid w:val="00D506A7"/>
    <w:rsid w:val="00D52CFB"/>
    <w:rsid w:val="00D816F0"/>
    <w:rsid w:val="00D85588"/>
    <w:rsid w:val="00D93AF8"/>
    <w:rsid w:val="00DA1748"/>
    <w:rsid w:val="00DD6AC7"/>
    <w:rsid w:val="00E17458"/>
    <w:rsid w:val="00EB6887"/>
    <w:rsid w:val="00EC74F8"/>
    <w:rsid w:val="00EF64C6"/>
    <w:rsid w:val="00F647B4"/>
    <w:rsid w:val="00F74869"/>
    <w:rsid w:val="00F76A9C"/>
    <w:rsid w:val="00FA5890"/>
    <w:rsid w:val="00FD4ACF"/>
    <w:rsid w:val="00FE1AC0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F9BB"/>
  <w15:chartTrackingRefBased/>
  <w15:docId w15:val="{01C398DC-4311-4C7E-AF65-B3591E6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D5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32D5"/>
    <w:rPr>
      <w:color w:val="000080"/>
      <w:u w:val="single"/>
    </w:rPr>
  </w:style>
  <w:style w:type="paragraph" w:styleId="a4">
    <w:name w:val="Body Text"/>
    <w:basedOn w:val="a"/>
    <w:link w:val="a5"/>
    <w:rsid w:val="00BE32D5"/>
    <w:pPr>
      <w:spacing w:after="140" w:line="276" w:lineRule="auto"/>
    </w:pPr>
    <w:rPr>
      <w:lang w:val="x-none"/>
    </w:rPr>
  </w:style>
  <w:style w:type="character" w:customStyle="1" w:styleId="a5">
    <w:name w:val="Основний текст Знак"/>
    <w:link w:val="a4"/>
    <w:rsid w:val="00BE32D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6">
    <w:name w:val="Table Grid"/>
    <w:basedOn w:val="a1"/>
    <w:uiPriority w:val="39"/>
    <w:rsid w:val="00B9510E"/>
    <w:rPr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510E"/>
    <w:pPr>
      <w:tabs>
        <w:tab w:val="center" w:pos="4680"/>
        <w:tab w:val="right" w:pos="9360"/>
      </w:tabs>
      <w:suppressAutoHyphens w:val="0"/>
    </w:pPr>
    <w:rPr>
      <w:kern w:val="0"/>
      <w:lang w:val="x-none" w:eastAsia="en-US"/>
    </w:rPr>
  </w:style>
  <w:style w:type="character" w:customStyle="1" w:styleId="a8">
    <w:name w:val="Верхній колонтитул Знак"/>
    <w:link w:val="a7"/>
    <w:uiPriority w:val="99"/>
    <w:rsid w:val="00B9510E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510E"/>
    <w:pPr>
      <w:suppressAutoHyphens w:val="0"/>
    </w:pPr>
    <w:rPr>
      <w:kern w:val="0"/>
      <w:sz w:val="20"/>
      <w:szCs w:val="20"/>
      <w:lang w:val="x-none" w:eastAsia="en-US"/>
    </w:rPr>
  </w:style>
  <w:style w:type="character" w:customStyle="1" w:styleId="aa">
    <w:name w:val="Текст виноски Знак"/>
    <w:link w:val="a9"/>
    <w:uiPriority w:val="99"/>
    <w:semiHidden/>
    <w:rsid w:val="00B9510E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B9510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B9510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B9510E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styleId="ae">
    <w:name w:val="annotation reference"/>
    <w:basedOn w:val="a0"/>
    <w:uiPriority w:val="99"/>
    <w:semiHidden/>
    <w:unhideWhenUsed/>
    <w:rsid w:val="00D52CF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2CFB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52CFB"/>
    <w:rPr>
      <w:rFonts w:ascii="Times New Roman" w:eastAsia="Times New Roman" w:hAnsi="Times New Roman"/>
      <w:kern w:val="2"/>
      <w:lang w:val="ru-RU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2CFB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52CFB"/>
    <w:rPr>
      <w:rFonts w:ascii="Times New Roman" w:eastAsia="Times New Roman" w:hAnsi="Times New Roman"/>
      <w:b/>
      <w:bCs/>
      <w:kern w:val="2"/>
      <w:lang w:val="ru-RU"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52CFB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D52CFB"/>
    <w:rPr>
      <w:rFonts w:ascii="Segoe UI" w:eastAsia="Times New Roman" w:hAnsi="Segoe UI" w:cs="Segoe UI"/>
      <w:kern w:val="2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14</Pages>
  <Words>19375</Words>
  <Characters>11045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30360</CharactersWithSpaces>
  <SharedDoc>false</SharedDoc>
  <HLinks>
    <vt:vector size="6" baseType="variant">
      <vt:variant>
        <vt:i4>8323117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https://zakon.rada.gov.ua/rada/show/1700-18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A_Panchuk</dc:creator>
  <cp:keywords/>
  <cp:lastModifiedBy>Попадюк Богдан Петрович</cp:lastModifiedBy>
  <cp:revision>20</cp:revision>
  <cp:lastPrinted>2023-07-11T07:08:00Z</cp:lastPrinted>
  <dcterms:created xsi:type="dcterms:W3CDTF">2021-04-06T08:01:00Z</dcterms:created>
  <dcterms:modified xsi:type="dcterms:W3CDTF">2023-07-11T08:21:00Z</dcterms:modified>
</cp:coreProperties>
</file>