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9CED7" w14:textId="77777777" w:rsidR="00D06B92" w:rsidRPr="00D06B92" w:rsidRDefault="00D06B92" w:rsidP="00D06B92">
      <w:pPr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</w:rPr>
      </w:pPr>
      <w:bookmarkStart w:id="0" w:name="_Hlk148534694"/>
      <w:bookmarkStart w:id="1" w:name="_Hlk150775310"/>
      <w:r w:rsidRPr="00D06B92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2F30A161" wp14:editId="77ABC553">
            <wp:extent cx="485775" cy="657225"/>
            <wp:effectExtent l="0" t="0" r="0" b="0"/>
            <wp:docPr id="8841207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10337" w14:textId="77777777" w:rsidR="00D06B92" w:rsidRPr="00D06B92" w:rsidRDefault="00D06B92" w:rsidP="00D06B92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D06B92">
        <w:rPr>
          <w:rFonts w:ascii="Times New Roman" w:hAnsi="Times New Roman"/>
          <w:b/>
          <w:bCs/>
          <w:color w:val="000000"/>
          <w:sz w:val="30"/>
          <w:szCs w:val="30"/>
        </w:rPr>
        <w:t>ХМЕЛЬНИЦЬКА МІСЬКА РАДА</w:t>
      </w:r>
    </w:p>
    <w:p w14:paraId="33B55196" w14:textId="77777777" w:rsidR="00D06B92" w:rsidRPr="00D06B92" w:rsidRDefault="00D06B92" w:rsidP="00D06B92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</w:rPr>
      </w:pPr>
      <w:r w:rsidRPr="00D06B9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DFF1C" wp14:editId="7AF095A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388795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108407" w14:textId="77777777" w:rsidR="00D06B92" w:rsidRPr="00D06B92" w:rsidRDefault="00D06B92" w:rsidP="00D06B9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D06B9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DFF1C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B108407" w14:textId="77777777" w:rsidR="00D06B92" w:rsidRPr="00D06B92" w:rsidRDefault="00D06B92" w:rsidP="00D06B9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D06B92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06B92">
        <w:rPr>
          <w:rFonts w:ascii="Times New Roman" w:hAnsi="Times New Roman"/>
          <w:b/>
          <w:color w:val="000000"/>
          <w:sz w:val="36"/>
          <w:szCs w:val="30"/>
        </w:rPr>
        <w:t>РІШЕННЯ</w:t>
      </w:r>
    </w:p>
    <w:p w14:paraId="4E07C407" w14:textId="77777777" w:rsidR="00D06B92" w:rsidRPr="00D06B92" w:rsidRDefault="00D06B92" w:rsidP="00D06B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</w:rPr>
      </w:pPr>
      <w:r w:rsidRPr="00D06B92">
        <w:rPr>
          <w:rFonts w:ascii="Times New Roman" w:hAnsi="Times New Roman"/>
          <w:b/>
          <w:color w:val="000000"/>
          <w:sz w:val="36"/>
          <w:szCs w:val="30"/>
        </w:rPr>
        <w:t>______________________________</w:t>
      </w:r>
    </w:p>
    <w:p w14:paraId="1AF826E6" w14:textId="77777777" w:rsidR="00D06B92" w:rsidRPr="00D06B92" w:rsidRDefault="00D06B92" w:rsidP="00D06B9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B4378" wp14:editId="17485E3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355419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A5AC74" w14:textId="77777777" w:rsidR="00D06B92" w:rsidRPr="00D06B92" w:rsidRDefault="00D06B92" w:rsidP="00D06B9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06B9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10.11.2023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B4378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3A5AC74" w14:textId="77777777" w:rsidR="00D06B92" w:rsidRPr="00D06B92" w:rsidRDefault="00D06B92" w:rsidP="00D06B92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06B9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10.11.2023</w:t>
                      </w:r>
                    </w:p>
                  </w:txbxContent>
                </v:textbox>
              </v:rect>
            </w:pict>
          </mc:Fallback>
        </mc:AlternateContent>
      </w:r>
      <w:r w:rsidRPr="00D06B9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21A33" wp14:editId="3EC3EA4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512175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D5A28D" w14:textId="42B273F6" w:rsidR="00D06B92" w:rsidRPr="00D06B92" w:rsidRDefault="00D06B92" w:rsidP="00D06B9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06B92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21A3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5D5A28D" w14:textId="42B273F6" w:rsidR="00D06B92" w:rsidRPr="00D06B92" w:rsidRDefault="00D06B92" w:rsidP="00D06B92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D06B92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</w:p>
    <w:p w14:paraId="3CF8FDAD" w14:textId="77777777" w:rsidR="00D06B92" w:rsidRPr="00D06B92" w:rsidRDefault="00D06B92" w:rsidP="00D06B9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від __________________________ № __________</w:t>
      </w: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ab/>
      </w:r>
      <w:proofErr w:type="spellStart"/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м.Хмельницький</w:t>
      </w:r>
      <w:proofErr w:type="spellEnd"/>
    </w:p>
    <w:bookmarkEnd w:id="0"/>
    <w:bookmarkEnd w:id="1"/>
    <w:p w14:paraId="368AB9C1" w14:textId="77777777" w:rsidR="00D06B92" w:rsidRPr="00D06B92" w:rsidRDefault="00D06B92" w:rsidP="00D06B92">
      <w:pPr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891EB48" w14:textId="6C29692F" w:rsidR="00277E34" w:rsidRPr="005451CD" w:rsidRDefault="002C47AC" w:rsidP="00D06B92">
      <w:pPr>
        <w:spacing w:after="0" w:line="240" w:lineRule="auto"/>
        <w:ind w:right="538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D06B92">
        <w:rPr>
          <w:rFonts w:ascii="Times New Roman" w:hAnsi="Times New Roman"/>
          <w:sz w:val="24"/>
          <w:szCs w:val="24"/>
          <w:lang w:val="uk-UA"/>
        </w:rPr>
        <w:t xml:space="preserve">Про внесення змін в Положення про відділ планування діяльності та стратегічного розвитку комунальних підприємств </w:t>
      </w:r>
      <w:r w:rsidRPr="005451CD">
        <w:rPr>
          <w:rFonts w:ascii="Times New Roman" w:hAnsi="Times New Roman"/>
          <w:color w:val="000000" w:themeColor="text1"/>
          <w:sz w:val="24"/>
          <w:szCs w:val="24"/>
          <w:lang w:val="uk-UA"/>
        </w:rPr>
        <w:t>Хмельницької міської ради, затвердженого рішенням Хмельницької міської ради від 21.04.2021р. №28 та затвердження його в новій редакції</w:t>
      </w:r>
    </w:p>
    <w:p w14:paraId="40FC137B" w14:textId="77777777" w:rsidR="007E4707" w:rsidRPr="005451CD" w:rsidRDefault="007E4707" w:rsidP="00D06B9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29DA7266" w14:textId="77777777" w:rsidR="005451CD" w:rsidRPr="005451CD" w:rsidRDefault="005451CD" w:rsidP="00D06B9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218425DC" w14:textId="51635E67" w:rsidR="007E4707" w:rsidRPr="005451CD" w:rsidRDefault="007E4707" w:rsidP="00D06B92">
      <w:pPr>
        <w:spacing w:after="0" w:line="240" w:lineRule="auto"/>
        <w:ind w:right="-23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5451CD">
        <w:rPr>
          <w:rFonts w:ascii="Times New Roman" w:hAnsi="Times New Roman"/>
          <w:color w:val="000000" w:themeColor="text1"/>
          <w:sz w:val="24"/>
          <w:szCs w:val="24"/>
          <w:lang w:val="uk-UA"/>
        </w:rPr>
        <w:t>Розглянувши пропозицію виконавчого комітету, керуючись Законом України «Про місцеве самоврядування в Україні»,</w:t>
      </w:r>
      <w:r w:rsidR="007E071A" w:rsidRPr="005451C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7E071A" w:rsidRPr="005451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постановою Кабінету Міністрів України від 09.03.2006р. №268 «Про упорядкування структури та умов оплати праці працівників апарату органів виконавчої влади, органів прокуратури, судів та інших органів», наказом Національного агентства України з питань державної служби від 07.11.2019 №203-19 «Про затвердження Типових </w:t>
      </w:r>
      <w:proofErr w:type="spellStart"/>
      <w:r w:rsidR="007E071A" w:rsidRPr="005451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професійно</w:t>
      </w:r>
      <w:proofErr w:type="spellEnd"/>
      <w:r w:rsidR="007E071A" w:rsidRPr="005451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-кваліфікаційних характеристик посадових осіб місцевого самоврядування»</w:t>
      </w:r>
      <w:r w:rsidRPr="005451C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міська рада</w:t>
      </w:r>
    </w:p>
    <w:p w14:paraId="65AD2A08" w14:textId="77777777" w:rsidR="007E4707" w:rsidRPr="005451CD" w:rsidRDefault="007E4707" w:rsidP="00D06B9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076A7FBF" w14:textId="77777777" w:rsidR="005451CD" w:rsidRDefault="007E4707" w:rsidP="005451C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5451CD">
        <w:rPr>
          <w:rFonts w:ascii="Times New Roman" w:hAnsi="Times New Roman"/>
          <w:color w:val="000000" w:themeColor="text1"/>
          <w:sz w:val="24"/>
          <w:szCs w:val="24"/>
          <w:lang w:val="uk-UA"/>
        </w:rPr>
        <w:t>ВИРІШИЛА:</w:t>
      </w:r>
    </w:p>
    <w:p w14:paraId="4D813F2F" w14:textId="77777777" w:rsidR="005451CD" w:rsidRDefault="005451CD" w:rsidP="005451C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7B46E8AE" w14:textId="77777777" w:rsidR="005451CD" w:rsidRDefault="00277E34" w:rsidP="001166E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5451CD"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  <w:lang w:val="uk-UA"/>
        </w:rPr>
        <w:t xml:space="preserve">1. </w:t>
      </w:r>
      <w:proofErr w:type="spellStart"/>
      <w:r w:rsidR="002C47AC" w:rsidRPr="005451CD"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  <w:lang w:val="uk-UA"/>
        </w:rPr>
        <w:t>В</w:t>
      </w:r>
      <w:r w:rsidR="002C47AC" w:rsidRPr="005451CD">
        <w:rPr>
          <w:rFonts w:ascii="Times New Roman" w:hAnsi="Times New Roman"/>
          <w:color w:val="000000" w:themeColor="text1"/>
          <w:sz w:val="24"/>
          <w:szCs w:val="24"/>
          <w:lang w:val="uk-UA"/>
        </w:rPr>
        <w:t>нести</w:t>
      </w:r>
      <w:proofErr w:type="spellEnd"/>
      <w:r w:rsidR="002C47AC" w:rsidRPr="005451C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зміни в Положення про відділ планування діяльності та стратегічного розвитку комунальних підприємств Хмельницької міської ради, затвердженого рішенням Хмельницької міської ради від 21.04.2021р. №28, а саме в розділі 5 та 6 слова «завідувач» замінити словами «начальник» у відповідних відмінках.</w:t>
      </w:r>
    </w:p>
    <w:p w14:paraId="1A6A1E25" w14:textId="77777777" w:rsidR="005451CD" w:rsidRDefault="002C47AC" w:rsidP="001166E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5451CD">
        <w:rPr>
          <w:rFonts w:ascii="Times New Roman" w:hAnsi="Times New Roman"/>
          <w:color w:val="000000" w:themeColor="text1"/>
          <w:sz w:val="24"/>
          <w:szCs w:val="24"/>
          <w:lang w:val="uk-UA"/>
        </w:rPr>
        <w:t>2</w:t>
      </w:r>
      <w:r w:rsidR="00277E34" w:rsidRPr="005451CD">
        <w:rPr>
          <w:rFonts w:ascii="Times New Roman" w:hAnsi="Times New Roman"/>
          <w:color w:val="000000" w:themeColor="text1"/>
          <w:sz w:val="24"/>
          <w:szCs w:val="24"/>
          <w:lang w:val="uk-UA"/>
        </w:rPr>
        <w:t>. Затвердити</w:t>
      </w:r>
      <w:r w:rsidR="007E071A" w:rsidRPr="005451C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нову редакцію</w:t>
      </w:r>
      <w:r w:rsidR="00277E34" w:rsidRPr="005451C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092AF6" w:rsidRPr="005451CD">
        <w:rPr>
          <w:rFonts w:ascii="Times New Roman" w:hAnsi="Times New Roman"/>
          <w:color w:val="000000" w:themeColor="text1"/>
          <w:sz w:val="24"/>
          <w:szCs w:val="24"/>
          <w:lang w:val="uk-UA"/>
        </w:rPr>
        <w:t>П</w:t>
      </w:r>
      <w:r w:rsidR="00277E34" w:rsidRPr="005451C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оложення про відділ </w:t>
      </w:r>
      <w:r w:rsidR="00277E34" w:rsidRPr="00D06B92">
        <w:rPr>
          <w:rFonts w:ascii="Times New Roman" w:hAnsi="Times New Roman"/>
          <w:sz w:val="24"/>
          <w:szCs w:val="24"/>
          <w:lang w:val="uk-UA"/>
        </w:rPr>
        <w:t xml:space="preserve">планування діяльності та стратегічного розвитку комунальних підприємств Хмельницької міської ради згідно з додатком, яке доручити підписати </w:t>
      </w:r>
      <w:r w:rsidR="00092AF6" w:rsidRPr="00D06B92">
        <w:rPr>
          <w:rFonts w:ascii="Times New Roman" w:hAnsi="Times New Roman"/>
          <w:sz w:val="24"/>
          <w:szCs w:val="24"/>
          <w:lang w:val="uk-UA"/>
        </w:rPr>
        <w:t>начальнику</w:t>
      </w:r>
      <w:r w:rsidR="00277E34" w:rsidRPr="00D06B92">
        <w:rPr>
          <w:rFonts w:ascii="Times New Roman" w:hAnsi="Times New Roman"/>
          <w:sz w:val="24"/>
          <w:szCs w:val="24"/>
          <w:lang w:val="uk-UA"/>
        </w:rPr>
        <w:t xml:space="preserve"> відділу </w:t>
      </w:r>
      <w:proofErr w:type="spellStart"/>
      <w:r w:rsidR="00277E34" w:rsidRPr="00D06B92">
        <w:rPr>
          <w:rFonts w:ascii="Times New Roman" w:hAnsi="Times New Roman"/>
          <w:sz w:val="24"/>
          <w:szCs w:val="24"/>
          <w:lang w:val="uk-UA"/>
        </w:rPr>
        <w:t>Тришневському</w:t>
      </w:r>
      <w:proofErr w:type="spellEnd"/>
      <w:r w:rsidR="00277E34" w:rsidRPr="00D06B92">
        <w:rPr>
          <w:rFonts w:ascii="Times New Roman" w:hAnsi="Times New Roman"/>
          <w:sz w:val="24"/>
          <w:szCs w:val="24"/>
          <w:lang w:val="uk-UA"/>
        </w:rPr>
        <w:t xml:space="preserve"> Е.Ю.</w:t>
      </w:r>
    </w:p>
    <w:p w14:paraId="782A64AD" w14:textId="77777777" w:rsidR="001166EE" w:rsidRDefault="00092AF6" w:rsidP="001166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06B92">
        <w:rPr>
          <w:rFonts w:ascii="Times New Roman" w:hAnsi="Times New Roman"/>
          <w:sz w:val="24"/>
          <w:szCs w:val="24"/>
          <w:lang w:val="uk-UA"/>
        </w:rPr>
        <w:t>3</w:t>
      </w:r>
      <w:r w:rsidR="00277E34" w:rsidRPr="00D06B92">
        <w:rPr>
          <w:rFonts w:ascii="Times New Roman" w:hAnsi="Times New Roman"/>
          <w:sz w:val="24"/>
          <w:szCs w:val="24"/>
          <w:lang w:val="uk-UA"/>
        </w:rPr>
        <w:t xml:space="preserve">. Відповідальність за виконання рішення покласти на заступника міського голови </w:t>
      </w:r>
      <w:r w:rsidRPr="00D06B92">
        <w:rPr>
          <w:rFonts w:ascii="Times New Roman" w:hAnsi="Times New Roman"/>
          <w:sz w:val="24"/>
          <w:szCs w:val="24"/>
          <w:lang w:val="uk-UA"/>
        </w:rPr>
        <w:t>М</w:t>
      </w:r>
      <w:r w:rsidR="005451CD">
        <w:rPr>
          <w:rFonts w:ascii="Times New Roman" w:hAnsi="Times New Roman"/>
          <w:sz w:val="24"/>
          <w:szCs w:val="24"/>
          <w:lang w:val="en-US"/>
        </w:rPr>
        <w:t>.</w:t>
      </w:r>
      <w:proofErr w:type="spellStart"/>
      <w:r w:rsidRPr="00D06B92">
        <w:rPr>
          <w:rFonts w:ascii="Times New Roman" w:hAnsi="Times New Roman"/>
          <w:sz w:val="24"/>
          <w:szCs w:val="24"/>
          <w:lang w:val="uk-UA"/>
        </w:rPr>
        <w:t>Ваврищука</w:t>
      </w:r>
      <w:proofErr w:type="spellEnd"/>
      <w:r w:rsidR="00277E34" w:rsidRPr="00D06B92">
        <w:rPr>
          <w:rFonts w:ascii="Times New Roman" w:hAnsi="Times New Roman"/>
          <w:sz w:val="24"/>
          <w:szCs w:val="24"/>
          <w:lang w:val="uk-UA"/>
        </w:rPr>
        <w:t>.</w:t>
      </w:r>
    </w:p>
    <w:p w14:paraId="4A8C4A51" w14:textId="459ECCFA" w:rsidR="00C96A14" w:rsidRPr="001166EE" w:rsidRDefault="00092AF6" w:rsidP="001166E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D06B92">
        <w:rPr>
          <w:rFonts w:ascii="Times New Roman" w:hAnsi="Times New Roman"/>
          <w:sz w:val="24"/>
          <w:szCs w:val="24"/>
          <w:lang w:val="uk-UA"/>
        </w:rPr>
        <w:t>4</w:t>
      </w:r>
      <w:r w:rsidR="00C96A14" w:rsidRPr="00D06B92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постійні комісії міської ради.</w:t>
      </w:r>
    </w:p>
    <w:p w14:paraId="030BEBC8" w14:textId="77777777" w:rsidR="00257E06" w:rsidRPr="00D06B92" w:rsidRDefault="00257E06" w:rsidP="00D06B9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B610FC6" w14:textId="77777777" w:rsidR="00C96A14" w:rsidRPr="00D06B92" w:rsidRDefault="00C96A14" w:rsidP="00D06B9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5A72102" w14:textId="77777777" w:rsidR="00092AF6" w:rsidRPr="00D06B92" w:rsidRDefault="00092AF6" w:rsidP="00D06B9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7AA20DF" w14:textId="77777777" w:rsidR="00C96A14" w:rsidRPr="00D06B92" w:rsidRDefault="00C96A14" w:rsidP="00D06B9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4BBC801" w14:textId="017F3ECC" w:rsidR="007E4707" w:rsidRPr="00D06B92" w:rsidRDefault="007E4707" w:rsidP="00D06B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06B92">
        <w:rPr>
          <w:rFonts w:ascii="Times New Roman" w:hAnsi="Times New Roman"/>
          <w:sz w:val="24"/>
          <w:szCs w:val="24"/>
          <w:lang w:val="uk-UA"/>
        </w:rPr>
        <w:t>Міськ</w:t>
      </w:r>
      <w:r w:rsidR="001C030A" w:rsidRPr="00D06B92">
        <w:rPr>
          <w:rFonts w:ascii="Times New Roman" w:hAnsi="Times New Roman"/>
          <w:sz w:val="24"/>
          <w:szCs w:val="24"/>
          <w:lang w:val="uk-UA"/>
        </w:rPr>
        <w:t>и</w:t>
      </w:r>
      <w:r w:rsidRPr="00D06B92">
        <w:rPr>
          <w:rFonts w:ascii="Times New Roman" w:hAnsi="Times New Roman"/>
          <w:sz w:val="24"/>
          <w:szCs w:val="24"/>
          <w:lang w:val="uk-UA"/>
        </w:rPr>
        <w:t>й голова</w:t>
      </w:r>
      <w:r w:rsidRPr="00D06B92">
        <w:rPr>
          <w:rFonts w:ascii="Times New Roman" w:hAnsi="Times New Roman"/>
          <w:sz w:val="24"/>
          <w:szCs w:val="24"/>
          <w:lang w:val="uk-UA"/>
        </w:rPr>
        <w:tab/>
      </w:r>
      <w:r w:rsidR="001166EE">
        <w:rPr>
          <w:rFonts w:ascii="Times New Roman" w:hAnsi="Times New Roman"/>
          <w:sz w:val="24"/>
          <w:szCs w:val="24"/>
          <w:lang w:val="uk-UA"/>
        </w:rPr>
        <w:tab/>
      </w:r>
      <w:r w:rsidR="001166EE">
        <w:rPr>
          <w:rFonts w:ascii="Times New Roman" w:hAnsi="Times New Roman"/>
          <w:sz w:val="24"/>
          <w:szCs w:val="24"/>
          <w:lang w:val="uk-UA"/>
        </w:rPr>
        <w:tab/>
      </w:r>
      <w:r w:rsidR="001166EE">
        <w:rPr>
          <w:rFonts w:ascii="Times New Roman" w:hAnsi="Times New Roman"/>
          <w:sz w:val="24"/>
          <w:szCs w:val="24"/>
          <w:lang w:val="uk-UA"/>
        </w:rPr>
        <w:tab/>
      </w:r>
      <w:r w:rsidR="001166EE">
        <w:rPr>
          <w:rFonts w:ascii="Times New Roman" w:hAnsi="Times New Roman"/>
          <w:sz w:val="24"/>
          <w:szCs w:val="24"/>
          <w:lang w:val="uk-UA"/>
        </w:rPr>
        <w:tab/>
      </w:r>
      <w:r w:rsidR="001166EE">
        <w:rPr>
          <w:rFonts w:ascii="Times New Roman" w:hAnsi="Times New Roman"/>
          <w:sz w:val="24"/>
          <w:szCs w:val="24"/>
          <w:lang w:val="uk-UA"/>
        </w:rPr>
        <w:tab/>
      </w:r>
      <w:r w:rsidR="001166EE">
        <w:rPr>
          <w:rFonts w:ascii="Times New Roman" w:hAnsi="Times New Roman"/>
          <w:sz w:val="24"/>
          <w:szCs w:val="24"/>
          <w:lang w:val="uk-UA"/>
        </w:rPr>
        <w:tab/>
      </w:r>
      <w:r w:rsidRPr="00D06B92">
        <w:rPr>
          <w:rFonts w:ascii="Times New Roman" w:hAnsi="Times New Roman"/>
          <w:sz w:val="24"/>
          <w:szCs w:val="24"/>
          <w:lang w:val="uk-UA"/>
        </w:rPr>
        <w:t>О</w:t>
      </w:r>
      <w:r w:rsidR="00092AF6" w:rsidRPr="00D06B92">
        <w:rPr>
          <w:rFonts w:ascii="Times New Roman" w:hAnsi="Times New Roman"/>
          <w:sz w:val="24"/>
          <w:szCs w:val="24"/>
          <w:lang w:val="uk-UA"/>
        </w:rPr>
        <w:t xml:space="preserve">лександр </w:t>
      </w:r>
      <w:r w:rsidRPr="00D06B92">
        <w:rPr>
          <w:rFonts w:ascii="Times New Roman" w:hAnsi="Times New Roman"/>
          <w:sz w:val="24"/>
          <w:szCs w:val="24"/>
          <w:lang w:val="uk-UA"/>
        </w:rPr>
        <w:t>С</w:t>
      </w:r>
      <w:r w:rsidR="00084B8B" w:rsidRPr="00D06B92">
        <w:rPr>
          <w:rFonts w:ascii="Times New Roman" w:hAnsi="Times New Roman"/>
          <w:sz w:val="24"/>
          <w:szCs w:val="24"/>
          <w:lang w:val="uk-UA"/>
        </w:rPr>
        <w:t>ИМЧИШИН</w:t>
      </w:r>
    </w:p>
    <w:p w14:paraId="2EBF5ACF" w14:textId="77777777" w:rsidR="001166EE" w:rsidRDefault="001166EE" w:rsidP="00D06B9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68B06A1" w14:textId="77777777" w:rsidR="001166EE" w:rsidRDefault="001166EE" w:rsidP="00D06B9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  <w:sectPr w:rsidR="001166EE" w:rsidSect="00D06B92">
          <w:pgSz w:w="11906" w:h="16838"/>
          <w:pgMar w:top="850" w:right="850" w:bottom="850" w:left="1418" w:header="708" w:footer="708" w:gutter="0"/>
          <w:cols w:space="708"/>
          <w:docGrid w:linePitch="360"/>
        </w:sectPr>
      </w:pPr>
    </w:p>
    <w:p w14:paraId="1F0D4F09" w14:textId="77777777" w:rsidR="004E3AED" w:rsidRPr="004E3AED" w:rsidRDefault="004E3AED" w:rsidP="004E3AED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bookmarkStart w:id="2" w:name="_Hlk150776766"/>
      <w:r w:rsidRPr="004E3AED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lastRenderedPageBreak/>
        <w:t>Додаток</w:t>
      </w:r>
    </w:p>
    <w:p w14:paraId="5C9DC164" w14:textId="77777777" w:rsidR="004E3AED" w:rsidRPr="004E3AED" w:rsidRDefault="004E3AED" w:rsidP="004E3AED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4E3AED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до рішення сесії міської ради</w:t>
      </w:r>
    </w:p>
    <w:p w14:paraId="28088C1C" w14:textId="77777777" w:rsidR="004E3AED" w:rsidRDefault="004E3AED" w:rsidP="004E3AED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4E3AED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від 10.11.2023 року №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11</w:t>
      </w:r>
      <w:bookmarkEnd w:id="2"/>
    </w:p>
    <w:p w14:paraId="7835839C" w14:textId="77777777" w:rsidR="004E3AED" w:rsidRDefault="004E3AED" w:rsidP="004E3AED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</w:p>
    <w:p w14:paraId="698EE070" w14:textId="77777777" w:rsidR="004E3AED" w:rsidRPr="004E3AED" w:rsidRDefault="001C030A" w:rsidP="004E3AED">
      <w:pPr>
        <w:tabs>
          <w:tab w:val="left" w:pos="6630"/>
        </w:tabs>
        <w:spacing w:after="0" w:line="240" w:lineRule="auto"/>
        <w:jc w:val="center"/>
        <w:rPr>
          <w:rFonts w:ascii="Times New Roman" w:eastAsia="Courier New" w:hAnsi="Times New Roman"/>
          <w:b/>
          <w:bCs/>
          <w:i/>
          <w:color w:val="000000"/>
          <w:sz w:val="24"/>
          <w:szCs w:val="24"/>
          <w:lang w:val="uk-UA" w:eastAsia="uk-UA" w:bidi="uk-UA"/>
        </w:rPr>
      </w:pPr>
      <w:r w:rsidRPr="004E3AED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ПОЛОЖЕННЯ</w:t>
      </w:r>
    </w:p>
    <w:p w14:paraId="796CA4C6" w14:textId="294508BF" w:rsidR="001C030A" w:rsidRDefault="001C030A" w:rsidP="004E3AED">
      <w:pPr>
        <w:tabs>
          <w:tab w:val="left" w:pos="6630"/>
        </w:tabs>
        <w:spacing w:after="0" w:line="240" w:lineRule="auto"/>
        <w:jc w:val="center"/>
        <w:rPr>
          <w:rFonts w:ascii="Times New Roman" w:eastAsia="Courier New" w:hAnsi="Times New Roman"/>
          <w:b/>
          <w:bCs/>
          <w:i/>
          <w:color w:val="000000"/>
          <w:sz w:val="24"/>
          <w:szCs w:val="24"/>
          <w:lang w:val="uk-UA" w:eastAsia="uk-UA" w:bidi="uk-UA"/>
        </w:rPr>
      </w:pPr>
      <w:r w:rsidRPr="004E3AED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про відділ планування діяльності та стратегічного розвитку комунальних підприємств Хмельницької міської ради</w:t>
      </w:r>
    </w:p>
    <w:p w14:paraId="766E88CB" w14:textId="77777777" w:rsidR="004E3AED" w:rsidRPr="004E3AED" w:rsidRDefault="004E3AED" w:rsidP="004E3AED">
      <w:pPr>
        <w:tabs>
          <w:tab w:val="left" w:pos="6630"/>
        </w:tabs>
        <w:spacing w:after="0" w:line="240" w:lineRule="auto"/>
        <w:rPr>
          <w:rFonts w:ascii="Times New Roman" w:eastAsia="Courier New" w:hAnsi="Times New Roman"/>
          <w:b/>
          <w:bCs/>
          <w:i/>
          <w:color w:val="000000"/>
          <w:sz w:val="24"/>
          <w:szCs w:val="24"/>
          <w:lang w:val="uk-UA" w:eastAsia="uk-UA" w:bidi="uk-UA"/>
        </w:rPr>
      </w:pPr>
    </w:p>
    <w:p w14:paraId="57FA39E9" w14:textId="77777777" w:rsidR="001C030A" w:rsidRPr="00D06B92" w:rsidRDefault="001C030A" w:rsidP="00D06B92">
      <w:pPr>
        <w:spacing w:after="0" w:line="240" w:lineRule="auto"/>
        <w:ind w:right="-81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1. Загальні положення</w:t>
      </w:r>
    </w:p>
    <w:p w14:paraId="358C94C2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3" w:name="BM24"/>
      <w:bookmarkEnd w:id="3"/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1.1. Відділ планування діяльності та стратегічного розвитку комунальних підприємств Хмельницької міської ради (далі – Відділ) є виконавчим органом міської ради. Відділ підзвітний і підконтрольний міській раді та підпорядкований її виконавчому комітету та міському голові. Діяльність Відділу координує заступник міського голови з питань діяльності виконавчих органів ради.</w:t>
      </w:r>
    </w:p>
    <w:p w14:paraId="6D33ACA4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 xml:space="preserve">1.2. </w:t>
      </w:r>
      <w:r w:rsidRPr="00D06B92">
        <w:rPr>
          <w:rFonts w:ascii="Times New Roman" w:hAnsi="Times New Roman"/>
          <w:sz w:val="24"/>
          <w:szCs w:val="24"/>
          <w:lang w:val="uk-UA"/>
        </w:rPr>
        <w:t>Відділ у своїй діяльності керується Конституцією України, законами України, Господарським, Податковим та Цивільним кодексами України, постановами і розпорядженнями Кабінету Міністрів України, іншими законодавчими та нормативними актами, рішеннями сесії міської ради, її виконавчого комітету, розпорядженнями міського голови та цим Положенням.</w:t>
      </w:r>
    </w:p>
    <w:p w14:paraId="72730B6F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1.3. Відділ є юридичною особою, має печатку із зображенням Державного Герба України та своїм найменуванням, штампи та бланки.</w:t>
      </w:r>
    </w:p>
    <w:p w14:paraId="428A84E7" w14:textId="77777777" w:rsidR="001C030A" w:rsidRPr="00D06B92" w:rsidRDefault="001C030A" w:rsidP="00D06B92">
      <w:pPr>
        <w:spacing w:after="0" w:line="240" w:lineRule="auto"/>
        <w:ind w:right="-81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bookmarkStart w:id="4" w:name="BM27"/>
      <w:bookmarkStart w:id="5" w:name="BM28"/>
      <w:bookmarkEnd w:id="4"/>
      <w:bookmarkEnd w:id="5"/>
    </w:p>
    <w:p w14:paraId="57197B31" w14:textId="77777777" w:rsidR="001C030A" w:rsidRPr="00D06B92" w:rsidRDefault="001C030A" w:rsidP="00D06B92">
      <w:pPr>
        <w:spacing w:after="0" w:line="240" w:lineRule="auto"/>
        <w:ind w:right="-81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2. Мета створення Відділу</w:t>
      </w:r>
    </w:p>
    <w:p w14:paraId="0797E883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 xml:space="preserve">2.1. Відділ утворюється Хмельницькою міською радою для оцінки аналізу фінансово-господарської діяльності, забезпечення планування та стратегічного розвитку підприємств, установ та організацій, що належать до комунальної власності </w:t>
      </w:r>
      <w:r w:rsidRPr="00D06B92">
        <w:rPr>
          <w:rFonts w:ascii="Times New Roman" w:hAnsi="Times New Roman"/>
          <w:sz w:val="24"/>
          <w:szCs w:val="24"/>
          <w:lang w:val="uk-UA"/>
        </w:rPr>
        <w:t>Хмельницької міської територіальної громади</w:t>
      </w: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 xml:space="preserve"> (далі Підприємства).</w:t>
      </w:r>
    </w:p>
    <w:p w14:paraId="69BF97AB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sz w:val="24"/>
          <w:szCs w:val="24"/>
          <w:lang w:val="uk-UA"/>
        </w:rPr>
      </w:pPr>
      <w:bookmarkStart w:id="6" w:name="BM29"/>
      <w:bookmarkEnd w:id="6"/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 xml:space="preserve">2.2. Аналіз фінансово-господарської діяльності здійснюється як система заходів, спрямованих на </w:t>
      </w:r>
      <w:r w:rsidRPr="00D06B92">
        <w:rPr>
          <w:rFonts w:ascii="Times New Roman" w:hAnsi="Times New Roman"/>
          <w:sz w:val="24"/>
          <w:szCs w:val="24"/>
          <w:lang w:val="uk-UA"/>
        </w:rPr>
        <w:t>забезпечення міського голови достовірною інформацією про використання об'єктами контролю фінансових ресурсів, оцінку ефективності їх господарської діяльності, виявлення і запобігання в ній відхилень, що перешкоджають законному та ефективному використанню комунального майна та коштів.</w:t>
      </w:r>
    </w:p>
    <w:p w14:paraId="762A7028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bookmarkStart w:id="7" w:name="BM30"/>
      <w:bookmarkStart w:id="8" w:name="BM31"/>
      <w:bookmarkStart w:id="9" w:name="BM33"/>
      <w:bookmarkEnd w:id="7"/>
      <w:bookmarkEnd w:id="8"/>
      <w:bookmarkEnd w:id="9"/>
      <w:r w:rsidRPr="00D06B92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2.3. Аналіз фінансово-господарської діяльності, планування та стратегічний розвиток Підприємств забезпечить ефективне використання фінансових ресурсів і комунального майна в інтересах </w:t>
      </w:r>
      <w:r w:rsidRPr="00D06B92">
        <w:rPr>
          <w:rFonts w:ascii="Times New Roman" w:hAnsi="Times New Roman"/>
          <w:sz w:val="24"/>
          <w:szCs w:val="24"/>
          <w:lang w:val="uk-UA"/>
        </w:rPr>
        <w:t>Хмельницької міської територіальної громади</w:t>
      </w:r>
      <w:r w:rsidRPr="00D06B92">
        <w:rPr>
          <w:rFonts w:ascii="Times New Roman" w:hAnsi="Times New Roman"/>
          <w:bCs/>
          <w:color w:val="000000"/>
          <w:sz w:val="24"/>
          <w:szCs w:val="24"/>
          <w:lang w:val="uk-UA"/>
        </w:rPr>
        <w:t>.</w:t>
      </w:r>
    </w:p>
    <w:p w14:paraId="551DA418" w14:textId="77777777" w:rsidR="001C030A" w:rsidRPr="00D06B92" w:rsidRDefault="001C030A" w:rsidP="00D06B92">
      <w:pPr>
        <w:spacing w:after="0" w:line="240" w:lineRule="auto"/>
        <w:ind w:right="-81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6D2D0668" w14:textId="77777777" w:rsidR="001C030A" w:rsidRPr="00D06B92" w:rsidRDefault="001C030A" w:rsidP="00D06B92">
      <w:pPr>
        <w:spacing w:after="0" w:line="240" w:lineRule="auto"/>
        <w:ind w:right="-81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3. Завдання та функції Відділу</w:t>
      </w:r>
    </w:p>
    <w:p w14:paraId="735BADE0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10" w:name="BM34"/>
      <w:bookmarkStart w:id="11" w:name="BM39"/>
      <w:bookmarkEnd w:id="10"/>
      <w:bookmarkEnd w:id="11"/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 xml:space="preserve">3.1. </w:t>
      </w:r>
      <w:bookmarkStart w:id="12" w:name="BM41"/>
      <w:bookmarkEnd w:id="12"/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Відділ спрямовує діяльність на виконання таких завдань:</w:t>
      </w:r>
    </w:p>
    <w:p w14:paraId="52A9F904" w14:textId="77777777" w:rsidR="00F233FF" w:rsidRDefault="00F233FF" w:rsidP="00F233FF">
      <w:pPr>
        <w:suppressAutoHyphens/>
        <w:spacing w:after="0" w:line="240" w:lineRule="auto"/>
        <w:ind w:right="-81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13" w:name="BM42"/>
      <w:bookmarkEnd w:id="13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- </w:t>
      </w:r>
      <w:r w:rsidR="001C030A" w:rsidRPr="00D06B92">
        <w:rPr>
          <w:rFonts w:ascii="Times New Roman" w:hAnsi="Times New Roman"/>
          <w:color w:val="000000"/>
          <w:sz w:val="24"/>
          <w:szCs w:val="24"/>
          <w:lang w:val="uk-UA"/>
        </w:rPr>
        <w:t>забезпечення ефективності формування та використання комунального майна і фінансових ресурсів виконавчими органами Хмельницької міської ради, підприємствами, установами та організаціями комунальної власності та іншими суб'єктами;</w:t>
      </w:r>
      <w:bookmarkStart w:id="14" w:name="BM43"/>
      <w:bookmarkEnd w:id="14"/>
    </w:p>
    <w:p w14:paraId="73C1875E" w14:textId="77777777" w:rsidR="00F233FF" w:rsidRDefault="00F233FF" w:rsidP="00F233FF">
      <w:pPr>
        <w:suppressAutoHyphens/>
        <w:spacing w:after="0" w:line="240" w:lineRule="auto"/>
        <w:ind w:right="-81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- </w:t>
      </w:r>
      <w:r w:rsidR="001C030A" w:rsidRPr="00D06B92">
        <w:rPr>
          <w:rFonts w:ascii="Times New Roman" w:hAnsi="Times New Roman"/>
          <w:color w:val="000000"/>
          <w:sz w:val="24"/>
          <w:szCs w:val="24"/>
          <w:lang w:val="uk-UA"/>
        </w:rPr>
        <w:t>дотримання принципів економічності, доцільності та ефективності при плануванні і виконанні бюджетних програм, відповідальними за супроводження яких є розпорядники бюджетних коштів;</w:t>
      </w:r>
      <w:bookmarkStart w:id="15" w:name="BM44"/>
      <w:bookmarkEnd w:id="15"/>
    </w:p>
    <w:p w14:paraId="1FE128AE" w14:textId="77777777" w:rsidR="00F233FF" w:rsidRDefault="00F233FF" w:rsidP="00F233FF">
      <w:pPr>
        <w:suppressAutoHyphens/>
        <w:spacing w:after="0" w:line="240" w:lineRule="auto"/>
        <w:ind w:right="-81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- </w:t>
      </w:r>
      <w:r w:rsidR="001C030A" w:rsidRPr="00D06B92">
        <w:rPr>
          <w:rFonts w:ascii="Times New Roman" w:hAnsi="Times New Roman"/>
          <w:color w:val="000000"/>
          <w:sz w:val="24"/>
          <w:szCs w:val="24"/>
          <w:lang w:val="uk-UA"/>
        </w:rPr>
        <w:t>аналіз виконання управлінських рішень, виявлення фактів невиконання (неналежного виконання) управлінських рішень, оцінка їх негативного впливу та можливих наслідків для об'єкта контролю та підготовка відповідних пропозицій щодо вдосконалення управлінських рішень;</w:t>
      </w:r>
      <w:bookmarkStart w:id="16" w:name="BM45"/>
      <w:bookmarkEnd w:id="16"/>
    </w:p>
    <w:p w14:paraId="4096BAD9" w14:textId="77777777" w:rsidR="00F233FF" w:rsidRDefault="00F233FF" w:rsidP="00F233FF">
      <w:pPr>
        <w:suppressAutoHyphens/>
        <w:spacing w:after="0" w:line="240" w:lineRule="auto"/>
        <w:ind w:right="-81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- </w:t>
      </w:r>
      <w:r w:rsidR="001C030A" w:rsidRPr="00D06B92">
        <w:rPr>
          <w:rFonts w:ascii="Times New Roman" w:hAnsi="Times New Roman"/>
          <w:color w:val="000000"/>
          <w:sz w:val="24"/>
          <w:szCs w:val="24"/>
          <w:lang w:val="uk-UA"/>
        </w:rPr>
        <w:t>сприяння залучення інвестицій в Підприємства;</w:t>
      </w:r>
    </w:p>
    <w:p w14:paraId="09FD0415" w14:textId="77777777" w:rsidR="00F233FF" w:rsidRDefault="00F233FF" w:rsidP="00F233FF">
      <w:pPr>
        <w:suppressAutoHyphens/>
        <w:spacing w:after="0" w:line="240" w:lineRule="auto"/>
        <w:ind w:right="-81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- </w:t>
      </w:r>
      <w:r w:rsidR="001C030A" w:rsidRPr="00D06B92">
        <w:rPr>
          <w:rFonts w:ascii="Times New Roman" w:hAnsi="Times New Roman"/>
          <w:color w:val="000000"/>
          <w:sz w:val="24"/>
          <w:szCs w:val="24"/>
          <w:lang w:val="uk-UA"/>
        </w:rPr>
        <w:t>здійснення аналізу планування та стратегічного розвитку Підприємств;</w:t>
      </w:r>
    </w:p>
    <w:p w14:paraId="52A955A9" w14:textId="6BFABB94" w:rsidR="001C030A" w:rsidRPr="00D06B92" w:rsidRDefault="00F233FF" w:rsidP="00F233FF">
      <w:pPr>
        <w:suppressAutoHyphens/>
        <w:spacing w:after="0" w:line="240" w:lineRule="auto"/>
        <w:ind w:right="-81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- </w:t>
      </w:r>
      <w:r w:rsidR="001C030A" w:rsidRPr="00D06B92">
        <w:rPr>
          <w:rFonts w:ascii="Times New Roman" w:hAnsi="Times New Roman"/>
          <w:color w:val="000000"/>
          <w:sz w:val="24"/>
          <w:szCs w:val="24"/>
          <w:lang w:val="uk-UA"/>
        </w:rPr>
        <w:t>контроль, надання рекомендацій за реалізацією стратегічних планів розвитку Підприємств.</w:t>
      </w:r>
      <w:bookmarkStart w:id="17" w:name="BM46"/>
      <w:bookmarkStart w:id="18" w:name="BM47"/>
      <w:bookmarkEnd w:id="17"/>
      <w:bookmarkEnd w:id="18"/>
    </w:p>
    <w:p w14:paraId="454803AB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3.2. Відділ, відповідно до покладених на нього завдань, виконує такі функції:</w:t>
      </w:r>
    </w:p>
    <w:p w14:paraId="76C197B3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19" w:name="BM48"/>
      <w:bookmarkEnd w:id="19"/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3.2.1. Здійснює аналіз стратегічних планів розвитку Підприємств, контролює хід їх виконання.</w:t>
      </w:r>
    </w:p>
    <w:p w14:paraId="7BE5B365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3.2.2 Бере участь у розробці проектів державних, галузевих та регіональних програм для Підприємств.</w:t>
      </w:r>
    </w:p>
    <w:p w14:paraId="3620362F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 xml:space="preserve">3.2.3. Здійснює інформаційну підтримку економічних </w:t>
      </w:r>
      <w:proofErr w:type="spellStart"/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зв’язків</w:t>
      </w:r>
      <w:proofErr w:type="spellEnd"/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 xml:space="preserve"> Підприємств.</w:t>
      </w:r>
    </w:p>
    <w:p w14:paraId="0CCB72BB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3.2.4. Забезпечує реалізацію партнерських проектів та програм.</w:t>
      </w:r>
    </w:p>
    <w:p w14:paraId="73FD389C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3.2.5. Забезпечує реалізацію заходів, спрямованих на нарощування інвестиційних ресурсів Підприємств.</w:t>
      </w:r>
    </w:p>
    <w:p w14:paraId="5471C037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3.2.6. Надає методичні та практичні рекомендації щодо залучення інвестиційних ресурсів Підприємствами.</w:t>
      </w:r>
    </w:p>
    <w:p w14:paraId="2AE7EE73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 xml:space="preserve">3.2.7. Аналізує пакет документів щодо ефективності використання необоротних активів, які плануються придбаватись Підприємствами, в тому числі через Єдину систему електронних публічних </w:t>
      </w:r>
      <w:proofErr w:type="spellStart"/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закупівель</w:t>
      </w:r>
      <w:proofErr w:type="spellEnd"/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ProZorro</w:t>
      </w:r>
      <w:proofErr w:type="spellEnd"/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14:paraId="1EB37DE8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3.2.8. Бере участь в розробленні та провадженні інноваційних проектів для ефективного використання майна комунальними Підприємствами.</w:t>
      </w:r>
    </w:p>
    <w:p w14:paraId="66F1F5BC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3.2.9. Здійснює контроль за своєчасністю надання, оновленням, розміщенням інформації про діяльність комунальних підприємств на офіційному веб-сайті Хмельницької міської ради.</w:t>
      </w:r>
    </w:p>
    <w:p w14:paraId="2AE69068" w14:textId="77777777" w:rsidR="00B51246" w:rsidRDefault="001C030A" w:rsidP="00B51246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3.2.10. Готує щомісячну інформацію про:</w:t>
      </w:r>
    </w:p>
    <w:p w14:paraId="7439AE8B" w14:textId="77777777" w:rsidR="00B51246" w:rsidRDefault="00B51246" w:rsidP="00B51246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- </w:t>
      </w:r>
      <w:r w:rsidR="001C030A" w:rsidRPr="00D06B92">
        <w:rPr>
          <w:rFonts w:ascii="Times New Roman" w:hAnsi="Times New Roman"/>
          <w:color w:val="000000"/>
          <w:sz w:val="24"/>
          <w:szCs w:val="24"/>
          <w:lang w:val="uk-UA"/>
        </w:rPr>
        <w:t>обсяги надходжень коштів від населення по оплаті за житлово-комунальні послуги по управляючих муніципальних компаніях та основних комунальних підприємствах (без урахування пільг і субсидій);</w:t>
      </w:r>
    </w:p>
    <w:p w14:paraId="60C816C7" w14:textId="77777777" w:rsidR="00B51246" w:rsidRDefault="00B51246" w:rsidP="00B51246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- </w:t>
      </w:r>
      <w:r w:rsidR="001C030A" w:rsidRPr="00D06B92">
        <w:rPr>
          <w:rFonts w:ascii="Times New Roman" w:hAnsi="Times New Roman"/>
          <w:color w:val="000000"/>
          <w:sz w:val="24"/>
          <w:szCs w:val="24"/>
          <w:lang w:val="uk-UA"/>
        </w:rPr>
        <w:t>показники фінансово-господарської діяльності Підприємств;</w:t>
      </w:r>
    </w:p>
    <w:p w14:paraId="610B28C5" w14:textId="77777777" w:rsidR="00B51246" w:rsidRDefault="00B51246" w:rsidP="00B51246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- </w:t>
      </w:r>
      <w:r w:rsidR="001C030A" w:rsidRPr="00D06B92">
        <w:rPr>
          <w:rFonts w:ascii="Times New Roman" w:hAnsi="Times New Roman"/>
          <w:color w:val="000000"/>
          <w:sz w:val="24"/>
          <w:szCs w:val="24"/>
          <w:lang w:val="uk-UA"/>
        </w:rPr>
        <w:t>стан розрахунків населення за житлово-комунальні послуги;</w:t>
      </w:r>
    </w:p>
    <w:p w14:paraId="7F34BD59" w14:textId="77777777" w:rsidR="00B51246" w:rsidRDefault="00B51246" w:rsidP="00B51246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- </w:t>
      </w:r>
      <w:r w:rsidR="001C030A" w:rsidRPr="00D06B92">
        <w:rPr>
          <w:rFonts w:ascii="Times New Roman" w:hAnsi="Times New Roman"/>
          <w:color w:val="000000"/>
          <w:sz w:val="24"/>
          <w:szCs w:val="24"/>
          <w:lang w:val="uk-UA"/>
        </w:rPr>
        <w:t>стан розрахунків бюджетних установ та інших споживачів за комунальні послуги;</w:t>
      </w:r>
    </w:p>
    <w:p w14:paraId="02CC28A6" w14:textId="77777777" w:rsidR="00B51246" w:rsidRDefault="00B51246" w:rsidP="00B51246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- </w:t>
      </w:r>
      <w:r w:rsidR="001C030A" w:rsidRPr="00D06B92">
        <w:rPr>
          <w:rFonts w:ascii="Times New Roman" w:hAnsi="Times New Roman"/>
          <w:color w:val="000000"/>
          <w:sz w:val="24"/>
          <w:szCs w:val="24"/>
          <w:lang w:val="uk-UA"/>
        </w:rPr>
        <w:t>укладання договорів з населенням по наданню житлово-комунальних послуг;</w:t>
      </w:r>
    </w:p>
    <w:p w14:paraId="2C16B62B" w14:textId="77777777" w:rsidR="00B51246" w:rsidRDefault="00B51246" w:rsidP="00B51246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- </w:t>
      </w:r>
      <w:r w:rsidR="001C030A" w:rsidRPr="00D06B92">
        <w:rPr>
          <w:rFonts w:ascii="Times New Roman" w:hAnsi="Times New Roman"/>
          <w:color w:val="000000"/>
          <w:sz w:val="24"/>
          <w:szCs w:val="24"/>
          <w:lang w:val="uk-UA"/>
        </w:rPr>
        <w:t>укладання договорів з населенням на реструктуризацію/добровільне погашення заборгованості по оплаті за житлово-комунальні послуги;</w:t>
      </w:r>
    </w:p>
    <w:p w14:paraId="045032FE" w14:textId="77777777" w:rsidR="00B51246" w:rsidRDefault="00B51246" w:rsidP="00B51246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- </w:t>
      </w:r>
      <w:r w:rsidR="001C030A" w:rsidRPr="00D06B92">
        <w:rPr>
          <w:rFonts w:ascii="Times New Roman" w:hAnsi="Times New Roman"/>
          <w:color w:val="000000"/>
          <w:sz w:val="24"/>
          <w:szCs w:val="24"/>
          <w:lang w:val="uk-UA"/>
        </w:rPr>
        <w:t>укладання договорів та проведення претензійно-позовної роботи з населенням;</w:t>
      </w:r>
    </w:p>
    <w:p w14:paraId="0B8B7C75" w14:textId="6B25D3A7" w:rsidR="001C030A" w:rsidRPr="00D06B92" w:rsidRDefault="00B51246" w:rsidP="00B51246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- </w:t>
      </w:r>
      <w:r w:rsidR="001C030A" w:rsidRPr="00D06B92">
        <w:rPr>
          <w:rFonts w:ascii="Times New Roman" w:hAnsi="Times New Roman"/>
          <w:color w:val="000000"/>
          <w:sz w:val="24"/>
          <w:szCs w:val="24"/>
          <w:lang w:val="uk-UA"/>
        </w:rPr>
        <w:t>стан розрахунків Підприємств тепло-, водопостачання за спожитий природний газ та електроенергію.</w:t>
      </w:r>
    </w:p>
    <w:p w14:paraId="01325E76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3.2.11. Проводить щоквартальний аналіз фінансово-господарської діяльності Підприємств.</w:t>
      </w:r>
    </w:p>
    <w:p w14:paraId="045E9310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3.2.12 Організовує та проводить комісії по розгляду питань фінансово-господарської діяльності Підприємств, здійснює контроль і аналіз інформації про хід виконання протокольних доручень цих комісій.</w:t>
      </w:r>
    </w:p>
    <w:p w14:paraId="3B3C7726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3.2.13. Здійснює контроль за використанням прибутків Підприємств.</w:t>
      </w:r>
    </w:p>
    <w:p w14:paraId="19B3C3D5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3.2.14. Надає висновок про доцільність списання основних засобів Підприємств.</w:t>
      </w:r>
    </w:p>
    <w:p w14:paraId="206C807F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3.2.15. Здійснює розгляд та погодження фінансових планів Підприємств, контролює їх виконання.</w:t>
      </w:r>
    </w:p>
    <w:p w14:paraId="7D8A51DD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 xml:space="preserve">3.2.16. Щоквартально здійснює збір та узагальнення інформації по Підприємствах про виконання заходів Програми економічного та соціального розвитку </w:t>
      </w:r>
      <w:r w:rsidRPr="00D06B92">
        <w:rPr>
          <w:rFonts w:ascii="Times New Roman" w:hAnsi="Times New Roman"/>
          <w:sz w:val="24"/>
          <w:szCs w:val="24"/>
          <w:lang w:val="uk-UA"/>
        </w:rPr>
        <w:t>Хмельницької міської територіальної громади</w:t>
      </w: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bookmarkStart w:id="20" w:name="BM49"/>
      <w:bookmarkStart w:id="21" w:name="BM50"/>
      <w:bookmarkStart w:id="22" w:name="BM51"/>
      <w:bookmarkStart w:id="23" w:name="BM52"/>
      <w:bookmarkStart w:id="24" w:name="BM53"/>
      <w:bookmarkStart w:id="25" w:name="BM54"/>
      <w:bookmarkStart w:id="26" w:name="BM55"/>
      <w:bookmarkStart w:id="27" w:name="BM56"/>
      <w:bookmarkStart w:id="28" w:name="BM57"/>
      <w:bookmarkStart w:id="29" w:name="BM58"/>
      <w:bookmarkStart w:id="30" w:name="BM69"/>
      <w:bookmarkStart w:id="31" w:name="BM70"/>
      <w:bookmarkStart w:id="32" w:name="BM71"/>
      <w:bookmarkStart w:id="33" w:name="BM72"/>
      <w:bookmarkStart w:id="34" w:name="BM73"/>
      <w:bookmarkStart w:id="35" w:name="BM74"/>
      <w:bookmarkStart w:id="36" w:name="BM75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3E73814C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3.2.17. Готує інформацію на підставі доручень чи розпоряджень міського голови, доручень заступника міського голови, якому згідно з розподілом обов'язків підпорядкований відділ, рішень Хмельницької міської ради, чи виконавчого комітету Хмельницької міської ради.</w:t>
      </w:r>
    </w:p>
    <w:p w14:paraId="70341DBE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3.2.18. Готує проекти розпоряджень міського голови, рішень виконавчого комітету та міської ради з питань, що належать до компетенції відділу.</w:t>
      </w:r>
    </w:p>
    <w:p w14:paraId="1A65F9C3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3.2.19. Надає організаційно-методичну, інформаційно-аналітичну та іншу допомогу виконавчим органам міської ради з питань, що належать до компетенції відділу.</w:t>
      </w:r>
    </w:p>
    <w:p w14:paraId="552B6B81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3.2.20. Розглядає звернення громадян, підприємств, установ і організацій з питань, що належать до компетенції відділу.</w:t>
      </w:r>
    </w:p>
    <w:p w14:paraId="7DC82081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 xml:space="preserve">3.3. Відділ, в процесі виконання покладених на нього завдань, взаємодіє з іншими виконавчими органами Хмельницької міської ради, представницькими органами, </w:t>
      </w: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підприємствами, установами, організаціями, об'єднаннями громадян, правоохоронними органами та органами юстиції.</w:t>
      </w:r>
    </w:p>
    <w:p w14:paraId="0194039B" w14:textId="77777777" w:rsidR="001C030A" w:rsidRPr="00D06B92" w:rsidRDefault="001C030A" w:rsidP="00D06B92">
      <w:pPr>
        <w:spacing w:after="0" w:line="240" w:lineRule="auto"/>
        <w:ind w:right="-81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265B05D6" w14:textId="77777777" w:rsidR="001C030A" w:rsidRPr="00D06B92" w:rsidRDefault="001C030A" w:rsidP="00D06B92">
      <w:pPr>
        <w:spacing w:after="0" w:line="240" w:lineRule="auto"/>
        <w:ind w:right="-81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4. Права Відділу</w:t>
      </w:r>
    </w:p>
    <w:p w14:paraId="0CFBA2E3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37" w:name="BM76"/>
      <w:bookmarkEnd w:id="37"/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4.1. Посадові особи Відділу мають право:</w:t>
      </w:r>
    </w:p>
    <w:p w14:paraId="2CA489AA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38" w:name="BM77"/>
      <w:bookmarkEnd w:id="38"/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4.1.1. Отримувати інформацію (статистичні відомості, фінансову звітність, іншу (документацію) щодо фінансово-господарської діяльності Підприємства.</w:t>
      </w:r>
    </w:p>
    <w:p w14:paraId="3F41FA83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4.1.2. Отримувати у керівника Підприємства інформацію щодо ефективності використання необоротних активів.</w:t>
      </w:r>
    </w:p>
    <w:p w14:paraId="61345B2D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39" w:name="BM78"/>
      <w:bookmarkStart w:id="40" w:name="BM79"/>
      <w:bookmarkEnd w:id="39"/>
      <w:bookmarkEnd w:id="40"/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4.1.3. Надавати рекомендації керівникам Підприємств щодо ефективного використання фінансових ресурсів та комунального майна.</w:t>
      </w:r>
    </w:p>
    <w:p w14:paraId="309ABEF1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41" w:name="BM80"/>
      <w:bookmarkStart w:id="42" w:name="BM84"/>
      <w:bookmarkEnd w:id="41"/>
      <w:bookmarkEnd w:id="42"/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4.1.4. Вносити пропозиції заступнику міського голови, якому згідно з розподілом обов'язків підпорядкований відділ, міському голові щодо поліпшення ефективності роботи в підприємствах комунальної власності.</w:t>
      </w:r>
    </w:p>
    <w:p w14:paraId="3B9BE51D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4.1.5. Брати участь у нарадах, комісіях, робочих групах, утворених міською радою, її виконавчими органами, міським головою.</w:t>
      </w:r>
    </w:p>
    <w:p w14:paraId="66B160E6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4.1.6. Здійснювати інші повноваження у межах своєї компетенції, які випливають із завдань відділу.</w:t>
      </w:r>
    </w:p>
    <w:p w14:paraId="3DDF4FD1" w14:textId="77777777" w:rsidR="001C030A" w:rsidRPr="00D06B92" w:rsidRDefault="001C030A" w:rsidP="00D06B92">
      <w:pPr>
        <w:spacing w:after="0" w:line="240" w:lineRule="auto"/>
        <w:ind w:right="-81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3B05CCDC" w14:textId="77777777" w:rsidR="001C030A" w:rsidRPr="00D06B92" w:rsidRDefault="001C030A" w:rsidP="00D06B92">
      <w:pPr>
        <w:spacing w:after="0" w:line="240" w:lineRule="auto"/>
        <w:ind w:right="-81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5. Керівництво Відділу</w:t>
      </w:r>
    </w:p>
    <w:p w14:paraId="6890D5C8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5.1</w:t>
      </w:r>
      <w:r w:rsidRPr="00D06B92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. </w:t>
      </w:r>
      <w:r w:rsidRPr="00D06B92">
        <w:rPr>
          <w:rFonts w:ascii="Times New Roman" w:hAnsi="Times New Roman"/>
          <w:sz w:val="24"/>
          <w:szCs w:val="24"/>
          <w:lang w:val="uk-UA"/>
        </w:rPr>
        <w:t>Відділ очолює начальник, який призначається на посаду і звільняється з посади міським головою в порядку, визначеному Законами України «Про місцеве самоврядування в Україні» та «Про службу в органах місцевого самоврядування».</w:t>
      </w:r>
    </w:p>
    <w:p w14:paraId="17664CE6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06B92">
        <w:rPr>
          <w:rFonts w:ascii="Times New Roman" w:hAnsi="Times New Roman"/>
          <w:sz w:val="24"/>
          <w:szCs w:val="24"/>
          <w:lang w:val="uk-UA"/>
        </w:rPr>
        <w:t>5.2. Начальник відділу:</w:t>
      </w:r>
    </w:p>
    <w:p w14:paraId="4AA0D4F7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06B92">
        <w:rPr>
          <w:rFonts w:ascii="Times New Roman" w:hAnsi="Times New Roman"/>
          <w:sz w:val="24"/>
          <w:szCs w:val="24"/>
          <w:lang w:val="uk-UA"/>
        </w:rPr>
        <w:t>5.2.1. Здійснює постійне керівництво діяльністю Відділу.</w:t>
      </w:r>
    </w:p>
    <w:p w14:paraId="1716F787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06B92">
        <w:rPr>
          <w:rFonts w:ascii="Times New Roman" w:hAnsi="Times New Roman"/>
          <w:sz w:val="24"/>
          <w:szCs w:val="24"/>
          <w:lang w:val="uk-UA"/>
        </w:rPr>
        <w:t>5.2.2. Аналізує виконання завдань та функцій, покладених на Відділ.</w:t>
      </w:r>
    </w:p>
    <w:p w14:paraId="6722A9D1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06B92">
        <w:rPr>
          <w:rFonts w:ascii="Times New Roman" w:hAnsi="Times New Roman"/>
          <w:sz w:val="24"/>
          <w:szCs w:val="24"/>
          <w:lang w:val="uk-UA"/>
        </w:rPr>
        <w:t>5.2.3. Розподіляє посадові обов’язки між працівниками Відділу, погоджує посадові інструкції.</w:t>
      </w:r>
    </w:p>
    <w:p w14:paraId="37D9A479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06B92">
        <w:rPr>
          <w:rFonts w:ascii="Times New Roman" w:hAnsi="Times New Roman"/>
          <w:sz w:val="24"/>
          <w:szCs w:val="24"/>
          <w:lang w:val="uk-UA"/>
        </w:rPr>
        <w:t>5.2.4. В межах чинного законодавства дає працівникам Відділу доручення, обов’язкові для виконання.</w:t>
      </w:r>
    </w:p>
    <w:p w14:paraId="33877EDD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06B92">
        <w:rPr>
          <w:rFonts w:ascii="Times New Roman" w:hAnsi="Times New Roman"/>
          <w:sz w:val="24"/>
          <w:szCs w:val="24"/>
          <w:lang w:val="uk-UA"/>
        </w:rPr>
        <w:t>5.2.5. Забезпечує дотримання працівниками Відділу трудової, виконавської дисципліни, нерозголошення службової інформації.</w:t>
      </w:r>
    </w:p>
    <w:p w14:paraId="701AB402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06B92">
        <w:rPr>
          <w:rFonts w:ascii="Times New Roman" w:hAnsi="Times New Roman"/>
          <w:sz w:val="24"/>
          <w:szCs w:val="24"/>
          <w:lang w:val="uk-UA"/>
        </w:rPr>
        <w:t>5.3. Начальник Відділу зобов’язаний виконувати завдання та функції, передбачені даним Положенням.</w:t>
      </w:r>
    </w:p>
    <w:p w14:paraId="4B7894C1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06B92">
        <w:rPr>
          <w:rFonts w:ascii="Times New Roman" w:hAnsi="Times New Roman"/>
          <w:sz w:val="24"/>
          <w:szCs w:val="24"/>
          <w:lang w:val="uk-UA"/>
        </w:rPr>
        <w:t>5.4. Кваліфікаційні вимоги.</w:t>
      </w:r>
    </w:p>
    <w:p w14:paraId="6BEF9CD5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06B92">
        <w:rPr>
          <w:rFonts w:ascii="Times New Roman" w:hAnsi="Times New Roman"/>
          <w:sz w:val="24"/>
          <w:szCs w:val="24"/>
          <w:lang w:val="uk-UA"/>
        </w:rPr>
        <w:t xml:space="preserve">На посаду начальника Відділу може бути призначена особа, яка має повну вищу освіту </w:t>
      </w: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за освітньо-кваліфікаційним рівнем магістра, спеціаліста в галузі знань економіки або права</w:t>
      </w:r>
      <w:r w:rsidRPr="00D06B92">
        <w:rPr>
          <w:rFonts w:ascii="Times New Roman" w:hAnsi="Times New Roman"/>
          <w:sz w:val="24"/>
          <w:szCs w:val="24"/>
          <w:lang w:val="uk-UA"/>
        </w:rPr>
        <w:t>.</w:t>
      </w:r>
    </w:p>
    <w:p w14:paraId="626086B8" w14:textId="1D0B5534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Стаж роботи за фахом на службі в органах місцевого самоврядування та державній службі на керівних посадах не менше одного року, або, виходячи із виконання виконавчим органом основних завдань та функцій, стаж роботи за фахом на керівних посадах в інших сферах управління не менше 3-х років, вільно володіє українською мовою.</w:t>
      </w:r>
    </w:p>
    <w:p w14:paraId="2C1D3E0D" w14:textId="77777777" w:rsidR="001C030A" w:rsidRPr="00D06B92" w:rsidRDefault="001C030A" w:rsidP="00D06B92">
      <w:pPr>
        <w:spacing w:after="0" w:line="240" w:lineRule="auto"/>
        <w:ind w:right="-81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43" w:name="BM106"/>
      <w:bookmarkStart w:id="44" w:name="BM112"/>
      <w:bookmarkEnd w:id="43"/>
      <w:bookmarkEnd w:id="44"/>
    </w:p>
    <w:p w14:paraId="78E24033" w14:textId="77777777" w:rsidR="001C030A" w:rsidRPr="00D06B92" w:rsidRDefault="001C030A" w:rsidP="00D06B92">
      <w:pPr>
        <w:spacing w:after="0" w:line="240" w:lineRule="auto"/>
        <w:ind w:right="-8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06B92">
        <w:rPr>
          <w:rFonts w:ascii="Times New Roman" w:hAnsi="Times New Roman"/>
          <w:b/>
          <w:bCs/>
          <w:sz w:val="24"/>
          <w:szCs w:val="24"/>
          <w:lang w:val="uk-UA"/>
        </w:rPr>
        <w:t>6. Відповідальність</w:t>
      </w:r>
    </w:p>
    <w:p w14:paraId="1AC5EFAC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06B92">
        <w:rPr>
          <w:rFonts w:ascii="Times New Roman" w:hAnsi="Times New Roman"/>
          <w:sz w:val="24"/>
          <w:szCs w:val="24"/>
          <w:lang w:val="uk-UA"/>
        </w:rPr>
        <w:t>6.1. Начальник та працівники Відділу, що вчинили правопорушення, несуть відповідальність згідно з чинним законодавством України.</w:t>
      </w:r>
    </w:p>
    <w:p w14:paraId="368858CD" w14:textId="77777777" w:rsidR="001C030A" w:rsidRPr="00D06B92" w:rsidRDefault="001C030A" w:rsidP="00D06B92">
      <w:pPr>
        <w:spacing w:after="0" w:line="240" w:lineRule="auto"/>
        <w:ind w:right="-81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27C3769B" w14:textId="77777777" w:rsidR="001C030A" w:rsidRPr="00D06B92" w:rsidRDefault="001C030A" w:rsidP="00D06B92">
      <w:pPr>
        <w:spacing w:after="0" w:line="240" w:lineRule="auto"/>
        <w:ind w:right="-81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7. Заключні положення</w:t>
      </w:r>
    </w:p>
    <w:p w14:paraId="10A9F2C0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 xml:space="preserve">7.1. </w:t>
      </w:r>
      <w:r w:rsidRPr="00D06B92">
        <w:rPr>
          <w:rFonts w:ascii="Times New Roman" w:hAnsi="Times New Roman"/>
          <w:sz w:val="24"/>
          <w:szCs w:val="24"/>
          <w:lang w:val="uk-UA"/>
        </w:rPr>
        <w:t>Статус посадових осіб Відділу визначається Законами України «Про місцеве самоврядування в Україні», «Про службу в органах місцевого самоврядування».</w:t>
      </w:r>
    </w:p>
    <w:p w14:paraId="62D26C71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06B92">
        <w:rPr>
          <w:rFonts w:ascii="Times New Roman" w:hAnsi="Times New Roman"/>
          <w:sz w:val="24"/>
          <w:szCs w:val="24"/>
          <w:lang w:val="uk-UA"/>
        </w:rPr>
        <w:t>7.2. Відділ утримується за рахунок коштів бюджету громади.</w:t>
      </w:r>
    </w:p>
    <w:p w14:paraId="3D9709D6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06B92">
        <w:rPr>
          <w:rFonts w:ascii="Times New Roman" w:hAnsi="Times New Roman"/>
          <w:sz w:val="24"/>
          <w:szCs w:val="24"/>
          <w:lang w:val="uk-UA"/>
        </w:rPr>
        <w:t>Структура Відділу визначається штатним розписом, який затверджується міським головою.</w:t>
      </w:r>
    </w:p>
    <w:p w14:paraId="666127F6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7.3. Ліквідація чи реорганізація Відділу здійснюється за рішенням Хмельницької міської ради в порядку, визначеному законодавством України.</w:t>
      </w:r>
    </w:p>
    <w:p w14:paraId="384704AD" w14:textId="77777777" w:rsidR="001C030A" w:rsidRPr="00D06B92" w:rsidRDefault="001C030A" w:rsidP="00D06B92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7.4. Зміни та доповнення до цього Положення вносяться у порядку, встановленому для його прийняття.</w:t>
      </w:r>
    </w:p>
    <w:p w14:paraId="4F8E8F31" w14:textId="77777777" w:rsidR="001C030A" w:rsidRPr="00D06B92" w:rsidRDefault="001C030A" w:rsidP="00D06B92">
      <w:pPr>
        <w:spacing w:after="0" w:line="240" w:lineRule="auto"/>
        <w:ind w:right="-81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B182BE9" w14:textId="77777777" w:rsidR="001C030A" w:rsidRPr="00D06B92" w:rsidRDefault="001C030A" w:rsidP="00D06B92">
      <w:pPr>
        <w:spacing w:after="0" w:line="240" w:lineRule="auto"/>
        <w:ind w:right="-81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9594CB4" w14:textId="12C4EC60" w:rsidR="001C030A" w:rsidRPr="00D06B92" w:rsidRDefault="001C030A" w:rsidP="00D06B92">
      <w:pPr>
        <w:spacing w:after="0" w:line="240" w:lineRule="auto"/>
        <w:ind w:right="-81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>Секретар міської ради</w:t>
      </w: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D06B92">
        <w:rPr>
          <w:rFonts w:ascii="Times New Roman" w:hAnsi="Times New Roman"/>
          <w:color w:val="000000"/>
          <w:sz w:val="24"/>
          <w:szCs w:val="24"/>
          <w:lang w:val="uk-UA"/>
        </w:rPr>
        <w:tab/>
        <w:t>Віталій ДІДЕНКО</w:t>
      </w:r>
    </w:p>
    <w:p w14:paraId="51E08508" w14:textId="77777777" w:rsidR="001C030A" w:rsidRDefault="001C030A" w:rsidP="00D06B92">
      <w:pPr>
        <w:spacing w:after="0" w:line="240" w:lineRule="auto"/>
        <w:ind w:right="-81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206E402" w14:textId="77777777" w:rsidR="009A2BCA" w:rsidRPr="00D06B92" w:rsidRDefault="009A2BCA" w:rsidP="00D06B92">
      <w:pPr>
        <w:spacing w:after="0" w:line="240" w:lineRule="auto"/>
        <w:ind w:right="-81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D5C7679" w14:textId="27ACDCFE" w:rsidR="001C030A" w:rsidRPr="00D06B92" w:rsidRDefault="001C030A" w:rsidP="00D06B9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06B92">
        <w:rPr>
          <w:rFonts w:ascii="Times New Roman" w:hAnsi="Times New Roman"/>
          <w:sz w:val="24"/>
          <w:szCs w:val="24"/>
          <w:lang w:val="uk-UA"/>
        </w:rPr>
        <w:t>Начальник відділу планування діяльності та</w:t>
      </w:r>
    </w:p>
    <w:p w14:paraId="4F39CF61" w14:textId="77777777" w:rsidR="001C030A" w:rsidRPr="00D06B92" w:rsidRDefault="001C030A" w:rsidP="00D06B9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06B92">
        <w:rPr>
          <w:rFonts w:ascii="Times New Roman" w:hAnsi="Times New Roman"/>
          <w:sz w:val="24"/>
          <w:szCs w:val="24"/>
          <w:lang w:val="uk-UA"/>
        </w:rPr>
        <w:t>стратегічного розвитку комунальних підприємств</w:t>
      </w:r>
      <w:r w:rsidRPr="00D06B92">
        <w:rPr>
          <w:rFonts w:ascii="Times New Roman" w:hAnsi="Times New Roman"/>
          <w:sz w:val="24"/>
          <w:szCs w:val="24"/>
          <w:lang w:val="uk-UA"/>
        </w:rPr>
        <w:tab/>
      </w:r>
      <w:r w:rsidRPr="00D06B92">
        <w:rPr>
          <w:rFonts w:ascii="Times New Roman" w:hAnsi="Times New Roman"/>
          <w:sz w:val="24"/>
          <w:szCs w:val="24"/>
          <w:lang w:val="uk-UA"/>
        </w:rPr>
        <w:tab/>
        <w:t>Едвард ТРИШНЕВСЬКИЙ</w:t>
      </w:r>
    </w:p>
    <w:sectPr w:rsidR="001C030A" w:rsidRPr="00D06B92" w:rsidSect="00D06B92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920F9"/>
    <w:multiLevelType w:val="hybridMultilevel"/>
    <w:tmpl w:val="51746696"/>
    <w:lvl w:ilvl="0" w:tplc="F2B00C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44A2F77"/>
    <w:multiLevelType w:val="hybridMultilevel"/>
    <w:tmpl w:val="4A04CD8E"/>
    <w:lvl w:ilvl="0" w:tplc="F2B00C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70623788">
    <w:abstractNumId w:val="1"/>
  </w:num>
  <w:num w:numId="2" w16cid:durableId="1686515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318"/>
    <w:rsid w:val="00077DB3"/>
    <w:rsid w:val="00084B8B"/>
    <w:rsid w:val="00092AF6"/>
    <w:rsid w:val="001166EE"/>
    <w:rsid w:val="00122C20"/>
    <w:rsid w:val="00155416"/>
    <w:rsid w:val="001C030A"/>
    <w:rsid w:val="001F3A84"/>
    <w:rsid w:val="00257E06"/>
    <w:rsid w:val="00277E34"/>
    <w:rsid w:val="002C47AC"/>
    <w:rsid w:val="00320FE0"/>
    <w:rsid w:val="00330D5D"/>
    <w:rsid w:val="00381734"/>
    <w:rsid w:val="00415F44"/>
    <w:rsid w:val="004E3AED"/>
    <w:rsid w:val="005165BC"/>
    <w:rsid w:val="005451CD"/>
    <w:rsid w:val="0056048B"/>
    <w:rsid w:val="005D03E7"/>
    <w:rsid w:val="005E13C4"/>
    <w:rsid w:val="00603688"/>
    <w:rsid w:val="007E071A"/>
    <w:rsid w:val="007E4707"/>
    <w:rsid w:val="00927FB9"/>
    <w:rsid w:val="009A2BCA"/>
    <w:rsid w:val="00B0698D"/>
    <w:rsid w:val="00B15183"/>
    <w:rsid w:val="00B51246"/>
    <w:rsid w:val="00B87A1D"/>
    <w:rsid w:val="00C96A14"/>
    <w:rsid w:val="00D06B92"/>
    <w:rsid w:val="00F233FF"/>
    <w:rsid w:val="00F67699"/>
    <w:rsid w:val="00F676FF"/>
    <w:rsid w:val="00F74318"/>
    <w:rsid w:val="00F812B9"/>
    <w:rsid w:val="00F833CD"/>
    <w:rsid w:val="00FB11E0"/>
    <w:rsid w:val="00FB6C35"/>
    <w:rsid w:val="00FC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3C992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4707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ий текст Знак"/>
    <w:basedOn w:val="a0"/>
    <w:link w:val="a3"/>
    <w:rsid w:val="007E47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15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F4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Normal (Web)"/>
    <w:basedOn w:val="a"/>
    <w:uiPriority w:val="99"/>
    <w:unhideWhenUsed/>
    <w:rsid w:val="00257E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8">
    <w:name w:val="Strong"/>
    <w:basedOn w:val="a0"/>
    <w:uiPriority w:val="22"/>
    <w:qFormat/>
    <w:rsid w:val="00277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7205</Words>
  <Characters>4108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Олександр Шарлай</cp:lastModifiedBy>
  <cp:revision>3</cp:revision>
  <cp:lastPrinted>2023-10-12T06:31:00Z</cp:lastPrinted>
  <dcterms:created xsi:type="dcterms:W3CDTF">2023-11-13T14:11:00Z</dcterms:created>
  <dcterms:modified xsi:type="dcterms:W3CDTF">2023-11-13T14:13:00Z</dcterms:modified>
</cp:coreProperties>
</file>