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19" w:rsidRPr="0084291D" w:rsidRDefault="006726FA" w:rsidP="0084291D">
      <w:pPr>
        <w:jc w:val="right"/>
        <w:rPr>
          <w:color w:val="000000"/>
          <w:lang w:val="uk-UA"/>
        </w:rPr>
      </w:pPr>
      <w:r w:rsidRPr="0084291D">
        <w:rPr>
          <w:color w:val="000000"/>
          <w:lang w:val="uk-UA"/>
        </w:rPr>
        <w:t xml:space="preserve">                                                                </w:t>
      </w:r>
      <w:r w:rsidR="0084291D" w:rsidRPr="0084291D">
        <w:rPr>
          <w:color w:val="000000"/>
          <w:lang w:val="uk-UA"/>
        </w:rPr>
        <w:t>Додаток</w:t>
      </w:r>
      <w:r w:rsidR="00C20D19" w:rsidRPr="0084291D">
        <w:rPr>
          <w:color w:val="000000"/>
          <w:lang w:val="uk-UA"/>
        </w:rPr>
        <w:t xml:space="preserve"> </w:t>
      </w:r>
    </w:p>
    <w:p w:rsidR="0084291D" w:rsidRDefault="006726FA" w:rsidP="0084291D">
      <w:pPr>
        <w:jc w:val="right"/>
        <w:rPr>
          <w:color w:val="000000"/>
          <w:lang w:val="uk-UA"/>
        </w:rPr>
      </w:pPr>
      <w:r w:rsidRPr="0084291D">
        <w:rPr>
          <w:color w:val="000000"/>
          <w:lang w:val="uk-UA"/>
        </w:rPr>
        <w:t xml:space="preserve">                                                            </w:t>
      </w:r>
      <w:r w:rsidR="0084291D">
        <w:rPr>
          <w:color w:val="000000"/>
          <w:lang w:val="uk-UA"/>
        </w:rPr>
        <w:t>д</w:t>
      </w:r>
      <w:r w:rsidR="0084291D" w:rsidRPr="0084291D">
        <w:rPr>
          <w:color w:val="000000"/>
          <w:lang w:val="uk-UA"/>
        </w:rPr>
        <w:t xml:space="preserve">о </w:t>
      </w:r>
      <w:r w:rsidR="0046057E" w:rsidRPr="0084291D">
        <w:rPr>
          <w:color w:val="000000"/>
          <w:lang w:val="uk-UA"/>
        </w:rPr>
        <w:t>р</w:t>
      </w:r>
      <w:r w:rsidRPr="0084291D">
        <w:rPr>
          <w:color w:val="000000"/>
          <w:lang w:val="uk-UA"/>
        </w:rPr>
        <w:t>ішення</w:t>
      </w:r>
      <w:r w:rsidR="0084291D" w:rsidRPr="0084291D">
        <w:rPr>
          <w:color w:val="000000"/>
          <w:lang w:val="uk-UA"/>
        </w:rPr>
        <w:t xml:space="preserve"> </w:t>
      </w:r>
    </w:p>
    <w:p w:rsidR="0034604A" w:rsidRPr="0084291D" w:rsidRDefault="0084291D" w:rsidP="0084291D">
      <w:pPr>
        <w:jc w:val="right"/>
        <w:rPr>
          <w:color w:val="000000"/>
          <w:lang w:val="uk-UA"/>
        </w:rPr>
      </w:pPr>
      <w:r w:rsidRPr="0084291D">
        <w:rPr>
          <w:color w:val="000000"/>
          <w:lang w:val="uk-UA"/>
        </w:rPr>
        <w:t>виконавчого комітету</w:t>
      </w:r>
    </w:p>
    <w:p w:rsidR="00C20D19" w:rsidRPr="0084291D" w:rsidRDefault="006726FA" w:rsidP="0084291D">
      <w:pPr>
        <w:jc w:val="right"/>
        <w:rPr>
          <w:color w:val="000000"/>
          <w:lang w:val="uk-UA"/>
        </w:rPr>
      </w:pPr>
      <w:r w:rsidRPr="0084291D">
        <w:rPr>
          <w:color w:val="000000"/>
          <w:lang w:val="uk-UA"/>
        </w:rPr>
        <w:t xml:space="preserve">                                                                                 </w:t>
      </w:r>
      <w:r w:rsidR="0084291D">
        <w:rPr>
          <w:color w:val="000000"/>
          <w:lang w:val="uk-UA"/>
        </w:rPr>
        <w:t>в</w:t>
      </w:r>
      <w:r w:rsidR="00C20D19" w:rsidRPr="0084291D">
        <w:rPr>
          <w:color w:val="000000"/>
          <w:lang w:val="uk-UA"/>
        </w:rPr>
        <w:t>ід</w:t>
      </w:r>
      <w:r w:rsidR="003D2EE7">
        <w:rPr>
          <w:color w:val="000000"/>
          <w:lang w:val="uk-UA"/>
        </w:rPr>
        <w:t xml:space="preserve"> 08.02.2024 </w:t>
      </w:r>
      <w:r w:rsidR="00A0047F">
        <w:rPr>
          <w:color w:val="000000"/>
          <w:lang w:val="uk-UA"/>
        </w:rPr>
        <w:t>№</w:t>
      </w:r>
      <w:r w:rsidR="003D2EE7">
        <w:rPr>
          <w:color w:val="000000"/>
          <w:lang w:val="uk-UA"/>
        </w:rPr>
        <w:t xml:space="preserve"> 208</w:t>
      </w:r>
      <w:bookmarkStart w:id="0" w:name="_GoBack"/>
      <w:bookmarkEnd w:id="0"/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 w:val="28"/>
          <w:szCs w:val="28"/>
          <w:lang w:val="uk-UA" w:eastAsia="uk-UA"/>
        </w:rPr>
      </w:pPr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C20D19" w:rsidRDefault="00C20D19" w:rsidP="00C20D19">
      <w:pPr>
        <w:spacing w:line="260" w:lineRule="exact"/>
        <w:ind w:right="-1"/>
        <w:jc w:val="center"/>
        <w:rPr>
          <w:b/>
          <w:bCs/>
          <w:sz w:val="28"/>
          <w:szCs w:val="28"/>
          <w:lang w:val="uk-UA" w:eastAsia="uk-UA"/>
        </w:rPr>
      </w:pPr>
      <w:r w:rsidRPr="00C20D19">
        <w:rPr>
          <w:b/>
          <w:bCs/>
          <w:sz w:val="28"/>
          <w:szCs w:val="28"/>
          <w:lang w:val="uk-UA" w:eastAsia="uk-UA"/>
        </w:rPr>
        <w:t>СТАТУТ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b/>
          <w:sz w:val="28"/>
          <w:szCs w:val="28"/>
        </w:rPr>
      </w:pPr>
      <w:bookmarkStart w:id="1" w:name="bookmark5"/>
      <w:r w:rsidRPr="00C20D19">
        <w:rPr>
          <w:b/>
          <w:sz w:val="28"/>
          <w:szCs w:val="28"/>
          <w:lang w:val="uk-UA"/>
        </w:rPr>
        <w:t>Спортивно-культурного центру «</w:t>
      </w:r>
      <w:proofErr w:type="spellStart"/>
      <w:r w:rsidRPr="00C20D19">
        <w:rPr>
          <w:b/>
          <w:sz w:val="28"/>
          <w:szCs w:val="28"/>
          <w:lang w:val="uk-UA"/>
        </w:rPr>
        <w:t>Плоскирів</w:t>
      </w:r>
      <w:proofErr w:type="spellEnd"/>
      <w:r w:rsidRPr="00C20D19">
        <w:rPr>
          <w:b/>
          <w:sz w:val="28"/>
          <w:szCs w:val="28"/>
          <w:lang w:val="uk-UA"/>
        </w:rPr>
        <w:t>»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sz w:val="28"/>
          <w:szCs w:val="28"/>
        </w:rPr>
      </w:pPr>
      <w:r w:rsidRPr="00C20D19">
        <w:rPr>
          <w:sz w:val="28"/>
          <w:szCs w:val="28"/>
          <w:lang w:val="uk-UA"/>
        </w:rPr>
        <w:t>(нова редакція)</w:t>
      </w:r>
      <w:bookmarkEnd w:id="1"/>
    </w:p>
    <w:p w:rsidR="00C20D19" w:rsidRPr="00C20D19" w:rsidRDefault="00C20D19" w:rsidP="00C20D19">
      <w:pPr>
        <w:spacing w:line="240" w:lineRule="exact"/>
        <w:ind w:right="-1"/>
        <w:rPr>
          <w:sz w:val="28"/>
          <w:szCs w:val="28"/>
          <w:lang w:val="en-US"/>
        </w:rPr>
      </w:pPr>
    </w:p>
    <w:p w:rsidR="00C20D19" w:rsidRPr="003F77DF" w:rsidRDefault="00C20D19" w:rsidP="003F77DF">
      <w:pPr>
        <w:spacing w:line="240" w:lineRule="exact"/>
        <w:rPr>
          <w:lang w:val="en-US"/>
        </w:rPr>
        <w:sectPr w:rsidR="00C20D19" w:rsidRPr="003F77DF" w:rsidSect="00C93A0B">
          <w:footerReference w:type="default" r:id="rId7"/>
          <w:pgSz w:w="11906" w:h="16838"/>
          <w:pgMar w:top="850" w:right="850" w:bottom="850" w:left="1418" w:header="708" w:footer="708" w:gutter="0"/>
          <w:cols w:space="708"/>
          <w:titlePg/>
          <w:docGrid w:linePitch="360"/>
        </w:sect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lastRenderedPageBreak/>
        <w:t xml:space="preserve">1. </w:t>
      </w:r>
      <w:bookmarkStart w:id="2" w:name="bookmark6"/>
      <w:r w:rsidRPr="003F77DF">
        <w:rPr>
          <w:b/>
          <w:lang w:val="uk-UA"/>
        </w:rPr>
        <w:t>Загальні положення</w:t>
      </w:r>
      <w:bookmarkEnd w:id="2"/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1.1. 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 (далі – «Підприємство»)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 309 на базі відокремленої частини комунальної власності Хмельницької міської територіальної громади.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62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</w:t>
      </w:r>
      <w:r w:rsidR="005B7EA4">
        <w:rPr>
          <w:lang w:val="uk-UA" w:eastAsia="uk-UA"/>
        </w:rPr>
        <w:t>, м. Хмельницький, вул. Героїв Маріуполя</w:t>
      </w:r>
      <w:r w:rsidRPr="00C20D19">
        <w:rPr>
          <w:lang w:val="uk-UA" w:eastAsia="uk-UA"/>
        </w:rPr>
        <w:t>, буд.3 (далі – «Власник»).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1.4. Підприємство є юридичною особою, має відокремлене майно, самостійний баланс, рахунки в установах банку, круглу печатку із зображенням герба м.Хмельницького,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1.6. Підприємство не має у своєму складі інших юридичних осіб.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1.7. Найменування Підприємства: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українською мовою:</w:t>
      </w:r>
    </w:p>
    <w:p w:rsidR="00C20D19" w:rsidRPr="003F77DF" w:rsidRDefault="00C20D19" w:rsidP="003F77DF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повне найменування: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»;</w:t>
      </w:r>
    </w:p>
    <w:p w:rsidR="00C20D19" w:rsidRPr="003F77DF" w:rsidRDefault="00C20D19" w:rsidP="003F77DF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скорочене найменування: СКЦ «</w:t>
      </w:r>
      <w:proofErr w:type="spellStart"/>
      <w:r w:rsidRPr="003F77DF">
        <w:rPr>
          <w:lang w:val="uk-UA" w:eastAsia="uk-UA"/>
        </w:rPr>
        <w:t>Плоскирів</w:t>
      </w:r>
      <w:proofErr w:type="spellEnd"/>
      <w:r w:rsidRPr="003F77DF">
        <w:rPr>
          <w:lang w:val="uk-UA" w:eastAsia="uk-UA"/>
        </w:rPr>
        <w:t>»;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1.8. Місцезнаходження Підприємства: </w:t>
      </w:r>
    </w:p>
    <w:p w:rsidR="00C20D19" w:rsidRPr="00C20D19" w:rsidRDefault="00C20D19" w:rsidP="003F77DF">
      <w:pPr>
        <w:numPr>
          <w:ilvl w:val="1"/>
          <w:numId w:val="12"/>
        </w:numPr>
        <w:tabs>
          <w:tab w:val="clear" w:pos="0"/>
          <w:tab w:val="left" w:pos="85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Україна, 29025, Хмельницька обл., </w:t>
      </w:r>
      <w:proofErr w:type="spellStart"/>
      <w:r w:rsidRPr="00C20D19">
        <w:rPr>
          <w:lang w:val="uk-UA" w:eastAsia="uk-UA"/>
        </w:rPr>
        <w:t>м.Хмельницький</w:t>
      </w:r>
      <w:proofErr w:type="spellEnd"/>
      <w:r w:rsidRPr="00C20D19">
        <w:rPr>
          <w:lang w:val="uk-UA" w:eastAsia="uk-UA"/>
        </w:rPr>
        <w:t xml:space="preserve">, вул. </w:t>
      </w:r>
      <w:r w:rsidR="00B768EB">
        <w:rPr>
          <w:lang w:val="uk-UA" w:eastAsia="ru-RU" w:bidi="ru-RU"/>
        </w:rPr>
        <w:t>Шухевича</w:t>
      </w:r>
      <w:r w:rsidRPr="00C20D19">
        <w:rPr>
          <w:lang w:val="uk-UA" w:eastAsia="ru-RU" w:bidi="ru-RU"/>
        </w:rPr>
        <w:t xml:space="preserve">, </w:t>
      </w:r>
      <w:r w:rsidRPr="00C20D19">
        <w:rPr>
          <w:lang w:val="uk-UA" w:eastAsia="uk-UA"/>
        </w:rPr>
        <w:t>буд. 90.</w:t>
      </w:r>
    </w:p>
    <w:p w:rsidR="003E21B1" w:rsidRDefault="00C20D19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1.9. Підприємство не несе відповідальності за зобов’язання Власника та виконавчого комітету міської ради</w:t>
      </w:r>
      <w:r w:rsidR="003E21B1">
        <w:rPr>
          <w:lang w:val="uk-UA" w:eastAsia="uk-UA"/>
        </w:rPr>
        <w:t>.</w:t>
      </w:r>
    </w:p>
    <w:p w:rsidR="00C93A0B" w:rsidRPr="003E21B1" w:rsidRDefault="00C93A0B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t xml:space="preserve">2. </w:t>
      </w:r>
      <w:bookmarkStart w:id="3" w:name="bookmark7"/>
      <w:r w:rsidRPr="003F77DF">
        <w:rPr>
          <w:b/>
          <w:lang w:val="uk-UA"/>
        </w:rPr>
        <w:t>Мета та предмет діяльності Підприємства</w:t>
      </w:r>
      <w:bookmarkEnd w:id="3"/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 Метою створення і діяльності Підприємства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2.1.2  Реалізація завдань, планів та програм з патріотичного, культурного і фізичного розвитку дітей та молоді;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2.1.4 Створення умов культурного дозвілля та різнобічного розвитку дітей та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1821AC">
        <w:rPr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2.2.1 Спортивна та виховна робота з підлітками та молоддю;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2.2.2 Організація та проведення фізкультурно-оздоровчих занять в гуртках та секціях;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2.2.3  Діяльність з реклами та організації видовищних та спортивних заходів;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lastRenderedPageBreak/>
        <w:t>2.2.4 Діяльність тренерів в підготовці спортсменів, що беруть участь у фізкультурно-</w:t>
      </w:r>
      <w:r w:rsidRPr="003F77DF">
        <w:rPr>
          <w:rFonts w:eastAsia="Arial Unicode MS"/>
          <w:bCs/>
          <w:color w:val="000000"/>
          <w:spacing w:val="-10"/>
          <w:lang w:val="uk-UA" w:eastAsia="uk-UA" w:bidi="uk-UA"/>
        </w:rPr>
        <w:t>оздоровчих заходах</w:t>
      </w:r>
      <w:r w:rsidRPr="003F77DF">
        <w:rPr>
          <w:rFonts w:eastAsia="Arial Unicode MS"/>
          <w:b/>
          <w:bCs/>
          <w:color w:val="000000"/>
          <w:spacing w:val="-10"/>
          <w:lang w:val="uk-UA" w:eastAsia="uk-UA" w:bidi="uk-UA"/>
        </w:rPr>
        <w:t>;</w:t>
      </w:r>
    </w:p>
    <w:p w:rsidR="00C20D19" w:rsidRPr="00C20D19" w:rsidRDefault="00C20D19" w:rsidP="003F77DF">
      <w:pPr>
        <w:tabs>
          <w:tab w:val="left" w:pos="1005"/>
          <w:tab w:val="left" w:pos="127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2.2.5 Надання послуг, пов’язаних зі спортом, дозвіллям та культурним відпочинком;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2.2.6  Проведення занять за абонементними та разовими квитками в спортивних та фізкультурно-оздоровчих групах;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2.2.7  Прокат кіно- та відеофільмів;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2.2.8  Надання послуг з проведення урочистих подій;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2.2.9   Послуги з навчання роботі на електронно-обчислювальних машинах;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2.2.10  Рекламна діяльність;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2.2.11 Роздрібна торгівля у власних закладах (магазин, кафе);</w:t>
      </w:r>
    </w:p>
    <w:p w:rsid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2.2.12 Надання технічних та інших послуг орендарям, які орендують приміщення в Підприємства згідно рішень виконавчого комітету міської ради, а також іншим юридичним та фізичним особам, які проводять культурні та спортивні заходи на базі Підприємства.</w:t>
      </w:r>
    </w:p>
    <w:p w:rsidR="00C55843" w:rsidRPr="00C20D19" w:rsidRDefault="00C55843" w:rsidP="003F77DF">
      <w:pPr>
        <w:ind w:firstLine="567"/>
        <w:jc w:val="both"/>
        <w:rPr>
          <w:lang w:val="uk-UA"/>
        </w:rPr>
      </w:pPr>
      <w:r>
        <w:rPr>
          <w:lang w:val="uk-UA"/>
        </w:rPr>
        <w:t>2.2.13 Надання послуг із забезпечення фізичного комфорту;</w:t>
      </w:r>
    </w:p>
    <w:p w:rsidR="003E21B1" w:rsidRDefault="00C20D19" w:rsidP="003E21B1">
      <w:pPr>
        <w:tabs>
          <w:tab w:val="left" w:pos="1184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:rsidR="00C93A0B" w:rsidRPr="003E21B1" w:rsidRDefault="00C93A0B" w:rsidP="003E21B1">
      <w:pPr>
        <w:tabs>
          <w:tab w:val="left" w:pos="1184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3. Майно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3.1. Майно Підприємства перебуває у комунальній власності і закріплюється за Підприємством на праві господарського відання.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3.2. Майно Підприємства складають виробничі та невиробничі фонди,  а також інші цінності, вартість яких відображається в самому балансі Підприємства.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C20D19" w:rsidRPr="00C20D19" w:rsidRDefault="0046057E" w:rsidP="003F77DF">
      <w:pPr>
        <w:tabs>
          <w:tab w:val="left" w:pos="1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3.5. </w:t>
      </w:r>
      <w:r w:rsidR="00C20D19" w:rsidRPr="00C20D19">
        <w:rPr>
          <w:lang w:val="uk-UA"/>
        </w:rPr>
        <w:t>Джерелами формування майна Підприємства є: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3.5.1 Майно, передане Підприємству Власником;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3.5.2 Доходи, одержані від господарської діяльності;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3.5.3 Кредити банків та інших кредиторів;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3.5.5 Амортизаційні відрахування;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3.5.6 Прибуток від позареалізаційних операцій;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3.5.7 Кошти, одержані з бюджету Хмельницької міської  територіальної громади на використання державних або комунальних програм, затверджених рішеннями Власника;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3.5.8  Дотації і компенсації з бюджетів;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3.5.9 Інші джерела, не заборонені чинним законодавством України.</w:t>
      </w:r>
    </w:p>
    <w:p w:rsidR="00C20D19" w:rsidRPr="00DF1681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3.6. Статутний капітал комунального підприємства утворюється Власником та становить </w:t>
      </w:r>
      <w:r w:rsidR="00DF1681" w:rsidRPr="001821AC">
        <w:rPr>
          <w:rStyle w:val="docdata"/>
          <w:color w:val="000000"/>
        </w:rPr>
        <w:t>34 </w:t>
      </w:r>
      <w:r w:rsidR="00C05A3C">
        <w:rPr>
          <w:rStyle w:val="docdata"/>
          <w:color w:val="000000"/>
          <w:lang w:val="uk-UA"/>
        </w:rPr>
        <w:t>8</w:t>
      </w:r>
      <w:r w:rsidR="00D0351F" w:rsidRPr="001821AC">
        <w:rPr>
          <w:rStyle w:val="docdata"/>
          <w:color w:val="000000"/>
          <w:lang w:val="uk-UA"/>
        </w:rPr>
        <w:t>83</w:t>
      </w:r>
      <w:r w:rsidR="00DF1681" w:rsidRPr="001821AC">
        <w:rPr>
          <w:rStyle w:val="docdata"/>
          <w:color w:val="000000"/>
        </w:rPr>
        <w:t xml:space="preserve"> </w:t>
      </w:r>
      <w:r w:rsidR="00D0351F" w:rsidRPr="001821AC">
        <w:rPr>
          <w:rStyle w:val="docdata"/>
          <w:color w:val="000000"/>
          <w:lang w:val="uk-UA"/>
        </w:rPr>
        <w:t>943</w:t>
      </w:r>
      <w:r w:rsidR="00DF1681" w:rsidRPr="001821AC">
        <w:rPr>
          <w:rStyle w:val="docdata"/>
          <w:color w:val="000000"/>
        </w:rPr>
        <w:t>, 00 грн. (</w:t>
      </w:r>
      <w:proofErr w:type="spellStart"/>
      <w:r w:rsidR="00DF1681" w:rsidRPr="001821AC">
        <w:rPr>
          <w:color w:val="000000"/>
        </w:rPr>
        <w:t>Тридцять</w:t>
      </w:r>
      <w:proofErr w:type="spellEnd"/>
      <w:r w:rsidR="00DF1681" w:rsidRPr="001821AC">
        <w:rPr>
          <w:color w:val="000000"/>
        </w:rPr>
        <w:t> </w:t>
      </w:r>
      <w:proofErr w:type="spellStart"/>
      <w:r w:rsidR="00DF1681" w:rsidRPr="001821AC">
        <w:rPr>
          <w:color w:val="000000"/>
        </w:rPr>
        <w:t>чотири</w:t>
      </w:r>
      <w:proofErr w:type="spellEnd"/>
      <w:r w:rsidR="00DF1681" w:rsidRPr="001821AC">
        <w:rPr>
          <w:color w:val="000000"/>
        </w:rPr>
        <w:t> </w:t>
      </w:r>
      <w:proofErr w:type="spellStart"/>
      <w:r w:rsidR="00DF1681" w:rsidRPr="001821AC">
        <w:rPr>
          <w:color w:val="000000"/>
        </w:rPr>
        <w:t>мільйони</w:t>
      </w:r>
      <w:proofErr w:type="spellEnd"/>
      <w:r w:rsidR="00DF1681" w:rsidRPr="001821AC">
        <w:rPr>
          <w:color w:val="000000"/>
        </w:rPr>
        <w:t> </w:t>
      </w:r>
      <w:r w:rsidR="00C05A3C">
        <w:rPr>
          <w:color w:val="000000"/>
          <w:lang w:val="uk-UA"/>
        </w:rPr>
        <w:t>вісімсот</w:t>
      </w:r>
      <w:r w:rsidR="00A67575" w:rsidRPr="001821AC">
        <w:rPr>
          <w:color w:val="000000"/>
          <w:lang w:val="uk-UA"/>
        </w:rPr>
        <w:t xml:space="preserve"> вісімдесят три</w:t>
      </w:r>
      <w:r w:rsidR="006C6576" w:rsidRPr="001821AC">
        <w:rPr>
          <w:color w:val="000000"/>
          <w:lang w:val="uk-UA"/>
        </w:rPr>
        <w:t xml:space="preserve"> тисяч</w:t>
      </w:r>
      <w:r w:rsidR="00A67575" w:rsidRPr="001821AC">
        <w:rPr>
          <w:color w:val="000000"/>
          <w:lang w:val="uk-UA"/>
        </w:rPr>
        <w:t>і дев’ятсот сорок три</w:t>
      </w:r>
      <w:r w:rsidR="00A67575" w:rsidRPr="001821AC">
        <w:rPr>
          <w:color w:val="000000"/>
        </w:rPr>
        <w:t xml:space="preserve"> </w:t>
      </w:r>
      <w:r w:rsidR="00DF1681" w:rsidRPr="001821AC">
        <w:rPr>
          <w:color w:val="000000"/>
        </w:rPr>
        <w:t xml:space="preserve">грн. 00 </w:t>
      </w:r>
      <w:proofErr w:type="spellStart"/>
      <w:r w:rsidR="00DF1681" w:rsidRPr="001821AC">
        <w:rPr>
          <w:color w:val="000000"/>
        </w:rPr>
        <w:t>копійок</w:t>
      </w:r>
      <w:proofErr w:type="spellEnd"/>
      <w:r w:rsidR="00DF1681" w:rsidRPr="001821AC">
        <w:rPr>
          <w:color w:val="000000"/>
        </w:rPr>
        <w:t>)</w:t>
      </w:r>
      <w:r w:rsidR="00DF1681" w:rsidRPr="001821AC">
        <w:rPr>
          <w:color w:val="000000"/>
          <w:lang w:val="uk-UA"/>
        </w:rPr>
        <w:t>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3.8. Підприємство має право здавати в оренду 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3.9. Передача під заставу майнових об’єктів, що відносяться до основних фондів,  Підприємство має право лише за рішенням Власника.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3.10. Розподіл прибутку Підприємства здійснюється за рішенням органу управління.</w:t>
      </w:r>
    </w:p>
    <w:p w:rsidR="003E21B1" w:rsidRDefault="00C20D19" w:rsidP="003E21B1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3.11. Встановлення Підприємству розміру частки прибутку, яка підлягає зарахуванню </w:t>
      </w:r>
      <w:r w:rsidRPr="00C20D19">
        <w:rPr>
          <w:color w:val="000000"/>
          <w:lang w:val="uk-UA"/>
        </w:rPr>
        <w:t>до бюджету Хмельницької міської  територіальної громади</w:t>
      </w:r>
      <w:r w:rsidRPr="00C20D19">
        <w:rPr>
          <w:lang w:val="uk-UA"/>
        </w:rPr>
        <w:t>, здійснюється за рішенням міської ради.</w:t>
      </w:r>
    </w:p>
    <w:p w:rsidR="003E21B1" w:rsidRPr="00713FDC" w:rsidRDefault="003E21B1" w:rsidP="003E21B1">
      <w:pPr>
        <w:tabs>
          <w:tab w:val="left" w:pos="1360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4. Управління Підприємством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3F77DF">
        <w:rPr>
          <w:rFonts w:eastAsia="Arial Unicode MS"/>
          <w:bCs/>
          <w:color w:val="000000"/>
          <w:lang w:val="uk-UA" w:bidi="uk-UA"/>
        </w:rPr>
        <w:t xml:space="preserve">поєднання </w:t>
      </w:r>
      <w:r w:rsidRPr="00C20D19">
        <w:rPr>
          <w:lang w:val="uk-UA"/>
        </w:rPr>
        <w:t xml:space="preserve">прав Власника щодо господарського використання свого майна та </w:t>
      </w:r>
      <w:r w:rsidRPr="003F77DF">
        <w:rPr>
          <w:rFonts w:eastAsia="Arial Unicode MS"/>
          <w:bCs/>
          <w:color w:val="000000"/>
          <w:lang w:val="uk-UA" w:bidi="uk-UA"/>
        </w:rPr>
        <w:t xml:space="preserve">самоврядування </w:t>
      </w:r>
      <w:r w:rsidRPr="00C20D19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управління </w:t>
      </w:r>
      <w:r w:rsidRPr="00C20D19">
        <w:rPr>
          <w:lang w:val="uk-UA"/>
        </w:rPr>
        <w:t>формує облікову політику.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:rsidR="00C20D19" w:rsidRPr="00C20D19" w:rsidRDefault="00C20D19" w:rsidP="003F77DF">
      <w:pPr>
        <w:tabs>
          <w:tab w:val="left" w:pos="148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укладання </w:t>
      </w:r>
      <w:r w:rsidRPr="00C20D19">
        <w:rPr>
          <w:lang w:val="uk-UA"/>
        </w:rPr>
        <w:t xml:space="preserve">контракту з подальшим виданням розпорядження та звільняється з посади </w:t>
      </w:r>
      <w:r w:rsidRPr="003F77DF">
        <w:rPr>
          <w:rFonts w:eastAsia="Arial Unicode MS"/>
          <w:bCs/>
          <w:color w:val="000000"/>
          <w:lang w:val="uk-UA" w:bidi="uk-UA"/>
        </w:rPr>
        <w:t xml:space="preserve">розпорядженням  </w:t>
      </w:r>
      <w:r w:rsidRPr="00C20D19">
        <w:rPr>
          <w:lang w:val="uk-UA"/>
        </w:rPr>
        <w:t>міського голови.</w:t>
      </w:r>
    </w:p>
    <w:p w:rsidR="00C20D19" w:rsidRPr="00C20D19" w:rsidRDefault="00C20D19" w:rsidP="003F77DF">
      <w:pPr>
        <w:tabs>
          <w:tab w:val="left" w:pos="154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C20D19" w:rsidRPr="00C20D19" w:rsidRDefault="00C20D19" w:rsidP="003F77DF">
      <w:pPr>
        <w:tabs>
          <w:tab w:val="left" w:pos="159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4.5. Директор Підприємства має право діяти 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C20D19" w:rsidRPr="00C20D19" w:rsidRDefault="00C20D19" w:rsidP="003F77DF">
      <w:pPr>
        <w:tabs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 До компетенції директора Підприємства належить:</w:t>
      </w:r>
    </w:p>
    <w:p w:rsidR="00C20D19" w:rsidRPr="00C20D19" w:rsidRDefault="00C20D19" w:rsidP="003F77DF">
      <w:pPr>
        <w:tabs>
          <w:tab w:val="left" w:pos="840"/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:rsidR="00C20D19" w:rsidRPr="00C20D19" w:rsidRDefault="00C20D19" w:rsidP="003F77DF">
      <w:pPr>
        <w:tabs>
          <w:tab w:val="left" w:pos="1485"/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:rsidR="00C20D19" w:rsidRPr="00C20D19" w:rsidRDefault="00C20D19" w:rsidP="003F77DF">
      <w:pPr>
        <w:tabs>
          <w:tab w:val="left" w:pos="165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:rsidR="00C20D19" w:rsidRPr="00C20D19" w:rsidRDefault="00C20D19" w:rsidP="003F77DF">
      <w:pPr>
        <w:tabs>
          <w:tab w:val="left" w:pos="163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:rsidR="00C20D19" w:rsidRPr="00C20D19" w:rsidRDefault="00C20D19" w:rsidP="003F77DF">
      <w:pPr>
        <w:tabs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</w:t>
      </w:r>
      <w:r w:rsidR="007577CA">
        <w:rPr>
          <w:lang w:val="uk-UA"/>
        </w:rPr>
        <w:t>6</w:t>
      </w:r>
      <w:r w:rsidRPr="00C20D19">
        <w:rPr>
          <w:lang w:val="uk-UA"/>
        </w:rPr>
        <w:t xml:space="preserve"> Залучати спеціалістів для роботи за сумісництвом, на умовах </w:t>
      </w:r>
      <w:proofErr w:type="spellStart"/>
      <w:r w:rsidRPr="00C20D19">
        <w:rPr>
          <w:lang w:val="uk-UA"/>
        </w:rPr>
        <w:t>підряду</w:t>
      </w:r>
      <w:proofErr w:type="spellEnd"/>
      <w:r w:rsidRPr="00C20D19">
        <w:rPr>
          <w:lang w:val="uk-UA"/>
        </w:rPr>
        <w:t>, визначати порядок та розміри оплати їх праці.</w:t>
      </w:r>
    </w:p>
    <w:p w:rsidR="00C20D19" w:rsidRPr="00C20D19" w:rsidRDefault="007577CA" w:rsidP="003F77DF">
      <w:pPr>
        <w:ind w:firstLine="567"/>
        <w:jc w:val="both"/>
        <w:rPr>
          <w:lang w:val="uk-UA"/>
        </w:rPr>
      </w:pPr>
      <w:r>
        <w:rPr>
          <w:lang w:val="uk-UA"/>
        </w:rPr>
        <w:t xml:space="preserve">4.7. </w:t>
      </w:r>
      <w:r w:rsidR="00C20D19" w:rsidRPr="00C20D19">
        <w:rPr>
          <w:lang w:val="uk-UA"/>
        </w:rPr>
        <w:t>До виняткової компетенції Власника належить:</w:t>
      </w:r>
    </w:p>
    <w:p w:rsidR="00C20D19" w:rsidRPr="00C20D19" w:rsidRDefault="00C20D19" w:rsidP="003F77DF">
      <w:pPr>
        <w:tabs>
          <w:tab w:val="left" w:pos="16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3F77DF" w:rsidRPr="00DF1681" w:rsidRDefault="00C20D19" w:rsidP="003E21B1">
      <w:pPr>
        <w:tabs>
          <w:tab w:val="left" w:pos="1635"/>
        </w:tabs>
        <w:ind w:firstLine="567"/>
        <w:jc w:val="both"/>
      </w:pPr>
      <w:r w:rsidRPr="00C20D19">
        <w:rPr>
          <w:lang w:val="uk-UA"/>
        </w:rPr>
        <w:t>4.7.5 Прийняття рішення про перепрофілювання Підприємства.</w:t>
      </w:r>
    </w:p>
    <w:p w:rsidR="00C20D19" w:rsidRPr="00C20D19" w:rsidRDefault="00C20D19" w:rsidP="003F77DF">
      <w:pPr>
        <w:tabs>
          <w:tab w:val="left" w:pos="1635"/>
        </w:tabs>
        <w:jc w:val="center"/>
        <w:rPr>
          <w:lang w:val="uk-UA"/>
        </w:rPr>
      </w:pPr>
      <w:r w:rsidRPr="00C20D19">
        <w:rPr>
          <w:b/>
          <w:lang w:val="uk-UA"/>
        </w:rPr>
        <w:t>5. Господарська діяльність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5.2. Розподіл прибутку проводиться після відрахування відповідних податків та обов'язкових платежів до бюджету.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:rsidR="00C20D19" w:rsidRPr="00C20D19" w:rsidRDefault="00C20D19" w:rsidP="003F77DF">
      <w:pPr>
        <w:tabs>
          <w:tab w:val="left" w:pos="135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3F77DF">
        <w:rPr>
          <w:rFonts w:eastAsia="Arial Unicode MS"/>
          <w:bCs/>
          <w:color w:val="000000"/>
          <w:lang w:val="uk-UA" w:bidi="uk-UA"/>
        </w:rPr>
        <w:t xml:space="preserve">чинним </w:t>
      </w:r>
      <w:r w:rsidRPr="00C20D19">
        <w:rPr>
          <w:lang w:val="uk-UA"/>
        </w:rPr>
        <w:t>законодавством України.</w:t>
      </w:r>
    </w:p>
    <w:p w:rsidR="003E21B1" w:rsidRPr="003E21B1" w:rsidRDefault="00C20D19" w:rsidP="003E21B1">
      <w:pPr>
        <w:ind w:firstLine="567"/>
        <w:jc w:val="both"/>
      </w:pPr>
      <w:r w:rsidRPr="00C20D19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C93A0B" w:rsidRDefault="00C93A0B" w:rsidP="003F77DF">
      <w:pPr>
        <w:jc w:val="center"/>
        <w:rPr>
          <w:b/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lang w:val="uk-UA"/>
        </w:rPr>
        <w:t>6. Зовнішньоекономічна діяльність Підприємства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3F77DF" w:rsidRPr="00DF1681" w:rsidRDefault="00C20D19" w:rsidP="003E21B1">
      <w:pPr>
        <w:tabs>
          <w:tab w:val="left" w:pos="2010"/>
        </w:tabs>
        <w:ind w:firstLine="567"/>
        <w:jc w:val="both"/>
      </w:pPr>
      <w:r w:rsidRPr="00C20D19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C93A0B" w:rsidRDefault="00C93A0B" w:rsidP="003F77DF">
      <w:pPr>
        <w:tabs>
          <w:tab w:val="left" w:pos="2010"/>
        </w:tabs>
        <w:jc w:val="center"/>
        <w:rPr>
          <w:b/>
          <w:lang w:val="uk-UA"/>
        </w:rPr>
      </w:pPr>
    </w:p>
    <w:p w:rsidR="00C20D19" w:rsidRPr="00C20D19" w:rsidRDefault="00C20D19" w:rsidP="003F77DF">
      <w:pPr>
        <w:tabs>
          <w:tab w:val="left" w:pos="2010"/>
        </w:tabs>
        <w:jc w:val="center"/>
        <w:rPr>
          <w:lang w:val="uk-UA"/>
        </w:rPr>
      </w:pPr>
      <w:r w:rsidRPr="00C20D19">
        <w:rPr>
          <w:b/>
          <w:lang w:val="uk-UA"/>
        </w:rPr>
        <w:t>7. Трудовий колектив та його самоврядування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C20D19" w:rsidRPr="003E21B1" w:rsidRDefault="00C20D19" w:rsidP="003E21B1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C20D19" w:rsidRPr="00C20D19" w:rsidRDefault="00C20D19" w:rsidP="003F77DF">
      <w:pPr>
        <w:tabs>
          <w:tab w:val="left" w:pos="915"/>
          <w:tab w:val="left" w:pos="1530"/>
        </w:tabs>
        <w:jc w:val="center"/>
        <w:rPr>
          <w:lang w:val="uk-UA"/>
        </w:rPr>
      </w:pPr>
      <w:r w:rsidRPr="00C20D19">
        <w:rPr>
          <w:b/>
          <w:lang w:val="uk-UA"/>
        </w:rPr>
        <w:t>8. Облік і звітність</w:t>
      </w:r>
    </w:p>
    <w:p w:rsidR="00C20D19" w:rsidRPr="00C20D19" w:rsidRDefault="00C20D19" w:rsidP="003F77DF">
      <w:pPr>
        <w:ind w:firstLine="567"/>
        <w:contextualSpacing/>
        <w:jc w:val="both"/>
        <w:rPr>
          <w:rFonts w:eastAsia="Arial Unicode MS"/>
          <w:color w:val="000000"/>
          <w:lang w:val="uk-UA" w:bidi="uk-UA"/>
        </w:rPr>
      </w:pPr>
      <w:r w:rsidRPr="00C20D19">
        <w:rPr>
          <w:lang w:val="uk-UA"/>
        </w:rPr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8.2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A756F3" w:rsidRDefault="00C20D19" w:rsidP="00C93A0B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:rsidR="003F77DF" w:rsidRPr="00713FDC" w:rsidRDefault="00C20D19" w:rsidP="00713FDC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8.6. Підприємство зобов’язане подавати до управління економіки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C93A0B" w:rsidRDefault="00C93A0B" w:rsidP="003F77DF">
      <w:pPr>
        <w:tabs>
          <w:tab w:val="left" w:pos="1440"/>
        </w:tabs>
        <w:jc w:val="center"/>
        <w:rPr>
          <w:rFonts w:eastAsia="Georgia"/>
          <w:b/>
          <w:lang w:val="uk-UA" w:eastAsia="uk-UA"/>
        </w:rPr>
      </w:pPr>
    </w:p>
    <w:p w:rsidR="00C20D19" w:rsidRPr="00C20D19" w:rsidRDefault="00C20D19" w:rsidP="003F77DF">
      <w:pPr>
        <w:tabs>
          <w:tab w:val="left" w:pos="1440"/>
        </w:tabs>
        <w:jc w:val="center"/>
        <w:rPr>
          <w:rFonts w:eastAsia="Georgia"/>
          <w:spacing w:val="-20"/>
          <w:lang w:val="uk-UA" w:eastAsia="uk-UA"/>
        </w:rPr>
      </w:pPr>
      <w:r w:rsidRPr="00C20D19">
        <w:rPr>
          <w:rFonts w:eastAsia="Georgia"/>
          <w:b/>
          <w:lang w:val="uk-UA" w:eastAsia="uk-UA"/>
        </w:rPr>
        <w:t>9. Порядок внесення змін та доповнень до Статуту</w:t>
      </w:r>
    </w:p>
    <w:p w:rsidR="003F77DF" w:rsidRPr="003E21B1" w:rsidRDefault="00C20D19" w:rsidP="003E21B1">
      <w:pPr>
        <w:tabs>
          <w:tab w:val="left" w:pos="1463"/>
        </w:tabs>
        <w:ind w:firstLine="567"/>
        <w:jc w:val="both"/>
        <w:rPr>
          <w:b/>
          <w:bCs/>
          <w:lang w:val="uk-UA" w:eastAsia="uk-UA"/>
        </w:rPr>
      </w:pPr>
      <w:r w:rsidRPr="00C20D19">
        <w:rPr>
          <w:lang w:val="uk-UA" w:eastAsia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:rsidR="00C93A0B" w:rsidRDefault="00C93A0B" w:rsidP="003F77DF">
      <w:pPr>
        <w:tabs>
          <w:tab w:val="left" w:pos="1463"/>
        </w:tabs>
        <w:jc w:val="center"/>
        <w:rPr>
          <w:b/>
          <w:bCs/>
          <w:lang w:val="uk-UA" w:eastAsia="uk-UA"/>
        </w:rPr>
      </w:pPr>
    </w:p>
    <w:p w:rsidR="00C20D19" w:rsidRPr="00C20D19" w:rsidRDefault="00C20D19" w:rsidP="003F77DF">
      <w:pPr>
        <w:tabs>
          <w:tab w:val="left" w:pos="1463"/>
        </w:tabs>
        <w:jc w:val="center"/>
        <w:rPr>
          <w:lang w:val="uk-UA" w:eastAsia="uk-UA"/>
        </w:rPr>
      </w:pPr>
      <w:r w:rsidRPr="00C20D19">
        <w:rPr>
          <w:b/>
          <w:bCs/>
          <w:lang w:val="uk-UA" w:eastAsia="uk-UA"/>
        </w:rPr>
        <w:t>10. Припинення Підприємства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:rsidR="00C20D19" w:rsidRPr="00C20D19" w:rsidRDefault="00C20D19" w:rsidP="003F77DF">
      <w:pPr>
        <w:tabs>
          <w:tab w:val="left" w:pos="150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C20D19" w:rsidRPr="00C20D19" w:rsidRDefault="00C20D19" w:rsidP="003F77DF">
      <w:pPr>
        <w:tabs>
          <w:tab w:val="left" w:pos="100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C20D19" w:rsidRPr="00C20D19" w:rsidRDefault="00C20D19" w:rsidP="003F77DF">
      <w:pPr>
        <w:tabs>
          <w:tab w:val="left" w:pos="1474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</w:t>
      </w:r>
      <w:r w:rsidRPr="003F77DF">
        <w:rPr>
          <w:bCs/>
          <w:color w:val="000000"/>
          <w:spacing w:val="-20"/>
          <w:lang w:val="uk-UA" w:eastAsia="ru-RU" w:bidi="ru-RU"/>
        </w:rPr>
        <w:t xml:space="preserve">з нових </w:t>
      </w:r>
      <w:r w:rsidRPr="00C20D19">
        <w:rPr>
          <w:lang w:val="uk-UA" w:eastAsia="uk-UA"/>
        </w:rPr>
        <w:t>суб’єктів господарювання, що створилися внаслідок поділу Підприємства.</w:t>
      </w:r>
    </w:p>
    <w:p w:rsidR="00C20D19" w:rsidRPr="00C20D19" w:rsidRDefault="00C20D19" w:rsidP="003F77DF">
      <w:pPr>
        <w:tabs>
          <w:tab w:val="left" w:pos="1542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частках </w:t>
      </w:r>
      <w:r w:rsidRPr="00C20D19">
        <w:rPr>
          <w:lang w:val="uk-UA" w:eastAsia="uk-UA"/>
        </w:rPr>
        <w:t>майнові права та обов’язки реорганізованого Підприємства.</w:t>
      </w:r>
    </w:p>
    <w:p w:rsidR="00C20D19" w:rsidRPr="00C20D19" w:rsidRDefault="00C20D19" w:rsidP="003F77DF">
      <w:pPr>
        <w:tabs>
          <w:tab w:val="left" w:pos="1479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:rsidR="00C20D19" w:rsidRPr="00C20D19" w:rsidRDefault="00C20D19" w:rsidP="003F77DF">
      <w:pPr>
        <w:tabs>
          <w:tab w:val="left" w:pos="1527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10.7. Підприємство ліквідується за рішенням Власника у випадках:</w:t>
      </w:r>
    </w:p>
    <w:p w:rsidR="00C20D19" w:rsidRPr="00C20D19" w:rsidRDefault="00C20D19" w:rsidP="003F77DF">
      <w:pPr>
        <w:tabs>
          <w:tab w:val="left" w:pos="76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10.7.1 При досягненні мети, для якої воно створювалося, або зі </w:t>
      </w:r>
      <w:proofErr w:type="spellStart"/>
      <w:r w:rsidRPr="00C20D19">
        <w:rPr>
          <w:lang w:val="uk-UA" w:eastAsia="uk-UA"/>
        </w:rPr>
        <w:t>спливом</w:t>
      </w:r>
      <w:proofErr w:type="spellEnd"/>
      <w:r w:rsidRPr="00C20D19">
        <w:rPr>
          <w:lang w:val="uk-UA" w:eastAsia="uk-UA"/>
        </w:rPr>
        <w:t xml:space="preserve"> терміну, на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який </w:t>
      </w:r>
      <w:r w:rsidRPr="00C20D19">
        <w:rPr>
          <w:lang w:val="uk-UA" w:eastAsia="uk-UA"/>
        </w:rPr>
        <w:t>воно створювалося (якщо це передбачено установчими документами Підприємства);</w:t>
      </w:r>
    </w:p>
    <w:p w:rsidR="00C20D19" w:rsidRPr="003F77DF" w:rsidRDefault="00C20D19" w:rsidP="003F77DF">
      <w:pPr>
        <w:tabs>
          <w:tab w:val="left" w:pos="900"/>
        </w:tabs>
        <w:ind w:firstLine="567"/>
        <w:jc w:val="both"/>
        <w:rPr>
          <w:color w:val="000000"/>
          <w:spacing w:val="-10"/>
          <w:lang w:val="uk-UA" w:eastAsia="uk-UA" w:bidi="uk-UA"/>
        </w:rPr>
      </w:pPr>
      <w:r w:rsidRPr="00C20D19">
        <w:rPr>
          <w:lang w:val="uk-UA" w:eastAsia="uk-UA"/>
        </w:rPr>
        <w:t>10.7.2 При збитковості Підприємства та неможливості продовження ним подальшої діяльності;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3F77DF">
        <w:rPr>
          <w:color w:val="000000"/>
          <w:spacing w:val="-10"/>
          <w:lang w:val="uk-UA" w:eastAsia="uk-UA" w:bidi="uk-UA"/>
        </w:rPr>
        <w:t>10.7.3 З</w:t>
      </w:r>
      <w:r w:rsidRPr="003F77DF">
        <w:rPr>
          <w:bCs/>
          <w:color w:val="000000"/>
          <w:spacing w:val="-10"/>
          <w:lang w:val="uk-UA" w:eastAsia="uk-UA" w:bidi="uk-UA"/>
        </w:rPr>
        <w:t xml:space="preserve">а рішенням </w:t>
      </w:r>
      <w:r w:rsidRPr="00C20D19">
        <w:rPr>
          <w:lang w:val="uk-UA" w:eastAsia="uk-UA"/>
        </w:rPr>
        <w:t>суду про визнання судом недійсною державної реєстрації П</w:t>
      </w:r>
      <w:r w:rsidRPr="003F77DF">
        <w:rPr>
          <w:bCs/>
          <w:color w:val="000000"/>
          <w:spacing w:val="-10"/>
          <w:lang w:val="uk-UA" w:eastAsia="uk-UA" w:bidi="uk-UA"/>
        </w:rPr>
        <w:t xml:space="preserve">ідприємства  через  </w:t>
      </w:r>
      <w:r w:rsidRPr="00C20D19">
        <w:rPr>
          <w:lang w:val="uk-UA" w:eastAsia="uk-UA"/>
        </w:rPr>
        <w:t>допущені при його створенні порушення, які не можна усунути;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</w:t>
      </w:r>
      <w:r w:rsidRPr="003F77DF">
        <w:rPr>
          <w:color w:val="000000"/>
          <w:spacing w:val="-20"/>
          <w:lang w:val="uk-UA" w:eastAsia="uk-UA" w:bidi="uk-UA"/>
        </w:rPr>
        <w:t xml:space="preserve">7.4В 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інших </w:t>
      </w:r>
      <w:r w:rsidRPr="00C20D19">
        <w:rPr>
          <w:lang w:val="uk-UA" w:eastAsia="uk-UA"/>
        </w:rPr>
        <w:t>випадках, встановлених законом.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C20D19">
        <w:rPr>
          <w:lang w:val="uk-UA" w:eastAsia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10.9</w:t>
      </w:r>
      <w:r w:rsidRPr="003F77DF">
        <w:rPr>
          <w:b/>
          <w:bCs/>
          <w:color w:val="000000"/>
          <w:lang w:val="uk-UA" w:eastAsia="uk-UA" w:bidi="uk-UA"/>
        </w:rPr>
        <w:t xml:space="preserve">. </w:t>
      </w:r>
      <w:r w:rsidRPr="00C20D19">
        <w:rPr>
          <w:lang w:val="uk-UA" w:eastAsia="uk-UA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10.10. Претензії кредиторів до Підприємства, що ліквідується, задовольняються згідно з чинним  законодавством України.</w:t>
      </w:r>
    </w:p>
    <w:p w:rsidR="00DF1681" w:rsidRPr="00112D12" w:rsidRDefault="00C20D19" w:rsidP="00713FDC">
      <w:pPr>
        <w:tabs>
          <w:tab w:val="left" w:pos="1451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10.11. Майно, яке залишилося після задоволення претензій кредиторів, розрахунків  з членами трудового колективу по оплаті праці та бюджетом, використовується за рішенням Власника.</w:t>
      </w:r>
    </w:p>
    <w:p w:rsidR="00DF1681" w:rsidRDefault="00DF1681" w:rsidP="00DF1681">
      <w:pPr>
        <w:pStyle w:val="aa"/>
        <w:spacing w:before="0" w:beforeAutospacing="0" w:after="0" w:afterAutospacing="0"/>
        <w:ind w:firstLine="567"/>
        <w:jc w:val="both"/>
      </w:pPr>
    </w:p>
    <w:p w:rsidR="003E21B1" w:rsidRDefault="003E21B1" w:rsidP="00DF1681">
      <w:pPr>
        <w:pStyle w:val="aa"/>
        <w:spacing w:before="0" w:beforeAutospacing="0" w:after="0" w:afterAutospacing="0"/>
        <w:ind w:firstLine="567"/>
        <w:jc w:val="both"/>
      </w:pPr>
    </w:p>
    <w:p w:rsidR="00FE171F" w:rsidRDefault="00FE171F" w:rsidP="0050487B">
      <w:pPr>
        <w:pStyle w:val="aa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</w:t>
      </w:r>
    </w:p>
    <w:p w:rsidR="003E21B1" w:rsidRPr="00237D78" w:rsidRDefault="00FE171F" w:rsidP="0050487B">
      <w:pPr>
        <w:pStyle w:val="aa"/>
        <w:spacing w:before="0" w:beforeAutospacing="0" w:after="0" w:afterAutospacing="0"/>
        <w:jc w:val="both"/>
        <w:rPr>
          <w:highlight w:val="yellow"/>
          <w:lang w:val="uk-UA"/>
        </w:rPr>
      </w:pPr>
      <w:r>
        <w:rPr>
          <w:lang w:val="uk-UA"/>
        </w:rPr>
        <w:t>комітету</w:t>
      </w:r>
      <w:r w:rsidR="0050487B" w:rsidRPr="001821AC">
        <w:rPr>
          <w:lang w:val="uk-UA"/>
        </w:rPr>
        <w:t xml:space="preserve">                                           </w:t>
      </w:r>
      <w:r w:rsidR="00887C34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    </w:t>
      </w:r>
      <w:r w:rsidR="00887C34">
        <w:rPr>
          <w:lang w:val="uk-UA"/>
        </w:rPr>
        <w:t xml:space="preserve">   </w:t>
      </w:r>
      <w:r w:rsidR="0050487B" w:rsidRPr="001821AC">
        <w:rPr>
          <w:lang w:val="uk-UA"/>
        </w:rPr>
        <w:t xml:space="preserve">  </w:t>
      </w:r>
      <w:r>
        <w:rPr>
          <w:lang w:val="uk-UA"/>
        </w:rPr>
        <w:t>Юлія САБІЙ</w:t>
      </w:r>
    </w:p>
    <w:p w:rsidR="003E21B1" w:rsidRPr="00237D78" w:rsidRDefault="003E21B1" w:rsidP="00DF1681">
      <w:pPr>
        <w:pStyle w:val="aa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3E21B1" w:rsidRPr="00237D78" w:rsidRDefault="003E21B1" w:rsidP="00DF1681">
      <w:pPr>
        <w:pStyle w:val="aa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DF1681" w:rsidRPr="001821AC" w:rsidRDefault="0050487B" w:rsidP="00DF1681">
      <w:pPr>
        <w:pStyle w:val="aa"/>
        <w:spacing w:before="0" w:beforeAutospacing="0" w:after="0" w:afterAutospacing="0"/>
        <w:jc w:val="both"/>
      </w:pPr>
      <w:r w:rsidRPr="001821AC">
        <w:rPr>
          <w:color w:val="000000"/>
        </w:rPr>
        <w:t>Д</w:t>
      </w:r>
      <w:r w:rsidR="00DF1681" w:rsidRPr="001821AC">
        <w:rPr>
          <w:color w:val="000000"/>
        </w:rPr>
        <w:t>ирект</w:t>
      </w:r>
      <w:r w:rsidRPr="001821AC">
        <w:rPr>
          <w:color w:val="000000"/>
        </w:rPr>
        <w:t>ор</w:t>
      </w:r>
      <w:r w:rsidR="00DF1681" w:rsidRPr="001821AC">
        <w:rPr>
          <w:color w:val="000000"/>
        </w:rPr>
        <w:t xml:space="preserve"> спортивно-культурного </w:t>
      </w:r>
    </w:p>
    <w:p w:rsidR="00DF1681" w:rsidRDefault="00DF1681" w:rsidP="00DF1681">
      <w:pPr>
        <w:pStyle w:val="aa"/>
        <w:spacing w:before="0" w:beforeAutospacing="0" w:after="0" w:afterAutospacing="0"/>
        <w:jc w:val="both"/>
      </w:pPr>
      <w:proofErr w:type="gramStart"/>
      <w:r w:rsidRPr="001821AC">
        <w:rPr>
          <w:color w:val="000000"/>
        </w:rPr>
        <w:t>центру</w:t>
      </w:r>
      <w:proofErr w:type="gramEnd"/>
      <w:r w:rsidRPr="001821AC">
        <w:rPr>
          <w:color w:val="000000"/>
        </w:rPr>
        <w:t xml:space="preserve"> “</w:t>
      </w:r>
      <w:proofErr w:type="spellStart"/>
      <w:r w:rsidRPr="001821AC">
        <w:rPr>
          <w:color w:val="000000"/>
        </w:rPr>
        <w:t>Плоскирів</w:t>
      </w:r>
      <w:proofErr w:type="spellEnd"/>
      <w:r w:rsidRPr="001821AC">
        <w:rPr>
          <w:color w:val="000000"/>
        </w:rPr>
        <w:t>”</w:t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Pr="001821AC">
        <w:rPr>
          <w:color w:val="000000"/>
        </w:rPr>
        <w:t>Р</w:t>
      </w:r>
      <w:r w:rsidR="004A409E">
        <w:rPr>
          <w:color w:val="000000"/>
          <w:lang w:val="uk-UA"/>
        </w:rPr>
        <w:t xml:space="preserve">оман </w:t>
      </w:r>
      <w:r w:rsidRPr="001821AC">
        <w:rPr>
          <w:color w:val="000000"/>
        </w:rPr>
        <w:t>ГУРНИЦЬКИЙ</w:t>
      </w:r>
    </w:p>
    <w:p w:rsidR="00C20D19" w:rsidRPr="00B735D8" w:rsidRDefault="00B735D8" w:rsidP="00DF1681">
      <w:pPr>
        <w:rPr>
          <w:lang w:val="uk-UA"/>
        </w:rPr>
      </w:pPr>
      <w:r>
        <w:rPr>
          <w:lang w:val="uk-UA"/>
        </w:rPr>
        <w:t xml:space="preserve"> </w:t>
      </w:r>
    </w:p>
    <w:sectPr w:rsidR="00C20D19" w:rsidRPr="00B735D8" w:rsidSect="00C20D1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E6" w:rsidRDefault="001B1BE6">
      <w:r>
        <w:separator/>
      </w:r>
    </w:p>
  </w:endnote>
  <w:endnote w:type="continuationSeparator" w:id="0">
    <w:p w:rsidR="001B1BE6" w:rsidRDefault="001B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879870"/>
      <w:docPartObj>
        <w:docPartGallery w:val="Page Numbers (Bottom of Page)"/>
        <w:docPartUnique/>
      </w:docPartObj>
    </w:sdtPr>
    <w:sdtEndPr/>
    <w:sdtContent>
      <w:p w:rsidR="00C93A0B" w:rsidRDefault="00C93A0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EE7">
          <w:rPr>
            <w:noProof/>
          </w:rPr>
          <w:t>7</w:t>
        </w:r>
        <w:r>
          <w:fldChar w:fldCharType="end"/>
        </w:r>
      </w:p>
    </w:sdtContent>
  </w:sdt>
  <w:p w:rsidR="00A756F3" w:rsidRDefault="00A756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E6" w:rsidRDefault="001B1BE6">
      <w:r>
        <w:separator/>
      </w:r>
    </w:p>
  </w:footnote>
  <w:footnote w:type="continuationSeparator" w:id="0">
    <w:p w:rsidR="001B1BE6" w:rsidRDefault="001B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118" w:hanging="47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1"/>
      </w:pPr>
      <w:rPr>
        <w:rFonts w:ascii="Times New Roman" w:eastAsia="Times New Roman" w:hAnsi="Times New Roman" w:cs="Times New Roman"/>
        <w:spacing w:val="-15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71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71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71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71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71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71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71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0"/>
        </w:tabs>
        <w:ind w:left="118" w:hanging="47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8"/>
      </w:pPr>
      <w:rPr>
        <w:rFonts w:ascii="Times New Roman" w:eastAsia="Times New Roman" w:hAnsi="Times New Roman" w:cs="Times New Roman"/>
        <w:spacing w:val="-6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744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74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142" w:hanging="74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096" w:hanging="74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050" w:hanging="74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04" w:hanging="74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58" w:hanging="744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118" w:hanging="46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68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6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6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6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6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6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6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68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18" w:hanging="286"/>
      </w:pPr>
      <w:rPr>
        <w:rFonts w:ascii="Times New Roman" w:hAnsi="Times New Roman" w:cs="Times New Roman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86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86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8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8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8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8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8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86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96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9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9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9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9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9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96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0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0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0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0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0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0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0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118" w:hanging="454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54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5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5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5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5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5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5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54"/>
      </w:pPr>
      <w:rPr>
        <w:rFonts w:ascii="Symbol" w:hAnsi="Symbol" w:cs="Symbol"/>
      </w:rPr>
    </w:lvl>
  </w:abstractNum>
  <w:abstractNum w:abstractNumId="9">
    <w:nsid w:val="02AD439A"/>
    <w:multiLevelType w:val="hybridMultilevel"/>
    <w:tmpl w:val="531AA0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567624"/>
    <w:multiLevelType w:val="hybridMultilevel"/>
    <w:tmpl w:val="19A4305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7E43C4"/>
    <w:multiLevelType w:val="multilevel"/>
    <w:tmpl w:val="0114B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07"/>
    <w:rsid w:val="00034179"/>
    <w:rsid w:val="000B7AD1"/>
    <w:rsid w:val="000D308C"/>
    <w:rsid w:val="000E2971"/>
    <w:rsid w:val="000E2E10"/>
    <w:rsid w:val="00112D12"/>
    <w:rsid w:val="00123980"/>
    <w:rsid w:val="001239C7"/>
    <w:rsid w:val="00146E82"/>
    <w:rsid w:val="001821AC"/>
    <w:rsid w:val="00182CF2"/>
    <w:rsid w:val="00186490"/>
    <w:rsid w:val="001967D7"/>
    <w:rsid w:val="001B1BE6"/>
    <w:rsid w:val="001F6961"/>
    <w:rsid w:val="00221F43"/>
    <w:rsid w:val="00237D78"/>
    <w:rsid w:val="00280CC1"/>
    <w:rsid w:val="002D0007"/>
    <w:rsid w:val="002D53EA"/>
    <w:rsid w:val="00345584"/>
    <w:rsid w:val="0034604A"/>
    <w:rsid w:val="0038389B"/>
    <w:rsid w:val="003D2EE7"/>
    <w:rsid w:val="003E1655"/>
    <w:rsid w:val="003E21B1"/>
    <w:rsid w:val="003F77DF"/>
    <w:rsid w:val="00415B38"/>
    <w:rsid w:val="0046057E"/>
    <w:rsid w:val="004A409E"/>
    <w:rsid w:val="004D3899"/>
    <w:rsid w:val="004F18EC"/>
    <w:rsid w:val="0050487B"/>
    <w:rsid w:val="005074D4"/>
    <w:rsid w:val="00530ACF"/>
    <w:rsid w:val="005842FF"/>
    <w:rsid w:val="005B7EA4"/>
    <w:rsid w:val="005D3613"/>
    <w:rsid w:val="005D3E1D"/>
    <w:rsid w:val="00653BCB"/>
    <w:rsid w:val="00662EBE"/>
    <w:rsid w:val="006726FA"/>
    <w:rsid w:val="006820D0"/>
    <w:rsid w:val="006C6576"/>
    <w:rsid w:val="006E707E"/>
    <w:rsid w:val="006F032B"/>
    <w:rsid w:val="00713FDC"/>
    <w:rsid w:val="00720914"/>
    <w:rsid w:val="007360C8"/>
    <w:rsid w:val="00745550"/>
    <w:rsid w:val="007577CA"/>
    <w:rsid w:val="00764D74"/>
    <w:rsid w:val="0078288D"/>
    <w:rsid w:val="007C114A"/>
    <w:rsid w:val="007E01E3"/>
    <w:rsid w:val="0084291D"/>
    <w:rsid w:val="0085536E"/>
    <w:rsid w:val="0087656F"/>
    <w:rsid w:val="00885F83"/>
    <w:rsid w:val="00887C34"/>
    <w:rsid w:val="008C670D"/>
    <w:rsid w:val="009878F5"/>
    <w:rsid w:val="00994ABF"/>
    <w:rsid w:val="009B052C"/>
    <w:rsid w:val="00A0047F"/>
    <w:rsid w:val="00A15A8E"/>
    <w:rsid w:val="00A67575"/>
    <w:rsid w:val="00A756F3"/>
    <w:rsid w:val="00A86C2F"/>
    <w:rsid w:val="00AB3381"/>
    <w:rsid w:val="00AD4C86"/>
    <w:rsid w:val="00AF01C9"/>
    <w:rsid w:val="00B11306"/>
    <w:rsid w:val="00B32BDA"/>
    <w:rsid w:val="00B735D8"/>
    <w:rsid w:val="00B768EB"/>
    <w:rsid w:val="00B94C4A"/>
    <w:rsid w:val="00BC3964"/>
    <w:rsid w:val="00C05A3C"/>
    <w:rsid w:val="00C20D19"/>
    <w:rsid w:val="00C55843"/>
    <w:rsid w:val="00C75830"/>
    <w:rsid w:val="00C93A0B"/>
    <w:rsid w:val="00CB1079"/>
    <w:rsid w:val="00CE353A"/>
    <w:rsid w:val="00CE6A7B"/>
    <w:rsid w:val="00CF115F"/>
    <w:rsid w:val="00D0351F"/>
    <w:rsid w:val="00D16A2F"/>
    <w:rsid w:val="00D20B12"/>
    <w:rsid w:val="00D22D1D"/>
    <w:rsid w:val="00D2382F"/>
    <w:rsid w:val="00D32FFC"/>
    <w:rsid w:val="00D57A21"/>
    <w:rsid w:val="00D77CCC"/>
    <w:rsid w:val="00DD1909"/>
    <w:rsid w:val="00DE1D67"/>
    <w:rsid w:val="00DF1681"/>
    <w:rsid w:val="00E337DB"/>
    <w:rsid w:val="00E602D4"/>
    <w:rsid w:val="00E62C8F"/>
    <w:rsid w:val="00E70231"/>
    <w:rsid w:val="00E720ED"/>
    <w:rsid w:val="00E73F18"/>
    <w:rsid w:val="00EE0388"/>
    <w:rsid w:val="00F03BA2"/>
    <w:rsid w:val="00F37231"/>
    <w:rsid w:val="00FE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EDCA17-F0D2-4073-8BAC-2FC92B63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onstantia" w:hAnsi="Constant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07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00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Нижній колонтитул Знак"/>
    <w:basedOn w:val="a0"/>
    <w:link w:val="a3"/>
    <w:uiPriority w:val="99"/>
    <w:rsid w:val="002D0007"/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unhideWhenUsed/>
    <w:rsid w:val="00EE038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E0388"/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2">
    <w:name w:val="Основной текст (2)"/>
    <w:basedOn w:val="a"/>
    <w:rsid w:val="00C20D19"/>
    <w:pPr>
      <w:shd w:val="clear" w:color="auto" w:fill="FFFFFF"/>
      <w:spacing w:line="0" w:lineRule="atLeast"/>
    </w:pPr>
    <w:rPr>
      <w:sz w:val="22"/>
      <w:szCs w:val="22"/>
      <w:lang w:val="uk-UA" w:eastAsia="uk-UA"/>
    </w:rPr>
  </w:style>
  <w:style w:type="paragraph" w:styleId="a7">
    <w:name w:val="List Paragraph"/>
    <w:basedOn w:val="a"/>
    <w:uiPriority w:val="34"/>
    <w:qFormat/>
    <w:rsid w:val="003F77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389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389B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docdata">
    <w:name w:val="docdata"/>
    <w:aliases w:val="docy,v5,1676,baiaagaaboqcaaadxqqaaaxtbaaaaaaaaaaaaaaaaaaaaaaaaaaaaaaaaaaaaaaaaaaaaaaaaaaaaaaaaaaaaaaaaaaaaaaaaaaaaaaaaaaaaaaaaaaaaaaaaaaaaaaaaaaaaaaaaaaaaaaaaaaaaaaaaaaaaaaaaaaaaaaaaaaaaaaaaaaaaaaaaaaaaaaaaaaaaaaaaaaaaaaaaaaaaaaaaaaaaaaaaaaaaaaa"/>
    <w:basedOn w:val="a0"/>
    <w:rsid w:val="00DF1681"/>
  </w:style>
  <w:style w:type="paragraph" w:customStyle="1" w:styleId="3329">
    <w:name w:val="3329"/>
    <w:aliases w:val="baiaagaaboqcaaadogsaaavicwaaaaaaaaaaaaaaaaaaaaaaaaaaaaaaaaaaaaaaaaaaaaaaaaaaaaaaaaaaaaaaaaaaaaaaaaaaaaaaaaaaaaaaaaaaaaaaaaaaaaaaaaaaaaaaaaaaaaaaaaaaaaaaaaaaaaaaaaaaaaaaaaaaaaaaaaaaaaaaaaaaaaaaaaaaaaaaaaaaaaaaaaaaaaaaaaaaaaaaaaaaaaaa"/>
    <w:basedOn w:val="a"/>
    <w:rsid w:val="00DF168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rmal (Web)"/>
    <w:basedOn w:val="a"/>
    <w:uiPriority w:val="99"/>
    <w:semiHidden/>
    <w:unhideWhenUsed/>
    <w:rsid w:val="00DF168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11384</Words>
  <Characters>6489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5</cp:revision>
  <cp:lastPrinted>2024-02-12T09:23:00Z</cp:lastPrinted>
  <dcterms:created xsi:type="dcterms:W3CDTF">2024-02-13T14:15:00Z</dcterms:created>
  <dcterms:modified xsi:type="dcterms:W3CDTF">2024-02-14T08:16:00Z</dcterms:modified>
</cp:coreProperties>
</file>