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42" w:rsidRPr="00106DC6" w:rsidRDefault="00B64C42" w:rsidP="00B64C42">
      <w:pPr>
        <w:pStyle w:val="a3"/>
        <w:rPr>
          <w:rFonts w:ascii="Times New Roman" w:hAnsi="Times New Roman" w:cs="Times New Roman"/>
          <w:lang w:val="uk-UA"/>
        </w:rPr>
      </w:pPr>
      <w:r w:rsidRPr="00106DC6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C42" w:rsidRPr="00106DC6" w:rsidRDefault="00B64C42" w:rsidP="00B64C42">
      <w:pPr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6DC6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на розгляд сесії міської ради пропозиції про </w:t>
      </w:r>
      <w:r w:rsidR="004F7875">
        <w:rPr>
          <w:rFonts w:ascii="Times New Roman" w:hAnsi="Times New Roman" w:cs="Times New Roman"/>
          <w:sz w:val="24"/>
          <w:szCs w:val="24"/>
          <w:lang w:val="uk-UA"/>
        </w:rPr>
        <w:t>внесення змін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позачергової тридцять шостої сесії міської ради від 21.12.2023 № 2 </w:t>
      </w:r>
    </w:p>
    <w:p w:rsidR="00B64C42" w:rsidRPr="00106DC6" w:rsidRDefault="00B64C42" w:rsidP="00B64C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4C42" w:rsidRPr="00106DC6" w:rsidRDefault="00B64C42" w:rsidP="00B64C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4C42" w:rsidRPr="00106DC6" w:rsidRDefault="00B64C42" w:rsidP="00B64C4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6DC6">
        <w:rPr>
          <w:rFonts w:ascii="Times New Roman" w:hAnsi="Times New Roman" w:cs="Times New Roman"/>
          <w:sz w:val="24"/>
          <w:szCs w:val="24"/>
          <w:lang w:val="uk-UA"/>
        </w:rPr>
        <w:t>Розглянувш</w:t>
      </w:r>
      <w:r w:rsidR="004F7875">
        <w:rPr>
          <w:rFonts w:ascii="Times New Roman" w:hAnsi="Times New Roman" w:cs="Times New Roman"/>
          <w:sz w:val="24"/>
          <w:szCs w:val="24"/>
          <w:lang w:val="uk-UA"/>
        </w:rPr>
        <w:t>и клопотання</w:t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транспорту та зв’язку Хмельницької міської ради</w:t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920C3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розпорядження Хмельницького міського голови від 08.04.2024 № 86-р та</w:t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 xml:space="preserve"> з метою забезпечення виконання заходів підготовки території Хмельницької міської територіальної громади до оборони</w:t>
      </w:r>
      <w:r w:rsidR="0076632D">
        <w:rPr>
          <w:rFonts w:ascii="Times New Roman" w:hAnsi="Times New Roman" w:cs="Times New Roman"/>
          <w:sz w:val="24"/>
          <w:szCs w:val="24"/>
          <w:lang w:val="uk-UA"/>
        </w:rPr>
        <w:t xml:space="preserve"> в особливий період, керуючись з</w:t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 xml:space="preserve">аконами України «Про місцеве самоврядування в Україні», «Про правовий режим воєнного стану», «Про основи національного спротиву», </w:t>
      </w:r>
      <w:r w:rsidRPr="00106D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B64C42" w:rsidRPr="00106DC6" w:rsidRDefault="00B64C42" w:rsidP="00B64C42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4C42" w:rsidRDefault="00B64C42" w:rsidP="00B64C4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B64C42" w:rsidRPr="00106DC6" w:rsidRDefault="00B64C42" w:rsidP="00B64C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7875" w:rsidRDefault="00B64C42" w:rsidP="00B64C4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6DC6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106DC6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106DC6">
        <w:rPr>
          <w:rFonts w:ascii="Times New Roman" w:hAnsi="Times New Roman" w:cs="Times New Roman"/>
          <w:sz w:val="24"/>
          <w:szCs w:val="24"/>
          <w:lang w:val="uk-UA"/>
        </w:rPr>
        <w:t xml:space="preserve"> на розгля</w:t>
      </w:r>
      <w:r>
        <w:rPr>
          <w:rFonts w:ascii="Times New Roman" w:hAnsi="Times New Roman" w:cs="Times New Roman"/>
          <w:sz w:val="24"/>
          <w:szCs w:val="24"/>
          <w:lang w:val="uk-UA"/>
        </w:rPr>
        <w:t>д сесії міської ради пропозицію про</w:t>
      </w:r>
      <w:r w:rsidR="004F7875">
        <w:rPr>
          <w:rFonts w:ascii="Times New Roman" w:hAnsi="Times New Roman" w:cs="Times New Roman"/>
          <w:sz w:val="24"/>
          <w:szCs w:val="24"/>
          <w:lang w:val="uk-UA"/>
        </w:rPr>
        <w:t xml:space="preserve"> внесення змін до рішення позачергової тридцять шостої сесії міської ради від 21.12.2023 № 2</w:t>
      </w:r>
      <w:r w:rsidR="004F78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875">
        <w:rPr>
          <w:rFonts w:ascii="Times New Roman" w:hAnsi="Times New Roman" w:cs="Times New Roman"/>
          <w:sz w:val="24"/>
          <w:szCs w:val="24"/>
          <w:lang w:val="uk-UA"/>
        </w:rPr>
        <w:t>«Про затвердження Програми заходів національного спротиву Хмельницької міської територіальної громади на 2024 рік»</w:t>
      </w:r>
      <w:r w:rsidR="004F78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F7875">
        <w:rPr>
          <w:rFonts w:ascii="Times New Roman" w:hAnsi="Times New Roman" w:cs="Times New Roman"/>
          <w:sz w:val="24"/>
          <w:szCs w:val="24"/>
          <w:lang w:val="uk-UA"/>
        </w:rPr>
        <w:t xml:space="preserve"> виклавши пункт 3</w:t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875">
        <w:rPr>
          <w:rFonts w:ascii="Times New Roman" w:hAnsi="Times New Roman" w:cs="Times New Roman"/>
          <w:sz w:val="24"/>
          <w:szCs w:val="24"/>
          <w:lang w:val="uk-UA"/>
        </w:rPr>
        <w:t>додатку до Програми у наступній редакції</w:t>
      </w:r>
      <w:r w:rsidR="004F78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7875" w:rsidRDefault="004F7875" w:rsidP="00B64C4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5387"/>
        <w:gridCol w:w="2268"/>
        <w:gridCol w:w="1276"/>
      </w:tblGrid>
      <w:tr w:rsidR="004F7875" w:rsidRPr="004F7875" w:rsidTr="0038602D">
        <w:tc>
          <w:tcPr>
            <w:tcW w:w="562" w:type="dxa"/>
          </w:tcPr>
          <w:p w:rsidR="004F7875" w:rsidRPr="004F7875" w:rsidRDefault="004F7875" w:rsidP="004F7875">
            <w:pPr>
              <w:jc w:val="center"/>
              <w:rPr>
                <w:rFonts w:ascii="Times New Roman" w:eastAsia="Wingdings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</w:pPr>
            <w:r w:rsidRPr="004F7875">
              <w:rPr>
                <w:rFonts w:ascii="Times New Roman" w:eastAsia="Wingdings" w:hAnsi="Times New Roman" w:cs="Times New Roman"/>
                <w:color w:val="000000"/>
                <w:spacing w:val="-10"/>
                <w:sz w:val="24"/>
                <w:szCs w:val="22"/>
                <w:lang w:val="uk-UA"/>
              </w:rPr>
              <w:t>3</w:t>
            </w:r>
          </w:p>
        </w:tc>
        <w:tc>
          <w:tcPr>
            <w:tcW w:w="5387" w:type="dxa"/>
          </w:tcPr>
          <w:p w:rsidR="004F7875" w:rsidRPr="004F7875" w:rsidRDefault="004F7875" w:rsidP="00E022EA">
            <w:pPr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875"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Забезпечення п</w:t>
            </w:r>
            <w:r w:rsidRPr="004F787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еревезення особового складу підрозділів територіальної оборони, </w:t>
            </w:r>
            <w:r w:rsidRPr="004F787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добровольчих формувань територіальної оборони, сил опору, </w:t>
            </w:r>
            <w:r w:rsidRPr="004F787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uk-UA"/>
              </w:rPr>
              <w:t>резервістів, військових, поліції, працівників критичної інфраструктури</w:t>
            </w:r>
            <w:r w:rsidRPr="004F787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до місць виконання практичних дій,</w:t>
            </w:r>
            <w:r w:rsidR="00D95A4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призовників</w:t>
            </w:r>
            <w:r w:rsidR="00E022EA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, військовозобов’язаних</w:t>
            </w:r>
            <w:r w:rsidR="00D95A4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до </w:t>
            </w:r>
            <w:r w:rsidR="00964F4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місць проведення медичного огляду та взяття їх на облік</w:t>
            </w:r>
            <w:r w:rsidR="00D95A43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4F787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призваних (мобілізованих) осіб до військових частин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F787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та військовослужбовців до медичних установ та між ними на різних етапах медичної евакуації, в тому числі придбання паливно-мастильних матеріалів та оплата електроенергії.</w:t>
            </w:r>
          </w:p>
        </w:tc>
        <w:tc>
          <w:tcPr>
            <w:tcW w:w="2268" w:type="dxa"/>
          </w:tcPr>
          <w:p w:rsidR="004F7875" w:rsidRPr="004F7875" w:rsidRDefault="004F7875" w:rsidP="004F7875">
            <w:pPr>
              <w:jc w:val="center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87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Виконавчий комітет, управління транспорту та зв’язку, комунальні підприємства Хмельницької міської ради</w:t>
            </w:r>
          </w:p>
        </w:tc>
        <w:tc>
          <w:tcPr>
            <w:tcW w:w="1276" w:type="dxa"/>
          </w:tcPr>
          <w:p w:rsidR="004F7875" w:rsidRPr="004F7875" w:rsidRDefault="004F7875" w:rsidP="004F7875">
            <w:pPr>
              <w:jc w:val="center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875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10 000,0</w:t>
            </w:r>
          </w:p>
        </w:tc>
      </w:tr>
    </w:tbl>
    <w:p w:rsidR="00B64C42" w:rsidRPr="00106DC6" w:rsidRDefault="00B64C42" w:rsidP="0013353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64C42" w:rsidRPr="00106DC6" w:rsidRDefault="00B64C42" w:rsidP="00B64C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6DC6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106D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Контроль за виконанням рішення покласти на відділ з питань оборонно-мобілізаційної і </w:t>
      </w:r>
      <w:proofErr w:type="spellStart"/>
      <w:r w:rsidRPr="00106D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Pr="00106D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-секретної роботи та взаємодії з правоохоронними органами. </w:t>
      </w:r>
    </w:p>
    <w:p w:rsidR="00B64C42" w:rsidRPr="00106DC6" w:rsidRDefault="00B64C42" w:rsidP="00B64C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4C42" w:rsidRPr="00106DC6" w:rsidRDefault="00B64C42" w:rsidP="00B64C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4C42" w:rsidRPr="00106DC6" w:rsidRDefault="00B64C42" w:rsidP="00B64C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4C42" w:rsidRPr="00106DC6" w:rsidRDefault="00B64C42" w:rsidP="00B64C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6DC6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</w:t>
      </w:r>
      <w:r w:rsidRPr="00106DC6">
        <w:rPr>
          <w:rFonts w:ascii="Times New Roman" w:hAnsi="Times New Roman" w:cs="Times New Roman"/>
          <w:sz w:val="24"/>
          <w:szCs w:val="24"/>
          <w:lang w:val="uk-UA"/>
        </w:rPr>
        <w:t xml:space="preserve"> СИМЧИШИН</w:t>
      </w:r>
    </w:p>
    <w:sectPr w:rsidR="00B64C42" w:rsidRPr="00106DC6" w:rsidSect="00133533">
      <w:pgSz w:w="11906" w:h="16838"/>
      <w:pgMar w:top="1134" w:right="567" w:bottom="1418" w:left="1701" w:header="28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F1"/>
    <w:rsid w:val="00133533"/>
    <w:rsid w:val="002C68C4"/>
    <w:rsid w:val="004F7875"/>
    <w:rsid w:val="005172E4"/>
    <w:rsid w:val="005A5821"/>
    <w:rsid w:val="0076632D"/>
    <w:rsid w:val="007A7FAC"/>
    <w:rsid w:val="009100F1"/>
    <w:rsid w:val="00964F45"/>
    <w:rsid w:val="00B57E98"/>
    <w:rsid w:val="00B64C42"/>
    <w:rsid w:val="00BB14C8"/>
    <w:rsid w:val="00D95A43"/>
    <w:rsid w:val="00E022EA"/>
    <w:rsid w:val="00E9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9BCA3-EB64-42CD-8969-AB3CB513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42"/>
    <w:pPr>
      <w:suppressAutoHyphens/>
      <w:spacing w:after="0" w:line="240" w:lineRule="auto"/>
    </w:pPr>
    <w:rPr>
      <w:rFonts w:ascii="Symbol" w:eastAsia="Symbol" w:hAnsi="Symbol" w:cs="Symbol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64C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rsid w:val="00B64C42"/>
    <w:pPr>
      <w:autoSpaceDE w:val="0"/>
      <w:autoSpaceDN w:val="0"/>
      <w:adjustRightInd w:val="0"/>
      <w:spacing w:after="0" w:line="240" w:lineRule="auto"/>
    </w:pPr>
    <w:rPr>
      <w:rFonts w:ascii="Symbol" w:eastAsia="Symbol" w:hAnsi="Symbol" w:cs="Symbol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4C4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lang w:val="uk-UA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64C42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table" w:styleId="a4">
    <w:name w:val="Table Grid"/>
    <w:basedOn w:val="a1"/>
    <w:uiPriority w:val="39"/>
    <w:rsid w:val="004F7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35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33533"/>
    <w:rPr>
      <w:rFonts w:ascii="Segoe UI" w:eastAsia="Symbol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29</cp:revision>
  <cp:lastPrinted>2024-04-17T08:11:00Z</cp:lastPrinted>
  <dcterms:created xsi:type="dcterms:W3CDTF">2024-04-12T10:37:00Z</dcterms:created>
  <dcterms:modified xsi:type="dcterms:W3CDTF">2024-04-30T10:53:00Z</dcterms:modified>
</cp:coreProperties>
</file>