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51B56A" w14:textId="2F9742E7" w:rsidR="008E3798" w:rsidRPr="0031316F" w:rsidRDefault="002E60D9" w:rsidP="008E3798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/>
          <w:noProof/>
          <w:color w:val="000000"/>
          <w:lang w:eastAsia="ar-SA"/>
        </w:rPr>
        <w:drawing>
          <wp:inline distT="0" distB="0" distL="0" distR="0" wp14:anchorId="2470D2D8" wp14:editId="0EF0311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97509" w14:textId="77777777" w:rsidR="008E3798" w:rsidRPr="0031316F" w:rsidRDefault="008E3798" w:rsidP="008E3798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0FB7F5C" w14:textId="1D669C63" w:rsidR="008E3798" w:rsidRPr="0031316F" w:rsidRDefault="002E60D9" w:rsidP="008E3798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7603C" wp14:editId="7F41E12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21353478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564F0" w14:textId="77777777" w:rsidR="008E3798" w:rsidRPr="008E3798" w:rsidRDefault="008E3798" w:rsidP="008E37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7603C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5564F0" w14:textId="77777777" w:rsidR="008E3798" w:rsidRPr="008E3798" w:rsidRDefault="008E3798" w:rsidP="008E379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E3798"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B51C2E3" w14:textId="77777777" w:rsidR="008E3798" w:rsidRPr="0031316F" w:rsidRDefault="008E3798" w:rsidP="008E3798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AAE6FD4" w14:textId="03F9B8C8" w:rsidR="008E3798" w:rsidRPr="008E3798" w:rsidRDefault="002E60D9" w:rsidP="008E3798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3BBC3" wp14:editId="3B6DF2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613013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B0AC3" w14:textId="77777777" w:rsidR="008E3798" w:rsidRPr="0031316F" w:rsidRDefault="008E3798" w:rsidP="008E379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BBC3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14B0AC3" w14:textId="77777777" w:rsidR="008E3798" w:rsidRPr="0031316F" w:rsidRDefault="008E3798" w:rsidP="008E3798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26D2C7" wp14:editId="0FFDEB3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8655254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7B18C" w14:textId="66A0EE3D" w:rsidR="008E3798" w:rsidRPr="00537074" w:rsidRDefault="00537074" w:rsidP="008E3798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6D2C7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A7B18C" w14:textId="66A0EE3D" w:rsidR="008E3798" w:rsidRPr="00537074" w:rsidRDefault="00537074" w:rsidP="008E3798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41051166" w14:textId="77777777" w:rsidR="008E3798" w:rsidRPr="008E3798" w:rsidRDefault="008E3798" w:rsidP="008E3798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8E3798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8E3798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7A7959C8" w14:textId="77777777" w:rsidR="008E3798" w:rsidRPr="008E3798" w:rsidRDefault="008E3798" w:rsidP="008E3798">
      <w:pPr>
        <w:ind w:right="5243"/>
        <w:jc w:val="both"/>
        <w:rPr>
          <w:rFonts w:ascii="Times New Roman" w:eastAsia="Times New Roman" w:hAnsi="Times New Roman"/>
          <w:lang w:val="uk-UA" w:eastAsia="ar-SA"/>
        </w:rPr>
      </w:pPr>
    </w:p>
    <w:p w14:paraId="43C3F9B7" w14:textId="77777777" w:rsidR="00FC3032" w:rsidRPr="00FC3032" w:rsidRDefault="00FC3032" w:rsidP="00FC3032">
      <w:pPr>
        <w:ind w:right="5103"/>
        <w:jc w:val="both"/>
        <w:rPr>
          <w:rFonts w:ascii="Times New Roman" w:hAnsi="Times New Roman" w:cs="Times New Roman"/>
          <w:lang w:val="uk-UA"/>
        </w:rPr>
      </w:pPr>
      <w:r w:rsidRPr="008E3798">
        <w:rPr>
          <w:rFonts w:ascii="Times New Roman" w:hAnsi="Times New Roman" w:cs="Times New Roman"/>
          <w:lang w:val="uk-UA"/>
        </w:rPr>
        <w:t>Про</w:t>
      </w:r>
      <w:r w:rsidRPr="00FC3032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504FC5A9" w14:textId="77777777" w:rsidR="00FC3032" w:rsidRDefault="00FC3032" w:rsidP="00FC3032">
      <w:pPr>
        <w:jc w:val="both"/>
        <w:rPr>
          <w:rFonts w:ascii="Times New Roman" w:hAnsi="Times New Roman" w:cs="Times New Roman"/>
          <w:lang w:val="uk-UA"/>
        </w:rPr>
      </w:pPr>
    </w:p>
    <w:p w14:paraId="1BB1CD75" w14:textId="77777777" w:rsidR="009B4ABF" w:rsidRPr="00FC3032" w:rsidRDefault="009B4ABF" w:rsidP="00FC3032">
      <w:pPr>
        <w:jc w:val="both"/>
        <w:rPr>
          <w:rFonts w:ascii="Times New Roman" w:hAnsi="Times New Roman" w:cs="Times New Roman"/>
          <w:lang w:val="uk-UA"/>
        </w:rPr>
      </w:pPr>
    </w:p>
    <w:p w14:paraId="1F5EB89E" w14:textId="6BCFF2A1" w:rsidR="00527481" w:rsidRPr="00FC3032" w:rsidRDefault="0079518B" w:rsidP="00FC3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FC3032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FC3032">
        <w:rPr>
          <w:rFonts w:ascii="Times New Roman" w:hAnsi="Times New Roman" w:cs="Times New Roman"/>
          <w:lang w:val="uk-UA"/>
        </w:rPr>
        <w:t xml:space="preserve"> Закон</w:t>
      </w:r>
      <w:r w:rsidR="00BC455E" w:rsidRPr="00FC3032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FC3032">
        <w:rPr>
          <w:rFonts w:ascii="Times New Roman" w:hAnsi="Times New Roman" w:cs="Times New Roman"/>
          <w:lang w:val="uk-UA"/>
        </w:rPr>
        <w:t>міська рада</w:t>
      </w:r>
    </w:p>
    <w:p w14:paraId="0FDD3F2C" w14:textId="77777777" w:rsidR="00FC3032" w:rsidRPr="00FC3032" w:rsidRDefault="00FC3032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5CD302F" w14:textId="77777777" w:rsidR="00423D36" w:rsidRPr="00FC3032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>ВИРІШ</w:t>
      </w:r>
      <w:r w:rsidR="00527481" w:rsidRPr="00FC3032">
        <w:rPr>
          <w:rFonts w:ascii="Times New Roman" w:hAnsi="Times New Roman" w:cs="Times New Roman"/>
          <w:lang w:val="uk-UA"/>
        </w:rPr>
        <w:t>ИЛА:</w:t>
      </w:r>
    </w:p>
    <w:p w14:paraId="1BBE5391" w14:textId="77777777" w:rsidR="007B4464" w:rsidRPr="00FC3032" w:rsidRDefault="007B4464" w:rsidP="00DA4C9B">
      <w:pPr>
        <w:jc w:val="both"/>
        <w:rPr>
          <w:rFonts w:ascii="Times New Roman" w:hAnsi="Times New Roman" w:cs="Times New Roman"/>
          <w:lang w:val="uk-UA"/>
        </w:rPr>
      </w:pPr>
    </w:p>
    <w:p w14:paraId="6F98A901" w14:textId="7028D567" w:rsidR="002C3A33" w:rsidRPr="00FC3032" w:rsidRDefault="00DA4C9B" w:rsidP="00EB19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>1</w:t>
      </w:r>
      <w:r w:rsidR="00EB196B" w:rsidRPr="00FC3032">
        <w:rPr>
          <w:rFonts w:ascii="Times New Roman" w:hAnsi="Times New Roman" w:cs="Times New Roman"/>
          <w:lang w:val="uk-UA"/>
        </w:rPr>
        <w:t xml:space="preserve">. </w:t>
      </w:r>
      <w:r w:rsidR="004D679B" w:rsidRPr="00FC3032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FC3032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FC3032">
        <w:rPr>
          <w:rFonts w:ascii="Times New Roman" w:hAnsi="Times New Roman" w:cs="Times New Roman"/>
          <w:lang w:val="uk-UA"/>
        </w:rPr>
        <w:t xml:space="preserve"> </w:t>
      </w:r>
      <w:r w:rsidR="00962675" w:rsidRPr="00FC3032">
        <w:rPr>
          <w:rFonts w:ascii="Times New Roman" w:hAnsi="Times New Roman" w:cs="Times New Roman"/>
          <w:lang w:val="uk-UA"/>
        </w:rPr>
        <w:t>фізичним</w:t>
      </w:r>
      <w:r w:rsidR="006A0BF8" w:rsidRPr="00FC3032">
        <w:rPr>
          <w:rFonts w:ascii="Times New Roman" w:hAnsi="Times New Roman" w:cs="Times New Roman"/>
          <w:lang w:val="uk-UA"/>
        </w:rPr>
        <w:t xml:space="preserve"> </w:t>
      </w:r>
      <w:r w:rsidR="004D679B" w:rsidRPr="00FC3032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4E988891" w14:textId="104A9A26" w:rsidR="00EB196B" w:rsidRPr="00FC3032" w:rsidRDefault="00DA4C9B" w:rsidP="00EB196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>2</w:t>
      </w:r>
      <w:r w:rsidR="00EB196B" w:rsidRPr="00FC3032">
        <w:rPr>
          <w:rFonts w:ascii="Times New Roman" w:hAnsi="Times New Roman" w:cs="Times New Roman"/>
          <w:lang w:val="uk-UA"/>
        </w:rPr>
        <w:t xml:space="preserve">. </w:t>
      </w:r>
      <w:r w:rsidR="00693E76" w:rsidRPr="00FC3032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FC3032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FC3032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FC3032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FC3032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4CBC1098" w14:textId="77777777" w:rsidR="00DA4C9B" w:rsidRPr="00FC3032" w:rsidRDefault="00DA4C9B" w:rsidP="00DA4C9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B196B" w:rsidRPr="00FC3032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FC3032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5D582F7" w14:textId="77777777" w:rsidR="00FC3032" w:rsidRPr="00FC3032" w:rsidRDefault="00DA4C9B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4. </w:t>
      </w:r>
      <w:r w:rsidR="004D679B" w:rsidRPr="00FC3032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4B0E1F36" w14:textId="77777777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5. </w:t>
      </w:r>
      <w:r w:rsidR="004823E7" w:rsidRPr="00FC3032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FC3032">
        <w:rPr>
          <w:rFonts w:ascii="Times New Roman" w:hAnsi="Times New Roman" w:cs="Times New Roman"/>
          <w:lang w:val="uk-UA"/>
        </w:rPr>
        <w:t xml:space="preserve"> </w:t>
      </w:r>
      <w:r w:rsidR="004D679B" w:rsidRPr="00FC3032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77D04084" w14:textId="2E869660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6. </w:t>
      </w:r>
      <w:r w:rsidR="004D679B" w:rsidRPr="00FC3032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FC303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FC3032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0B48095C" w14:textId="4D5350AB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7. </w:t>
      </w:r>
      <w:r w:rsidR="004823E7" w:rsidRPr="00FC3032">
        <w:rPr>
          <w:rFonts w:ascii="Times New Roman" w:hAnsi="Times New Roman" w:cs="Times New Roman"/>
          <w:lang w:val="uk-UA"/>
        </w:rPr>
        <w:t>Юридичні та ф</w:t>
      </w:r>
      <w:r w:rsidR="000047B3" w:rsidRPr="00FC3032">
        <w:rPr>
          <w:rFonts w:ascii="Times New Roman" w:hAnsi="Times New Roman" w:cs="Times New Roman"/>
          <w:lang w:val="uk-UA"/>
        </w:rPr>
        <w:t>ізичні</w:t>
      </w:r>
      <w:r w:rsidR="005618C1" w:rsidRPr="00FC3032">
        <w:rPr>
          <w:rFonts w:ascii="Times New Roman" w:hAnsi="Times New Roman" w:cs="Times New Roman"/>
          <w:lang w:val="uk-UA"/>
        </w:rPr>
        <w:t xml:space="preserve"> </w:t>
      </w:r>
      <w:r w:rsidR="00C748F5" w:rsidRPr="00FC3032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FC303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FC3032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FC3032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FC3032">
        <w:rPr>
          <w:rFonts w:ascii="Times New Roman" w:hAnsi="Times New Roman" w:cs="Times New Roman"/>
          <w:lang w:val="uk-UA"/>
        </w:rPr>
        <w:t>.</w:t>
      </w:r>
    </w:p>
    <w:p w14:paraId="659BB635" w14:textId="77777777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8. </w:t>
      </w:r>
      <w:r w:rsidR="004D679B" w:rsidRPr="00FC3032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1A9FA67" w14:textId="77777777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9. </w:t>
      </w:r>
      <w:r w:rsidR="004D679B" w:rsidRPr="00FC3032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FC3032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FC3032">
        <w:rPr>
          <w:rFonts w:ascii="Times New Roman" w:hAnsi="Times New Roman" w:cs="Times New Roman"/>
          <w:lang w:val="uk-UA"/>
        </w:rPr>
        <w:t xml:space="preserve"> т</w:t>
      </w:r>
      <w:r w:rsidR="00990823" w:rsidRPr="00FC3032">
        <w:rPr>
          <w:rFonts w:ascii="Times New Roman" w:hAnsi="Times New Roman" w:cs="Times New Roman"/>
          <w:lang w:val="uk-UA"/>
        </w:rPr>
        <w:t xml:space="preserve">а </w:t>
      </w:r>
      <w:r w:rsidR="00FF1298" w:rsidRPr="00FC3032">
        <w:rPr>
          <w:rFonts w:ascii="Times New Roman" w:hAnsi="Times New Roman" w:cs="Times New Roman"/>
          <w:lang w:val="uk-UA"/>
        </w:rPr>
        <w:t>у</w:t>
      </w:r>
      <w:r w:rsidR="00990823" w:rsidRPr="00FC3032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10F81185" w14:textId="77777777" w:rsidR="00CA6BCD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10. </w:t>
      </w:r>
      <w:r w:rsidR="004D679B" w:rsidRPr="00FC3032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FC3032">
        <w:rPr>
          <w:rFonts w:ascii="Times New Roman" w:hAnsi="Times New Roman" w:cs="Times New Roman"/>
          <w:lang w:val="uk-UA"/>
        </w:rPr>
        <w:t>иродного середовища.</w:t>
      </w:r>
    </w:p>
    <w:p w14:paraId="17C4D577" w14:textId="77777777" w:rsidR="00A11E8E" w:rsidRPr="00FC3032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53DE7E8" w14:textId="77777777" w:rsidR="00FC3032" w:rsidRPr="00FC3032" w:rsidRDefault="00FC303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3B40976" w14:textId="012AC98B" w:rsidR="009D03B2" w:rsidRPr="00537074" w:rsidRDefault="00193440" w:rsidP="00537074">
      <w:pPr>
        <w:ind w:right="-5"/>
        <w:jc w:val="both"/>
        <w:rPr>
          <w:rFonts w:ascii="Times New Roman" w:hAnsi="Times New Roman" w:cs="Times New Roman"/>
          <w:lang w:val="en-US"/>
        </w:rPr>
      </w:pPr>
      <w:r w:rsidRPr="00FC3032">
        <w:rPr>
          <w:rFonts w:ascii="Times New Roman" w:hAnsi="Times New Roman" w:cs="Times New Roman"/>
          <w:lang w:val="uk-UA"/>
        </w:rPr>
        <w:t>Міський голова</w:t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="00DC5846" w:rsidRPr="00FC3032">
        <w:rPr>
          <w:rFonts w:ascii="Times New Roman" w:hAnsi="Times New Roman" w:cs="Times New Roman"/>
          <w:lang w:val="uk-UA"/>
        </w:rPr>
        <w:tab/>
      </w:r>
      <w:r w:rsidR="005E5304" w:rsidRPr="00FC3032">
        <w:rPr>
          <w:rFonts w:ascii="Times New Roman" w:hAnsi="Times New Roman" w:cs="Times New Roman"/>
          <w:lang w:val="uk-UA"/>
        </w:rPr>
        <w:t>Олександр</w:t>
      </w:r>
      <w:r w:rsidRPr="00FC3032">
        <w:rPr>
          <w:rFonts w:ascii="Times New Roman" w:hAnsi="Times New Roman" w:cs="Times New Roman"/>
          <w:lang w:val="uk-UA"/>
        </w:rPr>
        <w:t xml:space="preserve"> СИМЧИШИН</w:t>
      </w:r>
    </w:p>
    <w:p w14:paraId="5CDBE4A2" w14:textId="77777777" w:rsidR="00BC36E2" w:rsidRPr="00FC3032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FC3032" w:rsidSect="00FC3032">
          <w:pgSz w:w="11906" w:h="16838"/>
          <w:pgMar w:top="709" w:right="849" w:bottom="851" w:left="1418" w:header="720" w:footer="720" w:gutter="0"/>
          <w:cols w:space="720"/>
          <w:docGrid w:linePitch="600" w:charSpace="32768"/>
        </w:sectPr>
      </w:pPr>
    </w:p>
    <w:p w14:paraId="09B6CDB9" w14:textId="01EC8AFD" w:rsidR="00534041" w:rsidRPr="00534041" w:rsidRDefault="00534041" w:rsidP="0053404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</w:p>
    <w:p w14:paraId="44FEDDE4" w14:textId="77777777" w:rsidR="00534041" w:rsidRPr="00534041" w:rsidRDefault="00534041" w:rsidP="0053404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009349B3" w14:textId="6A122E1C" w:rsidR="00534041" w:rsidRPr="00534041" w:rsidRDefault="00534041" w:rsidP="0053404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</w:t>
      </w: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70</w:t>
      </w:r>
    </w:p>
    <w:p w14:paraId="16CD2250" w14:textId="77777777" w:rsidR="00C00B1E" w:rsidRPr="00534041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534041">
        <w:rPr>
          <w:rFonts w:ascii="Times New Roman" w:hAnsi="Times New Roman" w:cs="Times New Roman"/>
          <w:lang w:val="uk-UA"/>
        </w:rPr>
        <w:t>СПИСОК</w:t>
      </w:r>
    </w:p>
    <w:p w14:paraId="57C45AE0" w14:textId="567FE946" w:rsidR="0001027C" w:rsidRDefault="008F3943" w:rsidP="008914C3">
      <w:pPr>
        <w:jc w:val="center"/>
        <w:rPr>
          <w:rFonts w:ascii="Times New Roman" w:hAnsi="Times New Roman" w:cs="Times New Roman"/>
          <w:lang w:val="en-US"/>
        </w:rPr>
      </w:pPr>
      <w:r w:rsidRPr="00534041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534041">
        <w:rPr>
          <w:rFonts w:ascii="Times New Roman" w:hAnsi="Times New Roman" w:cs="Times New Roman"/>
          <w:lang w:val="uk-UA"/>
        </w:rPr>
        <w:t>фізичних осіб</w:t>
      </w:r>
      <w:r w:rsidR="00271EFB" w:rsidRPr="00534041">
        <w:rPr>
          <w:rFonts w:ascii="Times New Roman" w:hAnsi="Times New Roman" w:cs="Times New Roman"/>
          <w:lang w:val="uk-UA"/>
        </w:rPr>
        <w:t xml:space="preserve">, </w:t>
      </w:r>
      <w:r w:rsidR="00C00B1E" w:rsidRPr="00534041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4647" w:type="dxa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4149"/>
        <w:gridCol w:w="3686"/>
        <w:gridCol w:w="1465"/>
        <w:gridCol w:w="1128"/>
      </w:tblGrid>
      <w:tr w:rsidR="000F6A28" w14:paraId="0187E292" w14:textId="77777777" w:rsidTr="00345DC8">
        <w:trPr>
          <w:tblHeader/>
          <w:jc w:val="center"/>
        </w:trPr>
        <w:tc>
          <w:tcPr>
            <w:tcW w:w="675" w:type="dxa"/>
            <w:vAlign w:val="center"/>
          </w:tcPr>
          <w:p w14:paraId="4DFDDF85" w14:textId="77777777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2422F4F" w14:textId="1F74C3F7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544" w:type="dxa"/>
            <w:vAlign w:val="center"/>
          </w:tcPr>
          <w:p w14:paraId="701DEDCC" w14:textId="5D8E9B9E" w:rsidR="000F6A28" w:rsidRPr="000F6A28" w:rsidRDefault="000F6A28" w:rsidP="000F6A28">
            <w:pPr>
              <w:jc w:val="center"/>
              <w:rPr>
                <w:rFonts w:ascii="Times New Roman" w:hAnsi="Times New Roman" w:cs="Times New Roman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4149" w:type="dxa"/>
            <w:vAlign w:val="center"/>
          </w:tcPr>
          <w:p w14:paraId="47388DF1" w14:textId="42F4E1C7" w:rsidR="000F6A28" w:rsidRPr="000F6A28" w:rsidRDefault="000F6A28" w:rsidP="000F6A28">
            <w:pPr>
              <w:jc w:val="center"/>
              <w:rPr>
                <w:rFonts w:ascii="Times New Roman" w:hAnsi="Times New Roman" w:cs="Times New Roman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686" w:type="dxa"/>
            <w:vAlign w:val="center"/>
          </w:tcPr>
          <w:p w14:paraId="5FAA2081" w14:textId="47865FEA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465" w:type="dxa"/>
            <w:vAlign w:val="center"/>
          </w:tcPr>
          <w:p w14:paraId="091A7EEF" w14:textId="77777777" w:rsidR="000F6A28" w:rsidRPr="00534041" w:rsidRDefault="000F6A28" w:rsidP="000F6A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CADD96B" w14:textId="58845204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м</w:t>
            </w:r>
            <w:r w:rsidRPr="0053404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14:paraId="547AAE91" w14:textId="674B5052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0F6A28" w14:paraId="5C5B1201" w14:textId="77777777" w:rsidTr="00345DC8">
        <w:trPr>
          <w:jc w:val="center"/>
        </w:trPr>
        <w:tc>
          <w:tcPr>
            <w:tcW w:w="675" w:type="dxa"/>
          </w:tcPr>
          <w:p w14:paraId="550BB21C" w14:textId="6870C5E5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44" w:type="dxa"/>
          </w:tcPr>
          <w:p w14:paraId="3CBCC96B" w14:textId="4964DDBF" w:rsidR="000F6A28" w:rsidRPr="000F6A28" w:rsidRDefault="000F6A28" w:rsidP="00345DC8">
            <w:pPr>
              <w:rPr>
                <w:rFonts w:ascii="Times New Roman" w:hAnsi="Times New Roman" w:cs="Times New Roman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4149" w:type="dxa"/>
          </w:tcPr>
          <w:p w14:paraId="3D9BD662" w14:textId="63B379BA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E7C39F5" w14:textId="160F67A0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Мазепи,6А,</w:t>
            </w:r>
          </w:p>
          <w:p w14:paraId="3187ECBB" w14:textId="1EC82301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6810100000:07:003:0043</w:t>
            </w:r>
          </w:p>
        </w:tc>
        <w:tc>
          <w:tcPr>
            <w:tcW w:w="3686" w:type="dxa"/>
          </w:tcPr>
          <w:p w14:paraId="7EF39D46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6919A20" w14:textId="62E5844F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№31-01-2013/1332294 від 17.06.2013</w:t>
            </w:r>
          </w:p>
        </w:tc>
        <w:tc>
          <w:tcPr>
            <w:tcW w:w="1465" w:type="dxa"/>
          </w:tcPr>
          <w:p w14:paraId="5AD28F72" w14:textId="1A11AA89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1128" w:type="dxa"/>
          </w:tcPr>
          <w:p w14:paraId="5AD5EFBD" w14:textId="32C8097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F6A28" w14:paraId="30174720" w14:textId="77777777" w:rsidTr="00345DC8">
        <w:trPr>
          <w:jc w:val="center"/>
        </w:trPr>
        <w:tc>
          <w:tcPr>
            <w:tcW w:w="675" w:type="dxa"/>
          </w:tcPr>
          <w:p w14:paraId="2CCEA33B" w14:textId="3F1FB67B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44" w:type="dxa"/>
          </w:tcPr>
          <w:p w14:paraId="0E58D35F" w14:textId="3EA85284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Бочковська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Галина Федорівна</w:t>
            </w:r>
          </w:p>
        </w:tc>
        <w:tc>
          <w:tcPr>
            <w:tcW w:w="4149" w:type="dxa"/>
          </w:tcPr>
          <w:p w14:paraId="5A7276E1" w14:textId="68072E7A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993BC80" w14:textId="65C757DC" w:rsidR="00785834" w:rsidRPr="00785834" w:rsidRDefault="000F6A28" w:rsidP="00785834">
            <w:pPr>
              <w:rPr>
                <w:rFonts w:ascii="Times New Roman" w:hAnsi="Times New Roman" w:cs="Times New Roman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вул.Водопровідна,48А,</w:t>
            </w:r>
          </w:p>
          <w:p w14:paraId="74478946" w14:textId="1DE80851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обслуговуючий гаражний кооператив «Затишок», блок Б, бокс 10В,</w:t>
            </w:r>
          </w:p>
          <w:p w14:paraId="00B19B30" w14:textId="776A4613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6810100000:01:005:0382</w:t>
            </w:r>
          </w:p>
        </w:tc>
        <w:tc>
          <w:tcPr>
            <w:tcW w:w="3686" w:type="dxa"/>
          </w:tcPr>
          <w:p w14:paraId="430F4CA6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89B3257" w14:textId="3CFC5EFC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№208/01 від 20.11.2014</w:t>
            </w:r>
          </w:p>
        </w:tc>
        <w:tc>
          <w:tcPr>
            <w:tcW w:w="1465" w:type="dxa"/>
          </w:tcPr>
          <w:p w14:paraId="34E70C66" w14:textId="38D4CBDB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28" w:type="dxa"/>
          </w:tcPr>
          <w:p w14:paraId="1ED36D5D" w14:textId="569D500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5B1E0E07" w14:textId="77777777" w:rsidTr="00345DC8">
        <w:trPr>
          <w:jc w:val="center"/>
        </w:trPr>
        <w:tc>
          <w:tcPr>
            <w:tcW w:w="675" w:type="dxa"/>
          </w:tcPr>
          <w:p w14:paraId="08107543" w14:textId="6C13CA3F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44" w:type="dxa"/>
          </w:tcPr>
          <w:p w14:paraId="7A6F4E9F" w14:textId="4E42CB72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Гуцол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Степан Тимофійович</w:t>
            </w:r>
          </w:p>
        </w:tc>
        <w:tc>
          <w:tcPr>
            <w:tcW w:w="4149" w:type="dxa"/>
          </w:tcPr>
          <w:p w14:paraId="7383B84A" w14:textId="2B8281E4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F41F3F5" w14:textId="48BDE20B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вул.Дейгена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B282E50" w14:textId="4038C842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6810100000:27:002:0170</w:t>
            </w:r>
          </w:p>
        </w:tc>
        <w:tc>
          <w:tcPr>
            <w:tcW w:w="3686" w:type="dxa"/>
          </w:tcPr>
          <w:p w14:paraId="5D67660A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F8572F9" w14:textId="62C27435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№155/01 від 24.10.2014</w:t>
            </w:r>
          </w:p>
        </w:tc>
        <w:tc>
          <w:tcPr>
            <w:tcW w:w="1465" w:type="dxa"/>
          </w:tcPr>
          <w:p w14:paraId="6D98B856" w14:textId="58F108A4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625</w:t>
            </w:r>
          </w:p>
        </w:tc>
        <w:tc>
          <w:tcPr>
            <w:tcW w:w="1128" w:type="dxa"/>
          </w:tcPr>
          <w:p w14:paraId="16E49B14" w14:textId="31E5714B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F6A28" w14:paraId="78FABB61" w14:textId="77777777" w:rsidTr="00345DC8">
        <w:trPr>
          <w:jc w:val="center"/>
        </w:trPr>
        <w:tc>
          <w:tcPr>
            <w:tcW w:w="675" w:type="dxa"/>
          </w:tcPr>
          <w:p w14:paraId="2B0D127D" w14:textId="4A380B6F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44" w:type="dxa"/>
          </w:tcPr>
          <w:p w14:paraId="2F8B0720" w14:textId="631B7C36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Літвін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Ірина Василівна</w:t>
            </w:r>
          </w:p>
        </w:tc>
        <w:tc>
          <w:tcPr>
            <w:tcW w:w="4149" w:type="dxa"/>
          </w:tcPr>
          <w:p w14:paraId="30790A1F" w14:textId="37958E26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E860D52" w14:textId="7F7B0C96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вул.Дейгена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39D1592" w14:textId="67B9D642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6810100000:27:002:0177</w:t>
            </w:r>
          </w:p>
        </w:tc>
        <w:tc>
          <w:tcPr>
            <w:tcW w:w="3686" w:type="dxa"/>
          </w:tcPr>
          <w:p w14:paraId="5F5D8927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C512555" w14:textId="22637B94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№166/01 від 04.11.2014</w:t>
            </w:r>
          </w:p>
        </w:tc>
        <w:tc>
          <w:tcPr>
            <w:tcW w:w="1465" w:type="dxa"/>
          </w:tcPr>
          <w:p w14:paraId="1011F690" w14:textId="5D88B182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580</w:t>
            </w:r>
          </w:p>
        </w:tc>
        <w:tc>
          <w:tcPr>
            <w:tcW w:w="1128" w:type="dxa"/>
          </w:tcPr>
          <w:p w14:paraId="1C2CAD22" w14:textId="600EB2C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F6A28" w14:paraId="0731B3A3" w14:textId="77777777" w:rsidTr="00345DC8">
        <w:trPr>
          <w:jc w:val="center"/>
        </w:trPr>
        <w:tc>
          <w:tcPr>
            <w:tcW w:w="675" w:type="dxa"/>
          </w:tcPr>
          <w:p w14:paraId="45F363C3" w14:textId="2EED3B02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44" w:type="dxa"/>
          </w:tcPr>
          <w:p w14:paraId="2546FC7E" w14:textId="5DFD96D6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Стадник Микола Васильович</w:t>
            </w:r>
          </w:p>
        </w:tc>
        <w:tc>
          <w:tcPr>
            <w:tcW w:w="4149" w:type="dxa"/>
          </w:tcPr>
          <w:p w14:paraId="64908B26" w14:textId="3B57C4DA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83710DE" w14:textId="5D25F21A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вул.Пилипа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Орлика,4,</w:t>
            </w:r>
          </w:p>
          <w:p w14:paraId="2F5140A5" w14:textId="138EC2E2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6810100000:25:003:0146</w:t>
            </w:r>
          </w:p>
        </w:tc>
        <w:tc>
          <w:tcPr>
            <w:tcW w:w="3686" w:type="dxa"/>
          </w:tcPr>
          <w:p w14:paraId="66D70E59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B29CFBC" w14:textId="634E59A7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№040974200314 від 21.12.2009</w:t>
            </w:r>
          </w:p>
        </w:tc>
        <w:tc>
          <w:tcPr>
            <w:tcW w:w="1465" w:type="dxa"/>
          </w:tcPr>
          <w:p w14:paraId="6E13384F" w14:textId="4FD23608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369</w:t>
            </w:r>
          </w:p>
        </w:tc>
        <w:tc>
          <w:tcPr>
            <w:tcW w:w="1128" w:type="dxa"/>
          </w:tcPr>
          <w:p w14:paraId="726426CE" w14:textId="4E6FACFE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2CE1A69D" w14:textId="77777777" w:rsidTr="00345DC8">
        <w:trPr>
          <w:jc w:val="center"/>
        </w:trPr>
        <w:tc>
          <w:tcPr>
            <w:tcW w:w="675" w:type="dxa"/>
          </w:tcPr>
          <w:p w14:paraId="18C51F00" w14:textId="112003AD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44" w:type="dxa"/>
          </w:tcPr>
          <w:p w14:paraId="5D4311F9" w14:textId="1439C5F0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Стадник Микола Васильович</w:t>
            </w:r>
          </w:p>
        </w:tc>
        <w:tc>
          <w:tcPr>
            <w:tcW w:w="4149" w:type="dxa"/>
          </w:tcPr>
          <w:p w14:paraId="076B439C" w14:textId="13C5BC3F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90D6CB9" w14:textId="000F0288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вул.Пилипа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Орлика,2,</w:t>
            </w:r>
          </w:p>
          <w:p w14:paraId="71156887" w14:textId="5310BFC3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6810100000:25:003:0147</w:t>
            </w:r>
          </w:p>
        </w:tc>
        <w:tc>
          <w:tcPr>
            <w:tcW w:w="3686" w:type="dxa"/>
          </w:tcPr>
          <w:p w14:paraId="44996B6A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D57F289" w14:textId="4CBA979A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№040974200315 від 21.12.2009</w:t>
            </w:r>
          </w:p>
        </w:tc>
        <w:tc>
          <w:tcPr>
            <w:tcW w:w="1465" w:type="dxa"/>
          </w:tcPr>
          <w:p w14:paraId="12005667" w14:textId="2D56BD79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291</w:t>
            </w:r>
          </w:p>
        </w:tc>
        <w:tc>
          <w:tcPr>
            <w:tcW w:w="1128" w:type="dxa"/>
          </w:tcPr>
          <w:p w14:paraId="31FF5EB9" w14:textId="73AF8C37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6FC82E24" w14:textId="77777777" w:rsidTr="00345DC8">
        <w:trPr>
          <w:jc w:val="center"/>
        </w:trPr>
        <w:tc>
          <w:tcPr>
            <w:tcW w:w="675" w:type="dxa"/>
          </w:tcPr>
          <w:p w14:paraId="67C1B2D8" w14:textId="30A32234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44" w:type="dxa"/>
          </w:tcPr>
          <w:p w14:paraId="0CF6F232" w14:textId="7D63E10E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Коцяк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Ганна Петрівна</w:t>
            </w:r>
          </w:p>
        </w:tc>
        <w:tc>
          <w:tcPr>
            <w:tcW w:w="4149" w:type="dxa"/>
          </w:tcPr>
          <w:p w14:paraId="7BBDD0D1" w14:textId="5AE0D553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C00D025" w14:textId="7959768D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вул.Північна,9/1Б,</w:t>
            </w:r>
          </w:p>
          <w:p w14:paraId="78B626F3" w14:textId="063DFCC7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6810100000:02:002:0126</w:t>
            </w:r>
          </w:p>
        </w:tc>
        <w:tc>
          <w:tcPr>
            <w:tcW w:w="3686" w:type="dxa"/>
          </w:tcPr>
          <w:p w14:paraId="13170FE6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F0140B8" w14:textId="76C9A778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№040974200321 від 21.12.2009</w:t>
            </w:r>
          </w:p>
        </w:tc>
        <w:tc>
          <w:tcPr>
            <w:tcW w:w="1465" w:type="dxa"/>
          </w:tcPr>
          <w:p w14:paraId="6E1CCA34" w14:textId="312A9A49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128" w:type="dxa"/>
          </w:tcPr>
          <w:p w14:paraId="6186145D" w14:textId="4A6DA761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4B7A4233" w14:textId="77777777" w:rsidTr="00345DC8">
        <w:trPr>
          <w:jc w:val="center"/>
        </w:trPr>
        <w:tc>
          <w:tcPr>
            <w:tcW w:w="675" w:type="dxa"/>
          </w:tcPr>
          <w:p w14:paraId="5B1B91B0" w14:textId="6BBB0B4D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544" w:type="dxa"/>
          </w:tcPr>
          <w:p w14:paraId="4BB0E534" w14:textId="01AD8BBA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Совва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Тетяна Степанівна</w:t>
            </w:r>
          </w:p>
        </w:tc>
        <w:tc>
          <w:tcPr>
            <w:tcW w:w="4149" w:type="dxa"/>
          </w:tcPr>
          <w:p w14:paraId="79D610B2" w14:textId="2CA12106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44B6A5D" w14:textId="1871FA3B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вул.Північна,9/1А,</w:t>
            </w:r>
          </w:p>
          <w:p w14:paraId="5C55D4AE" w14:textId="7C3C3957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6810100000:02:002:0127</w:t>
            </w:r>
          </w:p>
        </w:tc>
        <w:tc>
          <w:tcPr>
            <w:tcW w:w="3686" w:type="dxa"/>
          </w:tcPr>
          <w:p w14:paraId="2D70AA5B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3CCFA6A" w14:textId="56442053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№041074200016 від 15.03.2010</w:t>
            </w:r>
          </w:p>
        </w:tc>
        <w:tc>
          <w:tcPr>
            <w:tcW w:w="1465" w:type="dxa"/>
          </w:tcPr>
          <w:p w14:paraId="49AFA13A" w14:textId="0E9903FF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1255</w:t>
            </w:r>
          </w:p>
        </w:tc>
        <w:tc>
          <w:tcPr>
            <w:tcW w:w="1128" w:type="dxa"/>
          </w:tcPr>
          <w:p w14:paraId="71C91D69" w14:textId="1F3AFA12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070B4E85" w14:textId="77777777" w:rsidTr="00345DC8">
        <w:trPr>
          <w:jc w:val="center"/>
        </w:trPr>
        <w:tc>
          <w:tcPr>
            <w:tcW w:w="675" w:type="dxa"/>
          </w:tcPr>
          <w:p w14:paraId="5E60B617" w14:textId="3498535D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544" w:type="dxa"/>
          </w:tcPr>
          <w:p w14:paraId="3F3672E3" w14:textId="52C2F3EC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Фалалєєва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Ганна Броніславівна</w:t>
            </w:r>
          </w:p>
        </w:tc>
        <w:tc>
          <w:tcPr>
            <w:tcW w:w="4149" w:type="dxa"/>
          </w:tcPr>
          <w:p w14:paraId="1C14761C" w14:textId="63B7EBFB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803CDB0" w14:textId="20ADDF1D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прв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.</w:t>
            </w:r>
            <w:r w:rsidRPr="00FC3032">
              <w:rPr>
                <w:rFonts w:ascii="Times New Roman" w:hAnsi="Times New Roman" w:cs="Times New Roman"/>
                <w:cs/>
                <w:lang w:val="uk-UA"/>
              </w:rPr>
              <w:t>Малиновий</w:t>
            </w:r>
            <w:r w:rsidRPr="00FC3032">
              <w:rPr>
                <w:rFonts w:ascii="Times New Roman" w:hAnsi="Times New Roman" w:cs="Times New Roman"/>
                <w:lang w:val="uk-UA"/>
              </w:rPr>
              <w:t>,10</w:t>
            </w:r>
          </w:p>
          <w:p w14:paraId="6274A4FC" w14:textId="77777777" w:rsidR="000F6A28" w:rsidRPr="00E5469A" w:rsidRDefault="000F6A28" w:rsidP="00785834">
            <w:pPr>
              <w:rPr>
                <w:rFonts w:ascii="Times New Roman" w:hAnsi="Times New Roman" w:cs="Times New Roman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 xml:space="preserve">гаражний кооператив «Піонерський», </w:t>
            </w:r>
            <w:r w:rsidRPr="00FC3032">
              <w:rPr>
                <w:rFonts w:ascii="Times New Roman" w:hAnsi="Times New Roman" w:cs="Times New Roman"/>
                <w:lang w:val="uk-UA"/>
              </w:rPr>
              <w:lastRenderedPageBreak/>
              <w:t>блок 10, бокс 127</w:t>
            </w:r>
          </w:p>
          <w:p w14:paraId="26E242D6" w14:textId="61A89C85" w:rsidR="00E5469A" w:rsidRPr="00E5469A" w:rsidRDefault="00E5469A" w:rsidP="007858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6810100000</w:t>
            </w:r>
            <w:r>
              <w:rPr>
                <w:rFonts w:ascii="Times New Roman" w:hAnsi="Times New Roman" w:cs="Times New Roman"/>
                <w:lang w:val="uk-UA"/>
              </w:rPr>
              <w:t>:04:004:0310</w:t>
            </w:r>
          </w:p>
        </w:tc>
        <w:tc>
          <w:tcPr>
            <w:tcW w:w="3686" w:type="dxa"/>
          </w:tcPr>
          <w:p w14:paraId="27F0258F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lastRenderedPageBreak/>
              <w:t>Договір оренди</w:t>
            </w:r>
          </w:p>
          <w:p w14:paraId="512AD373" w14:textId="42DDB903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№174/01 від 13.11.2014</w:t>
            </w:r>
          </w:p>
        </w:tc>
        <w:tc>
          <w:tcPr>
            <w:tcW w:w="1465" w:type="dxa"/>
          </w:tcPr>
          <w:p w14:paraId="72FEB618" w14:textId="4F0F8EAB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128" w:type="dxa"/>
          </w:tcPr>
          <w:p w14:paraId="309CB653" w14:textId="22E1032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3349B20E" w14:textId="77777777" w:rsidTr="00345DC8">
        <w:trPr>
          <w:jc w:val="center"/>
        </w:trPr>
        <w:tc>
          <w:tcPr>
            <w:tcW w:w="675" w:type="dxa"/>
          </w:tcPr>
          <w:p w14:paraId="6F2B2D20" w14:textId="2D429828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544" w:type="dxa"/>
          </w:tcPr>
          <w:p w14:paraId="666F1BAF" w14:textId="6ED3F7B7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Похальчишина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Ганна Марківна</w:t>
            </w:r>
          </w:p>
        </w:tc>
        <w:tc>
          <w:tcPr>
            <w:tcW w:w="4149" w:type="dxa"/>
          </w:tcPr>
          <w:p w14:paraId="54D328BB" w14:textId="77777777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43CE7483" w14:textId="77777777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вул. Корольова, 41,</w:t>
            </w:r>
          </w:p>
          <w:p w14:paraId="6258929D" w14:textId="77777777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6810100000:25:003:0450,</w:t>
            </w:r>
          </w:p>
          <w:p w14:paraId="4F85FA8A" w14:textId="7AFD86BF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6810100000:25:003:0449</w:t>
            </w:r>
          </w:p>
        </w:tc>
        <w:tc>
          <w:tcPr>
            <w:tcW w:w="3686" w:type="dxa"/>
          </w:tcPr>
          <w:p w14:paraId="6B2734EF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E96489" w14:textId="5A26B639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№169/01 від 29.06.2017</w:t>
            </w:r>
          </w:p>
        </w:tc>
        <w:tc>
          <w:tcPr>
            <w:tcW w:w="1465" w:type="dxa"/>
          </w:tcPr>
          <w:p w14:paraId="1A299D39" w14:textId="31953869" w:rsidR="000F6A28" w:rsidRPr="00FC3032" w:rsidRDefault="000F6A28" w:rsidP="000F6A28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 xml:space="preserve">1500, в </w:t>
            </w: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4981587E" w14:textId="0F6C3B0F" w:rsidR="000F6A28" w:rsidRPr="00FC3032" w:rsidRDefault="000F6A28" w:rsidP="000F6A28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діл.№1</w:t>
            </w:r>
            <w:r w:rsidR="00345DC8">
              <w:rPr>
                <w:rFonts w:ascii="Times New Roman" w:hAnsi="Times New Roman" w:cs="Times New Roman"/>
                <w:lang w:val="en-US"/>
              </w:rPr>
              <w:t>-</w:t>
            </w:r>
            <w:r w:rsidRPr="00FC3032">
              <w:rPr>
                <w:rFonts w:ascii="Times New Roman" w:hAnsi="Times New Roman" w:cs="Times New Roman"/>
                <w:lang w:val="uk-UA"/>
              </w:rPr>
              <w:t>510,</w:t>
            </w:r>
          </w:p>
          <w:p w14:paraId="51C2C4E5" w14:textId="4E06C44A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діл.№2</w:t>
            </w:r>
            <w:r w:rsidR="00345DC8">
              <w:rPr>
                <w:rFonts w:ascii="Times New Roman" w:hAnsi="Times New Roman" w:cs="Times New Roman"/>
                <w:lang w:val="en-US"/>
              </w:rPr>
              <w:t>-</w:t>
            </w:r>
            <w:r w:rsidRPr="00FC3032">
              <w:rPr>
                <w:rFonts w:ascii="Times New Roman" w:hAnsi="Times New Roman" w:cs="Times New Roman"/>
                <w:lang w:val="uk-UA"/>
              </w:rPr>
              <w:t>990</w:t>
            </w:r>
          </w:p>
        </w:tc>
        <w:tc>
          <w:tcPr>
            <w:tcW w:w="1128" w:type="dxa"/>
          </w:tcPr>
          <w:p w14:paraId="380858F6" w14:textId="067DB08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</w:tbl>
    <w:p w14:paraId="2F40DBAD" w14:textId="77777777" w:rsidR="00345DC8" w:rsidRPr="00A12C6A" w:rsidRDefault="00345DC8" w:rsidP="00345DC8">
      <w:pPr>
        <w:ind w:left="2977"/>
        <w:jc w:val="both"/>
        <w:rPr>
          <w:lang w:val="uk-UA" w:eastAsia="zh-CN"/>
        </w:rPr>
      </w:pPr>
    </w:p>
    <w:p w14:paraId="66385815" w14:textId="77777777" w:rsidR="00345DC8" w:rsidRPr="00A12C6A" w:rsidRDefault="00345DC8" w:rsidP="00345DC8">
      <w:pPr>
        <w:ind w:left="2977"/>
        <w:jc w:val="both"/>
        <w:rPr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1A980E79" w14:textId="77777777" w:rsidR="00345DC8" w:rsidRPr="00A12C6A" w:rsidRDefault="00345DC8" w:rsidP="00345DC8">
      <w:pPr>
        <w:ind w:left="2977"/>
        <w:rPr>
          <w:lang w:val="uk-UA" w:eastAsia="zh-CN"/>
        </w:rPr>
      </w:pPr>
    </w:p>
    <w:p w14:paraId="56700090" w14:textId="77777777" w:rsidR="00345DC8" w:rsidRPr="00A12C6A" w:rsidRDefault="00345DC8" w:rsidP="00345DC8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21D26E87" w14:textId="77777777" w:rsidR="00345DC8" w:rsidRPr="00A12C6A" w:rsidRDefault="00345DC8" w:rsidP="00345DC8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20E6FF32" w14:textId="77777777" w:rsidR="00345DC8" w:rsidRPr="00A12C6A" w:rsidRDefault="00345DC8" w:rsidP="00345DC8">
      <w:pPr>
        <w:ind w:left="2977"/>
        <w:rPr>
          <w:lang w:val="uk-UA" w:eastAsia="zh-CN"/>
        </w:rPr>
      </w:pPr>
    </w:p>
    <w:p w14:paraId="58D8E5F2" w14:textId="77777777" w:rsidR="00345DC8" w:rsidRDefault="00345DC8" w:rsidP="00345DC8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sectPr w:rsidR="00345DC8" w:rsidSect="002E60D9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CF0D7" w14:textId="77777777" w:rsidR="00913614" w:rsidRDefault="00913614" w:rsidP="005A7C81">
      <w:pPr>
        <w:rPr>
          <w:rFonts w:hint="eastAsia"/>
        </w:rPr>
      </w:pPr>
      <w:r>
        <w:separator/>
      </w:r>
    </w:p>
  </w:endnote>
  <w:endnote w:type="continuationSeparator" w:id="0">
    <w:p w14:paraId="2A384F35" w14:textId="77777777" w:rsidR="00913614" w:rsidRDefault="0091361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5FFD8" w14:textId="77777777" w:rsidR="00913614" w:rsidRDefault="00913614" w:rsidP="005A7C81">
      <w:pPr>
        <w:rPr>
          <w:rFonts w:hint="eastAsia"/>
        </w:rPr>
      </w:pPr>
      <w:r>
        <w:separator/>
      </w:r>
    </w:p>
  </w:footnote>
  <w:footnote w:type="continuationSeparator" w:id="0">
    <w:p w14:paraId="1EB67FF7" w14:textId="77777777" w:rsidR="00913614" w:rsidRDefault="0091361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0804371">
    <w:abstractNumId w:val="0"/>
  </w:num>
  <w:num w:numId="2" w16cid:durableId="654261580">
    <w:abstractNumId w:val="1"/>
  </w:num>
  <w:num w:numId="3" w16cid:durableId="1516841224">
    <w:abstractNumId w:val="8"/>
  </w:num>
  <w:num w:numId="4" w16cid:durableId="1168131156">
    <w:abstractNumId w:val="19"/>
  </w:num>
  <w:num w:numId="5" w16cid:durableId="22898934">
    <w:abstractNumId w:val="30"/>
  </w:num>
  <w:num w:numId="6" w16cid:durableId="1807619991">
    <w:abstractNumId w:val="21"/>
  </w:num>
  <w:num w:numId="7" w16cid:durableId="706493219">
    <w:abstractNumId w:val="25"/>
  </w:num>
  <w:num w:numId="8" w16cid:durableId="1957055097">
    <w:abstractNumId w:val="4"/>
  </w:num>
  <w:num w:numId="9" w16cid:durableId="1222671714">
    <w:abstractNumId w:val="6"/>
  </w:num>
  <w:num w:numId="10" w16cid:durableId="1865514833">
    <w:abstractNumId w:val="28"/>
  </w:num>
  <w:num w:numId="11" w16cid:durableId="232548533">
    <w:abstractNumId w:val="26"/>
  </w:num>
  <w:num w:numId="12" w16cid:durableId="891042664">
    <w:abstractNumId w:val="16"/>
  </w:num>
  <w:num w:numId="13" w16cid:durableId="1233736673">
    <w:abstractNumId w:val="10"/>
  </w:num>
  <w:num w:numId="14" w16cid:durableId="880096878">
    <w:abstractNumId w:val="24"/>
  </w:num>
  <w:num w:numId="15" w16cid:durableId="1632784110">
    <w:abstractNumId w:val="2"/>
  </w:num>
  <w:num w:numId="16" w16cid:durableId="940533953">
    <w:abstractNumId w:val="20"/>
  </w:num>
  <w:num w:numId="17" w16cid:durableId="128672218">
    <w:abstractNumId w:val="15"/>
  </w:num>
  <w:num w:numId="18" w16cid:durableId="1000549848">
    <w:abstractNumId w:val="38"/>
  </w:num>
  <w:num w:numId="19" w16cid:durableId="2069068358">
    <w:abstractNumId w:val="11"/>
  </w:num>
  <w:num w:numId="20" w16cid:durableId="352145329">
    <w:abstractNumId w:val="37"/>
  </w:num>
  <w:num w:numId="21" w16cid:durableId="1916626858">
    <w:abstractNumId w:val="34"/>
  </w:num>
  <w:num w:numId="22" w16cid:durableId="696851422">
    <w:abstractNumId w:val="35"/>
  </w:num>
  <w:num w:numId="23" w16cid:durableId="1509978804">
    <w:abstractNumId w:val="9"/>
  </w:num>
  <w:num w:numId="24" w16cid:durableId="946040788">
    <w:abstractNumId w:val="14"/>
  </w:num>
  <w:num w:numId="25" w16cid:durableId="1791390675">
    <w:abstractNumId w:val="12"/>
  </w:num>
  <w:num w:numId="26" w16cid:durableId="907375017">
    <w:abstractNumId w:val="17"/>
  </w:num>
  <w:num w:numId="27" w16cid:durableId="910165071">
    <w:abstractNumId w:val="29"/>
  </w:num>
  <w:num w:numId="28" w16cid:durableId="51932401">
    <w:abstractNumId w:val="31"/>
  </w:num>
  <w:num w:numId="29" w16cid:durableId="789208251">
    <w:abstractNumId w:val="5"/>
  </w:num>
  <w:num w:numId="30" w16cid:durableId="1229002681">
    <w:abstractNumId w:val="7"/>
  </w:num>
  <w:num w:numId="31" w16cid:durableId="1271623781">
    <w:abstractNumId w:val="27"/>
  </w:num>
  <w:num w:numId="32" w16cid:durableId="450170789">
    <w:abstractNumId w:val="33"/>
  </w:num>
  <w:num w:numId="33" w16cid:durableId="1870608674">
    <w:abstractNumId w:val="32"/>
  </w:num>
  <w:num w:numId="34" w16cid:durableId="77290501">
    <w:abstractNumId w:val="18"/>
  </w:num>
  <w:num w:numId="35" w16cid:durableId="1727607207">
    <w:abstractNumId w:val="23"/>
  </w:num>
  <w:num w:numId="36" w16cid:durableId="116342035">
    <w:abstractNumId w:val="36"/>
  </w:num>
  <w:num w:numId="37" w16cid:durableId="1022589873">
    <w:abstractNumId w:val="22"/>
  </w:num>
  <w:num w:numId="38" w16cid:durableId="2042582045">
    <w:abstractNumId w:val="3"/>
  </w:num>
  <w:num w:numId="39" w16cid:durableId="721564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2E07"/>
    <w:rsid w:val="00023342"/>
    <w:rsid w:val="00023A51"/>
    <w:rsid w:val="00024468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4EF8"/>
    <w:rsid w:val="00035286"/>
    <w:rsid w:val="00037963"/>
    <w:rsid w:val="00037968"/>
    <w:rsid w:val="00037D85"/>
    <w:rsid w:val="00040564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19B4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93F"/>
    <w:rsid w:val="000971CE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B7549"/>
    <w:rsid w:val="000C189A"/>
    <w:rsid w:val="000C20D1"/>
    <w:rsid w:val="000C24BD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3E3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6A28"/>
    <w:rsid w:val="000F7097"/>
    <w:rsid w:val="000F73E5"/>
    <w:rsid w:val="000F7E01"/>
    <w:rsid w:val="00100A93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6B62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AD7"/>
    <w:rsid w:val="001E4000"/>
    <w:rsid w:val="001E42B9"/>
    <w:rsid w:val="001E7974"/>
    <w:rsid w:val="001E7981"/>
    <w:rsid w:val="001E7B68"/>
    <w:rsid w:val="001F1C53"/>
    <w:rsid w:val="001F2E68"/>
    <w:rsid w:val="001F3582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39C3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0B7A"/>
    <w:rsid w:val="00282640"/>
    <w:rsid w:val="0028300D"/>
    <w:rsid w:val="00283B8D"/>
    <w:rsid w:val="00285133"/>
    <w:rsid w:val="002858BE"/>
    <w:rsid w:val="0028725E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6620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821"/>
    <w:rsid w:val="002E3A75"/>
    <w:rsid w:val="002E4103"/>
    <w:rsid w:val="002E4D91"/>
    <w:rsid w:val="002E5B10"/>
    <w:rsid w:val="002E60D9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43B0"/>
    <w:rsid w:val="00345DC8"/>
    <w:rsid w:val="00345EB6"/>
    <w:rsid w:val="00346B67"/>
    <w:rsid w:val="00346BEA"/>
    <w:rsid w:val="00346CF1"/>
    <w:rsid w:val="00347C58"/>
    <w:rsid w:val="003502B1"/>
    <w:rsid w:val="00350358"/>
    <w:rsid w:val="0035134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371E"/>
    <w:rsid w:val="00363843"/>
    <w:rsid w:val="0036428F"/>
    <w:rsid w:val="0036432E"/>
    <w:rsid w:val="00364AB5"/>
    <w:rsid w:val="003650D7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417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48A4"/>
    <w:rsid w:val="003C515C"/>
    <w:rsid w:val="003C561F"/>
    <w:rsid w:val="003C6930"/>
    <w:rsid w:val="003C6B0B"/>
    <w:rsid w:val="003C6C97"/>
    <w:rsid w:val="003D03DC"/>
    <w:rsid w:val="003D05C3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422D"/>
    <w:rsid w:val="004050D6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2544"/>
    <w:rsid w:val="004726A2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75E"/>
    <w:rsid w:val="004A39CC"/>
    <w:rsid w:val="004A4932"/>
    <w:rsid w:val="004A4EB1"/>
    <w:rsid w:val="004A50B5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2BCC"/>
    <w:rsid w:val="004F30E1"/>
    <w:rsid w:val="004F5CCA"/>
    <w:rsid w:val="004F6805"/>
    <w:rsid w:val="004F6AF3"/>
    <w:rsid w:val="004F6E1F"/>
    <w:rsid w:val="004F723B"/>
    <w:rsid w:val="004F7F57"/>
    <w:rsid w:val="0050004B"/>
    <w:rsid w:val="0050027B"/>
    <w:rsid w:val="005010CD"/>
    <w:rsid w:val="005015BA"/>
    <w:rsid w:val="00501CAD"/>
    <w:rsid w:val="00505005"/>
    <w:rsid w:val="00505FB5"/>
    <w:rsid w:val="00505FF6"/>
    <w:rsid w:val="00507018"/>
    <w:rsid w:val="00507162"/>
    <w:rsid w:val="005072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4041"/>
    <w:rsid w:val="0053538E"/>
    <w:rsid w:val="00537074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6D"/>
    <w:rsid w:val="005511E4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0D14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F61"/>
    <w:rsid w:val="005B6498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3E4"/>
    <w:rsid w:val="005C7B66"/>
    <w:rsid w:val="005D010A"/>
    <w:rsid w:val="005D092A"/>
    <w:rsid w:val="005D1327"/>
    <w:rsid w:val="005D1536"/>
    <w:rsid w:val="005D3617"/>
    <w:rsid w:val="005D5205"/>
    <w:rsid w:val="005D5343"/>
    <w:rsid w:val="005D67A0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2F3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30E2"/>
    <w:rsid w:val="00615661"/>
    <w:rsid w:val="00615FC8"/>
    <w:rsid w:val="0061679F"/>
    <w:rsid w:val="006174A8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0575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7764A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2D25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94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8E5"/>
    <w:rsid w:val="007617BF"/>
    <w:rsid w:val="00762150"/>
    <w:rsid w:val="00762278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834"/>
    <w:rsid w:val="00785C60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97FA4"/>
    <w:rsid w:val="007A01DD"/>
    <w:rsid w:val="007A03EA"/>
    <w:rsid w:val="007A0954"/>
    <w:rsid w:val="007A0E77"/>
    <w:rsid w:val="007A23E2"/>
    <w:rsid w:val="007A28D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500"/>
    <w:rsid w:val="007F4F03"/>
    <w:rsid w:val="007F54FD"/>
    <w:rsid w:val="007F574C"/>
    <w:rsid w:val="007F66DB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784"/>
    <w:rsid w:val="008408C9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1C6A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BA1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36D1"/>
    <w:rsid w:val="008E3798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3614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C4D"/>
    <w:rsid w:val="0096521F"/>
    <w:rsid w:val="00965305"/>
    <w:rsid w:val="0096530D"/>
    <w:rsid w:val="009655C4"/>
    <w:rsid w:val="0096666D"/>
    <w:rsid w:val="00966E20"/>
    <w:rsid w:val="00967485"/>
    <w:rsid w:val="009676B5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2C3"/>
    <w:rsid w:val="009B3FA5"/>
    <w:rsid w:val="009B47F9"/>
    <w:rsid w:val="009B4ABF"/>
    <w:rsid w:val="009B50A0"/>
    <w:rsid w:val="009B6BBD"/>
    <w:rsid w:val="009C03AF"/>
    <w:rsid w:val="009C0BC4"/>
    <w:rsid w:val="009C10A6"/>
    <w:rsid w:val="009C1BDB"/>
    <w:rsid w:val="009C2441"/>
    <w:rsid w:val="009C25D5"/>
    <w:rsid w:val="009C2A53"/>
    <w:rsid w:val="009C3B93"/>
    <w:rsid w:val="009C4968"/>
    <w:rsid w:val="009C4A22"/>
    <w:rsid w:val="009C5A9B"/>
    <w:rsid w:val="009C5FF1"/>
    <w:rsid w:val="009C6167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1C07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31E7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10"/>
    <w:rsid w:val="00A06FF7"/>
    <w:rsid w:val="00A10530"/>
    <w:rsid w:val="00A11408"/>
    <w:rsid w:val="00A11C4B"/>
    <w:rsid w:val="00A11E8E"/>
    <w:rsid w:val="00A120D6"/>
    <w:rsid w:val="00A128B1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4DBA"/>
    <w:rsid w:val="00A258A0"/>
    <w:rsid w:val="00A2652F"/>
    <w:rsid w:val="00A30B3A"/>
    <w:rsid w:val="00A30D17"/>
    <w:rsid w:val="00A31D2E"/>
    <w:rsid w:val="00A32BC1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37EB"/>
    <w:rsid w:val="00A53F4A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A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5CE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5AA4"/>
    <w:rsid w:val="00AD60CC"/>
    <w:rsid w:val="00AD6CB2"/>
    <w:rsid w:val="00AE187A"/>
    <w:rsid w:val="00AE1CF6"/>
    <w:rsid w:val="00AE4A44"/>
    <w:rsid w:val="00AE4AC1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202B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05B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71B"/>
    <w:rsid w:val="00B55E6B"/>
    <w:rsid w:val="00B5651E"/>
    <w:rsid w:val="00B56F30"/>
    <w:rsid w:val="00B575E6"/>
    <w:rsid w:val="00B57802"/>
    <w:rsid w:val="00B57B1E"/>
    <w:rsid w:val="00B604F9"/>
    <w:rsid w:val="00B61936"/>
    <w:rsid w:val="00B61CD7"/>
    <w:rsid w:val="00B624FA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10D0"/>
    <w:rsid w:val="00BC1FC7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AD3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3EAB"/>
    <w:rsid w:val="00BF4568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145C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72BC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447"/>
    <w:rsid w:val="00C6354D"/>
    <w:rsid w:val="00C64348"/>
    <w:rsid w:val="00C644C3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7C8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A6D"/>
    <w:rsid w:val="00CC5B62"/>
    <w:rsid w:val="00CC5BA8"/>
    <w:rsid w:val="00CC5C28"/>
    <w:rsid w:val="00CC7E9C"/>
    <w:rsid w:val="00CD05FB"/>
    <w:rsid w:val="00CD0FD5"/>
    <w:rsid w:val="00CD1762"/>
    <w:rsid w:val="00CD1854"/>
    <w:rsid w:val="00CD2BFA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1F0B"/>
    <w:rsid w:val="00D02A4C"/>
    <w:rsid w:val="00D0332E"/>
    <w:rsid w:val="00D043B0"/>
    <w:rsid w:val="00D044EC"/>
    <w:rsid w:val="00D055F0"/>
    <w:rsid w:val="00D06057"/>
    <w:rsid w:val="00D070B9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1217"/>
    <w:rsid w:val="00D619EB"/>
    <w:rsid w:val="00D621AA"/>
    <w:rsid w:val="00D62A7F"/>
    <w:rsid w:val="00D62C9E"/>
    <w:rsid w:val="00D62FCF"/>
    <w:rsid w:val="00D635A3"/>
    <w:rsid w:val="00D64438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1FFD"/>
    <w:rsid w:val="00D92250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6FD9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313A"/>
    <w:rsid w:val="00DF35CE"/>
    <w:rsid w:val="00DF396A"/>
    <w:rsid w:val="00DF3B4E"/>
    <w:rsid w:val="00DF40CD"/>
    <w:rsid w:val="00DF4516"/>
    <w:rsid w:val="00DF4E0A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469A"/>
    <w:rsid w:val="00E5564D"/>
    <w:rsid w:val="00E56BFC"/>
    <w:rsid w:val="00E57A8D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2078"/>
    <w:rsid w:val="00EC236F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9F0"/>
    <w:rsid w:val="00EE3122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573C7"/>
    <w:rsid w:val="00F61A31"/>
    <w:rsid w:val="00F61E25"/>
    <w:rsid w:val="00F61EDD"/>
    <w:rsid w:val="00F62B3B"/>
    <w:rsid w:val="00F63A03"/>
    <w:rsid w:val="00F6426C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4BFC"/>
    <w:rsid w:val="00F85A98"/>
    <w:rsid w:val="00F86AEA"/>
    <w:rsid w:val="00F90226"/>
    <w:rsid w:val="00F904B9"/>
    <w:rsid w:val="00F90B8B"/>
    <w:rsid w:val="00F914A1"/>
    <w:rsid w:val="00F914D0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E2D"/>
    <w:rsid w:val="00FC3032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510E44D"/>
  <w15:chartTrackingRefBased/>
  <w15:docId w15:val="{1C047AAF-3AD0-49DF-9589-AB4E5A8E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0F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B31E-35A5-479B-8E0D-929EF58E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3068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2024-06-26T14:07:00Z</cp:lastPrinted>
  <dcterms:created xsi:type="dcterms:W3CDTF">2024-08-21T08:23:00Z</dcterms:created>
  <dcterms:modified xsi:type="dcterms:W3CDTF">2024-08-21T08:23:00Z</dcterms:modified>
</cp:coreProperties>
</file>