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41B2" w14:textId="1374C14E" w:rsidR="009A6E82" w:rsidRPr="0031316F" w:rsidRDefault="009A6E82" w:rsidP="009A6E82">
      <w:pPr>
        <w:suppressAutoHyphens/>
        <w:spacing w:after="0" w:line="240" w:lineRule="auto"/>
        <w:jc w:val="center"/>
        <w:rPr>
          <w:rFonts w:ascii="Times New Roman" w:hAnsi="Times New Roman"/>
          <w:color w:val="000000"/>
          <w:kern w:val="2"/>
          <w:sz w:val="24"/>
          <w:szCs w:val="24"/>
          <w:lang w:eastAsia="ar-SA"/>
        </w:rPr>
      </w:pPr>
      <w:r>
        <w:rPr>
          <w:rFonts w:ascii="Times New Roman" w:hAnsi="Times New Roman"/>
          <w:noProof/>
          <w:color w:val="000000"/>
          <w:sz w:val="24"/>
          <w:szCs w:val="24"/>
          <w:lang w:eastAsia="ar-SA"/>
        </w:rPr>
        <w:drawing>
          <wp:inline distT="0" distB="0" distL="0" distR="0" wp14:anchorId="72B9864B" wp14:editId="395BD7DB">
            <wp:extent cx="485775" cy="657225"/>
            <wp:effectExtent l="0" t="0" r="9525" b="9525"/>
            <wp:docPr id="8444589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16F1F75" w14:textId="77777777" w:rsidR="009A6E82" w:rsidRPr="0031316F" w:rsidRDefault="009A6E82" w:rsidP="009A6E82">
      <w:pPr>
        <w:suppressAutoHyphens/>
        <w:spacing w:after="0" w:line="240" w:lineRule="auto"/>
        <w:jc w:val="center"/>
        <w:rPr>
          <w:rFonts w:ascii="Times New Roman" w:hAnsi="Times New Roman"/>
          <w:color w:val="000000"/>
          <w:sz w:val="30"/>
          <w:szCs w:val="30"/>
          <w:lang w:eastAsia="ar-SA"/>
        </w:rPr>
      </w:pPr>
      <w:r w:rsidRPr="0031316F">
        <w:rPr>
          <w:rFonts w:ascii="Times New Roman" w:hAnsi="Times New Roman"/>
          <w:b/>
          <w:bCs/>
          <w:color w:val="000000"/>
          <w:sz w:val="30"/>
          <w:szCs w:val="30"/>
          <w:lang w:eastAsia="ar-SA"/>
        </w:rPr>
        <w:t>ХМЕЛЬНИЦЬКА МІСЬКА РАДА</w:t>
      </w:r>
    </w:p>
    <w:p w14:paraId="0F16A486" w14:textId="63AA62E7" w:rsidR="009A6E82" w:rsidRPr="0031316F" w:rsidRDefault="009A6E82" w:rsidP="009A6E82">
      <w:pPr>
        <w:suppressAutoHyphens/>
        <w:spacing w:after="0" w:line="240" w:lineRule="auto"/>
        <w:jc w:val="center"/>
        <w:rPr>
          <w:rFonts w:ascii="Times New Roman" w:hAnsi="Times New Roman"/>
          <w:b/>
          <w:color w:val="000000"/>
          <w:sz w:val="36"/>
          <w:szCs w:val="30"/>
          <w:lang w:eastAsia="ar-SA"/>
        </w:rPr>
      </w:pPr>
      <w:r>
        <w:rPr>
          <w:rFonts w:eastAsia="Calibri"/>
          <w:noProof/>
          <w:lang w:eastAsia="en-US"/>
        </w:rPr>
        <mc:AlternateContent>
          <mc:Choice Requires="wps">
            <w:drawing>
              <wp:anchor distT="0" distB="0" distL="114300" distR="114300" simplePos="0" relativeHeight="251658752" behindDoc="0" locked="0" layoutInCell="1" allowOverlap="1" wp14:anchorId="4EC5304B" wp14:editId="233FDA67">
                <wp:simplePos x="0" y="0"/>
                <wp:positionH relativeFrom="column">
                  <wp:posOffset>1318895</wp:posOffset>
                </wp:positionH>
                <wp:positionV relativeFrom="paragraph">
                  <wp:posOffset>224155</wp:posOffset>
                </wp:positionV>
                <wp:extent cx="3409950" cy="342900"/>
                <wp:effectExtent l="0" t="0" r="0" b="0"/>
                <wp:wrapNone/>
                <wp:docPr id="2003990500"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261EE12" w14:textId="77777777" w:rsidR="009A6E82" w:rsidRPr="0031316F" w:rsidRDefault="009A6E82" w:rsidP="009A6E82">
                            <w:pPr>
                              <w:jc w:val="center"/>
                              <w:rPr>
                                <w:rFonts w:ascii="Times New Roman" w:hAnsi="Times New Roman"/>
                                <w:b/>
                                <w:bCs/>
                                <w:sz w:val="24"/>
                                <w:szCs w:val="24"/>
                              </w:rPr>
                            </w:pPr>
                            <w:r w:rsidRPr="0031316F">
                              <w:rPr>
                                <w:rFonts w:ascii="Times New Roman" w:hAnsi="Times New Roman"/>
                                <w:b/>
                                <w:bCs/>
                                <w:sz w:val="24"/>
                                <w:szCs w:val="24"/>
                              </w:rPr>
                              <w:t xml:space="preserve">сорок </w:t>
                            </w:r>
                            <w:r>
                              <w:rPr>
                                <w:rFonts w:ascii="Times New Roman" w:hAnsi="Times New Roman"/>
                                <w:b/>
                                <w:bCs/>
                                <w:sz w:val="24"/>
                                <w:szCs w:val="24"/>
                              </w:rPr>
                              <w:t>третьої</w:t>
                            </w:r>
                            <w:r w:rsidRPr="0031316F">
                              <w:rPr>
                                <w:rFonts w:ascii="Times New Roman" w:hAnsi="Times New Roman"/>
                                <w:b/>
                                <w:bCs/>
                                <w:sz w:val="24"/>
                                <w:szCs w:val="24"/>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5304B" id="Прямокутник 6" o:spid="_x0000_s1026" style="position:absolute;left:0;text-align:left;margin-left:103.85pt;margin-top:17.65pt;width:268.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261EE12" w14:textId="77777777" w:rsidR="009A6E82" w:rsidRPr="0031316F" w:rsidRDefault="009A6E82" w:rsidP="009A6E82">
                      <w:pPr>
                        <w:jc w:val="center"/>
                        <w:rPr>
                          <w:rFonts w:ascii="Times New Roman" w:hAnsi="Times New Roman"/>
                          <w:b/>
                          <w:bCs/>
                          <w:sz w:val="24"/>
                          <w:szCs w:val="24"/>
                        </w:rPr>
                      </w:pPr>
                      <w:r w:rsidRPr="0031316F">
                        <w:rPr>
                          <w:rFonts w:ascii="Times New Roman" w:hAnsi="Times New Roman"/>
                          <w:b/>
                          <w:bCs/>
                          <w:sz w:val="24"/>
                          <w:szCs w:val="24"/>
                        </w:rPr>
                        <w:t xml:space="preserve">сорок </w:t>
                      </w:r>
                      <w:r>
                        <w:rPr>
                          <w:rFonts w:ascii="Times New Roman" w:hAnsi="Times New Roman"/>
                          <w:b/>
                          <w:bCs/>
                          <w:sz w:val="24"/>
                          <w:szCs w:val="24"/>
                        </w:rPr>
                        <w:t>третьої</w:t>
                      </w:r>
                      <w:r w:rsidRPr="0031316F">
                        <w:rPr>
                          <w:rFonts w:ascii="Times New Roman" w:hAnsi="Times New Roman"/>
                          <w:b/>
                          <w:bCs/>
                          <w:sz w:val="24"/>
                          <w:szCs w:val="24"/>
                        </w:rPr>
                        <w:t xml:space="preserve"> сесії</w:t>
                      </w:r>
                    </w:p>
                  </w:txbxContent>
                </v:textbox>
              </v:rect>
            </w:pict>
          </mc:Fallback>
        </mc:AlternateContent>
      </w:r>
      <w:r w:rsidRPr="0031316F">
        <w:rPr>
          <w:rFonts w:ascii="Times New Roman" w:hAnsi="Times New Roman"/>
          <w:b/>
          <w:color w:val="000000"/>
          <w:sz w:val="36"/>
          <w:szCs w:val="30"/>
          <w:lang w:eastAsia="ar-SA"/>
        </w:rPr>
        <w:t>РІШЕННЯ</w:t>
      </w:r>
    </w:p>
    <w:p w14:paraId="72B2540F" w14:textId="77777777" w:rsidR="009A6E82" w:rsidRPr="0031316F" w:rsidRDefault="009A6E82" w:rsidP="009A6E82">
      <w:pPr>
        <w:suppressAutoHyphens/>
        <w:spacing w:after="0" w:line="240" w:lineRule="auto"/>
        <w:jc w:val="center"/>
        <w:rPr>
          <w:rFonts w:ascii="Times New Roman" w:hAnsi="Times New Roman"/>
          <w:b/>
          <w:bCs/>
          <w:color w:val="000000"/>
          <w:sz w:val="36"/>
          <w:szCs w:val="30"/>
          <w:lang w:eastAsia="ar-SA"/>
        </w:rPr>
      </w:pPr>
      <w:r w:rsidRPr="0031316F">
        <w:rPr>
          <w:rFonts w:ascii="Times New Roman" w:hAnsi="Times New Roman"/>
          <w:b/>
          <w:color w:val="000000"/>
          <w:sz w:val="36"/>
          <w:szCs w:val="30"/>
          <w:lang w:eastAsia="ar-SA"/>
        </w:rPr>
        <w:t>______________________________</w:t>
      </w:r>
    </w:p>
    <w:p w14:paraId="3E4FCA2C" w14:textId="1930A85F" w:rsidR="009A6E82" w:rsidRPr="0031316F" w:rsidRDefault="009A6E82" w:rsidP="009A6E82">
      <w:pPr>
        <w:suppressAutoHyphens/>
        <w:spacing w:after="0" w:line="240" w:lineRule="auto"/>
        <w:rPr>
          <w:rFonts w:ascii="Times New Roman" w:hAnsi="Times New Roman"/>
          <w:color w:val="000000"/>
          <w:sz w:val="24"/>
          <w:szCs w:val="24"/>
          <w:lang w:eastAsia="ar-SA"/>
        </w:rPr>
      </w:pPr>
      <w:r>
        <w:rPr>
          <w:rFonts w:eastAsia="Calibri"/>
          <w:noProof/>
          <w:lang w:eastAsia="en-US"/>
        </w:rPr>
        <mc:AlternateContent>
          <mc:Choice Requires="wps">
            <w:drawing>
              <wp:anchor distT="0" distB="0" distL="114300" distR="114300" simplePos="0" relativeHeight="251656704" behindDoc="0" locked="0" layoutInCell="1" allowOverlap="1" wp14:anchorId="7DDA80DD" wp14:editId="6DEC316A">
                <wp:simplePos x="0" y="0"/>
                <wp:positionH relativeFrom="column">
                  <wp:posOffset>242570</wp:posOffset>
                </wp:positionH>
                <wp:positionV relativeFrom="paragraph">
                  <wp:posOffset>36195</wp:posOffset>
                </wp:positionV>
                <wp:extent cx="1619250" cy="276225"/>
                <wp:effectExtent l="0" t="0" r="0" b="9525"/>
                <wp:wrapNone/>
                <wp:docPr id="69891210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CFD8B15" w14:textId="77777777" w:rsidR="009A6E82" w:rsidRPr="0031316F" w:rsidRDefault="009A6E82" w:rsidP="009A6E82">
                            <w:pPr>
                              <w:rPr>
                                <w:rFonts w:ascii="Times New Roman" w:hAnsi="Times New Roman"/>
                                <w:sz w:val="24"/>
                                <w:szCs w:val="24"/>
                              </w:rPr>
                            </w:pPr>
                            <w:r w:rsidRPr="0031316F">
                              <w:rPr>
                                <w:rFonts w:ascii="Times New Roman" w:hAnsi="Times New Roman"/>
                                <w:sz w:val="24"/>
                                <w:szCs w:val="24"/>
                              </w:rPr>
                              <w:t>1</w:t>
                            </w:r>
                            <w:r>
                              <w:rPr>
                                <w:rFonts w:ascii="Times New Roman" w:hAnsi="Times New Roman"/>
                                <w:sz w:val="24"/>
                                <w:szCs w:val="24"/>
                              </w:rPr>
                              <w:t>6</w:t>
                            </w:r>
                            <w:r w:rsidRPr="0031316F">
                              <w:rPr>
                                <w:rFonts w:ascii="Times New Roman" w:hAnsi="Times New Roman"/>
                                <w:sz w:val="24"/>
                                <w:szCs w:val="24"/>
                              </w:rPr>
                              <w:t>.0</w:t>
                            </w:r>
                            <w:r>
                              <w:rPr>
                                <w:rFonts w:ascii="Times New Roman" w:hAnsi="Times New Roman"/>
                                <w:sz w:val="24"/>
                                <w:szCs w:val="24"/>
                              </w:rPr>
                              <w:t>8</w:t>
                            </w:r>
                            <w:r w:rsidRPr="0031316F">
                              <w:rPr>
                                <w:rFonts w:ascii="Times New Roman" w:hAnsi="Times New Roman"/>
                                <w:sz w:val="24"/>
                                <w:szCs w:val="24"/>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A80DD" id="Прямокутник 4" o:spid="_x0000_s1027" style="position:absolute;margin-left:19.1pt;margin-top:2.85pt;width:127.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CFD8B15" w14:textId="77777777" w:rsidR="009A6E82" w:rsidRPr="0031316F" w:rsidRDefault="009A6E82" w:rsidP="009A6E82">
                      <w:pPr>
                        <w:rPr>
                          <w:rFonts w:ascii="Times New Roman" w:hAnsi="Times New Roman"/>
                          <w:sz w:val="24"/>
                          <w:szCs w:val="24"/>
                        </w:rPr>
                      </w:pPr>
                      <w:r w:rsidRPr="0031316F">
                        <w:rPr>
                          <w:rFonts w:ascii="Times New Roman" w:hAnsi="Times New Roman"/>
                          <w:sz w:val="24"/>
                          <w:szCs w:val="24"/>
                        </w:rPr>
                        <w:t>1</w:t>
                      </w:r>
                      <w:r>
                        <w:rPr>
                          <w:rFonts w:ascii="Times New Roman" w:hAnsi="Times New Roman"/>
                          <w:sz w:val="24"/>
                          <w:szCs w:val="24"/>
                        </w:rPr>
                        <w:t>6</w:t>
                      </w:r>
                      <w:r w:rsidRPr="0031316F">
                        <w:rPr>
                          <w:rFonts w:ascii="Times New Roman" w:hAnsi="Times New Roman"/>
                          <w:sz w:val="24"/>
                          <w:szCs w:val="24"/>
                        </w:rPr>
                        <w:t>.0</w:t>
                      </w:r>
                      <w:r>
                        <w:rPr>
                          <w:rFonts w:ascii="Times New Roman" w:hAnsi="Times New Roman"/>
                          <w:sz w:val="24"/>
                          <w:szCs w:val="24"/>
                        </w:rPr>
                        <w:t>8</w:t>
                      </w:r>
                      <w:r w:rsidRPr="0031316F">
                        <w:rPr>
                          <w:rFonts w:ascii="Times New Roman" w:hAnsi="Times New Roman"/>
                          <w:sz w:val="24"/>
                          <w:szCs w:val="24"/>
                        </w:rPr>
                        <w:t>.2024</w:t>
                      </w:r>
                    </w:p>
                  </w:txbxContent>
                </v:textbox>
              </v:rect>
            </w:pict>
          </mc:Fallback>
        </mc:AlternateContent>
      </w:r>
      <w:r>
        <w:rPr>
          <w:rFonts w:eastAsia="Calibri"/>
          <w:noProof/>
          <w:lang w:eastAsia="en-US"/>
        </w:rPr>
        <mc:AlternateContent>
          <mc:Choice Requires="wps">
            <w:drawing>
              <wp:anchor distT="0" distB="0" distL="114300" distR="114300" simplePos="0" relativeHeight="251657728" behindDoc="0" locked="0" layoutInCell="1" allowOverlap="1" wp14:anchorId="428E9366" wp14:editId="280DFFFC">
                <wp:simplePos x="0" y="0"/>
                <wp:positionH relativeFrom="column">
                  <wp:posOffset>2491740</wp:posOffset>
                </wp:positionH>
                <wp:positionV relativeFrom="paragraph">
                  <wp:posOffset>41275</wp:posOffset>
                </wp:positionV>
                <wp:extent cx="514350" cy="276225"/>
                <wp:effectExtent l="0" t="0" r="0" b="9525"/>
                <wp:wrapNone/>
                <wp:docPr id="196751355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676DEE8" w14:textId="785161FD" w:rsidR="009A6E82" w:rsidRPr="0031316F" w:rsidRDefault="009A6E82" w:rsidP="009A6E82">
                            <w:pPr>
                              <w:rPr>
                                <w:rFonts w:ascii="Times New Roman" w:hAnsi="Times New Roman"/>
                                <w:sz w:val="24"/>
                                <w:szCs w:val="24"/>
                              </w:rPr>
                            </w:pPr>
                            <w:r>
                              <w:rPr>
                                <w:rFonts w:ascii="Times New Roman" w:hAnsi="Times New Roman"/>
                                <w:sz w:val="24"/>
                                <w:szCs w:val="24"/>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E9366" id="Прямокутник 2" o:spid="_x0000_s1028" style="position:absolute;margin-left:196.2pt;margin-top:3.25pt;width:40.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676DEE8" w14:textId="785161FD" w:rsidR="009A6E82" w:rsidRPr="0031316F" w:rsidRDefault="009A6E82" w:rsidP="009A6E82">
                      <w:pPr>
                        <w:rPr>
                          <w:rFonts w:ascii="Times New Roman" w:hAnsi="Times New Roman"/>
                          <w:sz w:val="24"/>
                          <w:szCs w:val="24"/>
                        </w:rPr>
                      </w:pPr>
                      <w:r>
                        <w:rPr>
                          <w:rFonts w:ascii="Times New Roman" w:hAnsi="Times New Roman"/>
                          <w:sz w:val="24"/>
                          <w:szCs w:val="24"/>
                        </w:rPr>
                        <w:t>40</w:t>
                      </w:r>
                    </w:p>
                  </w:txbxContent>
                </v:textbox>
              </v:rect>
            </w:pict>
          </mc:Fallback>
        </mc:AlternateContent>
      </w:r>
    </w:p>
    <w:p w14:paraId="160BC43E" w14:textId="77777777" w:rsidR="009A6E82" w:rsidRPr="0031316F" w:rsidRDefault="009A6E82" w:rsidP="009A6E82">
      <w:pPr>
        <w:suppressAutoHyphens/>
        <w:spacing w:after="0" w:line="240" w:lineRule="auto"/>
        <w:rPr>
          <w:rFonts w:ascii="Times New Roman" w:hAnsi="Times New Roman"/>
          <w:color w:val="000000"/>
          <w:sz w:val="24"/>
          <w:szCs w:val="24"/>
          <w:lang w:eastAsia="ar-SA"/>
        </w:rPr>
      </w:pPr>
      <w:r w:rsidRPr="0031316F">
        <w:rPr>
          <w:rFonts w:ascii="Times New Roman" w:hAnsi="Times New Roman"/>
          <w:color w:val="000000"/>
          <w:sz w:val="24"/>
          <w:szCs w:val="24"/>
          <w:lang w:eastAsia="ar-SA"/>
        </w:rPr>
        <w:t>від __________________________ № __________</w:t>
      </w:r>
      <w:r w:rsidRPr="0031316F">
        <w:rPr>
          <w:rFonts w:ascii="Times New Roman" w:hAnsi="Times New Roman"/>
          <w:color w:val="000000"/>
          <w:sz w:val="24"/>
          <w:szCs w:val="24"/>
          <w:lang w:eastAsia="ar-SA"/>
        </w:rPr>
        <w:tab/>
      </w:r>
      <w:r w:rsidRPr="0031316F">
        <w:rPr>
          <w:rFonts w:ascii="Times New Roman" w:hAnsi="Times New Roman"/>
          <w:color w:val="000000"/>
          <w:sz w:val="24"/>
          <w:szCs w:val="24"/>
          <w:lang w:eastAsia="ar-SA"/>
        </w:rPr>
        <w:tab/>
      </w:r>
      <w:r w:rsidRPr="0031316F">
        <w:rPr>
          <w:rFonts w:ascii="Times New Roman" w:hAnsi="Times New Roman"/>
          <w:color w:val="000000"/>
          <w:sz w:val="24"/>
          <w:szCs w:val="24"/>
          <w:lang w:eastAsia="ar-SA"/>
        </w:rPr>
        <w:tab/>
      </w:r>
      <w:r w:rsidRPr="0031316F">
        <w:rPr>
          <w:rFonts w:ascii="Times New Roman" w:hAnsi="Times New Roman"/>
          <w:color w:val="000000"/>
          <w:sz w:val="24"/>
          <w:szCs w:val="24"/>
          <w:lang w:eastAsia="ar-SA"/>
        </w:rPr>
        <w:tab/>
      </w:r>
      <w:proofErr w:type="spellStart"/>
      <w:r w:rsidRPr="0031316F">
        <w:rPr>
          <w:rFonts w:ascii="Times New Roman" w:hAnsi="Times New Roman"/>
          <w:color w:val="000000"/>
          <w:sz w:val="24"/>
          <w:szCs w:val="24"/>
          <w:lang w:eastAsia="ar-SA"/>
        </w:rPr>
        <w:t>м.Хмельницький</w:t>
      </w:r>
      <w:proofErr w:type="spellEnd"/>
    </w:p>
    <w:p w14:paraId="5C743239" w14:textId="77777777" w:rsidR="009A6E82" w:rsidRPr="0031316F" w:rsidRDefault="009A6E82" w:rsidP="009A6E82">
      <w:pPr>
        <w:suppressAutoHyphens/>
        <w:spacing w:after="0" w:line="240" w:lineRule="auto"/>
        <w:ind w:right="5243"/>
        <w:jc w:val="both"/>
        <w:rPr>
          <w:rFonts w:ascii="Times New Roman" w:hAnsi="Times New Roman"/>
          <w:sz w:val="24"/>
          <w:szCs w:val="24"/>
          <w:lang w:eastAsia="ar-SA"/>
        </w:rPr>
      </w:pPr>
    </w:p>
    <w:p w14:paraId="37739097" w14:textId="6D2EEDFC" w:rsidR="00855BB5" w:rsidRPr="00907122" w:rsidRDefault="00B25B19" w:rsidP="00907122">
      <w:pPr>
        <w:suppressAutoHyphens/>
        <w:spacing w:after="0" w:line="240" w:lineRule="auto"/>
        <w:ind w:right="5386"/>
        <w:jc w:val="both"/>
        <w:rPr>
          <w:rFonts w:ascii="Times New Roman" w:hAnsi="Times New Roman"/>
          <w:color w:val="000000"/>
          <w:sz w:val="24"/>
          <w:szCs w:val="24"/>
        </w:rPr>
      </w:pPr>
      <w:r w:rsidRPr="00907122">
        <w:rPr>
          <w:rFonts w:ascii="Times New Roman" w:hAnsi="Times New Roman"/>
          <w:sz w:val="24"/>
          <w:szCs w:val="24"/>
          <w:lang w:eastAsia="zh-CN"/>
        </w:rPr>
        <w:t>Про</w:t>
      </w:r>
      <w:r w:rsidR="0095016B" w:rsidRPr="00907122">
        <w:rPr>
          <w:rFonts w:ascii="Times New Roman" w:hAnsi="Times New Roman"/>
          <w:color w:val="000000"/>
          <w:sz w:val="24"/>
          <w:szCs w:val="24"/>
        </w:rPr>
        <w:t xml:space="preserve"> внесення змін до рішення тридцять п’ятої сесії міської ради від 10.11.2023 №36</w:t>
      </w:r>
    </w:p>
    <w:p w14:paraId="677EB3D7" w14:textId="77777777" w:rsidR="0095016B" w:rsidRPr="00907122" w:rsidRDefault="0095016B" w:rsidP="00907122">
      <w:pPr>
        <w:suppressAutoHyphens/>
        <w:spacing w:after="0" w:line="240" w:lineRule="auto"/>
        <w:ind w:right="5669"/>
        <w:jc w:val="both"/>
        <w:rPr>
          <w:rFonts w:ascii="Times New Roman" w:hAnsi="Times New Roman"/>
          <w:sz w:val="24"/>
          <w:szCs w:val="24"/>
          <w:lang w:eastAsia="zh-CN"/>
        </w:rPr>
      </w:pPr>
    </w:p>
    <w:p w14:paraId="02C627C9" w14:textId="77777777" w:rsidR="0095016B" w:rsidRPr="00907122" w:rsidRDefault="0095016B" w:rsidP="00907122">
      <w:pPr>
        <w:suppressAutoHyphens/>
        <w:spacing w:after="0" w:line="240" w:lineRule="auto"/>
        <w:ind w:right="5669"/>
        <w:jc w:val="both"/>
        <w:rPr>
          <w:rFonts w:ascii="Times New Roman" w:hAnsi="Times New Roman"/>
          <w:sz w:val="24"/>
          <w:szCs w:val="24"/>
          <w:lang w:eastAsia="zh-CN"/>
        </w:rPr>
      </w:pPr>
    </w:p>
    <w:p w14:paraId="06F0F3FC" w14:textId="77777777" w:rsidR="00B25B19" w:rsidRPr="00907122" w:rsidRDefault="00B25B19" w:rsidP="00907122">
      <w:pPr>
        <w:suppressAutoHyphens/>
        <w:spacing w:after="0" w:line="240" w:lineRule="auto"/>
        <w:ind w:firstLine="708"/>
        <w:jc w:val="both"/>
        <w:rPr>
          <w:rFonts w:ascii="Times New Roman" w:hAnsi="Times New Roman"/>
          <w:sz w:val="24"/>
          <w:szCs w:val="24"/>
          <w:lang w:eastAsia="zh-CN"/>
        </w:rPr>
      </w:pPr>
      <w:r w:rsidRPr="00907122">
        <w:rPr>
          <w:rFonts w:ascii="Times New Roman" w:hAnsi="Times New Roman"/>
          <w:sz w:val="24"/>
          <w:szCs w:val="24"/>
          <w:lang w:val="x-none" w:eastAsia="zh-CN"/>
        </w:rPr>
        <w:t xml:space="preserve">Розглянувши пропозицію </w:t>
      </w:r>
      <w:r w:rsidRPr="00907122">
        <w:rPr>
          <w:rFonts w:ascii="Times New Roman" w:hAnsi="Times New Roman"/>
          <w:sz w:val="24"/>
          <w:szCs w:val="24"/>
          <w:lang w:eastAsia="zh-CN"/>
        </w:rPr>
        <w:t>виконавчого комітету Хмельницької міської ради,</w:t>
      </w:r>
      <w:r w:rsidRPr="00907122">
        <w:rPr>
          <w:rFonts w:ascii="Times New Roman" w:hAnsi="Times New Roman"/>
          <w:sz w:val="24"/>
          <w:szCs w:val="24"/>
          <w:lang w:val="x-none" w:eastAsia="zh-CN"/>
        </w:rPr>
        <w:t xml:space="preserve"> </w:t>
      </w:r>
      <w:r w:rsidR="0095016B" w:rsidRPr="00907122">
        <w:rPr>
          <w:rFonts w:ascii="Times New Roman" w:hAnsi="Times New Roman"/>
          <w:color w:val="000000"/>
          <w:sz w:val="24"/>
          <w:szCs w:val="24"/>
        </w:rPr>
        <w:t>керуючись Цивільним кодексом України, Законами України «Про місцеве самоврядування в Україні», «Про особливості здійснення права власності у багатоквартирному будинку», «Про об’єднання співвласників багатоквартирного будинку», «Про енергозбереження», «Про Фонд енергоефективності»,</w:t>
      </w:r>
      <w:r w:rsidRPr="00907122">
        <w:rPr>
          <w:rFonts w:ascii="Times New Roman" w:hAnsi="Times New Roman"/>
          <w:sz w:val="24"/>
          <w:szCs w:val="24"/>
          <w:lang w:eastAsia="zh-CN"/>
        </w:rPr>
        <w:t xml:space="preserve"> </w:t>
      </w:r>
      <w:r w:rsidRPr="00907122">
        <w:rPr>
          <w:rFonts w:ascii="Times New Roman" w:hAnsi="Times New Roman"/>
          <w:sz w:val="24"/>
          <w:szCs w:val="24"/>
          <w:lang w:val="x-none" w:eastAsia="zh-CN"/>
        </w:rPr>
        <w:t>міська рада</w:t>
      </w:r>
    </w:p>
    <w:p w14:paraId="1C04E778" w14:textId="77777777" w:rsidR="0095016B" w:rsidRPr="00907122" w:rsidRDefault="0095016B" w:rsidP="00907122">
      <w:pPr>
        <w:suppressAutoHyphens/>
        <w:spacing w:after="0" w:line="240" w:lineRule="auto"/>
        <w:jc w:val="both"/>
        <w:rPr>
          <w:rFonts w:ascii="Times New Roman" w:hAnsi="Times New Roman"/>
          <w:sz w:val="24"/>
          <w:szCs w:val="24"/>
          <w:lang w:eastAsia="zh-CN"/>
        </w:rPr>
      </w:pPr>
    </w:p>
    <w:p w14:paraId="0330B99E" w14:textId="77777777" w:rsidR="00B25B19" w:rsidRPr="00907122" w:rsidRDefault="00B25B19" w:rsidP="00907122">
      <w:pPr>
        <w:suppressAutoHyphens/>
        <w:spacing w:after="0" w:line="240" w:lineRule="auto"/>
        <w:jc w:val="both"/>
        <w:rPr>
          <w:rFonts w:ascii="Times New Roman" w:hAnsi="Times New Roman"/>
          <w:sz w:val="24"/>
          <w:szCs w:val="24"/>
          <w:lang w:eastAsia="zh-CN"/>
        </w:rPr>
      </w:pPr>
      <w:r w:rsidRPr="00907122">
        <w:rPr>
          <w:rFonts w:ascii="Times New Roman" w:hAnsi="Times New Roman"/>
          <w:sz w:val="24"/>
          <w:szCs w:val="24"/>
          <w:lang w:eastAsia="zh-CN"/>
        </w:rPr>
        <w:t>ВИРІШИЛА:</w:t>
      </w:r>
    </w:p>
    <w:p w14:paraId="7F4D9FC3" w14:textId="77777777" w:rsidR="00B25B19" w:rsidRPr="00907122" w:rsidRDefault="00B25B19" w:rsidP="00907122">
      <w:pPr>
        <w:suppressAutoHyphens/>
        <w:spacing w:after="0" w:line="240" w:lineRule="auto"/>
        <w:jc w:val="both"/>
        <w:rPr>
          <w:rFonts w:ascii="Times New Roman" w:hAnsi="Times New Roman"/>
          <w:sz w:val="24"/>
          <w:szCs w:val="24"/>
          <w:lang w:eastAsia="zh-CN"/>
        </w:rPr>
      </w:pPr>
    </w:p>
    <w:p w14:paraId="5FF6F2FA" w14:textId="1B9B7CC5" w:rsidR="0095016B" w:rsidRPr="00907122" w:rsidRDefault="00855BB5" w:rsidP="00907122">
      <w:pPr>
        <w:spacing w:after="0" w:line="240" w:lineRule="auto"/>
        <w:ind w:firstLine="567"/>
        <w:jc w:val="both"/>
        <w:rPr>
          <w:rFonts w:ascii="Times New Roman" w:hAnsi="Times New Roman"/>
          <w:color w:val="000000"/>
          <w:sz w:val="24"/>
          <w:szCs w:val="24"/>
        </w:rPr>
      </w:pPr>
      <w:r w:rsidRPr="00907122">
        <w:rPr>
          <w:rFonts w:ascii="Times New Roman" w:hAnsi="Times New Roman"/>
          <w:color w:val="000000"/>
          <w:sz w:val="24"/>
          <w:szCs w:val="24"/>
        </w:rPr>
        <w:t xml:space="preserve">1. </w:t>
      </w:r>
      <w:proofErr w:type="spellStart"/>
      <w:r w:rsidR="0095016B" w:rsidRPr="00907122">
        <w:rPr>
          <w:rFonts w:ascii="Times New Roman" w:hAnsi="Times New Roman"/>
          <w:color w:val="000000"/>
          <w:sz w:val="24"/>
          <w:szCs w:val="24"/>
        </w:rPr>
        <w:t>Внести</w:t>
      </w:r>
      <w:proofErr w:type="spellEnd"/>
      <w:r w:rsidRPr="00907122">
        <w:rPr>
          <w:rFonts w:ascii="Times New Roman" w:hAnsi="Times New Roman"/>
          <w:color w:val="000000"/>
          <w:sz w:val="24"/>
          <w:szCs w:val="24"/>
        </w:rPr>
        <w:t xml:space="preserve"> </w:t>
      </w:r>
      <w:r w:rsidR="0095016B" w:rsidRPr="00907122">
        <w:rPr>
          <w:rFonts w:ascii="Times New Roman" w:hAnsi="Times New Roman"/>
          <w:color w:val="000000"/>
          <w:sz w:val="24"/>
          <w:szCs w:val="24"/>
        </w:rPr>
        <w:t>змін до рішення тридцять п’ятої сесії Хмельницької міської ради від 10.11.2023 №36 «Про затвердження Програми підтримки ОСББ Хмельницької міської територіальної громади на 2023-2026 роки і Порядок фінансування заходів Програми підтримки ОСББ Хмельницької міської територіальної громади на 2023-2026 роки та втрату чинності рішень сесії міської ради», а саме викласти у новій редакції:</w:t>
      </w:r>
    </w:p>
    <w:p w14:paraId="1FD44A66" w14:textId="77777777" w:rsidR="0095016B" w:rsidRPr="00907122" w:rsidRDefault="0095016B" w:rsidP="00907122">
      <w:pPr>
        <w:spacing w:after="0" w:line="240" w:lineRule="auto"/>
        <w:ind w:firstLine="567"/>
        <w:jc w:val="both"/>
        <w:rPr>
          <w:rFonts w:ascii="Times New Roman" w:hAnsi="Times New Roman"/>
          <w:color w:val="000000"/>
          <w:sz w:val="24"/>
          <w:szCs w:val="24"/>
        </w:rPr>
      </w:pPr>
      <w:r w:rsidRPr="00907122">
        <w:rPr>
          <w:rFonts w:ascii="Times New Roman" w:hAnsi="Times New Roman"/>
          <w:color w:val="000000"/>
          <w:sz w:val="24"/>
          <w:szCs w:val="24"/>
        </w:rPr>
        <w:t>1.1. Програму підтримки ОСББ Хмельницької міської територіальної громади на 2023-2026 роки, згідно з додатком 1;</w:t>
      </w:r>
    </w:p>
    <w:p w14:paraId="2E36DBE9" w14:textId="77777777" w:rsidR="0095016B" w:rsidRPr="00907122" w:rsidRDefault="0095016B" w:rsidP="00907122">
      <w:pPr>
        <w:spacing w:after="0" w:line="240" w:lineRule="auto"/>
        <w:ind w:firstLine="567"/>
        <w:jc w:val="both"/>
        <w:rPr>
          <w:rFonts w:ascii="Times New Roman" w:hAnsi="Times New Roman"/>
          <w:color w:val="000000"/>
          <w:sz w:val="24"/>
          <w:szCs w:val="24"/>
        </w:rPr>
      </w:pPr>
      <w:r w:rsidRPr="00907122">
        <w:rPr>
          <w:rFonts w:ascii="Times New Roman" w:hAnsi="Times New Roman"/>
          <w:color w:val="000000"/>
          <w:sz w:val="24"/>
          <w:szCs w:val="24"/>
        </w:rPr>
        <w:t>1.2. Порядок фінансування заходів Програми підтримки ОСББ Хмельницької міської територіальної громади на 2023-2026 роки, згідно з додатком 2.</w:t>
      </w:r>
    </w:p>
    <w:p w14:paraId="099F3D9C" w14:textId="71D1F135" w:rsidR="00855BB5" w:rsidRPr="00907122" w:rsidRDefault="00162578" w:rsidP="00907122">
      <w:pPr>
        <w:tabs>
          <w:tab w:val="left" w:pos="709"/>
        </w:tabs>
        <w:spacing w:after="0" w:line="240" w:lineRule="auto"/>
        <w:ind w:firstLine="567"/>
        <w:jc w:val="both"/>
        <w:rPr>
          <w:rFonts w:ascii="Times New Roman" w:hAnsi="Times New Roman"/>
          <w:sz w:val="24"/>
          <w:szCs w:val="24"/>
          <w:lang w:val="x-none" w:eastAsia="zh-CN"/>
        </w:rPr>
      </w:pPr>
      <w:r w:rsidRPr="00907122">
        <w:rPr>
          <w:rFonts w:ascii="Times New Roman" w:hAnsi="Times New Roman"/>
          <w:sz w:val="24"/>
          <w:szCs w:val="24"/>
          <w:lang w:eastAsia="zh-CN"/>
        </w:rPr>
        <w:t>2</w:t>
      </w:r>
      <w:r w:rsidR="00B25B19" w:rsidRPr="00907122">
        <w:rPr>
          <w:rFonts w:ascii="Times New Roman" w:hAnsi="Times New Roman"/>
          <w:sz w:val="24"/>
          <w:szCs w:val="24"/>
          <w:lang w:eastAsia="zh-CN"/>
        </w:rPr>
        <w:t xml:space="preserve">. </w:t>
      </w:r>
      <w:r w:rsidR="00B25B19" w:rsidRPr="00907122">
        <w:rPr>
          <w:rFonts w:ascii="Times New Roman" w:hAnsi="Times New Roman"/>
          <w:sz w:val="24"/>
          <w:szCs w:val="24"/>
          <w:lang w:val="x-none" w:eastAsia="zh-CN"/>
        </w:rPr>
        <w:t xml:space="preserve">Відповідальність за виконання рішення покласти </w:t>
      </w:r>
      <w:r w:rsidR="00855BB5" w:rsidRPr="00907122">
        <w:rPr>
          <w:rFonts w:ascii="Times New Roman" w:hAnsi="Times New Roman"/>
          <w:sz w:val="24"/>
          <w:szCs w:val="24"/>
          <w:lang w:val="x-none" w:eastAsia="zh-CN"/>
        </w:rPr>
        <w:t xml:space="preserve">на заступника міського голови </w:t>
      </w:r>
      <w:r w:rsidR="00B25B19" w:rsidRPr="00907122">
        <w:rPr>
          <w:rFonts w:ascii="Times New Roman" w:hAnsi="Times New Roman"/>
          <w:sz w:val="24"/>
          <w:szCs w:val="24"/>
          <w:lang w:val="x-none" w:eastAsia="zh-CN"/>
        </w:rPr>
        <w:t xml:space="preserve">директора департаменту інфраструктури міста </w:t>
      </w:r>
      <w:proofErr w:type="spellStart"/>
      <w:r w:rsidR="00B25B19" w:rsidRPr="00907122">
        <w:rPr>
          <w:rFonts w:ascii="Times New Roman" w:hAnsi="Times New Roman"/>
          <w:sz w:val="24"/>
          <w:szCs w:val="24"/>
          <w:lang w:val="x-none" w:eastAsia="zh-CN"/>
        </w:rPr>
        <w:t>В.Новачка</w:t>
      </w:r>
      <w:proofErr w:type="spellEnd"/>
      <w:r w:rsidR="00B25B19" w:rsidRPr="00907122">
        <w:rPr>
          <w:rFonts w:ascii="Times New Roman" w:hAnsi="Times New Roman"/>
          <w:sz w:val="24"/>
          <w:szCs w:val="24"/>
          <w:lang w:val="x-none" w:eastAsia="zh-CN"/>
        </w:rPr>
        <w:t>.</w:t>
      </w:r>
    </w:p>
    <w:p w14:paraId="3D0B337B" w14:textId="4B2A93C7" w:rsidR="00B25B19" w:rsidRPr="00907122" w:rsidRDefault="00162578" w:rsidP="00907122">
      <w:pPr>
        <w:tabs>
          <w:tab w:val="left" w:pos="709"/>
        </w:tabs>
        <w:spacing w:after="0" w:line="240" w:lineRule="auto"/>
        <w:ind w:firstLine="567"/>
        <w:jc w:val="both"/>
        <w:rPr>
          <w:rFonts w:ascii="Times New Roman" w:hAnsi="Times New Roman"/>
          <w:bCs/>
          <w:color w:val="000000"/>
          <w:sz w:val="24"/>
          <w:szCs w:val="24"/>
        </w:rPr>
      </w:pPr>
      <w:r w:rsidRPr="00907122">
        <w:rPr>
          <w:rFonts w:ascii="Times New Roman" w:hAnsi="Times New Roman"/>
          <w:sz w:val="24"/>
          <w:szCs w:val="24"/>
          <w:lang w:eastAsia="zh-CN"/>
        </w:rPr>
        <w:t>3</w:t>
      </w:r>
      <w:r w:rsidR="00B25B19" w:rsidRPr="00907122">
        <w:rPr>
          <w:rFonts w:ascii="Times New Roman" w:hAnsi="Times New Roman"/>
          <w:sz w:val="24"/>
          <w:szCs w:val="24"/>
          <w:lang w:eastAsia="zh-CN"/>
        </w:rPr>
        <w:t xml:space="preserve">. </w:t>
      </w:r>
      <w:r w:rsidR="00B25B19" w:rsidRPr="00907122">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71C2DD28" w14:textId="77777777" w:rsidR="008B260E" w:rsidRPr="00907122" w:rsidRDefault="008B260E" w:rsidP="00907122">
      <w:pPr>
        <w:spacing w:after="0" w:line="240" w:lineRule="auto"/>
        <w:jc w:val="both"/>
        <w:rPr>
          <w:rFonts w:ascii="Times New Roman" w:hAnsi="Times New Roman"/>
          <w:color w:val="000000"/>
          <w:sz w:val="24"/>
          <w:szCs w:val="24"/>
        </w:rPr>
      </w:pPr>
    </w:p>
    <w:p w14:paraId="38AC91FB" w14:textId="77777777" w:rsidR="00907122" w:rsidRPr="00907122" w:rsidRDefault="00907122" w:rsidP="00907122">
      <w:pPr>
        <w:spacing w:after="0" w:line="240" w:lineRule="auto"/>
        <w:jc w:val="both"/>
        <w:rPr>
          <w:rFonts w:ascii="Times New Roman" w:hAnsi="Times New Roman"/>
          <w:color w:val="000000"/>
          <w:sz w:val="24"/>
          <w:szCs w:val="24"/>
        </w:rPr>
      </w:pPr>
    </w:p>
    <w:p w14:paraId="0DFF9E38" w14:textId="77777777" w:rsidR="00907122" w:rsidRPr="00907122" w:rsidRDefault="00907122" w:rsidP="00907122">
      <w:pPr>
        <w:spacing w:after="0" w:line="240" w:lineRule="auto"/>
        <w:jc w:val="both"/>
        <w:rPr>
          <w:rFonts w:ascii="Times New Roman" w:hAnsi="Times New Roman"/>
          <w:color w:val="000000"/>
          <w:sz w:val="24"/>
          <w:szCs w:val="24"/>
        </w:rPr>
      </w:pPr>
    </w:p>
    <w:p w14:paraId="5BAB41D0" w14:textId="1F69A920" w:rsidR="00F07C1E" w:rsidRPr="00907122" w:rsidRDefault="00907122" w:rsidP="00907122">
      <w:pPr>
        <w:spacing w:after="0" w:line="240" w:lineRule="auto"/>
        <w:jc w:val="both"/>
        <w:rPr>
          <w:rFonts w:ascii="Times New Roman" w:hAnsi="Times New Roman"/>
          <w:sz w:val="24"/>
          <w:szCs w:val="24"/>
          <w:lang w:val="x-none" w:eastAsia="zh-CN"/>
        </w:rPr>
      </w:pPr>
      <w:r w:rsidRPr="00907122">
        <w:rPr>
          <w:rFonts w:ascii="Times New Roman" w:hAnsi="Times New Roman"/>
          <w:sz w:val="24"/>
          <w:szCs w:val="24"/>
          <w:lang w:val="x-none" w:eastAsia="zh-CN"/>
        </w:rPr>
        <w:t>Міський голова</w:t>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rPr>
        <w:t>Олександр</w:t>
      </w:r>
      <w:r w:rsidRPr="00907122">
        <w:rPr>
          <w:rFonts w:ascii="Times New Roman" w:hAnsi="Times New Roman"/>
        </w:rPr>
        <w:t xml:space="preserve"> </w:t>
      </w:r>
      <w:r w:rsidRPr="00907122">
        <w:rPr>
          <w:rFonts w:ascii="Times New Roman" w:hAnsi="Times New Roman"/>
          <w:sz w:val="24"/>
          <w:szCs w:val="24"/>
          <w:lang w:val="x-none" w:eastAsia="zh-CN"/>
        </w:rPr>
        <w:t>СИМЧИШИН</w:t>
      </w:r>
    </w:p>
    <w:p w14:paraId="3F9DE74F" w14:textId="77777777" w:rsidR="00907122" w:rsidRPr="00907122" w:rsidRDefault="00907122" w:rsidP="00907122">
      <w:pPr>
        <w:suppressAutoHyphens/>
        <w:spacing w:after="0" w:line="240" w:lineRule="auto"/>
        <w:jc w:val="both"/>
        <w:rPr>
          <w:rFonts w:ascii="Times New Roman" w:hAnsi="Times New Roman"/>
          <w:sz w:val="24"/>
          <w:szCs w:val="24"/>
          <w:lang w:val="x-none" w:eastAsia="zh-CN"/>
        </w:rPr>
      </w:pPr>
    </w:p>
    <w:p w14:paraId="1EDDEF5A" w14:textId="77777777" w:rsidR="00907122" w:rsidRDefault="00907122" w:rsidP="00B25B19">
      <w:pPr>
        <w:suppressAutoHyphens/>
        <w:spacing w:after="283" w:line="254" w:lineRule="auto"/>
        <w:jc w:val="both"/>
        <w:rPr>
          <w:rFonts w:ascii="Times New Roman" w:hAnsi="Times New Roman"/>
          <w:sz w:val="24"/>
          <w:szCs w:val="24"/>
          <w:lang w:val="x-none" w:eastAsia="zh-CN"/>
        </w:rPr>
        <w:sectPr w:rsidR="00907122" w:rsidSect="00907122">
          <w:pgSz w:w="11906" w:h="16838"/>
          <w:pgMar w:top="709" w:right="849" w:bottom="1134" w:left="1418" w:header="709" w:footer="709" w:gutter="0"/>
          <w:cols w:space="708"/>
          <w:docGrid w:linePitch="360"/>
        </w:sectPr>
      </w:pPr>
    </w:p>
    <w:p w14:paraId="568D906D" w14:textId="77777777" w:rsidR="009A6E82" w:rsidRPr="00297A90" w:rsidRDefault="009A6E82" w:rsidP="00C074FB">
      <w:pPr>
        <w:tabs>
          <w:tab w:val="left" w:pos="6630"/>
        </w:tabs>
        <w:suppressAutoHyphens/>
        <w:spacing w:after="0" w:line="240" w:lineRule="auto"/>
        <w:ind w:left="4536"/>
        <w:jc w:val="right"/>
        <w:rPr>
          <w:rFonts w:ascii="Times New Roman" w:eastAsia="Courier New" w:hAnsi="Times New Roman"/>
          <w:bCs/>
          <w:i/>
          <w:color w:val="000000"/>
          <w:sz w:val="24"/>
          <w:szCs w:val="24"/>
          <w:lang w:eastAsia="ar-SA" w:bidi="uk-UA"/>
        </w:rPr>
      </w:pPr>
      <w:r w:rsidRPr="00297A90">
        <w:rPr>
          <w:rFonts w:ascii="Times New Roman" w:eastAsia="Courier New" w:hAnsi="Times New Roman"/>
          <w:bCs/>
          <w:i/>
          <w:color w:val="000000"/>
          <w:sz w:val="24"/>
          <w:szCs w:val="24"/>
          <w:lang w:eastAsia="ar-SA" w:bidi="uk-UA"/>
        </w:rPr>
        <w:lastRenderedPageBreak/>
        <w:t>Додаток 1</w:t>
      </w:r>
    </w:p>
    <w:p w14:paraId="0FEA8DFA" w14:textId="77777777" w:rsidR="009A6E82" w:rsidRPr="00297A90" w:rsidRDefault="009A6E82" w:rsidP="00C074FB">
      <w:pPr>
        <w:tabs>
          <w:tab w:val="left" w:pos="6630"/>
        </w:tabs>
        <w:suppressAutoHyphens/>
        <w:spacing w:after="0" w:line="240" w:lineRule="auto"/>
        <w:ind w:left="4536"/>
        <w:jc w:val="right"/>
        <w:rPr>
          <w:rFonts w:ascii="Times New Roman" w:eastAsia="Courier New" w:hAnsi="Times New Roman"/>
          <w:bCs/>
          <w:i/>
          <w:color w:val="000000"/>
          <w:sz w:val="24"/>
          <w:szCs w:val="24"/>
          <w:lang w:eastAsia="ar-SA" w:bidi="uk-UA"/>
        </w:rPr>
      </w:pPr>
      <w:r w:rsidRPr="00297A90">
        <w:rPr>
          <w:rFonts w:ascii="Times New Roman" w:eastAsia="Courier New" w:hAnsi="Times New Roman"/>
          <w:bCs/>
          <w:i/>
          <w:color w:val="000000"/>
          <w:sz w:val="24"/>
          <w:szCs w:val="24"/>
          <w:lang w:eastAsia="ar-SA" w:bidi="uk-UA"/>
        </w:rPr>
        <w:t>до рішення сесії міської ради</w:t>
      </w:r>
    </w:p>
    <w:p w14:paraId="34556445" w14:textId="46BF26BF" w:rsidR="009A6E82" w:rsidRPr="00297A90" w:rsidRDefault="009A6E82" w:rsidP="00C074FB">
      <w:pPr>
        <w:tabs>
          <w:tab w:val="left" w:pos="6630"/>
        </w:tabs>
        <w:suppressAutoHyphens/>
        <w:spacing w:after="0" w:line="240" w:lineRule="auto"/>
        <w:ind w:left="4536"/>
        <w:jc w:val="right"/>
        <w:rPr>
          <w:rFonts w:ascii="Times New Roman" w:eastAsia="Courier New" w:hAnsi="Times New Roman"/>
          <w:bCs/>
          <w:i/>
          <w:color w:val="000000"/>
          <w:sz w:val="24"/>
          <w:szCs w:val="24"/>
          <w:lang w:eastAsia="ar-SA" w:bidi="uk-UA"/>
        </w:rPr>
      </w:pPr>
      <w:r w:rsidRPr="00297A90">
        <w:rPr>
          <w:rFonts w:ascii="Times New Roman" w:eastAsia="Courier New" w:hAnsi="Times New Roman"/>
          <w:bCs/>
          <w:i/>
          <w:color w:val="000000"/>
          <w:sz w:val="24"/>
          <w:szCs w:val="24"/>
          <w:lang w:eastAsia="ar-SA" w:bidi="uk-UA"/>
        </w:rPr>
        <w:t>від 1</w:t>
      </w:r>
      <w:r>
        <w:rPr>
          <w:rFonts w:ascii="Times New Roman" w:eastAsia="Courier New" w:hAnsi="Times New Roman"/>
          <w:bCs/>
          <w:i/>
          <w:color w:val="000000"/>
          <w:sz w:val="24"/>
          <w:szCs w:val="24"/>
          <w:lang w:eastAsia="ar-SA" w:bidi="uk-UA"/>
        </w:rPr>
        <w:t>6</w:t>
      </w:r>
      <w:r w:rsidRPr="00297A90">
        <w:rPr>
          <w:rFonts w:ascii="Times New Roman" w:eastAsia="Courier New" w:hAnsi="Times New Roman"/>
          <w:bCs/>
          <w:i/>
          <w:color w:val="000000"/>
          <w:sz w:val="24"/>
          <w:szCs w:val="24"/>
          <w:lang w:eastAsia="ar-SA" w:bidi="uk-UA"/>
        </w:rPr>
        <w:t>.0</w:t>
      </w:r>
      <w:r>
        <w:rPr>
          <w:rFonts w:ascii="Times New Roman" w:eastAsia="Courier New" w:hAnsi="Times New Roman"/>
          <w:bCs/>
          <w:i/>
          <w:color w:val="000000"/>
          <w:sz w:val="24"/>
          <w:szCs w:val="24"/>
          <w:lang w:eastAsia="ar-SA" w:bidi="uk-UA"/>
        </w:rPr>
        <w:t>8</w:t>
      </w:r>
      <w:r w:rsidRPr="00297A90">
        <w:rPr>
          <w:rFonts w:ascii="Times New Roman" w:eastAsia="Courier New" w:hAnsi="Times New Roman"/>
          <w:bCs/>
          <w:i/>
          <w:color w:val="000000"/>
          <w:sz w:val="24"/>
          <w:szCs w:val="24"/>
          <w:lang w:eastAsia="ar-SA" w:bidi="uk-UA"/>
        </w:rPr>
        <w:t>.2024 року №</w:t>
      </w:r>
      <w:r>
        <w:rPr>
          <w:rFonts w:ascii="Times New Roman" w:eastAsia="Courier New" w:hAnsi="Times New Roman"/>
          <w:bCs/>
          <w:i/>
          <w:color w:val="000000"/>
          <w:sz w:val="24"/>
          <w:szCs w:val="24"/>
          <w:lang w:eastAsia="ar-SA" w:bidi="uk-UA"/>
        </w:rPr>
        <w:t>40</w:t>
      </w:r>
    </w:p>
    <w:p w14:paraId="4DED7BF2" w14:textId="77777777" w:rsidR="0095016B" w:rsidRPr="0095016B" w:rsidRDefault="0095016B" w:rsidP="00C074FB">
      <w:pPr>
        <w:autoSpaceDE w:val="0"/>
        <w:autoSpaceDN w:val="0"/>
        <w:adjustRightInd w:val="0"/>
        <w:spacing w:after="0" w:line="240" w:lineRule="auto"/>
        <w:ind w:left="5954"/>
        <w:jc w:val="right"/>
        <w:rPr>
          <w:rFonts w:ascii="Times New Roman" w:hAnsi="Times New Roman"/>
          <w:color w:val="000000"/>
          <w:sz w:val="24"/>
          <w:szCs w:val="24"/>
        </w:rPr>
      </w:pPr>
    </w:p>
    <w:p w14:paraId="2AB8DEAA" w14:textId="77777777" w:rsidR="0095016B" w:rsidRDefault="0095016B" w:rsidP="00C074FB">
      <w:pPr>
        <w:shd w:val="clear" w:color="auto" w:fill="FFFFFF"/>
        <w:spacing w:after="0" w:line="240" w:lineRule="auto"/>
        <w:jc w:val="center"/>
        <w:rPr>
          <w:rFonts w:ascii="Times New Roman" w:hAnsi="Times New Roman"/>
          <w:b/>
          <w:bCs/>
          <w:color w:val="000000"/>
          <w:sz w:val="24"/>
          <w:szCs w:val="24"/>
          <w:lang w:eastAsia="ar-SA"/>
        </w:rPr>
      </w:pPr>
      <w:r w:rsidRPr="0095016B">
        <w:rPr>
          <w:rFonts w:ascii="Times New Roman" w:hAnsi="Times New Roman"/>
          <w:b/>
          <w:bCs/>
          <w:color w:val="000000"/>
          <w:sz w:val="24"/>
          <w:szCs w:val="24"/>
          <w:lang w:eastAsia="ar-SA"/>
        </w:rPr>
        <w:t>Паспорт Програми</w:t>
      </w:r>
    </w:p>
    <w:tbl>
      <w:tblPr>
        <w:tblStyle w:val="a7"/>
        <w:tblW w:w="9634" w:type="dxa"/>
        <w:jc w:val="center"/>
        <w:tblLook w:val="04A0" w:firstRow="1" w:lastRow="0" w:firstColumn="1" w:lastColumn="0" w:noHBand="0" w:noVBand="1"/>
      </w:tblPr>
      <w:tblGrid>
        <w:gridCol w:w="562"/>
        <w:gridCol w:w="2127"/>
        <w:gridCol w:w="6945"/>
      </w:tblGrid>
      <w:tr w:rsidR="004B7911" w14:paraId="34162684" w14:textId="77777777" w:rsidTr="00777B4D">
        <w:trPr>
          <w:jc w:val="center"/>
        </w:trPr>
        <w:tc>
          <w:tcPr>
            <w:tcW w:w="562" w:type="dxa"/>
          </w:tcPr>
          <w:p w14:paraId="793601A4" w14:textId="4943ABB8"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1.</w:t>
            </w:r>
          </w:p>
        </w:tc>
        <w:tc>
          <w:tcPr>
            <w:tcW w:w="2127" w:type="dxa"/>
          </w:tcPr>
          <w:p w14:paraId="27E9D79B" w14:textId="441F7C8C" w:rsidR="004B7911" w:rsidRDefault="004B7911" w:rsidP="00C074FB">
            <w:pPr>
              <w:spacing w:after="0" w:line="240" w:lineRule="auto"/>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Розробник програми</w:t>
            </w:r>
          </w:p>
        </w:tc>
        <w:tc>
          <w:tcPr>
            <w:tcW w:w="6945" w:type="dxa"/>
          </w:tcPr>
          <w:p w14:paraId="510125DB" w14:textId="06F9E460" w:rsidR="004B7911" w:rsidRDefault="004B7911" w:rsidP="00C074FB">
            <w:pPr>
              <w:spacing w:after="0" w:line="240" w:lineRule="auto"/>
              <w:jc w:val="both"/>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Управління житлової політики і майна Хмельницької міської ради</w:t>
            </w:r>
          </w:p>
        </w:tc>
      </w:tr>
      <w:tr w:rsidR="004B7911" w14:paraId="5A601AC9" w14:textId="77777777" w:rsidTr="00777B4D">
        <w:trPr>
          <w:jc w:val="center"/>
        </w:trPr>
        <w:tc>
          <w:tcPr>
            <w:tcW w:w="562" w:type="dxa"/>
          </w:tcPr>
          <w:p w14:paraId="50D05544" w14:textId="3BBADE5D"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2.</w:t>
            </w:r>
          </w:p>
        </w:tc>
        <w:tc>
          <w:tcPr>
            <w:tcW w:w="2127" w:type="dxa"/>
          </w:tcPr>
          <w:p w14:paraId="6363FE33" w14:textId="0AF16510" w:rsidR="004B7911" w:rsidRDefault="004B7911" w:rsidP="00C074FB">
            <w:pPr>
              <w:spacing w:after="0" w:line="240" w:lineRule="auto"/>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Виконавці Програми</w:t>
            </w:r>
          </w:p>
        </w:tc>
        <w:tc>
          <w:tcPr>
            <w:tcW w:w="6945" w:type="dxa"/>
          </w:tcPr>
          <w:p w14:paraId="0E1BC4F8" w14:textId="69BED108" w:rsidR="004B7911" w:rsidRDefault="004B7911" w:rsidP="00C074FB">
            <w:pPr>
              <w:spacing w:after="0" w:line="240" w:lineRule="auto"/>
              <w:jc w:val="both"/>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Управління житлової політики і майна Хмельницької міської ради</w:t>
            </w:r>
          </w:p>
        </w:tc>
      </w:tr>
      <w:tr w:rsidR="004B7911" w14:paraId="6A5BDF47" w14:textId="77777777" w:rsidTr="00777B4D">
        <w:trPr>
          <w:jc w:val="center"/>
        </w:trPr>
        <w:tc>
          <w:tcPr>
            <w:tcW w:w="562" w:type="dxa"/>
          </w:tcPr>
          <w:p w14:paraId="33F06FCE" w14:textId="5865FEEA"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3.</w:t>
            </w:r>
          </w:p>
        </w:tc>
        <w:tc>
          <w:tcPr>
            <w:tcW w:w="2127" w:type="dxa"/>
          </w:tcPr>
          <w:p w14:paraId="29FE030F" w14:textId="5BF13D22" w:rsidR="004B7911" w:rsidRDefault="004B7911" w:rsidP="00C074FB">
            <w:pPr>
              <w:spacing w:after="0" w:line="240" w:lineRule="auto"/>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Учасники Програми</w:t>
            </w:r>
          </w:p>
        </w:tc>
        <w:tc>
          <w:tcPr>
            <w:tcW w:w="6945" w:type="dxa"/>
          </w:tcPr>
          <w:p w14:paraId="10C82C65" w14:textId="50C3314B" w:rsidR="004B7911" w:rsidRDefault="004B7911" w:rsidP="00C074FB">
            <w:pPr>
              <w:spacing w:after="0" w:line="240" w:lineRule="auto"/>
              <w:jc w:val="both"/>
              <w:rPr>
                <w:rFonts w:ascii="Times New Roman" w:hAnsi="Times New Roman"/>
                <w:b/>
                <w:bCs/>
                <w:color w:val="000000"/>
                <w:sz w:val="24"/>
                <w:szCs w:val="24"/>
                <w:lang w:eastAsia="ar-SA"/>
              </w:rPr>
            </w:pPr>
            <w:r w:rsidRPr="0095016B">
              <w:rPr>
                <w:rFonts w:ascii="Times New Roman" w:hAnsi="Times New Roman"/>
                <w:color w:val="000000"/>
                <w:sz w:val="24"/>
                <w:szCs w:val="24"/>
              </w:rPr>
              <w:t>Об’єднання співвласників багатоквартирних будинків, фінансово-кредитні установи</w:t>
            </w:r>
            <w:r w:rsidRPr="0095016B">
              <w:rPr>
                <w:rFonts w:ascii="Times New Roman" w:hAnsi="Times New Roman"/>
                <w:color w:val="000000"/>
                <w:sz w:val="24"/>
                <w:szCs w:val="24"/>
                <w:lang w:eastAsia="ar-SA"/>
              </w:rPr>
              <w:t xml:space="preserve"> </w:t>
            </w:r>
          </w:p>
        </w:tc>
      </w:tr>
      <w:tr w:rsidR="004B7911" w14:paraId="51AD6A60" w14:textId="77777777" w:rsidTr="00777B4D">
        <w:trPr>
          <w:jc w:val="center"/>
        </w:trPr>
        <w:tc>
          <w:tcPr>
            <w:tcW w:w="562" w:type="dxa"/>
          </w:tcPr>
          <w:p w14:paraId="619196A9" w14:textId="6B46F252"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4.</w:t>
            </w:r>
          </w:p>
        </w:tc>
        <w:tc>
          <w:tcPr>
            <w:tcW w:w="2127" w:type="dxa"/>
          </w:tcPr>
          <w:p w14:paraId="294DB281" w14:textId="1BCB1918" w:rsidR="004B7911" w:rsidRDefault="004B7911" w:rsidP="00C074FB">
            <w:pPr>
              <w:spacing w:after="0" w:line="240" w:lineRule="auto"/>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Мета Програми</w:t>
            </w:r>
          </w:p>
        </w:tc>
        <w:tc>
          <w:tcPr>
            <w:tcW w:w="6945" w:type="dxa"/>
          </w:tcPr>
          <w:p w14:paraId="24C5C1ED" w14:textId="598E775F" w:rsidR="004B7911" w:rsidRDefault="004B7911" w:rsidP="00C074FB">
            <w:pPr>
              <w:spacing w:after="0" w:line="240" w:lineRule="auto"/>
              <w:jc w:val="both"/>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 xml:space="preserve">Підтримка об’єднань </w:t>
            </w:r>
            <w:r w:rsidRPr="0095016B">
              <w:rPr>
                <w:rFonts w:ascii="Times New Roman" w:hAnsi="Times New Roman"/>
                <w:color w:val="000000"/>
                <w:sz w:val="24"/>
                <w:szCs w:val="24"/>
              </w:rPr>
              <w:t>співвласників багатоквартирних будинків</w:t>
            </w:r>
            <w:r w:rsidRPr="0095016B">
              <w:rPr>
                <w:rFonts w:ascii="Times New Roman" w:hAnsi="Times New Roman"/>
                <w:color w:val="000000"/>
                <w:sz w:val="24"/>
                <w:szCs w:val="24"/>
                <w:lang w:eastAsia="uk-UA"/>
              </w:rPr>
              <w:t>, які готові впроваджувати заходи з енергоефективності, результатом яких має стати раціональне та заощадливе використання енергоресурсів в Хмельницькій міській територіальній громаді та підвищення комфорту проживання мешканців.</w:t>
            </w:r>
          </w:p>
        </w:tc>
      </w:tr>
      <w:tr w:rsidR="004B7911" w14:paraId="38925017" w14:textId="77777777" w:rsidTr="00777B4D">
        <w:trPr>
          <w:jc w:val="center"/>
        </w:trPr>
        <w:tc>
          <w:tcPr>
            <w:tcW w:w="562" w:type="dxa"/>
          </w:tcPr>
          <w:p w14:paraId="04D6D772" w14:textId="58900896"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5.</w:t>
            </w:r>
          </w:p>
        </w:tc>
        <w:tc>
          <w:tcPr>
            <w:tcW w:w="2127" w:type="dxa"/>
          </w:tcPr>
          <w:p w14:paraId="4113D97A" w14:textId="28A657FB" w:rsidR="004B7911" w:rsidRDefault="004B7911" w:rsidP="00C074FB">
            <w:pPr>
              <w:spacing w:after="0" w:line="240" w:lineRule="auto"/>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Термін реалізації Програми</w:t>
            </w:r>
          </w:p>
        </w:tc>
        <w:tc>
          <w:tcPr>
            <w:tcW w:w="6945" w:type="dxa"/>
          </w:tcPr>
          <w:p w14:paraId="318AE57A" w14:textId="108A0AD5"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2023-2026 роки</w:t>
            </w:r>
          </w:p>
        </w:tc>
      </w:tr>
      <w:tr w:rsidR="004B7911" w14:paraId="711D341D" w14:textId="77777777" w:rsidTr="00777B4D">
        <w:trPr>
          <w:jc w:val="center"/>
        </w:trPr>
        <w:tc>
          <w:tcPr>
            <w:tcW w:w="562" w:type="dxa"/>
          </w:tcPr>
          <w:p w14:paraId="601742DE" w14:textId="1ACE4E45"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6.</w:t>
            </w:r>
          </w:p>
        </w:tc>
        <w:tc>
          <w:tcPr>
            <w:tcW w:w="2127" w:type="dxa"/>
          </w:tcPr>
          <w:p w14:paraId="776D278C" w14:textId="779D6C14" w:rsidR="004B7911" w:rsidRDefault="004B7911" w:rsidP="00C074FB">
            <w:pPr>
              <w:spacing w:after="0" w:line="240" w:lineRule="auto"/>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Перелік місцевих бюджетів, які беруть участь у виконанні Програми</w:t>
            </w:r>
          </w:p>
        </w:tc>
        <w:tc>
          <w:tcPr>
            <w:tcW w:w="6945" w:type="dxa"/>
          </w:tcPr>
          <w:p w14:paraId="31930B17" w14:textId="6D483240"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Кошти бюджету Хмельницької міської територіальної громади, інші джерела фінансування, незаборонені законодавством України</w:t>
            </w:r>
          </w:p>
        </w:tc>
      </w:tr>
      <w:tr w:rsidR="004B7911" w14:paraId="54C986A6" w14:textId="77777777" w:rsidTr="00777B4D">
        <w:trPr>
          <w:jc w:val="center"/>
        </w:trPr>
        <w:tc>
          <w:tcPr>
            <w:tcW w:w="562" w:type="dxa"/>
          </w:tcPr>
          <w:p w14:paraId="086536AC" w14:textId="05BCAC2D"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7.</w:t>
            </w:r>
          </w:p>
        </w:tc>
        <w:tc>
          <w:tcPr>
            <w:tcW w:w="2127" w:type="dxa"/>
          </w:tcPr>
          <w:p w14:paraId="2DEF1AF5" w14:textId="3225F59E" w:rsidR="004B7911" w:rsidRDefault="004B7911" w:rsidP="00C074FB">
            <w:pPr>
              <w:spacing w:after="0" w:line="240" w:lineRule="auto"/>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Загальний обсяг фінансових ресурсів, необхідних для реалізації програми</w:t>
            </w:r>
          </w:p>
        </w:tc>
        <w:tc>
          <w:tcPr>
            <w:tcW w:w="6945" w:type="dxa"/>
          </w:tcPr>
          <w:p w14:paraId="48EA04DE" w14:textId="754C7BDF" w:rsidR="004B7911" w:rsidRDefault="004B7911" w:rsidP="00C074FB">
            <w:pPr>
              <w:spacing w:after="0" w:line="240" w:lineRule="auto"/>
              <w:jc w:val="center"/>
              <w:rPr>
                <w:rFonts w:ascii="Times New Roman" w:hAnsi="Times New Roman"/>
                <w:b/>
                <w:bCs/>
                <w:color w:val="000000"/>
                <w:sz w:val="24"/>
                <w:szCs w:val="24"/>
                <w:lang w:eastAsia="ar-SA"/>
              </w:rPr>
            </w:pPr>
            <w:r w:rsidRPr="0095016B">
              <w:rPr>
                <w:rFonts w:ascii="Times New Roman" w:hAnsi="Times New Roman"/>
                <w:color w:val="000000"/>
                <w:sz w:val="24"/>
                <w:szCs w:val="24"/>
                <w:lang w:eastAsia="ar-SA"/>
              </w:rPr>
              <w:t>105 000 000,0 грн.</w:t>
            </w:r>
          </w:p>
        </w:tc>
      </w:tr>
    </w:tbl>
    <w:p w14:paraId="355BAD82" w14:textId="77777777" w:rsidR="004B7911" w:rsidRDefault="004B7911" w:rsidP="00C074FB">
      <w:pPr>
        <w:shd w:val="clear" w:color="auto" w:fill="FFFFFF"/>
        <w:spacing w:after="0" w:line="240" w:lineRule="auto"/>
        <w:rPr>
          <w:rFonts w:ascii="Times New Roman" w:hAnsi="Times New Roman"/>
          <w:b/>
          <w:bCs/>
          <w:color w:val="000000"/>
          <w:sz w:val="24"/>
          <w:szCs w:val="24"/>
          <w:lang w:eastAsia="uk-UA"/>
        </w:rPr>
      </w:pPr>
    </w:p>
    <w:p w14:paraId="52CB3217" w14:textId="7135BB34" w:rsidR="0095016B" w:rsidRPr="0095016B" w:rsidRDefault="0095016B" w:rsidP="00C074FB">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ПРОГРАМА</w:t>
      </w:r>
    </w:p>
    <w:p w14:paraId="584D82DB" w14:textId="185F3B81" w:rsidR="0095016B" w:rsidRDefault="0095016B" w:rsidP="00C074FB">
      <w:pPr>
        <w:shd w:val="clear" w:color="auto" w:fill="FFFFFF"/>
        <w:spacing w:after="0" w:line="240" w:lineRule="auto"/>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підтримки ОСББ Хмельницької міської територіальної громади</w:t>
      </w:r>
      <w:r w:rsidR="00CE48A1">
        <w:rPr>
          <w:rFonts w:ascii="Times New Roman" w:hAnsi="Times New Roman"/>
          <w:color w:val="000000"/>
          <w:sz w:val="24"/>
          <w:szCs w:val="24"/>
          <w:lang w:eastAsia="uk-UA"/>
        </w:rPr>
        <w:t xml:space="preserve"> </w:t>
      </w:r>
      <w:r w:rsidRPr="0095016B">
        <w:rPr>
          <w:rFonts w:ascii="Times New Roman" w:hAnsi="Times New Roman"/>
          <w:b/>
          <w:bCs/>
          <w:color w:val="000000"/>
          <w:sz w:val="24"/>
          <w:szCs w:val="24"/>
          <w:lang w:eastAsia="uk-UA"/>
        </w:rPr>
        <w:t>на 2023-2026 роки</w:t>
      </w:r>
    </w:p>
    <w:p w14:paraId="571D23A6" w14:textId="77777777" w:rsidR="00CE48A1" w:rsidRPr="0095016B" w:rsidRDefault="00CE48A1" w:rsidP="00C074FB">
      <w:pPr>
        <w:shd w:val="clear" w:color="auto" w:fill="FFFFFF"/>
        <w:spacing w:after="0" w:line="240" w:lineRule="auto"/>
        <w:jc w:val="center"/>
        <w:rPr>
          <w:rFonts w:ascii="Times New Roman" w:hAnsi="Times New Roman"/>
          <w:color w:val="000000"/>
          <w:sz w:val="24"/>
          <w:szCs w:val="24"/>
          <w:lang w:eastAsia="uk-UA"/>
        </w:rPr>
      </w:pPr>
    </w:p>
    <w:p w14:paraId="30A1F7FB" w14:textId="77777777" w:rsidR="0095016B" w:rsidRPr="0095016B" w:rsidRDefault="0095016B" w:rsidP="00C074FB">
      <w:pPr>
        <w:shd w:val="clear" w:color="auto" w:fill="FFFFFF"/>
        <w:spacing w:after="0" w:line="240" w:lineRule="auto"/>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1. Загальні положення</w:t>
      </w:r>
    </w:p>
    <w:p w14:paraId="50B32BA7"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Програма підтримки ОСББ Хмельницької міської територіальної громади на 2023-2026 роки (далі – Програма) розроблена на підставі законів України «Про місцеве самоврядування в Україні», «Про особливості здійснення права власності багатоквартирному будинку», «Про об’єднання співвласників багатоквартирного будинку», «Про енергозбереження», «Про Фонд енергоефективності», постанови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p>
    <w:p w14:paraId="049E8CD9" w14:textId="77777777" w:rsidR="0095016B" w:rsidRPr="0095016B" w:rsidRDefault="0095016B" w:rsidP="00CE48A1">
      <w:pPr>
        <w:shd w:val="clear" w:color="auto" w:fill="FFFFFF"/>
        <w:spacing w:after="0" w:line="240" w:lineRule="auto"/>
        <w:jc w:val="both"/>
        <w:rPr>
          <w:rFonts w:ascii="Times New Roman" w:hAnsi="Times New Roman"/>
          <w:color w:val="000000"/>
          <w:sz w:val="24"/>
          <w:szCs w:val="24"/>
          <w:lang w:eastAsia="uk-UA"/>
        </w:rPr>
      </w:pPr>
    </w:p>
    <w:p w14:paraId="518E18E1" w14:textId="77777777" w:rsidR="0095016B" w:rsidRPr="0095016B" w:rsidRDefault="0095016B" w:rsidP="00C074FB">
      <w:pPr>
        <w:shd w:val="clear" w:color="auto" w:fill="FFFFFF"/>
        <w:spacing w:after="0" w:line="240" w:lineRule="auto"/>
        <w:ind w:firstLine="567"/>
        <w:jc w:val="center"/>
        <w:rPr>
          <w:rFonts w:ascii="Times New Roman" w:hAnsi="Times New Roman"/>
          <w:color w:val="000000"/>
          <w:sz w:val="24"/>
          <w:szCs w:val="24"/>
          <w:lang w:eastAsia="ar-SA"/>
        </w:rPr>
      </w:pPr>
      <w:r w:rsidRPr="0095016B">
        <w:rPr>
          <w:rFonts w:ascii="Times New Roman" w:hAnsi="Times New Roman"/>
          <w:b/>
          <w:bCs/>
          <w:color w:val="000000"/>
          <w:sz w:val="24"/>
          <w:szCs w:val="24"/>
          <w:lang w:eastAsia="uk-UA"/>
        </w:rPr>
        <w:t>2. Необхідність прийняття Програми</w:t>
      </w:r>
    </w:p>
    <w:p w14:paraId="535D447B" w14:textId="77777777" w:rsidR="0095016B" w:rsidRPr="0095016B" w:rsidRDefault="0095016B" w:rsidP="00CE48A1">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Удосконалення системи управління, збереження, покращення технічного стану багатоквартирних житлових будинків, впровадження системи раціонального використання енергетичних ресурсів - один з найважливіших напрямків співпраці міської влади і жителів багатоповерхівок в Хмельницькій міській територіальній громаді.</w:t>
      </w:r>
    </w:p>
    <w:p w14:paraId="3C190D3B" w14:textId="77777777" w:rsidR="0095016B" w:rsidRPr="0095016B" w:rsidRDefault="0095016B" w:rsidP="00CE48A1">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Найактуальніша організаційна форма утримання житла, що відповідає реаліям сьогодення - це об’єднання співвласників багатоквартирного будинку.</w:t>
      </w:r>
    </w:p>
    <w:p w14:paraId="281D7583" w14:textId="77777777" w:rsidR="0095016B" w:rsidRPr="0095016B" w:rsidRDefault="0095016B" w:rsidP="00CE48A1">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Об’єднання співвласників багатоквартирного будинку (далі – ОСББ) -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w:t>
      </w:r>
    </w:p>
    <w:p w14:paraId="0D31FDB5" w14:textId="77777777" w:rsidR="0095016B" w:rsidRPr="0095016B" w:rsidRDefault="0095016B" w:rsidP="00CE48A1">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lastRenderedPageBreak/>
        <w:t>Основною перешкодою, яка уповільнює темпи переходу до такої форми управління як ОСББ є хибна думка мешканців, що в будинку, який обслуговує управитель, питання поліпшення стану житлового будинку, в тому числі проведення капітального ремонту чи реконструкції будинкових мереж вирішує орган місцевого самоврядування.</w:t>
      </w:r>
    </w:p>
    <w:p w14:paraId="51DEB76F" w14:textId="77777777" w:rsidR="0095016B" w:rsidRPr="0095016B" w:rsidRDefault="0095016B" w:rsidP="00CE48A1">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На сьогодні всі питання володіння, збереження, користування, утримання, проведення поточних і капітальних ремонтів вирішують співвласники самостійно, шляхом проведення загальних зборів.</w:t>
      </w:r>
    </w:p>
    <w:p w14:paraId="682FFD61" w14:textId="77777777" w:rsidR="0095016B" w:rsidRPr="0095016B" w:rsidRDefault="0095016B" w:rsidP="00CE48A1">
      <w:pPr>
        <w:tabs>
          <w:tab w:val="left" w:pos="709"/>
        </w:tabs>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З початком військової агресії російської федерації та введенням в Україні воєнного стану особливо гостро постає питання допомоги ОСББ, які розпочали</w:t>
      </w:r>
      <w:r w:rsidRPr="0095016B">
        <w:rPr>
          <w:rFonts w:ascii="Times New Roman" w:eastAsia="Arial" w:hAnsi="Times New Roman"/>
          <w:color w:val="000000"/>
          <w:sz w:val="24"/>
          <w:szCs w:val="24"/>
          <w:lang w:eastAsia="ar-SA"/>
        </w:rPr>
        <w:t xml:space="preserve"> впровадження заходів з </w:t>
      </w:r>
      <w:proofErr w:type="spellStart"/>
      <w:r w:rsidRPr="0095016B">
        <w:rPr>
          <w:rFonts w:ascii="Times New Roman" w:eastAsia="Arial" w:hAnsi="Times New Roman"/>
          <w:color w:val="000000"/>
          <w:sz w:val="24"/>
          <w:szCs w:val="24"/>
          <w:lang w:eastAsia="ar-SA"/>
        </w:rPr>
        <w:t>енергомодернізації</w:t>
      </w:r>
      <w:proofErr w:type="spellEnd"/>
      <w:r w:rsidRPr="0095016B">
        <w:rPr>
          <w:rFonts w:ascii="Times New Roman" w:eastAsia="Arial" w:hAnsi="Times New Roman"/>
          <w:color w:val="000000"/>
          <w:sz w:val="24"/>
          <w:szCs w:val="24"/>
          <w:lang w:eastAsia="ar-SA"/>
        </w:rPr>
        <w:t xml:space="preserve"> багатоквартирних будинків в період 2020-2023 років</w:t>
      </w:r>
      <w:r w:rsidRPr="0095016B">
        <w:rPr>
          <w:rFonts w:ascii="Times New Roman" w:hAnsi="Times New Roman"/>
          <w:color w:val="000000"/>
          <w:sz w:val="24"/>
          <w:szCs w:val="24"/>
          <w:lang w:eastAsia="ar-SA"/>
        </w:rPr>
        <w:t>.</w:t>
      </w:r>
    </w:p>
    <w:p w14:paraId="14186D33" w14:textId="77777777" w:rsidR="0095016B" w:rsidRPr="0095016B" w:rsidRDefault="0095016B" w:rsidP="00CE48A1">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Головною перешкодою для реалізації планів з </w:t>
      </w:r>
      <w:proofErr w:type="spellStart"/>
      <w:r w:rsidRPr="0095016B">
        <w:rPr>
          <w:rFonts w:ascii="Times New Roman" w:hAnsi="Times New Roman"/>
          <w:color w:val="000000"/>
          <w:sz w:val="24"/>
          <w:szCs w:val="24"/>
          <w:lang w:eastAsia="uk-UA"/>
        </w:rPr>
        <w:t>енергомодернізації</w:t>
      </w:r>
      <w:proofErr w:type="spellEnd"/>
      <w:r w:rsidRPr="0095016B">
        <w:rPr>
          <w:rFonts w:ascii="Times New Roman" w:hAnsi="Times New Roman"/>
          <w:color w:val="000000"/>
          <w:sz w:val="24"/>
          <w:szCs w:val="24"/>
          <w:lang w:eastAsia="uk-UA"/>
        </w:rPr>
        <w:t xml:space="preserve"> є відсутність банківського кредитування та зростання вартості робіт по впровадженню енергоефективних заходів майже на 50-70%.</w:t>
      </w:r>
    </w:p>
    <w:p w14:paraId="0821F3C7" w14:textId="77777777" w:rsidR="0095016B" w:rsidRPr="0095016B" w:rsidRDefault="0095016B" w:rsidP="00CE48A1">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Необхідність прийняття Програми обґрунтовується потребою в забезпеченні підтримки тих співвласників</w:t>
      </w:r>
      <w:r w:rsidRPr="0095016B">
        <w:rPr>
          <w:rFonts w:ascii="Times New Roman" w:hAnsi="Times New Roman"/>
          <w:b/>
          <w:bCs/>
          <w:color w:val="000000"/>
          <w:sz w:val="24"/>
          <w:szCs w:val="24"/>
          <w:lang w:eastAsia="uk-UA"/>
        </w:rPr>
        <w:t xml:space="preserve">, </w:t>
      </w:r>
      <w:r w:rsidRPr="0095016B">
        <w:rPr>
          <w:rFonts w:ascii="Times New Roman" w:hAnsi="Times New Roman"/>
          <w:color w:val="000000"/>
          <w:sz w:val="24"/>
          <w:szCs w:val="24"/>
          <w:lang w:eastAsia="uk-UA"/>
        </w:rPr>
        <w:t>які готові створити або вже створили ОСББ, беруть на себе відповідальність за утримання власного майна, впроваджувати заходи з енергоефективності, результатом яких має стати раціональне та заощадливе використання енергоресурсів в Хмельницькій міській територіальній громаді.</w:t>
      </w:r>
    </w:p>
    <w:p w14:paraId="1991E041" w14:textId="2252F651" w:rsidR="0095016B" w:rsidRPr="0095016B" w:rsidRDefault="0095016B" w:rsidP="00C074FB">
      <w:pPr>
        <w:shd w:val="clear" w:color="auto" w:fill="FFFFFF"/>
        <w:spacing w:after="0" w:line="240" w:lineRule="auto"/>
        <w:rPr>
          <w:rFonts w:ascii="Times New Roman" w:hAnsi="Times New Roman"/>
          <w:color w:val="000000"/>
          <w:sz w:val="24"/>
          <w:szCs w:val="24"/>
          <w:lang w:eastAsia="uk-UA"/>
        </w:rPr>
      </w:pPr>
    </w:p>
    <w:p w14:paraId="0C54D19E" w14:textId="77777777" w:rsidR="0095016B" w:rsidRPr="0095016B" w:rsidRDefault="0095016B" w:rsidP="00CE48A1">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 xml:space="preserve">3. Опис Програми підтримки </w:t>
      </w:r>
      <w:proofErr w:type="spellStart"/>
      <w:r w:rsidRPr="0095016B">
        <w:rPr>
          <w:rFonts w:ascii="Times New Roman" w:hAnsi="Times New Roman"/>
          <w:b/>
          <w:bCs/>
          <w:color w:val="000000"/>
          <w:sz w:val="24"/>
          <w:szCs w:val="24"/>
          <w:lang w:eastAsia="uk-UA"/>
        </w:rPr>
        <w:t>енергомодернізації</w:t>
      </w:r>
      <w:proofErr w:type="spellEnd"/>
      <w:r w:rsidRPr="0095016B">
        <w:rPr>
          <w:rFonts w:ascii="Times New Roman" w:hAnsi="Times New Roman"/>
          <w:b/>
          <w:bCs/>
          <w:color w:val="000000"/>
          <w:sz w:val="24"/>
          <w:szCs w:val="24"/>
          <w:lang w:eastAsia="uk-UA"/>
        </w:rPr>
        <w:t xml:space="preserve"> багатоквартирних будинків «ЕНЕРГОДІМ» державної установи «Фонд енергоефективності»</w:t>
      </w:r>
    </w:p>
    <w:p w14:paraId="2CFA5020" w14:textId="77777777" w:rsidR="0095016B" w:rsidRPr="0095016B" w:rsidRDefault="0095016B" w:rsidP="00777B4D">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3.1. Програма підтримки </w:t>
      </w:r>
      <w:proofErr w:type="spellStart"/>
      <w:r w:rsidRPr="0095016B">
        <w:rPr>
          <w:rFonts w:ascii="Times New Roman" w:hAnsi="Times New Roman"/>
          <w:color w:val="000000"/>
          <w:sz w:val="24"/>
          <w:szCs w:val="24"/>
          <w:lang w:eastAsia="uk-UA"/>
        </w:rPr>
        <w:t>енергомодернізації</w:t>
      </w:r>
      <w:proofErr w:type="spellEnd"/>
      <w:r w:rsidRPr="0095016B">
        <w:rPr>
          <w:rFonts w:ascii="Times New Roman" w:hAnsi="Times New Roman"/>
          <w:color w:val="000000"/>
          <w:sz w:val="24"/>
          <w:szCs w:val="24"/>
          <w:lang w:eastAsia="uk-UA"/>
        </w:rPr>
        <w:t xml:space="preserve"> багатоквартирних будинків «ЕНЕРГОДІМ» державної установи «Фонд енергоефективності» (далі - Програма «ЕНЕРГОДІМ») - це програма часткового відшкодування витрат на заходи з енергоефективності в багатоквартирних житлових будинках, де створено ОСББ.</w:t>
      </w:r>
    </w:p>
    <w:p w14:paraId="19E0982B" w14:textId="77777777" w:rsidR="0095016B" w:rsidRPr="0095016B" w:rsidRDefault="0095016B" w:rsidP="00777B4D">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Програма затверджена Наглядовою радою Фонду енергоефективності (далі – Фонд) 16 серпня 2019 року та </w:t>
      </w:r>
      <w:r w:rsidRPr="0095016B">
        <w:rPr>
          <w:rFonts w:ascii="Times New Roman" w:hAnsi="Times New Roman"/>
          <w:color w:val="000000"/>
          <w:sz w:val="24"/>
          <w:szCs w:val="24"/>
          <w:lang w:eastAsia="ar-SA"/>
        </w:rPr>
        <w:t xml:space="preserve">діє на всій території України, окрім тимчасово окупованих територій та населених пунктів, на території яких органи державної влади України тимчасово не здійснюють свої повноваження, а також населених пунктів, що розташовані на лінії розмежування, перелік яких встановлюється у передбаченому чинним законодавством України порядку. Заявки на Участь за Програмою «ЕНЕРГОДІМ» приймаються до 31 грудня 2024 року. В частині виплати Фондом Грантів Програма «ЕНЕРГОДІМ» діє до завершення Фондом усіх виплат </w:t>
      </w:r>
      <w:proofErr w:type="spellStart"/>
      <w:r w:rsidRPr="0095016B">
        <w:rPr>
          <w:rFonts w:ascii="Times New Roman" w:hAnsi="Times New Roman"/>
          <w:color w:val="000000"/>
          <w:sz w:val="24"/>
          <w:szCs w:val="24"/>
          <w:lang w:eastAsia="ar-SA"/>
        </w:rPr>
        <w:t>Бенефіціарам</w:t>
      </w:r>
      <w:proofErr w:type="spellEnd"/>
      <w:r w:rsidRPr="0095016B">
        <w:rPr>
          <w:rFonts w:ascii="Times New Roman" w:hAnsi="Times New Roman"/>
          <w:color w:val="000000"/>
          <w:sz w:val="24"/>
          <w:szCs w:val="24"/>
          <w:lang w:eastAsia="ar-SA"/>
        </w:rPr>
        <w:t>, Заявки на Участь яких були подані до 31 грудня 2024 року та в подальшому схвалені Фондом відповідно до умов Програми.</w:t>
      </w:r>
    </w:p>
    <w:p w14:paraId="583A7A78" w14:textId="77777777" w:rsidR="0095016B" w:rsidRPr="0095016B" w:rsidRDefault="0095016B" w:rsidP="00777B4D">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Програма «ЕНЕРГОДІМ» розроблена відповідно до Закону України «Про Фонд енергоефективності» №2095-VIII від 08 червня 2017 року та визначає умови та порядок надання державною установою «Фонд енергоефективності» Грантів </w:t>
      </w:r>
      <w:proofErr w:type="spellStart"/>
      <w:r w:rsidRPr="0095016B">
        <w:rPr>
          <w:rFonts w:ascii="Times New Roman" w:hAnsi="Times New Roman"/>
          <w:color w:val="000000"/>
          <w:sz w:val="24"/>
          <w:szCs w:val="24"/>
          <w:lang w:eastAsia="uk-UA"/>
        </w:rPr>
        <w:t>Бенефіціарам</w:t>
      </w:r>
      <w:proofErr w:type="spellEnd"/>
      <w:r w:rsidRPr="0095016B">
        <w:rPr>
          <w:rFonts w:ascii="Times New Roman" w:hAnsi="Times New Roman"/>
          <w:color w:val="000000"/>
          <w:sz w:val="24"/>
          <w:szCs w:val="24"/>
          <w:lang w:eastAsia="uk-UA"/>
        </w:rPr>
        <w:t xml:space="preserve"> (</w:t>
      </w:r>
      <w:r w:rsidRPr="0095016B">
        <w:rPr>
          <w:rFonts w:ascii="Times New Roman" w:hAnsi="Times New Roman"/>
          <w:iCs/>
          <w:color w:val="000000"/>
          <w:sz w:val="24"/>
          <w:szCs w:val="24"/>
          <w:lang w:eastAsia="uk-UA"/>
        </w:rPr>
        <w:t>безповоротної фінансової допомоги ОСББ</w:t>
      </w:r>
      <w:r w:rsidRPr="0095016B">
        <w:rPr>
          <w:rFonts w:ascii="Times New Roman" w:hAnsi="Times New Roman"/>
          <w:color w:val="000000"/>
          <w:sz w:val="24"/>
          <w:szCs w:val="24"/>
          <w:lang w:eastAsia="uk-UA"/>
        </w:rPr>
        <w:t>) для часткового відшкодування Прийнятних витрат (тобто витрат, які були перевірені та підтвердженні Фондом), пов’язаних із здійсненням Заходів з енергоефективності.</w:t>
      </w:r>
    </w:p>
    <w:p w14:paraId="5679270F" w14:textId="77777777" w:rsidR="0095016B" w:rsidRPr="0095016B" w:rsidRDefault="0095016B" w:rsidP="00777B4D">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3.2. Заходи Програми «ЕНЕРГОДІМ».</w:t>
      </w:r>
    </w:p>
    <w:p w14:paraId="00DC3FA6" w14:textId="09416EED" w:rsidR="0095016B" w:rsidRPr="0095016B" w:rsidRDefault="0095016B" w:rsidP="00777B4D">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3.2.1. Перелік Заходів з енергоефективності, що входять до Пакету заходів «А» («Легкий»)</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7"/>
        <w:gridCol w:w="7806"/>
      </w:tblGrid>
      <w:tr w:rsidR="0095016B" w:rsidRPr="0095016B" w14:paraId="6456FFF9"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C826493" w14:textId="77777777" w:rsidR="0095016B" w:rsidRPr="0095016B" w:rsidRDefault="0095016B" w:rsidP="00B21EE0">
            <w:pPr>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Тип заходів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15927C1" w14:textId="77777777" w:rsidR="0095016B" w:rsidRPr="0095016B" w:rsidRDefault="0095016B" w:rsidP="00B21EE0">
            <w:pPr>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Заходи</w:t>
            </w:r>
          </w:p>
        </w:tc>
      </w:tr>
      <w:tr w:rsidR="0095016B" w:rsidRPr="0095016B" w14:paraId="6E169727"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A6E858"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62C5F98"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 Встановлення вузла комерційного обліку теплової енергії;</w:t>
            </w:r>
          </w:p>
          <w:p w14:paraId="5F5C2C26"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2. Встановлення або модернізація індивідуального теплового пункту (ІТП).</w:t>
            </w:r>
          </w:p>
        </w:tc>
      </w:tr>
      <w:tr w:rsidR="0095016B" w:rsidRPr="0095016B" w14:paraId="08A9AA58"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3B19BD7"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Необов’язкові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FB47DDD"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1. Заміна або модернізація </w:t>
            </w:r>
            <w:proofErr w:type="spellStart"/>
            <w:r w:rsidRPr="0095016B">
              <w:rPr>
                <w:rFonts w:ascii="Times New Roman" w:hAnsi="Times New Roman"/>
                <w:color w:val="000000"/>
                <w:sz w:val="24"/>
                <w:szCs w:val="24"/>
                <w:lang w:eastAsia="ar-SA"/>
              </w:rPr>
              <w:t>загальнобудинкового</w:t>
            </w:r>
            <w:proofErr w:type="spellEnd"/>
            <w:r w:rsidRPr="0095016B">
              <w:rPr>
                <w:rFonts w:ascii="Times New Roman" w:hAnsi="Times New Roman"/>
                <w:color w:val="000000"/>
                <w:sz w:val="24"/>
                <w:szCs w:val="24"/>
                <w:lang w:eastAsia="ar-SA"/>
              </w:rPr>
              <w:t xml:space="preserve"> котла або/та допоміжного обладнання (наприклад, насосів, систем автоматичного регулювання тощо);</w:t>
            </w:r>
          </w:p>
          <w:p w14:paraId="4A4D83BE"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2. Теплоізоляція або/та заміна трубопроводів системи внутрішнього теплопостачання в неопалюваних приміщеннях;</w:t>
            </w:r>
          </w:p>
          <w:p w14:paraId="1AC3DEA0"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 Теплоізоляція або/та заміна трубопроводів системи гарячого водопостачання в неопалюваних приміщеннях;</w:t>
            </w:r>
          </w:p>
          <w:p w14:paraId="6740685B"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lastRenderedPageBreak/>
              <w:t>4. Гідравлічне балансування системи опалення шляхом встановлення автоматичних (балансувальних) клапанів;</w:t>
            </w:r>
          </w:p>
          <w:p w14:paraId="2CF048CC"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5. Комплекс робіт із теплоізоляції та улаштування опалюваних та неопалюваних горищ (технічних поверхів) та дахів;</w:t>
            </w:r>
          </w:p>
          <w:p w14:paraId="19257681"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6. Модернізація системи гарячого водопостачання;</w:t>
            </w:r>
          </w:p>
          <w:p w14:paraId="4D3FF5C6"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7. Встановлення вузлів розподільного обліку теплової енергії на потреби опалення або/та приладів – розподілювачів теплової енергії у квартирах;</w:t>
            </w:r>
          </w:p>
          <w:p w14:paraId="29C48EA3"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8.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14:paraId="74A0D7A8"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9.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597E3D11"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10. Заміна або ремонт блоків віконних або/та блоків балконних дверних у приміщеннях (місцях) загального користування будівлі;</w:t>
            </w:r>
          </w:p>
          <w:p w14:paraId="5AF9AAE3"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11. Заміна або ремонт зовнішніх дверей або/та облаштування тамбурів зовнішнього входу;</w:t>
            </w:r>
          </w:p>
          <w:p w14:paraId="371DAE04"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12. Комплекс робіт із модернізації та облаштування системи освітлення у приміщеннях (місцях) загального користування будівлі.</w:t>
            </w:r>
          </w:p>
        </w:tc>
      </w:tr>
    </w:tbl>
    <w:p w14:paraId="263BF368" w14:textId="77777777" w:rsidR="00054D02" w:rsidRDefault="00054D02" w:rsidP="00054D02">
      <w:pPr>
        <w:shd w:val="clear" w:color="auto" w:fill="FFFFFF"/>
        <w:spacing w:after="0" w:line="240" w:lineRule="auto"/>
        <w:rPr>
          <w:rFonts w:ascii="Times New Roman" w:hAnsi="Times New Roman"/>
          <w:color w:val="000000"/>
          <w:sz w:val="24"/>
          <w:szCs w:val="24"/>
          <w:lang w:eastAsia="uk-UA"/>
        </w:rPr>
      </w:pPr>
    </w:p>
    <w:p w14:paraId="6FF8B21B" w14:textId="64F593ED" w:rsidR="0095016B" w:rsidRPr="0095016B" w:rsidRDefault="0095016B" w:rsidP="00054D02">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3.2.2. Перелік Заходів з енергоефективності, що входять до Пакету заходів «Б» («Комплексний»):</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7"/>
        <w:gridCol w:w="7796"/>
      </w:tblGrid>
      <w:tr w:rsidR="0095016B" w:rsidRPr="0095016B" w14:paraId="29A358F7"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2D5A23B" w14:textId="77777777" w:rsidR="0095016B" w:rsidRPr="0095016B" w:rsidRDefault="0095016B" w:rsidP="00B21EE0">
            <w:pPr>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Тип заходів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8BD84FA" w14:textId="77777777" w:rsidR="0095016B" w:rsidRPr="0095016B" w:rsidRDefault="0095016B" w:rsidP="00B21EE0">
            <w:pPr>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Заходи*</w:t>
            </w:r>
          </w:p>
        </w:tc>
      </w:tr>
      <w:tr w:rsidR="0095016B" w:rsidRPr="0095016B" w14:paraId="7FBFCDEB"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A98D604"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45752EF"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 Всі обов'язкові заходи з Пакету заходів «А»;</w:t>
            </w:r>
          </w:p>
          <w:p w14:paraId="351581DA"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2. Теплоізоляція або/та заміна трубопроводів системи внутрішнього теплопостачання в неопалюваних приміщеннях;</w:t>
            </w:r>
          </w:p>
          <w:p w14:paraId="152358AC"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 Гідравлічне балансування системи опалення шляхом встановлення автоматичних (балансувальних) клапанів;</w:t>
            </w:r>
          </w:p>
          <w:p w14:paraId="080D751C"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4. Теплоізоляція або/та заміна трубопроводів системи гарячого водопостачання в неопалюваних приміщеннях;</w:t>
            </w:r>
          </w:p>
          <w:p w14:paraId="0752769C"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5. Заміна або ремонт зовнішніх дверей або/та облаштування тамбурів зовнішнього входу;</w:t>
            </w:r>
          </w:p>
          <w:p w14:paraId="019D046F"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6. Заміна або ремонт блоків віконних або/та блоків балконних дверних у приміщеннях (місцях) загального користування будівлі;</w:t>
            </w:r>
          </w:p>
        </w:tc>
      </w:tr>
      <w:tr w:rsidR="0095016B" w:rsidRPr="0095016B" w14:paraId="33715942"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C4BA808"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Необов’язкові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D7A236E"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 Комплекс робіт із теплоізоляції та улаштування зовнішніх стін;</w:t>
            </w:r>
          </w:p>
          <w:p w14:paraId="51AE1BC9"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2. Комплекс робіт із теплоізоляції та улаштування опалюваних та неопалюваних горищ (технічних поверхів) та дахів;</w:t>
            </w:r>
          </w:p>
          <w:p w14:paraId="1F6CCC5B"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 Комплекс робіт із теплоізоляції та улаштування плит перекриття підвалу;</w:t>
            </w:r>
          </w:p>
          <w:p w14:paraId="2BE88CD6"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4. Комплекс робіт із теплоізоляції та улаштування зовнішніх стін нижче рівня ґрунту;</w:t>
            </w:r>
          </w:p>
          <w:p w14:paraId="136FB60D"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5. Модернізація системи гарячого водопостачання;</w:t>
            </w:r>
          </w:p>
          <w:p w14:paraId="3FA7CF10"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6.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23BF7773"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7. Заміна або/та теплоізоляція трубопроводів системи опалення або/та приладів водяної системи опалення у квартирах;</w:t>
            </w:r>
          </w:p>
          <w:p w14:paraId="03563A11"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8. Встановлення вузлів розподільного обліку теплової енергії на потреби опалення або/та приладів – розподілювачів теплової енергії у квартирах;</w:t>
            </w:r>
          </w:p>
          <w:p w14:paraId="1DFE5600"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9.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14:paraId="4135FDD7"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10. Заміна або ремонт блоків віконних або/та блоків балконних дверних у квартирах, утеплення і скління наявних балконів і лоджій;</w:t>
            </w:r>
          </w:p>
          <w:p w14:paraId="4F57F1A7"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lastRenderedPageBreak/>
              <w:t>11. Комплекс робіт із модернізації та облаштування системи освітлення у приміщеннях (місцях) загального користування будівлі;</w:t>
            </w:r>
          </w:p>
          <w:p w14:paraId="7BDE779E" w14:textId="77777777" w:rsidR="0095016B" w:rsidRPr="0095016B" w:rsidRDefault="0095016B" w:rsidP="00C074FB">
            <w:pPr>
              <w:spacing w:after="0" w:line="240" w:lineRule="auto"/>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12. Комплекс робіт із модернізації та облаштування системи вентиляції зі встановленням рекуператорів;</w:t>
            </w:r>
          </w:p>
          <w:p w14:paraId="209FF471" w14:textId="77777777" w:rsidR="0095016B" w:rsidRPr="0095016B" w:rsidRDefault="0095016B" w:rsidP="00C074FB">
            <w:pPr>
              <w:spacing w:after="0" w:line="240" w:lineRule="auto"/>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13. Інші типи модернізації системи внутрішнього теплопостачання.</w:t>
            </w:r>
          </w:p>
        </w:tc>
      </w:tr>
    </w:tbl>
    <w:p w14:paraId="6CDBCF56" w14:textId="77777777" w:rsidR="00054D02" w:rsidRDefault="00054D02" w:rsidP="00054D02">
      <w:pPr>
        <w:shd w:val="clear" w:color="auto" w:fill="FFFFFF"/>
        <w:spacing w:after="0" w:line="240" w:lineRule="auto"/>
        <w:jc w:val="both"/>
        <w:rPr>
          <w:rFonts w:ascii="Times New Roman" w:hAnsi="Times New Roman"/>
          <w:color w:val="000000"/>
          <w:sz w:val="24"/>
          <w:szCs w:val="24"/>
          <w:lang w:eastAsia="uk-UA"/>
        </w:rPr>
      </w:pPr>
    </w:p>
    <w:p w14:paraId="1E7A1A63" w14:textId="3C38DF50"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3.3. Фонд відшкодовує кошти здійсненні на виконання Програми «ЕНЕРГОДІМ» трьома траншами:</w:t>
      </w:r>
    </w:p>
    <w:p w14:paraId="4D530089" w14:textId="6969F75F"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3.3.1. Перший Транш – часткове відшкодування вартості попереднього Енергетичного аудиту, виплачується після схвалення Фондом Заявки №1 (Заявки на Участь);</w:t>
      </w:r>
    </w:p>
    <w:p w14:paraId="044866EF" w14:textId="2143D83F"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3.3.2. Другий Транш – затвердження Проекту та отримання </w:t>
      </w:r>
      <w:proofErr w:type="spellStart"/>
      <w:r w:rsidRPr="0095016B">
        <w:rPr>
          <w:rFonts w:ascii="Times New Roman" w:hAnsi="Times New Roman"/>
          <w:color w:val="000000"/>
          <w:sz w:val="24"/>
          <w:szCs w:val="24"/>
          <w:lang w:eastAsia="ar-SA"/>
        </w:rPr>
        <w:t>Бенефіціаром</w:t>
      </w:r>
      <w:proofErr w:type="spellEnd"/>
      <w:r w:rsidRPr="0095016B">
        <w:rPr>
          <w:rFonts w:ascii="Times New Roman" w:hAnsi="Times New Roman"/>
          <w:color w:val="000000"/>
          <w:sz w:val="24"/>
          <w:szCs w:val="24"/>
          <w:lang w:eastAsia="ar-SA"/>
        </w:rPr>
        <w:t xml:space="preserve"> часткового відшкодування вартості розробки Проектної документації та її Експертизи (у тому числі обстеження об’єкту (будівлі)), виплачується після завершення цих робіт та/або послуг та схвалення Фондом Заявки №2 (Заявки на Затвердження Проекту);</w:t>
      </w:r>
    </w:p>
    <w:p w14:paraId="68A18629" w14:textId="129D2436"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3.3.3. Третій Транш – часткове відшкодування вартості здійснених Заходів з енергоефективності, послуг з технічного та авторського нагляду, послуг Сертифікації енергетичної ефективності після реалізації Проекту, послуг з обстеження інженерних систем будівлі, щодо яких здійснено Заходи з енергоефективності (виплата Гранту), який виплачується після завершення всіх Заходів з енергоефективності та надання цих послуг, Верифікації завершеного Проекту та схвалення Фондом Заявки №4 (Заявки на Верифікацію). При цьому виплата Третього Траншу Гранту для часткового відшкодування вартості Прийнятних витрат, що стосуються будівельних робіт для Пакету заходів «Б», може </w:t>
      </w:r>
      <w:proofErr w:type="spellStart"/>
      <w:r w:rsidRPr="0095016B">
        <w:rPr>
          <w:rFonts w:ascii="Times New Roman" w:hAnsi="Times New Roman"/>
          <w:color w:val="000000"/>
          <w:sz w:val="24"/>
          <w:szCs w:val="24"/>
          <w:lang w:eastAsia="ar-SA"/>
        </w:rPr>
        <w:t>здійснюватись</w:t>
      </w:r>
      <w:proofErr w:type="spellEnd"/>
      <w:r w:rsidRPr="0095016B">
        <w:rPr>
          <w:rFonts w:ascii="Times New Roman" w:hAnsi="Times New Roman"/>
          <w:color w:val="000000"/>
          <w:sz w:val="24"/>
          <w:szCs w:val="24"/>
          <w:lang w:eastAsia="ar-SA"/>
        </w:rPr>
        <w:t xml:space="preserve"> частинами, відповідно до покрокової верифікації (не більше п’яти частин відповідно до Порядку верифікації Проектів/Заходів з енергоефективності, що здійснюються за участю державної установи «Фонд енергоефективності»). </w:t>
      </w:r>
    </w:p>
    <w:p w14:paraId="17A4BA99"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3.3.4. Остаточний розрахунок Гранту здійснюється з урахуванням розміру Гранту та коригування суми Гранту, що здійснюється відповідно до Програми «ЕНЕРГОДІМ».</w:t>
      </w:r>
    </w:p>
    <w:p w14:paraId="2597420C"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3.4. </w:t>
      </w:r>
      <w:r w:rsidRPr="0095016B">
        <w:rPr>
          <w:rFonts w:ascii="Times New Roman" w:hAnsi="Times New Roman"/>
          <w:color w:val="000000"/>
          <w:sz w:val="24"/>
          <w:szCs w:val="24"/>
          <w:lang w:eastAsia="ar-SA"/>
        </w:rPr>
        <w:t>Засади Грантової політики, порядок визначення розміру та порядок сплати Гранту, що надається Фондом відповідно до умов Програми «ЕНЕРГОДІМ» для часткового відшкодування Прийнятних витрат після здійснення Заявником/</w:t>
      </w:r>
      <w:proofErr w:type="spellStart"/>
      <w:r w:rsidRPr="0095016B">
        <w:rPr>
          <w:rFonts w:ascii="Times New Roman" w:hAnsi="Times New Roman"/>
          <w:color w:val="000000"/>
          <w:sz w:val="24"/>
          <w:szCs w:val="24"/>
          <w:lang w:eastAsia="ar-SA"/>
        </w:rPr>
        <w:t>Бенефіціаром</w:t>
      </w:r>
      <w:proofErr w:type="spellEnd"/>
      <w:r w:rsidRPr="0095016B">
        <w:rPr>
          <w:rFonts w:ascii="Times New Roman" w:hAnsi="Times New Roman"/>
          <w:color w:val="000000"/>
          <w:sz w:val="24"/>
          <w:szCs w:val="24"/>
          <w:lang w:eastAsia="ar-SA"/>
        </w:rPr>
        <w:t xml:space="preserve"> таких Прийнятних заходів</w:t>
      </w:r>
      <w:r w:rsidRPr="0095016B">
        <w:rPr>
          <w:rFonts w:ascii="Times New Roman" w:hAnsi="Times New Roman"/>
          <w:color w:val="000000"/>
          <w:sz w:val="24"/>
          <w:szCs w:val="24"/>
          <w:lang w:eastAsia="uk-UA"/>
        </w:rPr>
        <w:t xml:space="preserve"> визначено Програмою «ЕНЕРГОДІМ».</w:t>
      </w:r>
    </w:p>
    <w:p w14:paraId="36CD7E42" w14:textId="107C928E"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w:t>
      </w:r>
      <w:r w:rsidRPr="0095016B">
        <w:rPr>
          <w:rFonts w:ascii="Times New Roman" w:hAnsi="Times New Roman"/>
          <w:color w:val="000000"/>
          <w:sz w:val="24"/>
          <w:szCs w:val="24"/>
          <w:lang w:eastAsia="uk-UA"/>
        </w:rPr>
        <w:t>. Гранти надаються виключно за умови:</w:t>
      </w:r>
    </w:p>
    <w:p w14:paraId="047170CA" w14:textId="62AFE1F6"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3.5.1. схвалення Заявок та Затвердження Проектів Фондом відповідно до умов Програми «ЕНЕРГОДІМ»;</w:t>
      </w:r>
    </w:p>
    <w:p w14:paraId="0F009B73" w14:textId="177E487F"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3.5.2. відповідності Заявленої Суми критеріям Прийнятних витрат;</w:t>
      </w:r>
    </w:p>
    <w:p w14:paraId="255848BF" w14:textId="160F128D"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3.5.3. дотримання </w:t>
      </w:r>
      <w:proofErr w:type="spellStart"/>
      <w:r w:rsidRPr="0095016B">
        <w:rPr>
          <w:rFonts w:ascii="Times New Roman" w:hAnsi="Times New Roman"/>
          <w:color w:val="000000"/>
          <w:sz w:val="24"/>
          <w:szCs w:val="24"/>
          <w:lang w:eastAsia="ar-SA"/>
        </w:rPr>
        <w:t>Бенефіціаром</w:t>
      </w:r>
      <w:proofErr w:type="spellEnd"/>
      <w:r w:rsidRPr="0095016B">
        <w:rPr>
          <w:rFonts w:ascii="Times New Roman" w:hAnsi="Times New Roman"/>
          <w:color w:val="000000"/>
          <w:sz w:val="24"/>
          <w:szCs w:val="24"/>
          <w:lang w:eastAsia="ar-SA"/>
        </w:rPr>
        <w:t xml:space="preserve"> умов Грантового договору;</w:t>
      </w:r>
    </w:p>
    <w:p w14:paraId="46EB832E" w14:textId="5B477134"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3.5.4. наявності у Фонду коштів для фінансування Гранту;</w:t>
      </w:r>
    </w:p>
    <w:p w14:paraId="5414539A"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3.5.5. відсутності будь-яких неусунутих </w:t>
      </w:r>
      <w:proofErr w:type="spellStart"/>
      <w:r w:rsidRPr="0095016B">
        <w:rPr>
          <w:rFonts w:ascii="Times New Roman" w:hAnsi="Times New Roman"/>
          <w:color w:val="000000"/>
          <w:sz w:val="24"/>
          <w:szCs w:val="24"/>
          <w:lang w:eastAsia="ar-SA"/>
        </w:rPr>
        <w:t>Бенефіціаром</w:t>
      </w:r>
      <w:proofErr w:type="spellEnd"/>
      <w:r w:rsidRPr="0095016B">
        <w:rPr>
          <w:rFonts w:ascii="Times New Roman" w:hAnsi="Times New Roman"/>
          <w:color w:val="000000"/>
          <w:sz w:val="24"/>
          <w:szCs w:val="24"/>
          <w:lang w:eastAsia="ar-SA"/>
        </w:rPr>
        <w:t xml:space="preserve"> у встановлений строк порушень своїх зобов’язань, встановлених Грантовим договором;</w:t>
      </w:r>
    </w:p>
    <w:p w14:paraId="2AD81742"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3.5.6. відповідності всім умовам для надання Грантів, встановленим в Грантовому договорі.</w:t>
      </w:r>
    </w:p>
    <w:p w14:paraId="3F01106D" w14:textId="77777777" w:rsidR="0095016B" w:rsidRPr="0095016B" w:rsidRDefault="0095016B" w:rsidP="00054D02">
      <w:pPr>
        <w:shd w:val="clear" w:color="auto" w:fill="FFFFFF"/>
        <w:spacing w:after="0" w:line="240" w:lineRule="auto"/>
        <w:jc w:val="both"/>
        <w:rPr>
          <w:rFonts w:ascii="Times New Roman" w:hAnsi="Times New Roman"/>
          <w:b/>
          <w:bCs/>
          <w:color w:val="000000"/>
          <w:sz w:val="24"/>
          <w:szCs w:val="24"/>
          <w:lang w:eastAsia="uk-UA"/>
        </w:rPr>
      </w:pPr>
    </w:p>
    <w:p w14:paraId="26DFEA15" w14:textId="77777777" w:rsidR="0095016B" w:rsidRPr="0095016B" w:rsidRDefault="0095016B" w:rsidP="00054D02">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 xml:space="preserve">4. Виготовлення </w:t>
      </w:r>
      <w:r w:rsidRPr="0095016B">
        <w:rPr>
          <w:rFonts w:ascii="Times New Roman" w:hAnsi="Times New Roman"/>
          <w:b/>
          <w:color w:val="000000"/>
          <w:sz w:val="24"/>
          <w:szCs w:val="24"/>
          <w:shd w:val="clear" w:color="auto" w:fill="FFFFFF"/>
          <w:lang w:eastAsia="ar-SA"/>
        </w:rPr>
        <w:t>технічної документації на будинок.</w:t>
      </w:r>
    </w:p>
    <w:p w14:paraId="77240237"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4.1. Пунктом 67 Правил надання послуг з управління багатоквартирним будинком, що затверджені постановою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 (далі – Правила) передбачено, що не пізніше дня, що настає за днем припинення дії договору управління, управитель передає новому управителю багатоквартирного будинку чи особі, уповноваженій співвласниками або об’єднанню співвласників багатоквартирного будинку наявну технічну документацію на такий будинок.</w:t>
      </w:r>
    </w:p>
    <w:p w14:paraId="3B75E8F9"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 Перелік технічної документації на багатоквартирний будинок, затверджено наказом Міністерства регіонального розвитку, будівництва та житлово-комунального господарства України від 17.07.2018 року №176, який включає:</w:t>
      </w:r>
    </w:p>
    <w:p w14:paraId="35776F00"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lastRenderedPageBreak/>
        <w:t>4.2.1. Технічний паспорт на багатоквартирний будинок;</w:t>
      </w:r>
    </w:p>
    <w:p w14:paraId="41EA24F9"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4.2.2. Паспорт об’єкта, складений за результатами обстеження прийнятих в експлуатацію об’єктів будівництва;</w:t>
      </w:r>
    </w:p>
    <w:p w14:paraId="4E99335B"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4.2.3. Енергетичний сертифікат і звіт про обстеження інженерних систем;</w:t>
      </w:r>
    </w:p>
    <w:p w14:paraId="66540E29"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4.2.4. </w:t>
      </w:r>
      <w:proofErr w:type="spellStart"/>
      <w:r w:rsidRPr="0095016B">
        <w:rPr>
          <w:rFonts w:ascii="Times New Roman" w:hAnsi="Times New Roman"/>
          <w:color w:val="000000"/>
          <w:sz w:val="24"/>
          <w:szCs w:val="24"/>
          <w:lang w:eastAsia="uk-UA"/>
        </w:rPr>
        <w:t>Проєктна</w:t>
      </w:r>
      <w:proofErr w:type="spellEnd"/>
      <w:r w:rsidRPr="0095016B">
        <w:rPr>
          <w:rFonts w:ascii="Times New Roman" w:hAnsi="Times New Roman"/>
          <w:color w:val="000000"/>
          <w:sz w:val="24"/>
          <w:szCs w:val="24"/>
          <w:lang w:eastAsia="uk-UA"/>
        </w:rPr>
        <w:t xml:space="preserve"> документація зі схемами влаштування </w:t>
      </w:r>
      <w:proofErr w:type="spellStart"/>
      <w:r w:rsidRPr="0095016B">
        <w:rPr>
          <w:rFonts w:ascii="Times New Roman" w:hAnsi="Times New Roman"/>
          <w:color w:val="000000"/>
          <w:sz w:val="24"/>
          <w:szCs w:val="24"/>
          <w:lang w:eastAsia="uk-UA"/>
        </w:rPr>
        <w:t>внутрішньобудинкових</w:t>
      </w:r>
      <w:proofErr w:type="spellEnd"/>
      <w:r w:rsidRPr="0095016B">
        <w:rPr>
          <w:rFonts w:ascii="Times New Roman" w:hAnsi="Times New Roman"/>
          <w:color w:val="000000"/>
          <w:sz w:val="24"/>
          <w:szCs w:val="24"/>
          <w:lang w:eastAsia="uk-UA"/>
        </w:rPr>
        <w:t xml:space="preserve"> систем;</w:t>
      </w:r>
    </w:p>
    <w:p w14:paraId="41B02E82"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4.2.5. Документ, що підтверджує прийняття в експлуатацію закінчених будівництвом об’єктів;</w:t>
      </w:r>
    </w:p>
    <w:p w14:paraId="1EF5157C"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4.2.6. Технічна документація обладнання </w:t>
      </w:r>
      <w:proofErr w:type="spellStart"/>
      <w:r w:rsidRPr="0095016B">
        <w:rPr>
          <w:rFonts w:ascii="Times New Roman" w:hAnsi="Times New Roman"/>
          <w:color w:val="000000"/>
          <w:sz w:val="24"/>
          <w:szCs w:val="24"/>
          <w:lang w:eastAsia="uk-UA"/>
        </w:rPr>
        <w:t>котелень</w:t>
      </w:r>
      <w:proofErr w:type="spellEnd"/>
      <w:r w:rsidRPr="0095016B">
        <w:rPr>
          <w:rFonts w:ascii="Times New Roman" w:hAnsi="Times New Roman"/>
          <w:color w:val="000000"/>
          <w:sz w:val="24"/>
          <w:szCs w:val="24"/>
          <w:lang w:eastAsia="uk-UA"/>
        </w:rPr>
        <w:t>;</w:t>
      </w:r>
    </w:p>
    <w:p w14:paraId="3B45EADF"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4.2.7. Технічна документація на ліфти;</w:t>
      </w:r>
    </w:p>
    <w:p w14:paraId="04504907"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4.2.8. План земельної ділянки;</w:t>
      </w:r>
    </w:p>
    <w:p w14:paraId="170E471F"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4.2.9. Акти приймання-передавання технічної документації на багатоквартирний будинок;</w:t>
      </w:r>
    </w:p>
    <w:p w14:paraId="19CB1EDF"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4.2.10. Паспорти, гарантійні документи, акти випробування, повірки й опломбування та інші технічні документи на системи, мережі, встановлені прилади, устаткування та обладнання у багатоквартирному будинку;</w:t>
      </w:r>
    </w:p>
    <w:p w14:paraId="206C03BE"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4.3. Приймання-передача технічної документації підтверджується відповідним актом.</w:t>
      </w:r>
    </w:p>
    <w:p w14:paraId="6AD8425F"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4.4. У разі відсутності технічної документації обов’язок щодо виготовлення (відновлення) відсутньої документації покладається співвласниками на управителя. Відповідно до пункту 8 Правил такі витрати відшкодовуються співвласниками в порядку та на умовах, що погоджуються управителем та співвласниками.</w:t>
      </w:r>
    </w:p>
    <w:p w14:paraId="0577391E"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4.5. Для підтримки створення ОСББ орган місцевого самоврядування бере на себе зобов’язання щодо відшкодування витрат, пов’язаних з виготовленням (відновленням) частини технічної документації а саме</w:t>
      </w:r>
      <w:r w:rsidRPr="0095016B">
        <w:rPr>
          <w:rFonts w:ascii="Times New Roman" w:hAnsi="Times New Roman"/>
          <w:b/>
          <w:color w:val="000000"/>
          <w:sz w:val="24"/>
          <w:szCs w:val="24"/>
          <w:lang w:eastAsia="uk-UA"/>
        </w:rPr>
        <w:t xml:space="preserve">: </w:t>
      </w:r>
      <w:r w:rsidRPr="0095016B">
        <w:rPr>
          <w:rFonts w:ascii="Times New Roman" w:hAnsi="Times New Roman"/>
          <w:color w:val="000000"/>
          <w:sz w:val="24"/>
          <w:szCs w:val="24"/>
          <w:lang w:eastAsia="uk-UA"/>
        </w:rPr>
        <w:t>технічного паспорта на багатоквартирний будинок.</w:t>
      </w:r>
    </w:p>
    <w:p w14:paraId="49D6D817" w14:textId="77777777" w:rsidR="0095016B" w:rsidRPr="0095016B" w:rsidRDefault="0095016B" w:rsidP="00F35E1C">
      <w:pPr>
        <w:shd w:val="clear" w:color="auto" w:fill="FFFFFF"/>
        <w:spacing w:after="0" w:line="240" w:lineRule="auto"/>
        <w:rPr>
          <w:rFonts w:ascii="Times New Roman" w:hAnsi="Times New Roman"/>
          <w:b/>
          <w:bCs/>
          <w:color w:val="000000"/>
          <w:sz w:val="24"/>
          <w:szCs w:val="24"/>
          <w:u w:val="single"/>
          <w:lang w:eastAsia="uk-UA"/>
        </w:rPr>
      </w:pPr>
    </w:p>
    <w:p w14:paraId="522CB9EE" w14:textId="77777777" w:rsidR="0095016B" w:rsidRPr="0095016B" w:rsidRDefault="0095016B" w:rsidP="00F35E1C">
      <w:pPr>
        <w:shd w:val="clear" w:color="auto" w:fill="FFFFFF"/>
        <w:spacing w:after="0" w:line="240" w:lineRule="auto"/>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5. Опис Програми «ГРІНДІМ» державної установи «Фонд енергоефективності»</w:t>
      </w:r>
    </w:p>
    <w:p w14:paraId="18E5B58E" w14:textId="3AFF6C0A" w:rsidR="0095016B" w:rsidRPr="0095016B" w:rsidRDefault="0095016B" w:rsidP="00552BB5">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bCs/>
          <w:color w:val="000000"/>
          <w:sz w:val="24"/>
          <w:szCs w:val="24"/>
          <w:lang w:eastAsia="uk-UA"/>
        </w:rPr>
        <w:t xml:space="preserve">5.1. Програма </w:t>
      </w:r>
      <w:r w:rsidRPr="0095016B">
        <w:rPr>
          <w:rFonts w:ascii="Times New Roman" w:hAnsi="Times New Roman"/>
          <w:color w:val="000000"/>
          <w:sz w:val="24"/>
          <w:szCs w:val="24"/>
          <w:lang w:eastAsia="uk-UA"/>
        </w:rPr>
        <w:t>«ГРІНДІМ» - програма розвитку альтернативної енергетики в Україні.</w:t>
      </w:r>
    </w:p>
    <w:p w14:paraId="3F72D71C" w14:textId="77777777" w:rsidR="0095016B" w:rsidRPr="0095016B" w:rsidRDefault="0095016B" w:rsidP="00552BB5">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Учасниками Програми «ГРІНДІМ» є об’єднання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w:t>
      </w:r>
    </w:p>
    <w:p w14:paraId="33B334CC" w14:textId="77777777" w:rsidR="0095016B" w:rsidRPr="0095016B" w:rsidRDefault="0095016B" w:rsidP="00552BB5">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У межах програми Фонд надаватиме учасникам фінансування на часткове відшкодування вартості теплових насосів (для потреб опалення та гарячого водопостачання) і сонячних електростанцій (СЕС), а також сертифікації енергетичної ефективності будинку перед поданням заявки на отримання гранту і після реалізації </w:t>
      </w:r>
      <w:proofErr w:type="spellStart"/>
      <w:r w:rsidRPr="0095016B">
        <w:rPr>
          <w:rFonts w:ascii="Times New Roman" w:hAnsi="Times New Roman"/>
          <w:color w:val="000000"/>
          <w:sz w:val="24"/>
          <w:szCs w:val="24"/>
          <w:lang w:eastAsia="uk-UA"/>
        </w:rPr>
        <w:t>проєкту</w:t>
      </w:r>
      <w:proofErr w:type="spellEnd"/>
      <w:r w:rsidRPr="0095016B">
        <w:rPr>
          <w:rFonts w:ascii="Times New Roman" w:hAnsi="Times New Roman"/>
          <w:color w:val="000000"/>
          <w:sz w:val="24"/>
          <w:szCs w:val="24"/>
          <w:lang w:eastAsia="uk-UA"/>
        </w:rPr>
        <w:t>.</w:t>
      </w:r>
    </w:p>
    <w:p w14:paraId="7CFD57F6" w14:textId="77777777" w:rsidR="0095016B" w:rsidRPr="0095016B" w:rsidRDefault="0095016B" w:rsidP="00552BB5">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Згідно з умовами, Фонд фінансуватиме учасників Програми «ГРІНДІМ» у формі гранту на безоплатній та безповоротній основі. Грант також включає часткову компенсацію вартості основного обладнання, додаткових необхідних матеріалів та сертифікації енергетичної ефективності.</w:t>
      </w:r>
    </w:p>
    <w:p w14:paraId="1E24811D" w14:textId="77777777" w:rsidR="0095016B" w:rsidRPr="0095016B" w:rsidRDefault="0095016B" w:rsidP="00552BB5">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Сума гранту становить 70% вартості обладнання, аудиту та сертифікації енергетичної ефективності будинку. Отже, на встановлення СЕС учасники можуть отримати до 1 мільйона гривень, а на встановлення теплових насосів - 2 мільйони гривень.</w:t>
      </w:r>
    </w:p>
    <w:p w14:paraId="7979FC0A" w14:textId="73E095B2" w:rsidR="0095016B" w:rsidRPr="0095016B" w:rsidRDefault="0095016B" w:rsidP="00552BB5">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Водночас грант на компенсацію витрат за послуги сертифікації енергетичної ефективності будинку - до 15 тисяч гривень. Додатково встановлені граничні суми грантів на одиницю потужності обладнання.</w:t>
      </w:r>
    </w:p>
    <w:p w14:paraId="57C708E9" w14:textId="4C9E7BA0" w:rsidR="0095016B" w:rsidRPr="0095016B" w:rsidRDefault="0095016B" w:rsidP="00552BB5">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Проект, що виконується у межах участі в програмі «ГРІНДІМ», має бути завершений шляхом подання Заявки про Завершення робіт (Заявки №2) протягом строку реалізації Проекту, який становить 6 місяців після Дати Приєднання. Якщо </w:t>
      </w:r>
      <w:proofErr w:type="spellStart"/>
      <w:r w:rsidRPr="0095016B">
        <w:rPr>
          <w:rFonts w:ascii="Times New Roman" w:hAnsi="Times New Roman"/>
          <w:color w:val="000000"/>
          <w:sz w:val="24"/>
          <w:szCs w:val="24"/>
          <w:lang w:eastAsia="uk-UA"/>
        </w:rPr>
        <w:t>Беніфіціар</w:t>
      </w:r>
      <w:proofErr w:type="spellEnd"/>
      <w:r w:rsidRPr="0095016B">
        <w:rPr>
          <w:rFonts w:ascii="Times New Roman" w:hAnsi="Times New Roman"/>
          <w:color w:val="000000"/>
          <w:sz w:val="24"/>
          <w:szCs w:val="24"/>
          <w:lang w:eastAsia="uk-UA"/>
        </w:rPr>
        <w:t xml:space="preserve"> не дотримується цієї вимоги, він має подати до Фонду лист із обґрунтованими поясненнями причин необхідності збільшення строку виконання будівельних робіт. Лист подається до спливу зазначеного шестимісячного строку та оформлюється в довільній формі. Строк реалізації Проекту може бути продовжений не більше ніж на 3 місяці.</w:t>
      </w:r>
    </w:p>
    <w:p w14:paraId="09ADC776" w14:textId="77777777" w:rsidR="0095016B" w:rsidRPr="0095016B" w:rsidRDefault="0095016B" w:rsidP="00552BB5">
      <w:pPr>
        <w:shd w:val="clear" w:color="auto" w:fill="FFFFFF"/>
        <w:spacing w:after="0" w:line="240" w:lineRule="auto"/>
        <w:rPr>
          <w:rFonts w:ascii="Times New Roman" w:hAnsi="Times New Roman"/>
          <w:b/>
          <w:bCs/>
          <w:color w:val="000000"/>
          <w:sz w:val="24"/>
          <w:szCs w:val="24"/>
          <w:lang w:eastAsia="uk-UA"/>
        </w:rPr>
      </w:pPr>
    </w:p>
    <w:p w14:paraId="6AC9B429" w14:textId="77777777" w:rsidR="0095016B" w:rsidRPr="0095016B" w:rsidRDefault="0095016B" w:rsidP="00552BB5">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6. Мета Програми.</w:t>
      </w:r>
    </w:p>
    <w:p w14:paraId="57116EDF"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 Метою Програми є:</w:t>
      </w:r>
    </w:p>
    <w:p w14:paraId="52D74318"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6.1.1. Створення умов для сталого і ефективного функціонування ОСББ;</w:t>
      </w:r>
    </w:p>
    <w:p w14:paraId="2735C0A5"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lastRenderedPageBreak/>
        <w:t>6.1.2. Впровадження дієвого механізму стимулювання заходів з енергоефективності, реконструкції і модернізації багатоквартирних будинків;</w:t>
      </w:r>
    </w:p>
    <w:p w14:paraId="542C3403"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6.1.3. Підвищення комфорту проживання мешканців.</w:t>
      </w:r>
    </w:p>
    <w:p w14:paraId="3ED4282A"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6.1.4. Зменшення викидів СО</w:t>
      </w:r>
      <w:r w:rsidRPr="0095016B">
        <w:rPr>
          <w:rFonts w:ascii="Times New Roman" w:hAnsi="Times New Roman"/>
          <w:color w:val="000000"/>
          <w:sz w:val="24"/>
          <w:szCs w:val="24"/>
          <w:vertAlign w:val="subscript"/>
          <w:lang w:eastAsia="uk-UA"/>
        </w:rPr>
        <w:t xml:space="preserve">2 </w:t>
      </w:r>
      <w:r w:rsidRPr="0095016B">
        <w:rPr>
          <w:rFonts w:ascii="Times New Roman" w:hAnsi="Times New Roman"/>
          <w:color w:val="000000"/>
          <w:sz w:val="24"/>
          <w:szCs w:val="24"/>
          <w:lang w:eastAsia="uk-UA"/>
        </w:rPr>
        <w:t>у атмосферу за рахунок зменшення споживання енергоресурсів.</w:t>
      </w:r>
    </w:p>
    <w:p w14:paraId="6C159B43"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6.1.5. Зменшення споживання енергетичних ресурсів шляхом збільшення частки енергії, виробленої з відновлюваних (альтернативних) джерел енергії.</w:t>
      </w:r>
    </w:p>
    <w:p w14:paraId="13F24889"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6.1.6. Енергонезалежність багатоквартирних житлових будинків в умовах </w:t>
      </w:r>
      <w:proofErr w:type="spellStart"/>
      <w:r w:rsidRPr="0095016B">
        <w:rPr>
          <w:rFonts w:ascii="Times New Roman" w:hAnsi="Times New Roman"/>
          <w:color w:val="000000"/>
          <w:sz w:val="24"/>
          <w:szCs w:val="24"/>
          <w:lang w:eastAsia="uk-UA"/>
        </w:rPr>
        <w:t>енергодефіциту</w:t>
      </w:r>
      <w:proofErr w:type="spellEnd"/>
      <w:r w:rsidRPr="0095016B">
        <w:rPr>
          <w:rFonts w:ascii="Times New Roman" w:hAnsi="Times New Roman"/>
          <w:color w:val="000000"/>
          <w:sz w:val="24"/>
          <w:szCs w:val="24"/>
          <w:lang w:eastAsia="uk-UA"/>
        </w:rPr>
        <w:t xml:space="preserve"> в Україні та реалізація комплексів енергоефективних заходів у період дії воєнного стану.</w:t>
      </w:r>
    </w:p>
    <w:p w14:paraId="50D57886" w14:textId="77777777" w:rsidR="0095016B" w:rsidRPr="0095016B" w:rsidRDefault="0095016B" w:rsidP="00237457">
      <w:pPr>
        <w:shd w:val="clear" w:color="auto" w:fill="FFFFFF"/>
        <w:spacing w:after="0" w:line="240" w:lineRule="auto"/>
        <w:jc w:val="both"/>
        <w:rPr>
          <w:rFonts w:ascii="Times New Roman" w:hAnsi="Times New Roman"/>
          <w:color w:val="000000"/>
          <w:sz w:val="24"/>
          <w:szCs w:val="24"/>
          <w:lang w:eastAsia="uk-UA"/>
        </w:rPr>
      </w:pPr>
    </w:p>
    <w:p w14:paraId="287D94D5" w14:textId="77777777" w:rsidR="0095016B" w:rsidRPr="0095016B" w:rsidRDefault="0095016B" w:rsidP="00237457">
      <w:pPr>
        <w:shd w:val="clear" w:color="auto" w:fill="FFFFFF"/>
        <w:spacing w:after="0" w:line="240" w:lineRule="auto"/>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7. Завдання Програми.</w:t>
      </w:r>
    </w:p>
    <w:p w14:paraId="74C37549"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7.1. Стимулювання створення об’єднань співвласників багатоквартирних будинків шляхом розробки дієвого механізму фінансування витрат на виготовлення (відновлення) технічної документації житлових будинків.</w:t>
      </w:r>
    </w:p>
    <w:p w14:paraId="09775D6C"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7.2. Допомога ОСББ у впровадженні енергоефективних заходів, які передбачені Програмою підтримки </w:t>
      </w:r>
      <w:proofErr w:type="spellStart"/>
      <w:r w:rsidRPr="0095016B">
        <w:rPr>
          <w:rFonts w:ascii="Times New Roman" w:hAnsi="Times New Roman"/>
          <w:color w:val="000000"/>
          <w:sz w:val="24"/>
          <w:szCs w:val="24"/>
          <w:lang w:eastAsia="uk-UA"/>
        </w:rPr>
        <w:t>енергомодернізації</w:t>
      </w:r>
      <w:proofErr w:type="spellEnd"/>
      <w:r w:rsidRPr="0095016B">
        <w:rPr>
          <w:rFonts w:ascii="Times New Roman" w:hAnsi="Times New Roman"/>
          <w:color w:val="000000"/>
          <w:sz w:val="24"/>
          <w:szCs w:val="24"/>
          <w:lang w:eastAsia="uk-UA"/>
        </w:rPr>
        <w:t xml:space="preserve"> багатоквартирних будинків «ЕНЕРГОДІМ» (далі – Програма «ЕНЕРГОДІМ») державної установи «Фонд енергоефективності» (далі – Фонд), шляхом відшкодування частини прийнятних витрат ОСББ, що </w:t>
      </w:r>
      <w:proofErr w:type="spellStart"/>
      <w:r w:rsidRPr="0095016B">
        <w:rPr>
          <w:rFonts w:ascii="Times New Roman" w:hAnsi="Times New Roman"/>
          <w:color w:val="000000"/>
          <w:sz w:val="24"/>
          <w:szCs w:val="24"/>
          <w:lang w:eastAsia="uk-UA"/>
        </w:rPr>
        <w:t>верифіковані</w:t>
      </w:r>
      <w:proofErr w:type="spellEnd"/>
      <w:r w:rsidRPr="0095016B">
        <w:rPr>
          <w:rFonts w:ascii="Times New Roman" w:hAnsi="Times New Roman"/>
          <w:color w:val="000000"/>
          <w:sz w:val="24"/>
          <w:szCs w:val="24"/>
          <w:lang w:eastAsia="uk-UA"/>
        </w:rPr>
        <w:t xml:space="preserve"> Фондом, часткового відшкодування відсоткових ставок за залученими кредитами, відшкодування частини витрат, що пов’язані з видатками на придбання матеріалів та обладнання.</w:t>
      </w:r>
    </w:p>
    <w:p w14:paraId="43479AED" w14:textId="4D0774ED" w:rsidR="0095016B" w:rsidRPr="0095016B" w:rsidRDefault="0095016B" w:rsidP="005B634A">
      <w:pPr>
        <w:shd w:val="clear" w:color="auto" w:fill="FFFFFF"/>
        <w:spacing w:after="0" w:line="240" w:lineRule="auto"/>
        <w:jc w:val="both"/>
        <w:rPr>
          <w:rFonts w:ascii="Times New Roman" w:hAnsi="Times New Roman"/>
          <w:color w:val="000000"/>
          <w:sz w:val="24"/>
          <w:szCs w:val="24"/>
          <w:lang w:eastAsia="uk-UA"/>
        </w:rPr>
      </w:pPr>
    </w:p>
    <w:p w14:paraId="2D0F53C2" w14:textId="77777777" w:rsidR="0095016B" w:rsidRPr="0095016B" w:rsidRDefault="0095016B" w:rsidP="005B634A">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8. Заходи на виконання програми.</w:t>
      </w:r>
    </w:p>
    <w:p w14:paraId="400D1544" w14:textId="0936ABBC" w:rsidR="0095016B" w:rsidRPr="0095016B" w:rsidRDefault="0095016B" w:rsidP="005B634A">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8.1. Відшкодування вартості виготовлення (відновлення) технічного паспорта.</w:t>
      </w:r>
    </w:p>
    <w:p w14:paraId="50F598BC" w14:textId="77777777" w:rsidR="0095016B" w:rsidRPr="0095016B" w:rsidRDefault="0095016B" w:rsidP="005B634A">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8.2. Відшкодування частини прийнятних витрат, що </w:t>
      </w:r>
      <w:proofErr w:type="spellStart"/>
      <w:r w:rsidRPr="0095016B">
        <w:rPr>
          <w:rFonts w:ascii="Times New Roman" w:hAnsi="Times New Roman"/>
          <w:color w:val="000000"/>
          <w:sz w:val="24"/>
          <w:szCs w:val="24"/>
          <w:lang w:eastAsia="uk-UA"/>
        </w:rPr>
        <w:t>верифіковані</w:t>
      </w:r>
      <w:proofErr w:type="spellEnd"/>
      <w:r w:rsidRPr="0095016B">
        <w:rPr>
          <w:rFonts w:ascii="Times New Roman" w:hAnsi="Times New Roman"/>
          <w:color w:val="000000"/>
          <w:sz w:val="24"/>
          <w:szCs w:val="24"/>
          <w:lang w:eastAsia="uk-UA"/>
        </w:rPr>
        <w:t xml:space="preserve">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w:t>
      </w:r>
    </w:p>
    <w:p w14:paraId="78F145A0" w14:textId="1166F3B0" w:rsidR="0095016B" w:rsidRPr="0095016B" w:rsidRDefault="0095016B" w:rsidP="005B634A">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**Дія заходу, передбаченого пунктом 8.2., поширюється лише на ОСББ, які взяли участь у Програмі підтримки ОСББ на 2020-2023 роки, затвердженій рішенням </w:t>
      </w:r>
      <w:r w:rsidRPr="0095016B">
        <w:rPr>
          <w:rFonts w:ascii="Times New Roman" w:eastAsia="Lucida Sans Unicode" w:hAnsi="Times New Roman"/>
          <w:color w:val="000000"/>
          <w:kern w:val="1"/>
          <w:sz w:val="24"/>
          <w:szCs w:val="24"/>
          <w:lang w:eastAsia="hi-IN" w:bidi="hi-IN"/>
        </w:rPr>
        <w:t>сорок другої сесії Хмельницької міської ради від 17.06.2020 №40 (із внесеними змінами) та не завершили будівельні роботи, а також продовжують виконувати енергоефективні заходи на момент затвердження цієї Програми.</w:t>
      </w:r>
    </w:p>
    <w:p w14:paraId="5B090974" w14:textId="77777777" w:rsidR="0095016B" w:rsidRPr="0095016B" w:rsidRDefault="0095016B" w:rsidP="005B634A">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8.3. Відшкодування частини витрат, що пов’язані з видатками на придбання матеріалів та обладнання, що необхідні для впровадження заходів з </w:t>
      </w:r>
      <w:r w:rsidRPr="0095016B">
        <w:rPr>
          <w:rFonts w:ascii="Times New Roman" w:hAnsi="Times New Roman"/>
          <w:color w:val="000000"/>
          <w:sz w:val="24"/>
          <w:szCs w:val="24"/>
          <w:shd w:val="clear" w:color="auto" w:fill="FFFFFF"/>
          <w:lang w:eastAsia="ar-SA"/>
        </w:rPr>
        <w:t xml:space="preserve">енергозбереження та </w:t>
      </w:r>
      <w:r w:rsidRPr="0095016B">
        <w:rPr>
          <w:rFonts w:ascii="Times New Roman" w:hAnsi="Times New Roman"/>
          <w:color w:val="000000"/>
          <w:sz w:val="24"/>
          <w:szCs w:val="24"/>
          <w:lang w:eastAsia="uk-UA"/>
        </w:rPr>
        <w:t xml:space="preserve"> енергоефективності, передбачених Програмою «ЕНЕРГОДІМ» в рамках виконання капітального ремонту відповідно до затвердженої </w:t>
      </w:r>
      <w:proofErr w:type="spellStart"/>
      <w:r w:rsidRPr="0095016B">
        <w:rPr>
          <w:rFonts w:ascii="Times New Roman" w:hAnsi="Times New Roman"/>
          <w:color w:val="000000"/>
          <w:sz w:val="24"/>
          <w:szCs w:val="24"/>
          <w:lang w:eastAsia="uk-UA"/>
        </w:rPr>
        <w:t>проєктної</w:t>
      </w:r>
      <w:proofErr w:type="spellEnd"/>
      <w:r w:rsidRPr="0095016B">
        <w:rPr>
          <w:rFonts w:ascii="Times New Roman" w:hAnsi="Times New Roman"/>
          <w:color w:val="000000"/>
          <w:sz w:val="24"/>
          <w:szCs w:val="24"/>
          <w:lang w:eastAsia="uk-UA"/>
        </w:rPr>
        <w:t xml:space="preserve"> документації.</w:t>
      </w:r>
    </w:p>
    <w:p w14:paraId="04BC8A93" w14:textId="77777777" w:rsidR="0095016B" w:rsidRPr="0095016B" w:rsidRDefault="0095016B" w:rsidP="005B634A">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***Одночасна реалізація (фінансування) заходів передбачених пунктами 8.2. та 8.3. Програми не здійснюється.</w:t>
      </w:r>
    </w:p>
    <w:p w14:paraId="501CDE4D" w14:textId="359F56BE" w:rsidR="0095016B" w:rsidRPr="0095016B" w:rsidRDefault="0095016B" w:rsidP="005B634A">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8.4. Відшкодування частини вартості прийнятного обладнання, а саме виключно сонячних електростанцій (СЕС), які передбачені Програмою «ГРІНДІМ».</w:t>
      </w:r>
    </w:p>
    <w:p w14:paraId="0AC1BE30" w14:textId="77777777" w:rsidR="00656F0D" w:rsidRDefault="00656F0D" w:rsidP="00656F0D">
      <w:pPr>
        <w:shd w:val="clear" w:color="auto" w:fill="FFFFFF"/>
        <w:spacing w:after="0" w:line="240" w:lineRule="auto"/>
        <w:rPr>
          <w:rFonts w:ascii="Times New Roman" w:hAnsi="Times New Roman"/>
          <w:color w:val="000000"/>
          <w:sz w:val="24"/>
          <w:szCs w:val="24"/>
          <w:lang w:eastAsia="uk-UA"/>
        </w:rPr>
      </w:pPr>
    </w:p>
    <w:p w14:paraId="6BA8F274" w14:textId="32448C29" w:rsidR="0095016B" w:rsidRPr="0095016B" w:rsidRDefault="0095016B" w:rsidP="00656F0D">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9. Виконавці програми.</w:t>
      </w:r>
    </w:p>
    <w:p w14:paraId="4B6A47D9" w14:textId="3CCF8C84" w:rsid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9.1. Управління житлової політики і майна Хмельницької міської ради, об’єднання співвласників багатоквартирних будинків, кредитно-фінансові установи (далі – Банки).</w:t>
      </w:r>
    </w:p>
    <w:p w14:paraId="3CAF75BC" w14:textId="77777777" w:rsidR="00656F0D" w:rsidRPr="0095016B" w:rsidRDefault="00656F0D" w:rsidP="00656F0D">
      <w:pPr>
        <w:shd w:val="clear" w:color="auto" w:fill="FFFFFF"/>
        <w:spacing w:after="0" w:line="240" w:lineRule="auto"/>
        <w:jc w:val="both"/>
        <w:rPr>
          <w:rFonts w:ascii="Times New Roman" w:hAnsi="Times New Roman"/>
          <w:color w:val="000000"/>
          <w:sz w:val="24"/>
          <w:szCs w:val="24"/>
          <w:lang w:eastAsia="uk-UA"/>
        </w:rPr>
      </w:pPr>
    </w:p>
    <w:p w14:paraId="4753257A" w14:textId="77777777" w:rsidR="0095016B" w:rsidRPr="0095016B" w:rsidRDefault="0095016B" w:rsidP="00656F0D">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10. Фінансове забезпечення.</w:t>
      </w:r>
    </w:p>
    <w:p w14:paraId="5BD18466"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10.1. Фінансове забезпечення Програми здійснюється за рахунок коштів бюджету Хмельницької міської територіальної громади згідно з чинним законодавством.</w:t>
      </w:r>
    </w:p>
    <w:p w14:paraId="0FD1170C"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10.2. Обсяг фінансування заходів Програми здійснюється із таких джерел, якими є:</w:t>
      </w:r>
    </w:p>
    <w:p w14:paraId="636DE09A"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кошти державної установи «Фонд енергоефективності»;</w:t>
      </w:r>
    </w:p>
    <w:p w14:paraId="094E6B76"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 банківські кредити, отримані ОСББ на впровадження заходів з </w:t>
      </w:r>
      <w:proofErr w:type="spellStart"/>
      <w:r w:rsidRPr="0095016B">
        <w:rPr>
          <w:rFonts w:ascii="Times New Roman" w:hAnsi="Times New Roman"/>
          <w:color w:val="000000"/>
          <w:sz w:val="24"/>
          <w:szCs w:val="24"/>
          <w:lang w:eastAsia="uk-UA"/>
        </w:rPr>
        <w:t>енергомодернізації</w:t>
      </w:r>
      <w:proofErr w:type="spellEnd"/>
      <w:r w:rsidRPr="0095016B">
        <w:rPr>
          <w:rFonts w:ascii="Times New Roman" w:hAnsi="Times New Roman"/>
          <w:color w:val="000000"/>
          <w:sz w:val="24"/>
          <w:szCs w:val="24"/>
          <w:lang w:eastAsia="uk-UA"/>
        </w:rPr>
        <w:t>;</w:t>
      </w:r>
    </w:p>
    <w:p w14:paraId="207D367B"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кошти бюджету Хмельницької міської територіальної громади.</w:t>
      </w:r>
    </w:p>
    <w:p w14:paraId="7E9FD164" w14:textId="45AA013E"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10.3. Фінансування з бюджету Хмельницької міської територіальної громади для ОСББ надається виключно на впровадження заходів Програми (</w:t>
      </w:r>
      <w:r w:rsidRPr="0095016B">
        <w:rPr>
          <w:rFonts w:ascii="Times New Roman" w:hAnsi="Times New Roman"/>
          <w:bCs/>
          <w:color w:val="000000"/>
          <w:sz w:val="24"/>
          <w:szCs w:val="24"/>
          <w:lang w:eastAsia="uk-UA"/>
        </w:rPr>
        <w:t>Додаток 1 до рішення</w:t>
      </w:r>
      <w:r w:rsidRPr="0095016B">
        <w:rPr>
          <w:rFonts w:ascii="Times New Roman" w:hAnsi="Times New Roman"/>
          <w:color w:val="000000"/>
          <w:sz w:val="24"/>
          <w:szCs w:val="24"/>
          <w:lang w:eastAsia="uk-UA"/>
        </w:rPr>
        <w:t xml:space="preserve">), згідно </w:t>
      </w:r>
      <w:r w:rsidRPr="0095016B">
        <w:rPr>
          <w:rFonts w:ascii="Times New Roman" w:hAnsi="Times New Roman"/>
          <w:color w:val="000000"/>
          <w:sz w:val="24"/>
          <w:szCs w:val="24"/>
          <w:lang w:eastAsia="uk-UA"/>
        </w:rPr>
        <w:lastRenderedPageBreak/>
        <w:t>Порядку фінансування заходів Програми підтримки ОСББ Хмельницької міської територіальної громади на 2023-2026 роки (</w:t>
      </w:r>
      <w:r w:rsidRPr="0095016B">
        <w:rPr>
          <w:rFonts w:ascii="Times New Roman" w:hAnsi="Times New Roman"/>
          <w:bCs/>
          <w:color w:val="000000"/>
          <w:sz w:val="24"/>
          <w:szCs w:val="24"/>
          <w:lang w:eastAsia="uk-UA"/>
        </w:rPr>
        <w:t>Додаток 2 до рішення</w:t>
      </w:r>
      <w:r w:rsidRPr="0095016B">
        <w:rPr>
          <w:rFonts w:ascii="Times New Roman" w:hAnsi="Times New Roman"/>
          <w:color w:val="000000"/>
          <w:sz w:val="24"/>
          <w:szCs w:val="24"/>
          <w:lang w:eastAsia="uk-UA"/>
        </w:rPr>
        <w:t>).</w:t>
      </w:r>
    </w:p>
    <w:p w14:paraId="5430D8D2"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10.4. Заходи та фінансове забезпечення Програми підтримки ОСББ Хмельницької міської територіальної громади на 2023-2026 роки передбачені в додатку 1 до Програми.</w:t>
      </w:r>
    </w:p>
    <w:p w14:paraId="70FAD4EA" w14:textId="77777777" w:rsidR="0095016B" w:rsidRPr="0095016B" w:rsidRDefault="0095016B" w:rsidP="00CB28FE">
      <w:pPr>
        <w:shd w:val="clear" w:color="auto" w:fill="FFFFFF"/>
        <w:spacing w:after="0" w:line="240" w:lineRule="auto"/>
        <w:jc w:val="both"/>
        <w:rPr>
          <w:rFonts w:ascii="Times New Roman" w:hAnsi="Times New Roman"/>
          <w:color w:val="000000"/>
          <w:sz w:val="24"/>
          <w:szCs w:val="24"/>
          <w:lang w:eastAsia="uk-UA"/>
        </w:rPr>
      </w:pPr>
    </w:p>
    <w:p w14:paraId="61C71309" w14:textId="77777777" w:rsidR="0095016B" w:rsidRPr="0095016B" w:rsidRDefault="0095016B" w:rsidP="00CB28FE">
      <w:pPr>
        <w:shd w:val="clear" w:color="auto" w:fill="FFFFFF"/>
        <w:spacing w:after="0" w:line="240" w:lineRule="auto"/>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11. Очікувані результати від впровадження програми.</w:t>
      </w:r>
    </w:p>
    <w:p w14:paraId="2D322E31"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11.1. У результаті реалізації заходів Програми буде поліпшено стан житлового фонду, якість надання житлово-комунальних послуг для громадян Хмельницької міської територіальної громади, створено сприятливе середовище для розвитку ОСББ в Хмельницькій міській територіальній громаді.</w:t>
      </w:r>
    </w:p>
    <w:p w14:paraId="7922D32E"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11.2. Результати Програми:</w:t>
      </w:r>
    </w:p>
    <w:p w14:paraId="480C938E"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реалізація принципів сталого розвитку;</w:t>
      </w:r>
    </w:p>
    <w:p w14:paraId="25859491"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забезпечення комфортних умов проживання для мешканців Хмельницької міської територіальної громади;</w:t>
      </w:r>
    </w:p>
    <w:p w14:paraId="10A13A52"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 поширення механізму співфінансування </w:t>
      </w:r>
      <w:proofErr w:type="spellStart"/>
      <w:r w:rsidRPr="0095016B">
        <w:rPr>
          <w:rFonts w:ascii="Times New Roman" w:hAnsi="Times New Roman"/>
          <w:color w:val="000000"/>
          <w:sz w:val="24"/>
          <w:szCs w:val="24"/>
          <w:lang w:eastAsia="uk-UA"/>
        </w:rPr>
        <w:t>проєктів</w:t>
      </w:r>
      <w:proofErr w:type="spellEnd"/>
      <w:r w:rsidRPr="0095016B">
        <w:rPr>
          <w:rFonts w:ascii="Times New Roman" w:hAnsi="Times New Roman"/>
          <w:color w:val="000000"/>
          <w:sz w:val="24"/>
          <w:szCs w:val="24"/>
          <w:lang w:eastAsia="uk-UA"/>
        </w:rPr>
        <w:t>;</w:t>
      </w:r>
    </w:p>
    <w:p w14:paraId="144725BF"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підвищення енергоефективності багатоквартирних житлових будинків;</w:t>
      </w:r>
    </w:p>
    <w:p w14:paraId="087FCE95"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економія енергоресурсів.</w:t>
      </w:r>
    </w:p>
    <w:p w14:paraId="2A24D477" w14:textId="4DF823DF" w:rsidR="0095016B" w:rsidRPr="0095016B" w:rsidRDefault="0095016B" w:rsidP="00CB28FE">
      <w:pPr>
        <w:shd w:val="clear" w:color="auto" w:fill="FFFFFF"/>
        <w:spacing w:after="0" w:line="240" w:lineRule="auto"/>
        <w:jc w:val="both"/>
        <w:rPr>
          <w:rFonts w:ascii="Times New Roman" w:hAnsi="Times New Roman"/>
          <w:color w:val="000000"/>
          <w:sz w:val="24"/>
          <w:szCs w:val="24"/>
          <w:lang w:eastAsia="uk-UA"/>
        </w:rPr>
      </w:pPr>
    </w:p>
    <w:p w14:paraId="61F7A4C2" w14:textId="77777777" w:rsidR="0095016B" w:rsidRPr="0095016B" w:rsidRDefault="0095016B" w:rsidP="00CB28FE">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12. Критерії оцінки ефективності реалізації програми.</w:t>
      </w:r>
    </w:p>
    <w:p w14:paraId="747883E9"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12.1. Показниками ефективності реалізації програми є:</w:t>
      </w:r>
    </w:p>
    <w:p w14:paraId="4E696EE4"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кількість створених ОСББ;</w:t>
      </w:r>
    </w:p>
    <w:p w14:paraId="3DCFF460"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кількість ліквідованих ОСББ;</w:t>
      </w:r>
    </w:p>
    <w:p w14:paraId="6DDECEA7"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 кількість ОСББ, в яких проведено заходи з </w:t>
      </w:r>
      <w:proofErr w:type="spellStart"/>
      <w:r w:rsidRPr="0095016B">
        <w:rPr>
          <w:rFonts w:ascii="Times New Roman" w:hAnsi="Times New Roman"/>
          <w:color w:val="000000"/>
          <w:sz w:val="24"/>
          <w:szCs w:val="24"/>
          <w:lang w:eastAsia="uk-UA"/>
        </w:rPr>
        <w:t>енергомодернізації</w:t>
      </w:r>
      <w:proofErr w:type="spellEnd"/>
      <w:r w:rsidRPr="0095016B">
        <w:rPr>
          <w:rFonts w:ascii="Times New Roman" w:hAnsi="Times New Roman"/>
          <w:color w:val="000000"/>
          <w:sz w:val="24"/>
          <w:szCs w:val="24"/>
          <w:lang w:eastAsia="uk-UA"/>
        </w:rPr>
        <w:t>;</w:t>
      </w:r>
    </w:p>
    <w:p w14:paraId="17AADD53" w14:textId="77777777" w:rsidR="0095016B" w:rsidRPr="0095016B" w:rsidRDefault="0095016B" w:rsidP="00C074FB">
      <w:pPr>
        <w:shd w:val="clear" w:color="auto" w:fill="FFFFFF"/>
        <w:spacing w:after="0" w:line="240" w:lineRule="auto"/>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кількість проектів із запровадження енергозберігаючих заходів ОСББ.</w:t>
      </w:r>
    </w:p>
    <w:p w14:paraId="10F967FC" w14:textId="4384FB67" w:rsidR="0095016B" w:rsidRPr="0095016B" w:rsidRDefault="0095016B" w:rsidP="00CB28FE">
      <w:pPr>
        <w:shd w:val="clear" w:color="auto" w:fill="FFFFFF"/>
        <w:spacing w:after="0" w:line="240" w:lineRule="auto"/>
        <w:jc w:val="both"/>
        <w:rPr>
          <w:rFonts w:ascii="Times New Roman" w:hAnsi="Times New Roman"/>
          <w:color w:val="000000"/>
          <w:sz w:val="24"/>
          <w:szCs w:val="24"/>
          <w:lang w:eastAsia="uk-UA"/>
        </w:rPr>
      </w:pPr>
    </w:p>
    <w:p w14:paraId="4B16F62E" w14:textId="77777777" w:rsidR="0095016B" w:rsidRPr="0095016B" w:rsidRDefault="0095016B" w:rsidP="00CB28FE">
      <w:pPr>
        <w:shd w:val="clear" w:color="auto" w:fill="FFFFFF"/>
        <w:spacing w:after="0" w:line="240" w:lineRule="auto"/>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13. Прикінцеві положення.</w:t>
      </w:r>
    </w:p>
    <w:p w14:paraId="5021B62C" w14:textId="5E33A463" w:rsidR="0095016B" w:rsidRDefault="0095016B" w:rsidP="00CB28FE">
      <w:pPr>
        <w:shd w:val="clear" w:color="auto" w:fill="FFFFFF"/>
        <w:spacing w:after="0" w:line="240" w:lineRule="auto"/>
        <w:ind w:firstLine="567"/>
        <w:jc w:val="both"/>
        <w:rPr>
          <w:rFonts w:ascii="Times New Roman" w:eastAsia="Lucida Sans Unicode" w:hAnsi="Times New Roman"/>
          <w:color w:val="000000"/>
          <w:kern w:val="1"/>
          <w:sz w:val="24"/>
          <w:szCs w:val="24"/>
          <w:lang w:eastAsia="hi-IN" w:bidi="hi-IN"/>
        </w:rPr>
      </w:pPr>
      <w:r w:rsidRPr="0095016B">
        <w:rPr>
          <w:rFonts w:ascii="Times New Roman" w:hAnsi="Times New Roman"/>
          <w:color w:val="000000"/>
          <w:sz w:val="24"/>
          <w:szCs w:val="24"/>
          <w:lang w:eastAsia="uk-UA"/>
        </w:rPr>
        <w:t xml:space="preserve">13.1. Дія заходу, передбаченого пунктом 8.2., поширюється лише на ОСББ, які взяли участь у Програмі підтримки ОСББ на 2020-2023 роки, затвердженій рішенням сорок другої сесії Хмельницької міської ради від 17.06.2020 №40 (із внесеними змінами) </w:t>
      </w:r>
      <w:r w:rsidRPr="0095016B">
        <w:rPr>
          <w:rFonts w:ascii="Times New Roman" w:eastAsia="Lucida Sans Unicode" w:hAnsi="Times New Roman"/>
          <w:color w:val="000000"/>
          <w:kern w:val="1"/>
          <w:sz w:val="24"/>
          <w:szCs w:val="24"/>
          <w:lang w:eastAsia="hi-IN" w:bidi="hi-IN"/>
        </w:rPr>
        <w:t>та не завершили будівельні роботи, а також продовжують виконувати енергоефективні заходи на момент затвердження цієї Програми.</w:t>
      </w:r>
    </w:p>
    <w:p w14:paraId="02330EC1" w14:textId="4DBC4F84" w:rsidR="00CB28FE" w:rsidRPr="00CB28FE" w:rsidRDefault="00CB28FE" w:rsidP="00CB28FE">
      <w:pPr>
        <w:shd w:val="clear" w:color="auto" w:fill="FFFFFF"/>
        <w:spacing w:after="0" w:line="240" w:lineRule="auto"/>
        <w:ind w:firstLine="567"/>
        <w:jc w:val="both"/>
        <w:rPr>
          <w:rFonts w:ascii="Times New Roman" w:eastAsia="Lucida Sans Unicode" w:hAnsi="Times New Roman"/>
          <w:color w:val="000000"/>
          <w:kern w:val="1"/>
          <w:sz w:val="24"/>
          <w:szCs w:val="24"/>
          <w:lang w:eastAsia="hi-IN" w:bidi="hi-IN"/>
        </w:rPr>
      </w:pPr>
      <w:r>
        <w:rPr>
          <w:rFonts w:ascii="Times New Roman" w:eastAsia="Lucida Sans Unicode" w:hAnsi="Times New Roman"/>
          <w:color w:val="000000"/>
          <w:kern w:val="1"/>
          <w:sz w:val="24"/>
          <w:szCs w:val="24"/>
          <w:lang w:eastAsia="hi-IN" w:bidi="hi-IN"/>
        </w:rPr>
        <w:t>__________</w:t>
      </w:r>
    </w:p>
    <w:p w14:paraId="38569C43" w14:textId="77777777" w:rsidR="0095016B" w:rsidRPr="002F62BC" w:rsidRDefault="0095016B" w:rsidP="00C074FB">
      <w:pPr>
        <w:shd w:val="clear" w:color="auto" w:fill="FFFFFF"/>
        <w:spacing w:after="0" w:line="240" w:lineRule="auto"/>
        <w:ind w:firstLine="708"/>
        <w:jc w:val="both"/>
        <w:rPr>
          <w:rFonts w:ascii="Times New Roman" w:hAnsi="Times New Roman"/>
          <w:color w:val="000000"/>
          <w:sz w:val="16"/>
          <w:szCs w:val="16"/>
          <w:lang w:eastAsia="uk-UA"/>
        </w:rPr>
      </w:pPr>
      <w:r w:rsidRPr="002F62BC">
        <w:rPr>
          <w:rFonts w:ascii="Times New Roman" w:hAnsi="Times New Roman"/>
          <w:color w:val="000000"/>
          <w:sz w:val="16"/>
          <w:szCs w:val="16"/>
          <w:lang w:eastAsia="uk-UA"/>
        </w:rPr>
        <w:t>Усі терміни та вислови, що вживаються в Програмі мають значення надане їм Програмою «ЕНЕРГОДІМ» та «ГРІНДІМ».</w:t>
      </w:r>
    </w:p>
    <w:p w14:paraId="6DB58DDB" w14:textId="77777777" w:rsidR="0095016B" w:rsidRDefault="0095016B" w:rsidP="00CB28FE">
      <w:pPr>
        <w:shd w:val="clear" w:color="auto" w:fill="FFFFFF"/>
        <w:spacing w:after="0" w:line="240" w:lineRule="auto"/>
        <w:jc w:val="both"/>
        <w:rPr>
          <w:rFonts w:ascii="Times New Roman" w:hAnsi="Times New Roman"/>
          <w:color w:val="000000"/>
          <w:sz w:val="24"/>
          <w:szCs w:val="24"/>
          <w:lang w:eastAsia="uk-UA"/>
        </w:rPr>
      </w:pPr>
    </w:p>
    <w:p w14:paraId="3D0ABAD6" w14:textId="77777777" w:rsidR="00CB28FE" w:rsidRDefault="00CB28FE" w:rsidP="00CB28FE">
      <w:pPr>
        <w:shd w:val="clear" w:color="auto" w:fill="FFFFFF"/>
        <w:spacing w:after="0" w:line="240" w:lineRule="auto"/>
        <w:jc w:val="both"/>
        <w:rPr>
          <w:rFonts w:ascii="Times New Roman" w:hAnsi="Times New Roman"/>
          <w:color w:val="000000"/>
          <w:sz w:val="24"/>
          <w:szCs w:val="24"/>
          <w:lang w:eastAsia="uk-UA"/>
        </w:rPr>
      </w:pPr>
    </w:p>
    <w:p w14:paraId="690FEA64" w14:textId="6BE68D7E" w:rsidR="0095016B" w:rsidRDefault="00CB28FE" w:rsidP="00CB28F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Віталій ДІДЕНКО</w:t>
      </w:r>
    </w:p>
    <w:p w14:paraId="5935A217" w14:textId="77777777" w:rsidR="00CB28FE" w:rsidRDefault="00CB28FE" w:rsidP="00CB28FE">
      <w:pPr>
        <w:shd w:val="clear" w:color="auto" w:fill="FFFFFF"/>
        <w:spacing w:after="0" w:line="240" w:lineRule="auto"/>
        <w:jc w:val="both"/>
        <w:rPr>
          <w:rFonts w:ascii="Times New Roman" w:hAnsi="Times New Roman"/>
          <w:sz w:val="24"/>
          <w:szCs w:val="24"/>
        </w:rPr>
      </w:pPr>
    </w:p>
    <w:p w14:paraId="438D74E1" w14:textId="77777777" w:rsidR="00CB28FE" w:rsidRDefault="00CB28FE" w:rsidP="00CB28FE">
      <w:pPr>
        <w:shd w:val="clear" w:color="auto" w:fill="FFFFFF"/>
        <w:spacing w:after="0" w:line="240" w:lineRule="auto"/>
        <w:jc w:val="both"/>
        <w:rPr>
          <w:rFonts w:ascii="Times New Roman" w:hAnsi="Times New Roman"/>
          <w:sz w:val="24"/>
          <w:szCs w:val="24"/>
        </w:rPr>
      </w:pPr>
    </w:p>
    <w:p w14:paraId="0DEA0529" w14:textId="77777777" w:rsidR="00CB28FE" w:rsidRDefault="00CB28FE" w:rsidP="00CB28FE">
      <w:pPr>
        <w:spacing w:after="0" w:line="240" w:lineRule="auto"/>
        <w:rPr>
          <w:rFonts w:ascii="Times New Roman" w:hAnsi="Times New Roman"/>
          <w:sz w:val="24"/>
          <w:szCs w:val="24"/>
        </w:rPr>
      </w:pPr>
      <w:r w:rsidRPr="003E702D">
        <w:rPr>
          <w:rFonts w:ascii="Times New Roman" w:hAnsi="Times New Roman"/>
          <w:sz w:val="24"/>
          <w:szCs w:val="24"/>
        </w:rPr>
        <w:t xml:space="preserve">В.о. начальника </w:t>
      </w:r>
    </w:p>
    <w:p w14:paraId="74FF3E25" w14:textId="77777777" w:rsidR="00CB28FE" w:rsidRDefault="00CB28FE" w:rsidP="00CB28FE">
      <w:pPr>
        <w:shd w:val="clear" w:color="auto" w:fill="FFFFFF"/>
        <w:spacing w:after="0" w:line="240" w:lineRule="auto"/>
        <w:jc w:val="both"/>
        <w:rPr>
          <w:rFonts w:ascii="Times New Roman" w:hAnsi="Times New Roman"/>
          <w:sz w:val="24"/>
          <w:szCs w:val="24"/>
        </w:rPr>
      </w:pPr>
      <w:r w:rsidRPr="00C51B08">
        <w:rPr>
          <w:rFonts w:ascii="Times New Roman" w:hAnsi="Times New Roman"/>
          <w:sz w:val="24"/>
          <w:szCs w:val="24"/>
        </w:rPr>
        <w:t>управління житлової політики і майна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1B08">
        <w:rPr>
          <w:rFonts w:ascii="Times New Roman" w:hAnsi="Times New Roman"/>
          <w:sz w:val="24"/>
          <w:szCs w:val="24"/>
        </w:rPr>
        <w:t>Лариса АНДРЕЄВА</w:t>
      </w:r>
    </w:p>
    <w:p w14:paraId="51246A50" w14:textId="77777777" w:rsidR="00CB28FE" w:rsidRDefault="00CB28FE" w:rsidP="00CB28FE">
      <w:pPr>
        <w:shd w:val="clear" w:color="auto" w:fill="FFFFFF"/>
        <w:spacing w:after="0" w:line="240" w:lineRule="auto"/>
        <w:jc w:val="both"/>
        <w:rPr>
          <w:rFonts w:ascii="Times New Roman" w:hAnsi="Times New Roman"/>
          <w:sz w:val="24"/>
          <w:szCs w:val="24"/>
        </w:rPr>
      </w:pPr>
    </w:p>
    <w:p w14:paraId="2C6F3052" w14:textId="77777777" w:rsidR="00CB28FE" w:rsidRDefault="00CB28FE" w:rsidP="00CB28FE">
      <w:pPr>
        <w:shd w:val="clear" w:color="auto" w:fill="FFFFFF"/>
        <w:spacing w:after="0" w:line="240" w:lineRule="auto"/>
        <w:jc w:val="both"/>
        <w:rPr>
          <w:rFonts w:ascii="Times New Roman" w:hAnsi="Times New Roman"/>
          <w:sz w:val="24"/>
          <w:szCs w:val="24"/>
        </w:rPr>
        <w:sectPr w:rsidR="00CB28FE" w:rsidSect="00CB28FE">
          <w:pgSz w:w="11906" w:h="16838"/>
          <w:pgMar w:top="851" w:right="849" w:bottom="851" w:left="1418" w:header="709" w:footer="709" w:gutter="0"/>
          <w:cols w:space="708"/>
          <w:docGrid w:linePitch="360"/>
        </w:sectPr>
      </w:pPr>
    </w:p>
    <w:p w14:paraId="1070A172" w14:textId="77777777" w:rsidR="0095016B" w:rsidRPr="00DB24D4" w:rsidRDefault="0095016B" w:rsidP="00DB24D4">
      <w:pPr>
        <w:shd w:val="clear" w:color="auto" w:fill="FFFFFF"/>
        <w:spacing w:after="0" w:line="240" w:lineRule="auto"/>
        <w:ind w:firstLine="284"/>
        <w:jc w:val="right"/>
        <w:rPr>
          <w:rFonts w:ascii="Times New Roman" w:hAnsi="Times New Roman"/>
          <w:b/>
          <w:color w:val="000000"/>
          <w:sz w:val="24"/>
          <w:szCs w:val="24"/>
          <w:lang w:eastAsia="uk-UA"/>
        </w:rPr>
      </w:pPr>
      <w:r w:rsidRPr="00DB24D4">
        <w:rPr>
          <w:rFonts w:ascii="Times New Roman" w:hAnsi="Times New Roman"/>
          <w:b/>
          <w:bCs/>
          <w:iCs/>
          <w:color w:val="000000"/>
          <w:sz w:val="24"/>
          <w:szCs w:val="24"/>
          <w:lang w:eastAsia="uk-UA"/>
        </w:rPr>
        <w:lastRenderedPageBreak/>
        <w:t>Додаток 1 до Програми</w:t>
      </w:r>
    </w:p>
    <w:p w14:paraId="1DF67726" w14:textId="77777777" w:rsidR="001317F6" w:rsidRDefault="0095016B" w:rsidP="00DB24D4">
      <w:pPr>
        <w:shd w:val="clear" w:color="auto" w:fill="FFFFFF"/>
        <w:spacing w:after="0" w:line="240" w:lineRule="auto"/>
        <w:jc w:val="center"/>
        <w:rPr>
          <w:rFonts w:ascii="Times New Roman" w:hAnsi="Times New Roman"/>
          <w:b/>
          <w:bCs/>
          <w:color w:val="000000"/>
          <w:sz w:val="24"/>
          <w:szCs w:val="24"/>
          <w:lang w:eastAsia="uk-UA"/>
        </w:rPr>
      </w:pPr>
      <w:r w:rsidRPr="00DB24D4">
        <w:rPr>
          <w:rFonts w:ascii="Times New Roman" w:hAnsi="Times New Roman"/>
          <w:b/>
          <w:bCs/>
          <w:color w:val="000000"/>
          <w:sz w:val="24"/>
          <w:szCs w:val="24"/>
          <w:lang w:eastAsia="uk-UA"/>
        </w:rPr>
        <w:t>Заходи</w:t>
      </w:r>
    </w:p>
    <w:p w14:paraId="4BEE3B66" w14:textId="089D84A6" w:rsidR="0095016B" w:rsidRPr="00DB24D4" w:rsidRDefault="0095016B" w:rsidP="00DB24D4">
      <w:pPr>
        <w:shd w:val="clear" w:color="auto" w:fill="FFFFFF"/>
        <w:spacing w:after="0" w:line="240" w:lineRule="auto"/>
        <w:jc w:val="center"/>
        <w:rPr>
          <w:rFonts w:ascii="Times New Roman" w:hAnsi="Times New Roman"/>
          <w:color w:val="000000"/>
          <w:sz w:val="24"/>
          <w:szCs w:val="24"/>
          <w:lang w:eastAsia="uk-UA"/>
        </w:rPr>
      </w:pPr>
      <w:r w:rsidRPr="00DB24D4">
        <w:rPr>
          <w:rFonts w:ascii="Times New Roman" w:hAnsi="Times New Roman"/>
          <w:b/>
          <w:bCs/>
          <w:color w:val="000000"/>
          <w:sz w:val="24"/>
          <w:szCs w:val="24"/>
          <w:lang w:eastAsia="uk-UA"/>
        </w:rPr>
        <w:t>та фінансове забезпечення Програми підтримки ОСББ Хмельницької міської територіальної громади на 2023-2026 роки</w:t>
      </w:r>
    </w:p>
    <w:tbl>
      <w:tblPr>
        <w:tblW w:w="980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59"/>
        <w:gridCol w:w="3969"/>
        <w:gridCol w:w="1134"/>
        <w:gridCol w:w="1006"/>
        <w:gridCol w:w="1136"/>
        <w:gridCol w:w="988"/>
        <w:gridCol w:w="1014"/>
      </w:tblGrid>
      <w:tr w:rsidR="001317F6" w:rsidRPr="00DB24D4" w14:paraId="5EFEE5C2" w14:textId="77777777" w:rsidTr="00FE3AAB">
        <w:trPr>
          <w:trHeight w:val="20"/>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1E7F932B" w14:textId="77777777" w:rsidR="001317F6"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w:t>
            </w:r>
          </w:p>
          <w:p w14:paraId="0D699F9C" w14:textId="7A0B4C6B" w:rsidR="001317F6" w:rsidRPr="00DB24D4" w:rsidRDefault="001317F6" w:rsidP="00DB24D4">
            <w:pPr>
              <w:spacing w:after="0" w:line="240" w:lineRule="auto"/>
              <w:jc w:val="center"/>
              <w:rPr>
                <w:rFonts w:ascii="Times New Roman" w:hAnsi="Times New Roman"/>
                <w:color w:val="000000"/>
                <w:sz w:val="24"/>
                <w:szCs w:val="24"/>
                <w:lang w:eastAsia="uk-UA"/>
              </w:rPr>
            </w:pPr>
            <w:proofErr w:type="spellStart"/>
            <w:r w:rsidRPr="00DB24D4">
              <w:rPr>
                <w:rFonts w:ascii="Times New Roman" w:hAnsi="Times New Roman"/>
                <w:color w:val="000000"/>
                <w:sz w:val="24"/>
                <w:szCs w:val="24"/>
                <w:lang w:eastAsia="uk-UA"/>
              </w:rPr>
              <w:t>зп</w:t>
            </w:r>
            <w:proofErr w:type="spellEnd"/>
          </w:p>
        </w:tc>
        <w:tc>
          <w:tcPr>
            <w:tcW w:w="39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281CD833" w14:textId="77777777" w:rsidR="001317F6" w:rsidRPr="00DB24D4"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Назва заходу</w:t>
            </w:r>
          </w:p>
        </w:tc>
        <w:tc>
          <w:tcPr>
            <w:tcW w:w="4264" w:type="dxa"/>
            <w:gridSpan w:val="4"/>
            <w:tcBorders>
              <w:top w:val="single" w:sz="6" w:space="0" w:color="000000"/>
              <w:left w:val="single" w:sz="4" w:space="0" w:color="auto"/>
              <w:bottom w:val="single" w:sz="6" w:space="0" w:color="000000"/>
              <w:right w:val="single" w:sz="4" w:space="0" w:color="auto"/>
            </w:tcBorders>
            <w:shd w:val="clear" w:color="auto" w:fill="FFFFFF"/>
            <w:vAlign w:val="center"/>
          </w:tcPr>
          <w:p w14:paraId="759EDCAA" w14:textId="77777777" w:rsidR="001317F6" w:rsidRPr="00DB24D4"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Фінансування з бюджету Хмельницької міської територіальної громади, тис. грн</w:t>
            </w:r>
          </w:p>
        </w:tc>
        <w:tc>
          <w:tcPr>
            <w:tcW w:w="1014" w:type="dxa"/>
            <w:vMerge w:val="restart"/>
            <w:tcBorders>
              <w:top w:val="single" w:sz="6" w:space="0" w:color="000000"/>
              <w:left w:val="single" w:sz="4" w:space="0" w:color="auto"/>
              <w:right w:val="single" w:sz="6" w:space="0" w:color="000000"/>
            </w:tcBorders>
            <w:shd w:val="clear" w:color="auto" w:fill="FFFFFF"/>
            <w:tcMar>
              <w:top w:w="15" w:type="dxa"/>
              <w:left w:w="75" w:type="dxa"/>
              <w:bottom w:w="15" w:type="dxa"/>
              <w:right w:w="75" w:type="dxa"/>
            </w:tcMar>
            <w:vAlign w:val="center"/>
          </w:tcPr>
          <w:p w14:paraId="71518241" w14:textId="195C53ED" w:rsidR="001317F6" w:rsidRPr="00DB24D4"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Всього</w:t>
            </w:r>
          </w:p>
        </w:tc>
      </w:tr>
      <w:tr w:rsidR="001317F6" w:rsidRPr="00DB24D4" w14:paraId="7B9D813F" w14:textId="77777777" w:rsidTr="00FE3AAB">
        <w:trPr>
          <w:trHeight w:val="20"/>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3C11DEA" w14:textId="77777777" w:rsidR="001317F6" w:rsidRPr="00DB24D4" w:rsidRDefault="001317F6" w:rsidP="00DB24D4">
            <w:pPr>
              <w:spacing w:after="0" w:line="240" w:lineRule="auto"/>
              <w:jc w:val="center"/>
              <w:rPr>
                <w:rFonts w:ascii="Times New Roman" w:hAnsi="Times New Roman"/>
                <w:color w:val="000000"/>
                <w:sz w:val="24"/>
                <w:szCs w:val="24"/>
                <w:lang w:eastAsia="uk-UA"/>
              </w:rPr>
            </w:pPr>
          </w:p>
        </w:tc>
        <w:tc>
          <w:tcPr>
            <w:tcW w:w="396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2A57D10" w14:textId="77777777" w:rsidR="001317F6" w:rsidRPr="00DB24D4" w:rsidRDefault="001317F6" w:rsidP="00DB24D4">
            <w:pPr>
              <w:spacing w:after="0" w:line="240" w:lineRule="auto"/>
              <w:jc w:val="center"/>
              <w:rPr>
                <w:rFonts w:ascii="Times New Roman" w:hAnsi="Times New Roman"/>
                <w:color w:val="000000"/>
                <w:sz w:val="24"/>
                <w:szCs w:val="24"/>
                <w:lang w:eastAsia="uk-UA"/>
              </w:rPr>
            </w:pP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vAlign w:val="center"/>
          </w:tcPr>
          <w:p w14:paraId="31BBADBF" w14:textId="77777777" w:rsidR="001317F6" w:rsidRPr="00DB24D4"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2023 рік</w:t>
            </w: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05578D" w14:textId="77777777" w:rsidR="001317F6" w:rsidRPr="00DB24D4"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2024 рік</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4FFC638F" w14:textId="77777777" w:rsidR="001317F6" w:rsidRPr="00DB24D4"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2025 рік</w:t>
            </w:r>
          </w:p>
        </w:tc>
        <w:tc>
          <w:tcPr>
            <w:tcW w:w="98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20844CA7" w14:textId="77777777" w:rsidR="001317F6" w:rsidRPr="00DB24D4" w:rsidRDefault="001317F6"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2026 рік</w:t>
            </w:r>
          </w:p>
        </w:tc>
        <w:tc>
          <w:tcPr>
            <w:tcW w:w="1014" w:type="dxa"/>
            <w:vMerge/>
            <w:tcBorders>
              <w:left w:val="single" w:sz="4" w:space="0" w:color="auto"/>
              <w:bottom w:val="single" w:sz="6" w:space="0" w:color="000000"/>
              <w:right w:val="single" w:sz="6" w:space="0" w:color="000000"/>
            </w:tcBorders>
            <w:shd w:val="clear" w:color="auto" w:fill="FFFFFF"/>
            <w:vAlign w:val="center"/>
          </w:tcPr>
          <w:p w14:paraId="0E7D6522" w14:textId="77777777" w:rsidR="001317F6" w:rsidRPr="00DB24D4" w:rsidRDefault="001317F6" w:rsidP="00DB24D4">
            <w:pPr>
              <w:spacing w:after="0" w:line="240" w:lineRule="auto"/>
              <w:jc w:val="center"/>
              <w:rPr>
                <w:rFonts w:ascii="Times New Roman" w:hAnsi="Times New Roman"/>
                <w:color w:val="000000"/>
                <w:sz w:val="24"/>
                <w:szCs w:val="24"/>
                <w:lang w:eastAsia="uk-UA"/>
              </w:rPr>
            </w:pPr>
          </w:p>
        </w:tc>
      </w:tr>
      <w:tr w:rsidR="0095016B" w:rsidRPr="00DB24D4" w14:paraId="379ADBFB" w14:textId="77777777" w:rsidTr="001317F6">
        <w:trPr>
          <w:trHeight w:val="2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64743B0E"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5A0A7AF3"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5F1BA793"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3</w:t>
            </w: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F89070"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54C9F0F4"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w:t>
            </w:r>
          </w:p>
        </w:tc>
        <w:tc>
          <w:tcPr>
            <w:tcW w:w="9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2D996E"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6</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0A63F42B"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7</w:t>
            </w:r>
          </w:p>
        </w:tc>
      </w:tr>
      <w:tr w:rsidR="0095016B" w:rsidRPr="00DB24D4" w14:paraId="6C338A33" w14:textId="77777777" w:rsidTr="001317F6">
        <w:trPr>
          <w:trHeight w:val="2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AF5F52A"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8CB22F3" w14:textId="6BBE6E8C" w:rsidR="0095016B" w:rsidRPr="00DB24D4" w:rsidRDefault="0095016B" w:rsidP="00DB24D4">
            <w:pPr>
              <w:spacing w:after="0" w:line="240" w:lineRule="auto"/>
              <w:jc w:val="both"/>
              <w:rPr>
                <w:rFonts w:ascii="Times New Roman" w:hAnsi="Times New Roman"/>
                <w:color w:val="000000"/>
                <w:sz w:val="24"/>
                <w:szCs w:val="24"/>
                <w:lang w:eastAsia="uk-UA"/>
              </w:rPr>
            </w:pPr>
            <w:r w:rsidRPr="00DB24D4">
              <w:rPr>
                <w:rFonts w:ascii="Times New Roman" w:hAnsi="Times New Roman"/>
                <w:color w:val="000000"/>
                <w:sz w:val="24"/>
                <w:szCs w:val="24"/>
                <w:lang w:eastAsia="uk-UA"/>
              </w:rPr>
              <w:t>Відшкодування вартості виготовлення (відновлення) технічного паспорта</w:t>
            </w: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0408A431"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5A8F8C18"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4FFE5992"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6BBF229C"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1E9F9C15"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2 000,0</w:t>
            </w:r>
          </w:p>
        </w:tc>
      </w:tr>
      <w:tr w:rsidR="0095016B" w:rsidRPr="00DB24D4" w14:paraId="454BF4BD" w14:textId="77777777" w:rsidTr="001317F6">
        <w:trPr>
          <w:trHeight w:val="2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049A5B1"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4661EC9" w14:textId="77777777" w:rsidR="0095016B" w:rsidRPr="00DB24D4" w:rsidRDefault="0095016B" w:rsidP="001317F6">
            <w:pPr>
              <w:shd w:val="clear" w:color="auto" w:fill="FFFFFF"/>
              <w:spacing w:after="0" w:line="240" w:lineRule="auto"/>
              <w:jc w:val="both"/>
              <w:rPr>
                <w:rFonts w:ascii="Times New Roman" w:hAnsi="Times New Roman"/>
                <w:color w:val="000000"/>
                <w:sz w:val="24"/>
                <w:szCs w:val="24"/>
                <w:lang w:eastAsia="uk-UA"/>
              </w:rPr>
            </w:pPr>
            <w:r w:rsidRPr="00DB24D4">
              <w:rPr>
                <w:rFonts w:ascii="Times New Roman" w:hAnsi="Times New Roman"/>
                <w:color w:val="000000"/>
                <w:sz w:val="24"/>
                <w:szCs w:val="24"/>
                <w:lang w:eastAsia="uk-UA"/>
              </w:rPr>
              <w:t xml:space="preserve">Відшкодування частини прийнятних витрат, що </w:t>
            </w:r>
            <w:proofErr w:type="spellStart"/>
            <w:r w:rsidRPr="00DB24D4">
              <w:rPr>
                <w:rFonts w:ascii="Times New Roman" w:hAnsi="Times New Roman"/>
                <w:color w:val="000000"/>
                <w:sz w:val="24"/>
                <w:szCs w:val="24"/>
                <w:lang w:eastAsia="uk-UA"/>
              </w:rPr>
              <w:t>верифіковані</w:t>
            </w:r>
            <w:proofErr w:type="spellEnd"/>
            <w:r w:rsidRPr="00DB24D4">
              <w:rPr>
                <w:rFonts w:ascii="Times New Roman" w:hAnsi="Times New Roman"/>
                <w:color w:val="000000"/>
                <w:sz w:val="24"/>
                <w:szCs w:val="24"/>
                <w:lang w:eastAsia="uk-UA"/>
              </w:rPr>
              <w:t xml:space="preserve">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 для ОСББ, які розпочали впровадження Заходів Програми (будівельні роботи)</w:t>
            </w:r>
          </w:p>
          <w:p w14:paraId="0CB7FAA9" w14:textId="4553AB99" w:rsidR="0095016B" w:rsidRPr="00DB24D4" w:rsidRDefault="0095016B" w:rsidP="00DB24D4">
            <w:pPr>
              <w:shd w:val="clear" w:color="auto" w:fill="FFFFFF"/>
              <w:spacing w:after="0" w:line="240" w:lineRule="auto"/>
              <w:jc w:val="both"/>
              <w:rPr>
                <w:rFonts w:ascii="Times New Roman" w:hAnsi="Times New Roman"/>
                <w:color w:val="000000"/>
                <w:sz w:val="24"/>
                <w:szCs w:val="24"/>
                <w:lang w:eastAsia="uk-UA"/>
              </w:rPr>
            </w:pPr>
            <w:r w:rsidRPr="00DB24D4">
              <w:rPr>
                <w:rFonts w:ascii="Times New Roman" w:hAnsi="Times New Roman"/>
                <w:color w:val="000000"/>
                <w:sz w:val="24"/>
                <w:szCs w:val="24"/>
                <w:lang w:eastAsia="uk-UA"/>
              </w:rPr>
              <w:t xml:space="preserve">** Дія заходу поширюється лише на ОСББ, які взяли участь у Програмі підтримки ОСББ на 2020-2023 роки, затвердженій рішенням </w:t>
            </w:r>
            <w:r w:rsidRPr="00DB24D4">
              <w:rPr>
                <w:rFonts w:ascii="Times New Roman" w:eastAsia="Lucida Sans Unicode" w:hAnsi="Times New Roman"/>
                <w:color w:val="000000"/>
                <w:kern w:val="1"/>
                <w:sz w:val="24"/>
                <w:szCs w:val="24"/>
                <w:lang w:eastAsia="hi-IN" w:bidi="hi-IN"/>
              </w:rPr>
              <w:t>сорок другої сесії Хмельницької міської ради від 17.06.2020 №40 (із внесеними змінами) та не завершили будівельні роботи, а також продовжують виконувати енергоефективні заходи на момент затвердження цієї Програми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0917DFC4"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10 000,0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73F028C8"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10 000,0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5F5984E7"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5 000,0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084C82B0"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3 000,00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7A3E5B92"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28 000,0</w:t>
            </w:r>
          </w:p>
        </w:tc>
      </w:tr>
      <w:tr w:rsidR="0095016B" w:rsidRPr="00DB24D4" w14:paraId="1DE4B449" w14:textId="77777777" w:rsidTr="001317F6">
        <w:trPr>
          <w:trHeight w:val="2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DF8C484"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3</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B97A4DE" w14:textId="77777777" w:rsidR="0095016B" w:rsidRPr="00DB24D4" w:rsidRDefault="0095016B" w:rsidP="00DB24D4">
            <w:pPr>
              <w:spacing w:after="0" w:line="240" w:lineRule="auto"/>
              <w:jc w:val="both"/>
              <w:rPr>
                <w:rFonts w:ascii="Times New Roman" w:hAnsi="Times New Roman"/>
                <w:color w:val="000000"/>
                <w:sz w:val="24"/>
                <w:szCs w:val="24"/>
                <w:lang w:eastAsia="uk-UA"/>
              </w:rPr>
            </w:pPr>
            <w:r w:rsidRPr="00DB24D4">
              <w:rPr>
                <w:rFonts w:ascii="Times New Roman" w:hAnsi="Times New Roman"/>
                <w:color w:val="000000"/>
                <w:sz w:val="24"/>
                <w:szCs w:val="24"/>
                <w:lang w:eastAsia="uk-UA"/>
              </w:rPr>
              <w:t xml:space="preserve">Відшкодування частини витрат, що пов’язані з видатками на придбання матеріалів та обладнання, що необхідні для впровадження заходів з </w:t>
            </w:r>
            <w:r w:rsidRPr="00DB24D4">
              <w:rPr>
                <w:rFonts w:ascii="Times New Roman" w:hAnsi="Times New Roman"/>
                <w:color w:val="000000"/>
                <w:sz w:val="24"/>
                <w:szCs w:val="24"/>
                <w:shd w:val="clear" w:color="auto" w:fill="FFFFFF"/>
                <w:lang w:eastAsia="ar-SA"/>
              </w:rPr>
              <w:t xml:space="preserve">енергозбереження та </w:t>
            </w:r>
            <w:r w:rsidRPr="00DB24D4">
              <w:rPr>
                <w:rFonts w:ascii="Times New Roman" w:hAnsi="Times New Roman"/>
                <w:color w:val="000000"/>
                <w:sz w:val="24"/>
                <w:szCs w:val="24"/>
                <w:lang w:eastAsia="uk-UA"/>
              </w:rPr>
              <w:t xml:space="preserve">енергоефективності, передбачених Програмою «ЕНЕРГОДІМ» в рамках виконання капітального ремонту відповідно до затвердженої </w:t>
            </w:r>
            <w:proofErr w:type="spellStart"/>
            <w:r w:rsidRPr="00DB24D4">
              <w:rPr>
                <w:rFonts w:ascii="Times New Roman" w:hAnsi="Times New Roman"/>
                <w:color w:val="000000"/>
                <w:sz w:val="24"/>
                <w:szCs w:val="24"/>
                <w:lang w:eastAsia="uk-UA"/>
              </w:rPr>
              <w:t>проєктної</w:t>
            </w:r>
            <w:proofErr w:type="spellEnd"/>
            <w:r w:rsidRPr="00DB24D4">
              <w:rPr>
                <w:rFonts w:ascii="Times New Roman" w:hAnsi="Times New Roman"/>
                <w:color w:val="000000"/>
                <w:sz w:val="24"/>
                <w:szCs w:val="24"/>
                <w:lang w:eastAsia="uk-UA"/>
              </w:rPr>
              <w:t xml:space="preserve"> документації</w:t>
            </w: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239C92DF" w14:textId="77777777" w:rsidR="0095016B" w:rsidRPr="00DB24D4" w:rsidRDefault="0095016B" w:rsidP="00DB24D4">
            <w:pPr>
              <w:spacing w:after="0" w:line="240" w:lineRule="auto"/>
              <w:jc w:val="center"/>
              <w:rPr>
                <w:rFonts w:ascii="Times New Roman" w:hAnsi="Times New Roman"/>
                <w:color w:val="000000"/>
                <w:sz w:val="24"/>
                <w:szCs w:val="24"/>
                <w:lang w:val="en-US" w:eastAsia="uk-UA"/>
              </w:rPr>
            </w:pPr>
            <w:r w:rsidRPr="00DB24D4">
              <w:rPr>
                <w:rFonts w:ascii="Times New Roman" w:hAnsi="Times New Roman"/>
                <w:color w:val="000000"/>
                <w:sz w:val="24"/>
                <w:szCs w:val="24"/>
                <w:lang w:eastAsia="uk-UA"/>
              </w:rPr>
              <w:t>10 000,0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48BB2DA8"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15 000,0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4FD36C28"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15 000,0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7CE92A79"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15 000,0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180F4C09"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55 000,0</w:t>
            </w:r>
          </w:p>
        </w:tc>
      </w:tr>
      <w:tr w:rsidR="0095016B" w:rsidRPr="00DB24D4" w14:paraId="1C83496A" w14:textId="77777777" w:rsidTr="001317F6">
        <w:trPr>
          <w:trHeight w:val="2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9E52524"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 xml:space="preserve">4.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6CEC101" w14:textId="50846596" w:rsidR="0095016B" w:rsidRPr="00DB24D4" w:rsidRDefault="0095016B" w:rsidP="00DB24D4">
            <w:pPr>
              <w:shd w:val="clear" w:color="auto" w:fill="FFFFFF"/>
              <w:spacing w:after="0" w:line="240" w:lineRule="auto"/>
              <w:jc w:val="both"/>
              <w:rPr>
                <w:rFonts w:ascii="Times New Roman" w:hAnsi="Times New Roman"/>
                <w:color w:val="000000"/>
                <w:sz w:val="24"/>
                <w:szCs w:val="24"/>
                <w:lang w:eastAsia="uk-UA"/>
              </w:rPr>
            </w:pPr>
            <w:r w:rsidRPr="00DB24D4">
              <w:rPr>
                <w:rFonts w:ascii="Times New Roman" w:hAnsi="Times New Roman"/>
                <w:color w:val="000000"/>
                <w:sz w:val="24"/>
                <w:szCs w:val="24"/>
                <w:lang w:eastAsia="uk-UA"/>
              </w:rPr>
              <w:t>Відшкодування частини вартості прийнятного обладнання, а саме виключно сонячних електростанцій (СЕС), які передбачені Програмою «ГРІНДІМ»</w:t>
            </w: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14CEFE8F" w14:textId="77777777" w:rsidR="0095016B" w:rsidRPr="00DB24D4" w:rsidRDefault="0095016B" w:rsidP="00DB24D4">
            <w:pPr>
              <w:spacing w:after="0" w:line="240" w:lineRule="auto"/>
              <w:jc w:val="center"/>
              <w:rPr>
                <w:rFonts w:ascii="Times New Roman" w:hAnsi="Times New Roman"/>
                <w:color w:val="000000"/>
                <w:sz w:val="24"/>
                <w:szCs w:val="24"/>
                <w:lang w:eastAsia="uk-UA"/>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64087A74"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344EB16C"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15 000,0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49F94AAF" w14:textId="77777777" w:rsidR="0095016B" w:rsidRPr="00DB24D4" w:rsidRDefault="0095016B" w:rsidP="00DB24D4">
            <w:pPr>
              <w:spacing w:after="0" w:line="240" w:lineRule="auto"/>
              <w:jc w:val="center"/>
              <w:rPr>
                <w:rFonts w:ascii="Times New Roman" w:hAnsi="Times New Roman"/>
                <w:color w:val="000000"/>
                <w:sz w:val="24"/>
                <w:szCs w:val="24"/>
                <w:lang w:eastAsia="uk-UA"/>
              </w:rPr>
            </w:pP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7BB2FC3A"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20 000,0</w:t>
            </w:r>
          </w:p>
        </w:tc>
      </w:tr>
      <w:tr w:rsidR="0095016B" w:rsidRPr="00DB24D4" w14:paraId="1C174CFE" w14:textId="77777777" w:rsidTr="001317F6">
        <w:trPr>
          <w:trHeight w:val="2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3A42339"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5</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AE838FD" w14:textId="77777777" w:rsidR="0095016B" w:rsidRPr="00DB24D4" w:rsidRDefault="0095016B" w:rsidP="00DB24D4">
            <w:pPr>
              <w:shd w:val="clear" w:color="auto" w:fill="FFFFFF"/>
              <w:spacing w:after="0" w:line="240" w:lineRule="auto"/>
              <w:jc w:val="both"/>
              <w:rPr>
                <w:rFonts w:ascii="Times New Roman" w:hAnsi="Times New Roman"/>
                <w:color w:val="000000"/>
                <w:sz w:val="24"/>
                <w:szCs w:val="24"/>
                <w:lang w:eastAsia="uk-UA"/>
              </w:rPr>
            </w:pPr>
            <w:r w:rsidRPr="00DB24D4">
              <w:rPr>
                <w:rFonts w:ascii="Times New Roman" w:hAnsi="Times New Roman"/>
                <w:color w:val="000000"/>
                <w:sz w:val="24"/>
                <w:szCs w:val="24"/>
                <w:lang w:eastAsia="uk-UA"/>
              </w:rPr>
              <w:t>Всього по Програмі на 2023-2026 роки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39DF48B5"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20 500,0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45F518E7"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30 500,0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66C924E4"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35 500,0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4D9929E6"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18 500,0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07E94C0D" w14:textId="77777777" w:rsidR="0095016B" w:rsidRPr="00DB24D4" w:rsidRDefault="0095016B" w:rsidP="00DB24D4">
            <w:pPr>
              <w:spacing w:after="0" w:line="240" w:lineRule="auto"/>
              <w:jc w:val="center"/>
              <w:rPr>
                <w:rFonts w:ascii="Times New Roman" w:hAnsi="Times New Roman"/>
                <w:color w:val="000000"/>
                <w:sz w:val="24"/>
                <w:szCs w:val="24"/>
                <w:lang w:eastAsia="uk-UA"/>
              </w:rPr>
            </w:pPr>
            <w:r w:rsidRPr="00DB24D4">
              <w:rPr>
                <w:rFonts w:ascii="Times New Roman" w:hAnsi="Times New Roman"/>
                <w:color w:val="000000"/>
                <w:sz w:val="24"/>
                <w:szCs w:val="24"/>
                <w:lang w:eastAsia="uk-UA"/>
              </w:rPr>
              <w:t>105 000,0</w:t>
            </w:r>
          </w:p>
        </w:tc>
      </w:tr>
    </w:tbl>
    <w:p w14:paraId="7A9FBE2B" w14:textId="77777777" w:rsidR="0095016B" w:rsidRDefault="0095016B" w:rsidP="00DB24D4">
      <w:pPr>
        <w:spacing w:after="0" w:line="240" w:lineRule="auto"/>
        <w:jc w:val="both"/>
        <w:rPr>
          <w:rFonts w:ascii="Times New Roman" w:hAnsi="Times New Roman"/>
          <w:color w:val="000000"/>
          <w:sz w:val="24"/>
          <w:szCs w:val="24"/>
          <w:lang w:eastAsia="ar-SA"/>
        </w:rPr>
      </w:pPr>
    </w:p>
    <w:p w14:paraId="1324C787" w14:textId="77777777" w:rsidR="001317F6" w:rsidRPr="00DB24D4" w:rsidRDefault="001317F6" w:rsidP="00DB24D4">
      <w:pPr>
        <w:spacing w:after="0" w:line="240" w:lineRule="auto"/>
        <w:jc w:val="both"/>
        <w:rPr>
          <w:rFonts w:ascii="Times New Roman" w:hAnsi="Times New Roman"/>
          <w:color w:val="000000"/>
          <w:sz w:val="24"/>
          <w:szCs w:val="24"/>
          <w:lang w:eastAsia="ar-SA"/>
        </w:rPr>
      </w:pPr>
    </w:p>
    <w:p w14:paraId="5D4F7BCB" w14:textId="6F1F1A74" w:rsidR="001F2F84" w:rsidRPr="00DB24D4" w:rsidRDefault="001F2F84" w:rsidP="00DB24D4">
      <w:pPr>
        <w:shd w:val="clear" w:color="auto" w:fill="FFFFFF"/>
        <w:spacing w:after="0" w:line="240" w:lineRule="auto"/>
        <w:rPr>
          <w:rFonts w:ascii="Times New Roman" w:hAnsi="Times New Roman"/>
          <w:sz w:val="24"/>
          <w:szCs w:val="24"/>
        </w:rPr>
      </w:pPr>
      <w:r w:rsidRPr="00DB24D4">
        <w:rPr>
          <w:rFonts w:ascii="Times New Roman" w:hAnsi="Times New Roman"/>
          <w:sz w:val="24"/>
          <w:szCs w:val="24"/>
        </w:rPr>
        <w:t>В.о. начальника</w:t>
      </w:r>
    </w:p>
    <w:p w14:paraId="3CF467AE" w14:textId="77777777" w:rsidR="00DB24D4" w:rsidRPr="00DB24D4" w:rsidRDefault="001F2F84" w:rsidP="00DB24D4">
      <w:pPr>
        <w:shd w:val="clear" w:color="auto" w:fill="FFFFFF"/>
        <w:spacing w:after="0" w:line="240" w:lineRule="auto"/>
        <w:rPr>
          <w:rFonts w:ascii="Times New Roman" w:hAnsi="Times New Roman"/>
          <w:sz w:val="24"/>
          <w:szCs w:val="24"/>
        </w:rPr>
      </w:pPr>
      <w:r w:rsidRPr="00DB24D4">
        <w:rPr>
          <w:rFonts w:ascii="Times New Roman" w:hAnsi="Times New Roman"/>
          <w:sz w:val="24"/>
          <w:szCs w:val="24"/>
        </w:rPr>
        <w:t>управління житлової політики і майна</w:t>
      </w:r>
      <w:r w:rsidRPr="00DB24D4">
        <w:rPr>
          <w:rFonts w:ascii="Times New Roman" w:hAnsi="Times New Roman"/>
          <w:sz w:val="24"/>
          <w:szCs w:val="24"/>
        </w:rPr>
        <w:tab/>
      </w:r>
      <w:r w:rsidRPr="00DB24D4">
        <w:rPr>
          <w:rFonts w:ascii="Times New Roman" w:hAnsi="Times New Roman"/>
          <w:sz w:val="24"/>
          <w:szCs w:val="24"/>
        </w:rPr>
        <w:tab/>
      </w:r>
      <w:r w:rsidRPr="00DB24D4">
        <w:rPr>
          <w:rFonts w:ascii="Times New Roman" w:hAnsi="Times New Roman"/>
          <w:sz w:val="24"/>
          <w:szCs w:val="24"/>
        </w:rPr>
        <w:tab/>
      </w:r>
      <w:r w:rsidRPr="00DB24D4">
        <w:rPr>
          <w:rFonts w:ascii="Times New Roman" w:hAnsi="Times New Roman"/>
          <w:sz w:val="24"/>
          <w:szCs w:val="24"/>
        </w:rPr>
        <w:tab/>
      </w:r>
      <w:r w:rsidRPr="00DB24D4">
        <w:rPr>
          <w:rFonts w:ascii="Times New Roman" w:hAnsi="Times New Roman"/>
          <w:sz w:val="24"/>
          <w:szCs w:val="24"/>
        </w:rPr>
        <w:tab/>
        <w:t>Лариса АНДРЕЄВА</w:t>
      </w:r>
    </w:p>
    <w:p w14:paraId="14CCE820" w14:textId="77777777" w:rsidR="00DB24D4" w:rsidRDefault="00DB24D4" w:rsidP="001F2F84">
      <w:pPr>
        <w:shd w:val="clear" w:color="auto" w:fill="FFFFFF"/>
        <w:spacing w:after="0"/>
        <w:rPr>
          <w:rFonts w:ascii="Times New Roman" w:hAnsi="Times New Roman"/>
          <w:sz w:val="24"/>
          <w:szCs w:val="24"/>
        </w:rPr>
        <w:sectPr w:rsidR="00DB24D4" w:rsidSect="00DB24D4">
          <w:pgSz w:w="11906" w:h="16838"/>
          <w:pgMar w:top="709" w:right="849" w:bottom="709" w:left="1418" w:header="709" w:footer="709" w:gutter="0"/>
          <w:cols w:space="708"/>
          <w:docGrid w:linePitch="360"/>
        </w:sectPr>
      </w:pPr>
    </w:p>
    <w:p w14:paraId="679BF3BE" w14:textId="03044A05" w:rsidR="009A6E82" w:rsidRPr="00297A90" w:rsidRDefault="009A6E82" w:rsidP="00AE5A8A">
      <w:pPr>
        <w:tabs>
          <w:tab w:val="left" w:pos="6630"/>
        </w:tabs>
        <w:suppressAutoHyphens/>
        <w:spacing w:after="0" w:line="240" w:lineRule="auto"/>
        <w:ind w:left="4536"/>
        <w:jc w:val="right"/>
        <w:rPr>
          <w:rFonts w:ascii="Times New Roman" w:eastAsia="Courier New" w:hAnsi="Times New Roman"/>
          <w:bCs/>
          <w:i/>
          <w:color w:val="000000"/>
          <w:sz w:val="24"/>
          <w:szCs w:val="24"/>
          <w:lang w:eastAsia="ar-SA" w:bidi="uk-UA"/>
        </w:rPr>
      </w:pPr>
      <w:r w:rsidRPr="00297A90">
        <w:rPr>
          <w:rFonts w:ascii="Times New Roman" w:eastAsia="Courier New" w:hAnsi="Times New Roman"/>
          <w:bCs/>
          <w:i/>
          <w:color w:val="000000"/>
          <w:sz w:val="24"/>
          <w:szCs w:val="24"/>
          <w:lang w:eastAsia="ar-SA" w:bidi="uk-UA"/>
        </w:rPr>
        <w:lastRenderedPageBreak/>
        <w:t xml:space="preserve">Додаток </w:t>
      </w:r>
      <w:r>
        <w:rPr>
          <w:rFonts w:ascii="Times New Roman" w:eastAsia="Courier New" w:hAnsi="Times New Roman"/>
          <w:bCs/>
          <w:i/>
          <w:color w:val="000000"/>
          <w:sz w:val="24"/>
          <w:szCs w:val="24"/>
          <w:lang w:eastAsia="ar-SA" w:bidi="uk-UA"/>
        </w:rPr>
        <w:t>2</w:t>
      </w:r>
    </w:p>
    <w:p w14:paraId="64E29CC8" w14:textId="77777777" w:rsidR="009A6E82" w:rsidRPr="00297A90" w:rsidRDefault="009A6E82" w:rsidP="00AE5A8A">
      <w:pPr>
        <w:tabs>
          <w:tab w:val="left" w:pos="6630"/>
        </w:tabs>
        <w:suppressAutoHyphens/>
        <w:spacing w:after="0" w:line="240" w:lineRule="auto"/>
        <w:ind w:left="4536"/>
        <w:jc w:val="right"/>
        <w:rPr>
          <w:rFonts w:ascii="Times New Roman" w:eastAsia="Courier New" w:hAnsi="Times New Roman"/>
          <w:bCs/>
          <w:i/>
          <w:color w:val="000000"/>
          <w:sz w:val="24"/>
          <w:szCs w:val="24"/>
          <w:lang w:eastAsia="ar-SA" w:bidi="uk-UA"/>
        </w:rPr>
      </w:pPr>
      <w:r w:rsidRPr="00297A90">
        <w:rPr>
          <w:rFonts w:ascii="Times New Roman" w:eastAsia="Courier New" w:hAnsi="Times New Roman"/>
          <w:bCs/>
          <w:i/>
          <w:color w:val="000000"/>
          <w:sz w:val="24"/>
          <w:szCs w:val="24"/>
          <w:lang w:eastAsia="ar-SA" w:bidi="uk-UA"/>
        </w:rPr>
        <w:t>до рішення сесії міської ради</w:t>
      </w:r>
    </w:p>
    <w:p w14:paraId="64A59FE9" w14:textId="77777777" w:rsidR="009A6E82" w:rsidRPr="00297A90" w:rsidRDefault="009A6E82" w:rsidP="00AE5A8A">
      <w:pPr>
        <w:tabs>
          <w:tab w:val="left" w:pos="6630"/>
        </w:tabs>
        <w:suppressAutoHyphens/>
        <w:spacing w:after="0" w:line="240" w:lineRule="auto"/>
        <w:ind w:left="4536"/>
        <w:jc w:val="right"/>
        <w:rPr>
          <w:rFonts w:ascii="Times New Roman" w:eastAsia="Courier New" w:hAnsi="Times New Roman"/>
          <w:bCs/>
          <w:i/>
          <w:color w:val="000000"/>
          <w:sz w:val="24"/>
          <w:szCs w:val="24"/>
          <w:lang w:eastAsia="ar-SA" w:bidi="uk-UA"/>
        </w:rPr>
      </w:pPr>
      <w:r w:rsidRPr="00297A90">
        <w:rPr>
          <w:rFonts w:ascii="Times New Roman" w:eastAsia="Courier New" w:hAnsi="Times New Roman"/>
          <w:bCs/>
          <w:i/>
          <w:color w:val="000000"/>
          <w:sz w:val="24"/>
          <w:szCs w:val="24"/>
          <w:lang w:eastAsia="ar-SA" w:bidi="uk-UA"/>
        </w:rPr>
        <w:t>від 1</w:t>
      </w:r>
      <w:r>
        <w:rPr>
          <w:rFonts w:ascii="Times New Roman" w:eastAsia="Courier New" w:hAnsi="Times New Roman"/>
          <w:bCs/>
          <w:i/>
          <w:color w:val="000000"/>
          <w:sz w:val="24"/>
          <w:szCs w:val="24"/>
          <w:lang w:eastAsia="ar-SA" w:bidi="uk-UA"/>
        </w:rPr>
        <w:t>6</w:t>
      </w:r>
      <w:r w:rsidRPr="00297A90">
        <w:rPr>
          <w:rFonts w:ascii="Times New Roman" w:eastAsia="Courier New" w:hAnsi="Times New Roman"/>
          <w:bCs/>
          <w:i/>
          <w:color w:val="000000"/>
          <w:sz w:val="24"/>
          <w:szCs w:val="24"/>
          <w:lang w:eastAsia="ar-SA" w:bidi="uk-UA"/>
        </w:rPr>
        <w:t>.0</w:t>
      </w:r>
      <w:r>
        <w:rPr>
          <w:rFonts w:ascii="Times New Roman" w:eastAsia="Courier New" w:hAnsi="Times New Roman"/>
          <w:bCs/>
          <w:i/>
          <w:color w:val="000000"/>
          <w:sz w:val="24"/>
          <w:szCs w:val="24"/>
          <w:lang w:eastAsia="ar-SA" w:bidi="uk-UA"/>
        </w:rPr>
        <w:t>8</w:t>
      </w:r>
      <w:r w:rsidRPr="00297A90">
        <w:rPr>
          <w:rFonts w:ascii="Times New Roman" w:eastAsia="Courier New" w:hAnsi="Times New Roman"/>
          <w:bCs/>
          <w:i/>
          <w:color w:val="000000"/>
          <w:sz w:val="24"/>
          <w:szCs w:val="24"/>
          <w:lang w:eastAsia="ar-SA" w:bidi="uk-UA"/>
        </w:rPr>
        <w:t>.2024 року №</w:t>
      </w:r>
      <w:r>
        <w:rPr>
          <w:rFonts w:ascii="Times New Roman" w:eastAsia="Courier New" w:hAnsi="Times New Roman"/>
          <w:bCs/>
          <w:i/>
          <w:color w:val="000000"/>
          <w:sz w:val="24"/>
          <w:szCs w:val="24"/>
          <w:lang w:eastAsia="ar-SA" w:bidi="uk-UA"/>
        </w:rPr>
        <w:t>40</w:t>
      </w:r>
    </w:p>
    <w:p w14:paraId="1D82B163" w14:textId="77777777" w:rsidR="0095016B" w:rsidRPr="002F62BC" w:rsidRDefault="0095016B" w:rsidP="00AE5A8A">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Порядок</w:t>
      </w:r>
    </w:p>
    <w:p w14:paraId="39DBF40A" w14:textId="77777777" w:rsidR="0095016B" w:rsidRPr="002F62BC" w:rsidRDefault="0095016B" w:rsidP="00AE5A8A">
      <w:pPr>
        <w:shd w:val="clear" w:color="auto" w:fill="FFFFFF"/>
        <w:spacing w:after="0" w:line="240" w:lineRule="auto"/>
        <w:jc w:val="center"/>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фінансування заходів Програми підтримки ОСББ Хмельницької міської територіальної громади на 2023-2026 роки</w:t>
      </w:r>
    </w:p>
    <w:p w14:paraId="462DEBA4" w14:textId="77777777" w:rsidR="0095016B" w:rsidRPr="002F62BC" w:rsidRDefault="0095016B" w:rsidP="00AE5A8A">
      <w:pPr>
        <w:shd w:val="clear" w:color="auto" w:fill="FFFFFF"/>
        <w:spacing w:after="0" w:line="240" w:lineRule="auto"/>
        <w:rPr>
          <w:rFonts w:ascii="Times New Roman" w:hAnsi="Times New Roman"/>
          <w:color w:val="000000"/>
          <w:sz w:val="24"/>
          <w:szCs w:val="24"/>
          <w:lang w:eastAsia="uk-UA"/>
        </w:rPr>
      </w:pPr>
    </w:p>
    <w:p w14:paraId="6AB5BB68" w14:textId="77777777" w:rsidR="0095016B" w:rsidRPr="002F62BC" w:rsidRDefault="0095016B" w:rsidP="00AE5A8A">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1. Мета Порядку</w:t>
      </w:r>
    </w:p>
    <w:p w14:paraId="58E373E6" w14:textId="77777777" w:rsidR="0095016B" w:rsidRPr="002F62BC" w:rsidRDefault="0095016B" w:rsidP="00AE5A8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 Порядок фінансування заходів Програми підтримки ОСББ Хмельницької міської територіальної громади на 2023-2026 роки (далі – Порядок) розроблений з метою визначення механізму відшкодування в тому числі і заходів з енергозбереження та енергоефективності:</w:t>
      </w:r>
    </w:p>
    <w:p w14:paraId="28E226B5" w14:textId="77777777" w:rsidR="0095016B" w:rsidRPr="002F62BC" w:rsidRDefault="0095016B" w:rsidP="00AE5A8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1.1.1. Витрат ОСББ, що понесені на виготовлення (відновлення) технічної документації в будинках, що належали до комунальної власності, де за результатами прийнятих співвласниками рішень створено ОСББ.</w:t>
      </w:r>
    </w:p>
    <w:p w14:paraId="06F3B3AA" w14:textId="032A6F78" w:rsidR="0095016B" w:rsidRPr="002F62BC" w:rsidRDefault="0095016B" w:rsidP="00AE5A8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1.1.2. Відшкодування частини прийнятних витрат,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w:t>
      </w:r>
    </w:p>
    <w:p w14:paraId="4E40464A" w14:textId="27E123E2" w:rsidR="0095016B" w:rsidRPr="002F62BC" w:rsidRDefault="0095016B" w:rsidP="00AE5A8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 Дія заходу поширюється на ОСББ, які брали участь у Програмі підтримки ОСББ на 2020-2023 роки, затвердженої рішенням </w:t>
      </w:r>
      <w:r w:rsidRPr="002F62BC">
        <w:rPr>
          <w:rFonts w:ascii="Times New Roman" w:eastAsia="Lucida Sans Unicode" w:hAnsi="Times New Roman"/>
          <w:color w:val="000000"/>
          <w:kern w:val="1"/>
          <w:sz w:val="24"/>
          <w:szCs w:val="24"/>
          <w:lang w:eastAsia="hi-IN" w:bidi="hi-IN"/>
        </w:rPr>
        <w:t>сорок другої сесії Хмельницької міської ради від 17.06.2020 №40 (із внесеними змінами) та не завершили будівельні роботи, а також продовжують виконувати енергоефективні заходи на момент затвердження цієї Програми.</w:t>
      </w:r>
    </w:p>
    <w:p w14:paraId="12D5744E" w14:textId="77777777" w:rsidR="0095016B" w:rsidRPr="002F62BC" w:rsidRDefault="0095016B" w:rsidP="00AE5A8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1.1.3. Відшкодування частини витрат, що пов’язані з видатками на придбання матеріалів та обладнання, що необхідні для впровадження заходів з</w:t>
      </w:r>
      <w:r w:rsidRPr="002F62BC">
        <w:rPr>
          <w:rFonts w:ascii="Times New Roman" w:hAnsi="Times New Roman"/>
          <w:color w:val="000000"/>
          <w:sz w:val="24"/>
          <w:szCs w:val="24"/>
          <w:shd w:val="clear" w:color="auto" w:fill="FFFFFF"/>
          <w:lang w:eastAsia="ar-SA"/>
        </w:rPr>
        <w:t xml:space="preserve"> енергозбереження </w:t>
      </w:r>
      <w:r w:rsidRPr="002F62BC">
        <w:rPr>
          <w:rFonts w:ascii="Times New Roman" w:hAnsi="Times New Roman"/>
          <w:color w:val="000000"/>
          <w:sz w:val="24"/>
          <w:szCs w:val="24"/>
          <w:lang w:eastAsia="uk-UA"/>
        </w:rPr>
        <w:t xml:space="preserve">та енергоефективності, передбачених Програмою «ЕНЕРГОДІМ» в рамках виконання капітального ремонту відповідно до затвердженої </w:t>
      </w:r>
      <w:proofErr w:type="spellStart"/>
      <w:r w:rsidRPr="002F62BC">
        <w:rPr>
          <w:rFonts w:ascii="Times New Roman" w:hAnsi="Times New Roman"/>
          <w:color w:val="000000"/>
          <w:sz w:val="24"/>
          <w:szCs w:val="24"/>
          <w:lang w:eastAsia="uk-UA"/>
        </w:rPr>
        <w:t>проєктної</w:t>
      </w:r>
      <w:proofErr w:type="spellEnd"/>
      <w:r w:rsidRPr="002F62BC">
        <w:rPr>
          <w:rFonts w:ascii="Times New Roman" w:hAnsi="Times New Roman"/>
          <w:color w:val="000000"/>
          <w:sz w:val="24"/>
          <w:szCs w:val="24"/>
          <w:lang w:eastAsia="uk-UA"/>
        </w:rPr>
        <w:t xml:space="preserve"> документації та які розпочали будівельні роботи після прийняття даного рішення.</w:t>
      </w:r>
    </w:p>
    <w:p w14:paraId="21DB8BA3" w14:textId="0E030452" w:rsidR="0095016B" w:rsidRPr="002F62BC" w:rsidRDefault="0095016B" w:rsidP="00AE5A8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1.1.4. Відшкодування частини вартості прийнятного обладнання, а саме виключно сонячних електростанцій (СЕС), які передбачені Програмою «ГРІНДІМ».</w:t>
      </w:r>
    </w:p>
    <w:p w14:paraId="7E88A1A3" w14:textId="77777777" w:rsidR="0095016B" w:rsidRPr="002F62BC" w:rsidRDefault="0095016B" w:rsidP="00AE5A8A">
      <w:pPr>
        <w:shd w:val="clear" w:color="auto" w:fill="FFFFFF"/>
        <w:spacing w:after="0" w:line="240" w:lineRule="auto"/>
        <w:jc w:val="both"/>
        <w:rPr>
          <w:rFonts w:ascii="Times New Roman" w:hAnsi="Times New Roman"/>
          <w:color w:val="000000"/>
          <w:sz w:val="24"/>
          <w:szCs w:val="24"/>
          <w:u w:val="single"/>
          <w:lang w:eastAsia="uk-UA"/>
        </w:rPr>
      </w:pPr>
    </w:p>
    <w:p w14:paraId="5AADD79C" w14:textId="77777777" w:rsidR="0095016B" w:rsidRPr="002F62BC" w:rsidRDefault="0095016B" w:rsidP="00AE5A8A">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2. Фінансування заходів, передбачених Програмою.</w:t>
      </w:r>
    </w:p>
    <w:p w14:paraId="5A355D01" w14:textId="1EC287D1"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2.1.</w:t>
      </w:r>
      <w:r w:rsidR="00AE5A8A">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uk-UA"/>
        </w:rPr>
        <w:t>Фінансування витрат на виконання Заходів, передбачених Програмою здійснюється із таких джерел, якими є:</w:t>
      </w:r>
    </w:p>
    <w:p w14:paraId="4C3DC754" w14:textId="77777777"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кошти державної установи «Фонд енергоефективності»;</w:t>
      </w:r>
    </w:p>
    <w:p w14:paraId="7914C4CB" w14:textId="77777777"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 банківські кредити, отримані ОСББ на впровадження заходів з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w:t>
      </w:r>
    </w:p>
    <w:p w14:paraId="2CCE9370" w14:textId="77777777"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кошти бюджету Хмельницької міської територіальної громади.</w:t>
      </w:r>
    </w:p>
    <w:p w14:paraId="0BFAF48D" w14:textId="77777777"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 Управління житлової політики і майна передбачає кошти бюджету Хмельницької міської територіальної громади в бюджетному запиті для фінансування витрат, що передбачені заходами Програми:</w:t>
      </w:r>
    </w:p>
    <w:p w14:paraId="358475ED" w14:textId="77777777"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2.2.1. На відшкодування понесених ОСББ витрат, що передбачені у пункті 4.5. Програми у розмірі 100% понесених витрат.</w:t>
      </w:r>
    </w:p>
    <w:p w14:paraId="35ACE17C" w14:textId="6DE2B001"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2.2.2. Відшкодування з бюджету Хмельницької міської територіальної громади частини прийнятних витрат ОСББ,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на впровадження заходів з енергоефективності, які передбачені Програмою «ЕНЕРГОДІМ», відбувається після надання документів ОСББ Головному розпоряднику - управлінню житлової політики і майна (далі -Головний розпорядник), що підтверджує покрокову верифікацію виконаних заходів, отримання ОСББ часткового відшкодування з Фонду енергоефективності та отримання сертифікату енергетичної ефективності будівлі</w:t>
      </w:r>
      <w:r w:rsidR="007E0CAF">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uk-UA"/>
        </w:rPr>
        <w:t>(після впровадження заходів).</w:t>
      </w:r>
    </w:p>
    <w:p w14:paraId="44532A76" w14:textId="58D4530E"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2.2.3. Розмір відшкодування частини відсотків за кредитами, виданими кредитно-фінансовими установами на заходи, які передбачені Програмою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проводиться у розмірі, що не перевищує 15% відсоткової ставки річних за такими кредитами та здійснюється з бюджету Хмельницької міської територіальної громади протягом 24 місяців з дати отримання кредиту в банківській установі на будівельні роботи, але не довше ніж до 31.12.2025 року.</w:t>
      </w:r>
    </w:p>
    <w:p w14:paraId="4590D798" w14:textId="648331E6"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lastRenderedPageBreak/>
        <w:t>2.2.4. В разі отримання відшкодування частини відсотків за надані кредитно-фінансовими установами кредити з обласного бюджету відшкодування проводиться у розмірі, що дорівнює 15% відсоткової ставки річних за мінусом розміру відшкодування частини відсотків з обласного бюджету.</w:t>
      </w:r>
    </w:p>
    <w:p w14:paraId="60ABBD2E" w14:textId="5BB04D55"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2.2.5. Відшкодування частини прийнятних витрат для ОСББ,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на впровадження заходів з енергоефективності, які передбачені Програмою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та фінансуватимуться Фондом, частка внеску ОСББ, які розпочали впровадження Заходів Програми до моменту прийняття цього рішення, яку планується відшкодовувати з бюджету Хмельницької міської територіальної громади наведено в таблиці:</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9"/>
        <w:gridCol w:w="2479"/>
        <w:gridCol w:w="2479"/>
        <w:gridCol w:w="1233"/>
        <w:gridCol w:w="1233"/>
      </w:tblGrid>
      <w:tr w:rsidR="0095016B" w:rsidRPr="002F62BC" w14:paraId="0366D81B" w14:textId="77777777" w:rsidTr="00AB0C73">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4A4952EF"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Назва прийнятних витрати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79FF7E7A"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Внесок Фонду енергоефективності + обов’язковий внесок ОСББ</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59A3FE7D"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Кошти бюджету Хмельницької міської територіальної громади</w:t>
            </w:r>
          </w:p>
        </w:tc>
      </w:tr>
      <w:tr w:rsidR="0095016B" w:rsidRPr="002F62BC" w14:paraId="6DB45B55" w14:textId="77777777" w:rsidTr="00AB0C73">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B7D3D5B" w14:textId="77777777" w:rsidR="0095016B" w:rsidRPr="002F62BC" w:rsidRDefault="0095016B" w:rsidP="00AB0C73">
            <w:pPr>
              <w:spacing w:after="0" w:line="240" w:lineRule="auto"/>
              <w:jc w:val="center"/>
              <w:rPr>
                <w:rFonts w:ascii="Times New Roman" w:hAnsi="Times New Roman"/>
                <w:color w:val="000000"/>
                <w:sz w:val="24"/>
                <w:szCs w:val="24"/>
                <w:lang w:eastAsia="uk-UA"/>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2EA792B8"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ПАКЕТИ ЗАХОДІВ</w:t>
            </w:r>
          </w:p>
        </w:tc>
      </w:tr>
      <w:tr w:rsidR="0095016B" w:rsidRPr="002F62BC" w14:paraId="29D6AE54" w14:textId="77777777" w:rsidTr="00AB0C73">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B20B873" w14:textId="77777777" w:rsidR="0095016B" w:rsidRPr="002F62BC" w:rsidRDefault="0095016B" w:rsidP="00AB0C73">
            <w:pPr>
              <w:spacing w:after="0" w:line="240" w:lineRule="auto"/>
              <w:jc w:val="center"/>
              <w:rPr>
                <w:rFonts w:ascii="Times New Roman" w:hAnsi="Times New Roman"/>
                <w:color w:val="000000"/>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7150F542"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49DDCAE1"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5CBCF4C6"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tcPr>
          <w:p w14:paraId="5807445E" w14:textId="7777777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«Б»</w:t>
            </w:r>
          </w:p>
        </w:tc>
      </w:tr>
      <w:tr w:rsidR="0095016B" w:rsidRPr="002F62BC" w14:paraId="63252C6E" w14:textId="77777777" w:rsidTr="001F2F84">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BEAA0BD"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1. Для перших 500 </w:t>
            </w:r>
            <w:r w:rsidRPr="002F62BC">
              <w:rPr>
                <w:rFonts w:ascii="Times New Roman" w:hAnsi="Times New Roman"/>
                <w:color w:val="000000"/>
                <w:sz w:val="24"/>
                <w:szCs w:val="24"/>
                <w:vertAlign w:val="superscript"/>
                <w:lang w:eastAsia="uk-UA"/>
              </w:rPr>
              <w:t>[1]</w:t>
            </w:r>
            <w:r w:rsidRPr="002F62BC">
              <w:rPr>
                <w:rFonts w:ascii="Times New Roman" w:hAnsi="Times New Roman"/>
                <w:color w:val="000000"/>
                <w:sz w:val="24"/>
                <w:szCs w:val="24"/>
                <w:lang w:eastAsia="uk-UA"/>
              </w:rPr>
              <w:t>заявок на участь у Програмі , які були схвалені Фондом:</w:t>
            </w:r>
          </w:p>
        </w:tc>
      </w:tr>
      <w:tr w:rsidR="0095016B" w:rsidRPr="002F62BC" w14:paraId="6E484E03"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4265386"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1.1. Прийнятні витрати на підготовку та реалізацію </w:t>
            </w:r>
            <w:proofErr w:type="spellStart"/>
            <w:r w:rsidRPr="002F62BC">
              <w:rPr>
                <w:rFonts w:ascii="Times New Roman" w:hAnsi="Times New Roman"/>
                <w:color w:val="000000"/>
                <w:sz w:val="24"/>
                <w:szCs w:val="24"/>
                <w:lang w:eastAsia="uk-UA"/>
              </w:rPr>
              <w:t>проєктів</w:t>
            </w:r>
            <w:proofErr w:type="spellEnd"/>
            <w:r w:rsidRPr="002F62BC">
              <w:rPr>
                <w:rFonts w:ascii="Times New Roman" w:hAnsi="Times New Roman"/>
                <w:color w:val="000000"/>
                <w:sz w:val="24"/>
                <w:szCs w:val="24"/>
                <w:vertAlign w:val="superscript"/>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395A350" w14:textId="2D130BF8"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70%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F19EB9F" w14:textId="4EBEE257" w:rsidR="0095016B" w:rsidRPr="002F62BC" w:rsidRDefault="0095016B" w:rsidP="00AB0C73">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70% + 10%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18DBF66"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AABDCF4"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r>
      <w:tr w:rsidR="0095016B" w:rsidRPr="002F62BC" w14:paraId="5B86702C"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6E5ACF8"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1.2. Прийнятні витрати на будівельні роботи</w:t>
            </w:r>
            <w:r w:rsidRPr="002F62BC">
              <w:rPr>
                <w:rFonts w:ascii="Times New Roman" w:hAnsi="Times New Roman"/>
                <w:color w:val="000000"/>
                <w:sz w:val="24"/>
                <w:szCs w:val="24"/>
                <w:vertAlign w:val="superscript"/>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42984E2" w14:textId="28A35F1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60%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7DB7CF7" w14:textId="0BFDF4C2"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70% + 10%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A55BF4F" w14:textId="77777777" w:rsidR="0095016B" w:rsidRPr="002F62BC" w:rsidRDefault="0095016B" w:rsidP="00AE5A8A">
            <w:pPr>
              <w:spacing w:after="0" w:line="240" w:lineRule="auto"/>
              <w:rPr>
                <w:rFonts w:ascii="Times New Roman" w:hAnsi="Times New Roman"/>
                <w:color w:val="000000"/>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69920A7" w14:textId="77777777" w:rsidR="0095016B" w:rsidRPr="002F62BC" w:rsidRDefault="0095016B" w:rsidP="00AE5A8A">
            <w:pPr>
              <w:spacing w:after="0" w:line="240" w:lineRule="auto"/>
              <w:rPr>
                <w:rFonts w:ascii="Times New Roman" w:hAnsi="Times New Roman"/>
                <w:color w:val="000000"/>
                <w:sz w:val="24"/>
                <w:szCs w:val="24"/>
                <w:lang w:eastAsia="uk-UA"/>
              </w:rPr>
            </w:pPr>
          </w:p>
        </w:tc>
      </w:tr>
      <w:tr w:rsidR="0095016B" w:rsidRPr="002F62BC" w14:paraId="025740C9" w14:textId="77777777" w:rsidTr="001F2F84">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F8A2917"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 Починаючи з 501 заявки на участь у Програмі, схваленої Фондом</w:t>
            </w:r>
          </w:p>
        </w:tc>
      </w:tr>
      <w:tr w:rsidR="0095016B" w:rsidRPr="002F62BC" w14:paraId="5660F904"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85D01EF"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2.1. Прийнятні витрати на підготовку та реалізацію </w:t>
            </w:r>
            <w:proofErr w:type="spellStart"/>
            <w:r w:rsidRPr="002F62BC">
              <w:rPr>
                <w:rFonts w:ascii="Times New Roman" w:hAnsi="Times New Roman"/>
                <w:color w:val="000000"/>
                <w:sz w:val="24"/>
                <w:szCs w:val="24"/>
                <w:lang w:eastAsia="uk-UA"/>
              </w:rPr>
              <w:t>проєктів</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3202064" w14:textId="1E83BA11"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до 70% (але не більше 15% від прийнятних витрат на будівельні роботи)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28782C2" w14:textId="3E85E74E"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до 70% (але не більше 7,5% від прийнятних витрат на будівельні роботи) +10%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D2840FD"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9D83473"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r>
      <w:tr w:rsidR="0095016B" w:rsidRPr="002F62BC" w14:paraId="248BC771"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13DF51A"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2.2. Прийнятні витрати на будівельні роботи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0F0E0CE"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40%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3ED0A10" w14:textId="77777777" w:rsidR="0095016B" w:rsidRPr="002F62BC" w:rsidRDefault="0095016B" w:rsidP="00AE5A8A">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50% + 10%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7A7EFBD" w14:textId="77777777" w:rsidR="0095016B" w:rsidRPr="002F62BC" w:rsidRDefault="0095016B" w:rsidP="00AE5A8A">
            <w:pPr>
              <w:spacing w:after="0" w:line="240" w:lineRule="auto"/>
              <w:rPr>
                <w:rFonts w:ascii="Times New Roman" w:hAnsi="Times New Roman"/>
                <w:color w:val="000000"/>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0A4FD08" w14:textId="77777777" w:rsidR="0095016B" w:rsidRPr="002F62BC" w:rsidRDefault="0095016B" w:rsidP="00AE5A8A">
            <w:pPr>
              <w:spacing w:after="0" w:line="240" w:lineRule="auto"/>
              <w:rPr>
                <w:rFonts w:ascii="Times New Roman" w:hAnsi="Times New Roman"/>
                <w:color w:val="000000"/>
                <w:sz w:val="24"/>
                <w:szCs w:val="24"/>
                <w:lang w:eastAsia="uk-UA"/>
              </w:rPr>
            </w:pPr>
          </w:p>
        </w:tc>
      </w:tr>
    </w:tbl>
    <w:p w14:paraId="216F01FC" w14:textId="77777777" w:rsidR="0095016B" w:rsidRPr="002F62BC" w:rsidRDefault="0095016B" w:rsidP="00AB0C73">
      <w:pPr>
        <w:shd w:val="clear" w:color="auto" w:fill="FFFFFF"/>
        <w:spacing w:after="0" w:line="240" w:lineRule="auto"/>
        <w:jc w:val="both"/>
        <w:rPr>
          <w:rFonts w:ascii="Times New Roman" w:hAnsi="Times New Roman"/>
          <w:color w:val="000000"/>
          <w:sz w:val="24"/>
          <w:szCs w:val="24"/>
          <w:lang w:eastAsia="uk-UA"/>
        </w:rPr>
      </w:pPr>
    </w:p>
    <w:p w14:paraId="3AABE269" w14:textId="77777777"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2.2.6. Відшкодування понесених витрат на придбання матеріалів та обладнання здійснюється у розмірі 100% вартості такого обладнання та матеріалів, але не більше 20% сукупної вартості робіт на впровадження заходів з </w:t>
      </w:r>
      <w:r w:rsidRPr="002F62BC">
        <w:rPr>
          <w:rFonts w:ascii="Times New Roman" w:hAnsi="Times New Roman"/>
          <w:color w:val="000000"/>
          <w:sz w:val="24"/>
          <w:szCs w:val="24"/>
          <w:shd w:val="clear" w:color="auto" w:fill="FFFFFF"/>
          <w:lang w:eastAsia="ar-SA"/>
        </w:rPr>
        <w:t xml:space="preserve">енергозбереження та </w:t>
      </w:r>
      <w:r w:rsidRPr="002F62BC">
        <w:rPr>
          <w:rFonts w:ascii="Times New Roman" w:hAnsi="Times New Roman"/>
          <w:color w:val="000000"/>
          <w:sz w:val="24"/>
          <w:szCs w:val="24"/>
          <w:lang w:eastAsia="uk-UA"/>
        </w:rPr>
        <w:t xml:space="preserve"> енергоефективності, передбачених Програмою «ЕНЕРГОДІМ», відповідно до затвердженої проектної документації.</w:t>
      </w:r>
    </w:p>
    <w:p w14:paraId="6F19A305" w14:textId="77777777" w:rsidR="0095016B" w:rsidRPr="002F62BC" w:rsidRDefault="0095016B" w:rsidP="00AB0C7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2.2.7. В разі відшкодування частини витрат передбачених у пункті 2.2.6. Порядку, відшкодування частини відсотків за кредитами у розмірі 15% та відшкодування частини прийнятних витрат для ОСББ у розмірі 10% Хмельницькою міською радою не проводиться.</w:t>
      </w:r>
    </w:p>
    <w:p w14:paraId="458FDE98" w14:textId="77777777" w:rsidR="0095016B" w:rsidRPr="002F62BC" w:rsidRDefault="0095016B" w:rsidP="00AB0C73">
      <w:pPr>
        <w:shd w:val="clear" w:color="auto" w:fill="FFFFFF"/>
        <w:spacing w:after="0" w:line="240" w:lineRule="auto"/>
        <w:ind w:firstLine="567"/>
        <w:jc w:val="both"/>
        <w:rPr>
          <w:rFonts w:ascii="Times New Roman" w:hAnsi="Times New Roman"/>
          <w:color w:val="000000"/>
          <w:lang w:eastAsia="uk-UA"/>
        </w:rPr>
      </w:pPr>
    </w:p>
    <w:p w14:paraId="3B5B36B9" w14:textId="77777777" w:rsidR="0095016B" w:rsidRPr="00093838" w:rsidRDefault="0095016B" w:rsidP="00AB0C73">
      <w:pPr>
        <w:shd w:val="clear" w:color="auto" w:fill="FFFFFF"/>
        <w:spacing w:after="0" w:line="240" w:lineRule="auto"/>
        <w:ind w:firstLine="567"/>
        <w:jc w:val="both"/>
        <w:rPr>
          <w:rFonts w:ascii="Times New Roman" w:hAnsi="Times New Roman"/>
          <w:color w:val="000000"/>
          <w:vertAlign w:val="superscript"/>
          <w:lang w:eastAsia="uk-UA"/>
        </w:rPr>
      </w:pPr>
      <w:r w:rsidRPr="00093838">
        <w:rPr>
          <w:rFonts w:ascii="Times New Roman" w:hAnsi="Times New Roman"/>
          <w:color w:val="000000"/>
          <w:vertAlign w:val="superscript"/>
          <w:lang w:eastAsia="uk-UA"/>
        </w:rPr>
        <w:t>[1] На сьогодні усі Заявки на участь, що надійшли до Фонду в день надходження 500 (п’ятисотої) Заявки на участь, у разі подальшого схвалення Заявки на участь Фондом відповідно до умов Програми, поширюється такий самий розмір Гранту, як і на перші 500 (п’ятсот) Заявок на участь. Днем надходження до Фонду 500 (п’ятисотої) Заявки на участь вважається дата отримання такої Заявки на участь будь-яким з Банків-партнерів. При внесенні змін до Програми Фонду, а саме збільшення кількості перших заявок такі умови приймаються і для Програми підтримки ОСББ  на 2023-2026 роки.</w:t>
      </w:r>
    </w:p>
    <w:p w14:paraId="354F3851" w14:textId="2350B441" w:rsidR="0095016B" w:rsidRPr="00093838" w:rsidRDefault="0095016B" w:rsidP="00AB0C73">
      <w:pPr>
        <w:shd w:val="clear" w:color="auto" w:fill="FFFFFF"/>
        <w:spacing w:after="0" w:line="240" w:lineRule="auto"/>
        <w:ind w:firstLine="567"/>
        <w:jc w:val="both"/>
        <w:rPr>
          <w:rFonts w:ascii="Times New Roman" w:hAnsi="Times New Roman"/>
          <w:color w:val="000000"/>
          <w:vertAlign w:val="superscript"/>
          <w:lang w:eastAsia="uk-UA"/>
        </w:rPr>
      </w:pPr>
      <w:r w:rsidRPr="00093838">
        <w:rPr>
          <w:rFonts w:ascii="Times New Roman" w:hAnsi="Times New Roman"/>
          <w:color w:val="000000"/>
          <w:vertAlign w:val="superscript"/>
          <w:lang w:eastAsia="uk-UA"/>
        </w:rPr>
        <w:t>[2] </w:t>
      </w:r>
      <w:r w:rsidRPr="00093838">
        <w:rPr>
          <w:rFonts w:ascii="Times New Roman" w:hAnsi="Times New Roman"/>
          <w:i/>
          <w:iCs/>
          <w:color w:val="000000"/>
          <w:vertAlign w:val="superscript"/>
          <w:lang w:eastAsia="uk-UA"/>
        </w:rPr>
        <w:t>Прийнятні витрати на підготовку та реалізацію проектів</w:t>
      </w:r>
      <w:r w:rsidR="00093838" w:rsidRPr="00093838">
        <w:rPr>
          <w:rFonts w:ascii="Times New Roman" w:hAnsi="Times New Roman"/>
          <w:color w:val="000000"/>
          <w:vertAlign w:val="superscript"/>
          <w:lang w:eastAsia="uk-UA"/>
        </w:rPr>
        <w:t xml:space="preserve"> </w:t>
      </w:r>
      <w:r w:rsidRPr="00093838">
        <w:rPr>
          <w:rFonts w:ascii="Times New Roman" w:hAnsi="Times New Roman"/>
          <w:color w:val="000000"/>
          <w:vertAlign w:val="superscript"/>
          <w:lang w:eastAsia="uk-UA"/>
        </w:rPr>
        <w:t>- витрати на проведення попереднього енергетичного аудиту, розробку проектної документації та її експертизу (в тому числі обстеження об’єкту (будівлі)), послуги з технічного та авторського нагляду, сертифікацію енергетичної ефективності після реалізації проекту, обстеження інженерних систем будівлі, на яких здійснено заходи з енергоефективності під час реалізації проекту.</w:t>
      </w:r>
    </w:p>
    <w:p w14:paraId="3B303E7D" w14:textId="66DEEFBE" w:rsidR="0095016B" w:rsidRPr="00093838" w:rsidRDefault="0095016B" w:rsidP="00AB0C73">
      <w:pPr>
        <w:shd w:val="clear" w:color="auto" w:fill="FFFFFF"/>
        <w:spacing w:after="0" w:line="240" w:lineRule="auto"/>
        <w:ind w:firstLine="567"/>
        <w:jc w:val="both"/>
        <w:rPr>
          <w:rFonts w:ascii="Times New Roman" w:hAnsi="Times New Roman"/>
          <w:color w:val="000000"/>
          <w:vertAlign w:val="superscript"/>
          <w:lang w:eastAsia="uk-UA"/>
        </w:rPr>
      </w:pPr>
      <w:r w:rsidRPr="00093838">
        <w:rPr>
          <w:rFonts w:ascii="Times New Roman" w:hAnsi="Times New Roman"/>
          <w:color w:val="000000"/>
          <w:vertAlign w:val="superscript"/>
          <w:lang w:eastAsia="uk-UA"/>
        </w:rPr>
        <w:t>[3] </w:t>
      </w:r>
      <w:r w:rsidRPr="00093838">
        <w:rPr>
          <w:rFonts w:ascii="Times New Roman" w:hAnsi="Times New Roman"/>
          <w:i/>
          <w:iCs/>
          <w:color w:val="000000"/>
          <w:vertAlign w:val="superscript"/>
          <w:lang w:eastAsia="uk-UA"/>
        </w:rPr>
        <w:t>Прийнятні витрати на будівельні роботи</w:t>
      </w:r>
      <w:r w:rsidR="00093838" w:rsidRPr="00093838">
        <w:rPr>
          <w:rFonts w:ascii="Times New Roman" w:hAnsi="Times New Roman"/>
          <w:color w:val="000000"/>
          <w:vertAlign w:val="superscript"/>
          <w:lang w:eastAsia="uk-UA"/>
        </w:rPr>
        <w:t xml:space="preserve"> </w:t>
      </w:r>
      <w:r w:rsidRPr="00093838">
        <w:rPr>
          <w:rFonts w:ascii="Times New Roman" w:hAnsi="Times New Roman"/>
          <w:color w:val="000000"/>
          <w:vertAlign w:val="superscript"/>
          <w:lang w:eastAsia="uk-UA"/>
        </w:rPr>
        <w:t>- вартість робіт (послуг), обладнання та матеріалів, на впровадження заходів з енергоефективності, що визначені в Додатку 2 Програми «ЕНЕРГОДІМ».</w:t>
      </w:r>
    </w:p>
    <w:p w14:paraId="7BD8F480" w14:textId="71F36774" w:rsidR="0095016B" w:rsidRDefault="0095016B" w:rsidP="00093838">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2.2.8. Відшкодування частини вартості прийнятного обладнання, а саме виключно сонячних електростанцій (СЕС), які передбачені Програмою «ГРІНДІМ», в розмірі до 30% </w:t>
      </w:r>
      <w:r w:rsidRPr="002F62BC">
        <w:rPr>
          <w:rFonts w:ascii="Times New Roman" w:hAnsi="Times New Roman"/>
          <w:color w:val="000000"/>
          <w:sz w:val="24"/>
          <w:szCs w:val="24"/>
          <w:lang w:eastAsia="uk-UA"/>
        </w:rPr>
        <w:lastRenderedPageBreak/>
        <w:t xml:space="preserve">вартості прийнятного обладнання (виключно СЕС), але не більше 300 </w:t>
      </w:r>
      <w:proofErr w:type="spellStart"/>
      <w:r w:rsidRPr="002F62BC">
        <w:rPr>
          <w:rFonts w:ascii="Times New Roman" w:hAnsi="Times New Roman"/>
          <w:color w:val="000000"/>
          <w:sz w:val="24"/>
          <w:szCs w:val="24"/>
          <w:lang w:eastAsia="uk-UA"/>
        </w:rPr>
        <w:t>тис.грн</w:t>
      </w:r>
      <w:proofErr w:type="spellEnd"/>
      <w:r w:rsidRPr="002F62BC">
        <w:rPr>
          <w:rFonts w:ascii="Times New Roman" w:hAnsi="Times New Roman"/>
          <w:color w:val="000000"/>
          <w:sz w:val="24"/>
          <w:szCs w:val="24"/>
          <w:lang w:eastAsia="uk-UA"/>
        </w:rPr>
        <w:t>. після отримання Гранту та схвалення Фондом Заявки про Завершення робіт (Заявка №2).</w:t>
      </w:r>
    </w:p>
    <w:p w14:paraId="7BCAFB3B" w14:textId="357E1FF3" w:rsidR="00093838" w:rsidRPr="00093838" w:rsidRDefault="00093838" w:rsidP="00093838">
      <w:pPr>
        <w:shd w:val="clear" w:color="auto" w:fill="FFFFFF"/>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____________</w:t>
      </w:r>
    </w:p>
    <w:p w14:paraId="4D28C849" w14:textId="77777777" w:rsidR="0095016B" w:rsidRPr="002F62BC" w:rsidRDefault="0095016B" w:rsidP="00AE5A8A">
      <w:pPr>
        <w:shd w:val="clear" w:color="auto" w:fill="FFFFFF"/>
        <w:spacing w:after="0" w:line="240" w:lineRule="auto"/>
        <w:ind w:firstLine="708"/>
        <w:jc w:val="both"/>
        <w:rPr>
          <w:rFonts w:ascii="Times New Roman" w:hAnsi="Times New Roman"/>
          <w:color w:val="000000"/>
          <w:sz w:val="16"/>
          <w:szCs w:val="16"/>
          <w:lang w:eastAsia="uk-UA"/>
        </w:rPr>
      </w:pPr>
      <w:r w:rsidRPr="002F62BC">
        <w:rPr>
          <w:rFonts w:ascii="Times New Roman" w:hAnsi="Times New Roman"/>
          <w:color w:val="000000"/>
          <w:sz w:val="16"/>
          <w:szCs w:val="16"/>
          <w:lang w:eastAsia="uk-UA"/>
        </w:rPr>
        <w:t>Усі терміни та вислови, що вживаються в Порядку мають значення надане їм Програмою «ЕНЕРГОДІМ» та «ГРІНДІМ».</w:t>
      </w:r>
    </w:p>
    <w:p w14:paraId="66816166" w14:textId="77777777" w:rsidR="002F62BC" w:rsidRPr="002F62BC" w:rsidRDefault="002F62BC" w:rsidP="00AB0C73">
      <w:pPr>
        <w:shd w:val="clear" w:color="auto" w:fill="FFFFFF"/>
        <w:spacing w:after="0" w:line="240" w:lineRule="auto"/>
        <w:jc w:val="both"/>
        <w:rPr>
          <w:rFonts w:ascii="Times New Roman" w:hAnsi="Times New Roman"/>
          <w:color w:val="000000"/>
          <w:sz w:val="24"/>
          <w:szCs w:val="24"/>
          <w:lang w:eastAsia="uk-UA"/>
        </w:rPr>
      </w:pPr>
    </w:p>
    <w:p w14:paraId="0299CF5D" w14:textId="77777777" w:rsidR="0095016B" w:rsidRPr="002F62BC" w:rsidRDefault="0095016B" w:rsidP="00AE5A8A">
      <w:pPr>
        <w:shd w:val="clear" w:color="auto" w:fill="FFFFFF"/>
        <w:spacing w:after="0" w:line="240" w:lineRule="auto"/>
        <w:jc w:val="center"/>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3. Алгоритм дій ОСББ та Головного розпорядника коштів бюджету Хмельницької міської територіальної громади управління житлової політики і майна</w:t>
      </w:r>
    </w:p>
    <w:p w14:paraId="61B4E1A6" w14:textId="77777777" w:rsidR="0095016B" w:rsidRPr="002F62BC" w:rsidRDefault="0095016B" w:rsidP="00AE5A8A">
      <w:pPr>
        <w:shd w:val="clear" w:color="auto" w:fill="FFFFFF"/>
        <w:spacing w:after="0" w:line="240" w:lineRule="auto"/>
        <w:jc w:val="center"/>
        <w:rPr>
          <w:rFonts w:ascii="Times New Roman" w:hAnsi="Times New Roman"/>
          <w:color w:val="000000"/>
          <w:sz w:val="24"/>
          <w:szCs w:val="24"/>
          <w:lang w:eastAsia="uk-UA"/>
        </w:rPr>
      </w:pPr>
    </w:p>
    <w:p w14:paraId="7341865B"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3.1. Алгоритм дій ОСББ та Головного розпорядника для здійснення фінансування з бюджету Хмельницької міської територіальної громади витрат понесених ОСББ на виготовлення технічного паспорта.</w:t>
      </w:r>
    </w:p>
    <w:p w14:paraId="33CC34DD" w14:textId="76F9EB29"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3.1.1. Голова ОСББ звертається з заявою довільної форми до</w:t>
      </w:r>
      <w:r w:rsidR="00CA3839">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uk-UA"/>
        </w:rPr>
        <w:t>Головного розпорядника коштів бюджету Хмельницької міської територіальної громади - управління житлової політики і майна (далі – Головний розпорядник) з проханням відшкодувати витрати на виготовлення технічного паспорта, що передбачені пунктом 4.5. Програми.</w:t>
      </w:r>
    </w:p>
    <w:p w14:paraId="3C14DA07"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3.1.2. До заяви додаються копії наступних документів:</w:t>
      </w:r>
    </w:p>
    <w:p w14:paraId="06FD0CEC"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акт приймання-передачі технічної документації від управителя до ОСББ;</w:t>
      </w:r>
    </w:p>
    <w:p w14:paraId="34E56D10"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установчі документи ОСББ;</w:t>
      </w:r>
    </w:p>
    <w:p w14:paraId="6095C28C"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банківські реквізити для перерахування коштів;</w:t>
      </w:r>
    </w:p>
    <w:p w14:paraId="6C55567D"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документи, що підтверджують факт виготовлення технічного паспорта (договір на виконання робіт (послуг) по відновленню технічного паспорта, акти виконаних робіт, платіжні документи, що підтверджують факт здійснення оплати тощо).</w:t>
      </w:r>
    </w:p>
    <w:p w14:paraId="63118332" w14:textId="77777777" w:rsidR="002F62BC" w:rsidRPr="002F62BC" w:rsidRDefault="002F62BC" w:rsidP="00CA3839">
      <w:pPr>
        <w:shd w:val="clear" w:color="auto" w:fill="FFFFFF"/>
        <w:spacing w:after="0" w:line="240" w:lineRule="auto"/>
        <w:jc w:val="both"/>
        <w:rPr>
          <w:rFonts w:ascii="Times New Roman" w:hAnsi="Times New Roman"/>
          <w:color w:val="000000"/>
          <w:sz w:val="24"/>
          <w:szCs w:val="24"/>
          <w:lang w:eastAsia="uk-UA"/>
        </w:rPr>
      </w:pPr>
    </w:p>
    <w:p w14:paraId="31E2F1ED" w14:textId="6CBF8CDC" w:rsidR="0095016B" w:rsidRPr="002F62BC" w:rsidRDefault="0095016B" w:rsidP="00CA3839">
      <w:pPr>
        <w:shd w:val="clear" w:color="auto" w:fill="FFFFFF"/>
        <w:spacing w:after="0" w:line="240" w:lineRule="auto"/>
        <w:ind w:firstLine="567"/>
        <w:jc w:val="both"/>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 xml:space="preserve">3.2. Алгоритм дій ОСББ та Головного розпорядника для здійснення фінансування з бюджету Хмельницької міської територіальної громади частини відсоткової ставки кредитів та частини прийнятних витрат ОСББ, що </w:t>
      </w:r>
      <w:proofErr w:type="spellStart"/>
      <w:r w:rsidRPr="002F62BC">
        <w:rPr>
          <w:rFonts w:ascii="Times New Roman" w:hAnsi="Times New Roman"/>
          <w:b/>
          <w:bCs/>
          <w:color w:val="000000"/>
          <w:sz w:val="24"/>
          <w:szCs w:val="24"/>
          <w:lang w:eastAsia="uk-UA"/>
        </w:rPr>
        <w:t>верифіковані</w:t>
      </w:r>
      <w:proofErr w:type="spellEnd"/>
      <w:r w:rsidRPr="002F62BC">
        <w:rPr>
          <w:rFonts w:ascii="Times New Roman" w:hAnsi="Times New Roman"/>
          <w:b/>
          <w:bCs/>
          <w:color w:val="000000"/>
          <w:sz w:val="24"/>
          <w:szCs w:val="24"/>
          <w:lang w:eastAsia="uk-UA"/>
        </w:rPr>
        <w:t xml:space="preserve"> Фондом, на впровадження заходів Програми «ЕНЕРГОДІМ» (для ОСББ, які взяли участь у Програмі підтримки ОСББ на 2020-2023 роки, затвердженій рішенням сорок другої сесії Хмельницької міської ради від 17.06.2020 №40 (із внесеними змінами) </w:t>
      </w:r>
      <w:r w:rsidRPr="002F62BC">
        <w:rPr>
          <w:rFonts w:ascii="Times New Roman" w:eastAsia="Lucida Sans Unicode" w:hAnsi="Times New Roman"/>
          <w:color w:val="000000"/>
          <w:kern w:val="1"/>
          <w:sz w:val="24"/>
          <w:szCs w:val="24"/>
          <w:lang w:eastAsia="hi-IN" w:bidi="hi-IN"/>
        </w:rPr>
        <w:t>та не завершили будівельні роботи, а також продовжують виконувати енергоефективні заходи на момент затвердження цієї Програми</w:t>
      </w:r>
      <w:r w:rsidRPr="002F62BC">
        <w:rPr>
          <w:rFonts w:ascii="Times New Roman" w:hAnsi="Times New Roman"/>
          <w:b/>
          <w:bCs/>
          <w:color w:val="000000"/>
          <w:sz w:val="24"/>
          <w:szCs w:val="24"/>
          <w:lang w:eastAsia="uk-UA"/>
        </w:rPr>
        <w:t>).</w:t>
      </w:r>
    </w:p>
    <w:p w14:paraId="6A67E5FD"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3.2.1. На загальних зборах ОСББ ухвалює рішення про участь у Програмі «ЕНЕРГОДІМ», визначає перелік енергоефективних заходів (пакет «А» чи «Б») та максимальну вартість </w:t>
      </w:r>
      <w:proofErr w:type="spellStart"/>
      <w:r w:rsidRPr="002F62BC">
        <w:rPr>
          <w:rFonts w:ascii="Times New Roman" w:hAnsi="Times New Roman"/>
          <w:color w:val="000000"/>
          <w:sz w:val="24"/>
          <w:szCs w:val="24"/>
          <w:lang w:eastAsia="uk-UA"/>
        </w:rPr>
        <w:t>проєкту</w:t>
      </w:r>
      <w:proofErr w:type="spellEnd"/>
      <w:r w:rsidRPr="002F62BC">
        <w:rPr>
          <w:rFonts w:ascii="Times New Roman" w:hAnsi="Times New Roman"/>
          <w:color w:val="000000"/>
          <w:sz w:val="24"/>
          <w:szCs w:val="24"/>
          <w:lang w:eastAsia="uk-UA"/>
        </w:rPr>
        <w:t>.</w:t>
      </w:r>
    </w:p>
    <w:p w14:paraId="2EEF1365"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3.2.2. Для планування коштів на відшкодування витрат на впровадження заходів Програми «ЕНЕРГОДІМ» при формуванні бюджету Хмельницької міської територіальної громади на відповідний рік, ОСББ подає Головному розпоряднику попередню заяву довільної форми та витяг з протоколу зборів про намір провести заходи Програми «ЕНЕРГОДІМ».</w:t>
      </w:r>
    </w:p>
    <w:p w14:paraId="24C7E688"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3.2.3. ОСББ обирає Банк, відкриває поточний рахунок (якщо в ОСББ немає поточного рахунку в Банку-партнері) та подає заявку до Фонду енергоефективності на участь у Програмі «ЕНЕРГОДІМ» на часткове відшкодування вартості заходів з енергоефективності та супровідні документи на участь в Програмі «ЕНЕРГОДІМ» через Банк.</w:t>
      </w:r>
    </w:p>
    <w:p w14:paraId="23E3A4E8"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 Після розгляду заявки на участь Фондом та отримання письмового та електронного повідомлення про підтвердження намірів (надання гарантій) часткового відшкодування вартості Заходів з енергоефективності Фондом,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 </w:t>
      </w:r>
      <w:r w:rsidRPr="002F62BC">
        <w:rPr>
          <w:rFonts w:ascii="Times New Roman" w:hAnsi="Times New Roman"/>
          <w:bCs/>
          <w:color w:val="000000"/>
          <w:sz w:val="24"/>
          <w:szCs w:val="24"/>
          <w:lang w:eastAsia="uk-UA"/>
        </w:rPr>
        <w:t>Додатку 1 до Порядку</w:t>
      </w:r>
      <w:r w:rsidRPr="002F62BC">
        <w:rPr>
          <w:rFonts w:ascii="Times New Roman" w:hAnsi="Times New Roman"/>
          <w:color w:val="000000"/>
          <w:sz w:val="24"/>
          <w:szCs w:val="24"/>
          <w:lang w:eastAsia="uk-UA"/>
        </w:rPr>
        <w:t>, до якої додає:</w:t>
      </w:r>
    </w:p>
    <w:p w14:paraId="6F3A2647"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3.2.4.1. Копію останньої (чинної) версії опису </w:t>
      </w:r>
      <w:proofErr w:type="spellStart"/>
      <w:r w:rsidRPr="002F62BC">
        <w:rPr>
          <w:rFonts w:ascii="Times New Roman" w:hAnsi="Times New Roman"/>
          <w:color w:val="000000"/>
          <w:sz w:val="24"/>
          <w:szCs w:val="24"/>
          <w:lang w:eastAsia="uk-UA"/>
        </w:rPr>
        <w:t>проєкту</w:t>
      </w:r>
      <w:proofErr w:type="spellEnd"/>
      <w:r w:rsidRPr="002F62BC">
        <w:rPr>
          <w:rFonts w:ascii="Times New Roman" w:hAnsi="Times New Roman"/>
          <w:color w:val="000000"/>
          <w:sz w:val="24"/>
          <w:szCs w:val="24"/>
          <w:lang w:eastAsia="uk-UA"/>
        </w:rPr>
        <w:t>.</w:t>
      </w:r>
    </w:p>
    <w:p w14:paraId="24DB755E"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3.2.4.2. Копію Виписки або Витягу з Єдиного державного реєстру юридичних осіб, фізичних осіб-підприємців та громадських формувань.</w:t>
      </w:r>
    </w:p>
    <w:p w14:paraId="12326F7E"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3.2.4.3. Копію документів, які підтверджують повноваження уповноваженої особи.</w:t>
      </w:r>
    </w:p>
    <w:p w14:paraId="33EBEE2B"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3.2.4.4. Копію паспорта голови правління або уповноваженої особи ОСББ (1, 2 сторінка та сторінка реєстрації місця проживання), завіреного цією особою.</w:t>
      </w:r>
    </w:p>
    <w:p w14:paraId="7D1CC6B4"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lastRenderedPageBreak/>
        <w:t>3.2.4.5. Копію документа, що підтверджує присвоєння реєстраційного номера облікової картки платника податків голові правління або уповноваженій особі ОСББ, завірену цією особою.</w:t>
      </w:r>
    </w:p>
    <w:p w14:paraId="53FFD47C"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3.2.4.6. Копію повідомлення державної установи «Фонд енергоефективності» про схвалення заявки на участь у Програмі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w:t>
      </w:r>
    </w:p>
    <w:p w14:paraId="188784DF"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3.2.5. Представник Головного розпорядника зобов’язаний прийняти та зареєструвати Заяву про резервування коштів від голови правління або уповноваженого представника ОСББ.</w:t>
      </w:r>
    </w:p>
    <w:p w14:paraId="2201211A"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3.2.6. 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заявників, який ведеться управлінням житлової політики і майна та розміщується на сайті Хмельницької міської ради. Про резервування коштів представник Головного розпорядника інформує ОСББ в усній формі – в момент отримання Заяви про резервування коштів, а також у письмовій формі - не пізніше 10 робочих днів з моменту її отримання, із зазначенням граничного терміну резервування коштів, який становить не більше трьох місяців.</w:t>
      </w:r>
    </w:p>
    <w:p w14:paraId="205F9DDE"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3.2.7. Головний розпорядник включає ОСББ в реєстр заявників (</w:t>
      </w:r>
      <w:r w:rsidRPr="002F62BC">
        <w:rPr>
          <w:rFonts w:ascii="Times New Roman" w:hAnsi="Times New Roman"/>
          <w:bCs/>
          <w:color w:val="000000"/>
          <w:sz w:val="24"/>
          <w:szCs w:val="24"/>
          <w:lang w:eastAsia="uk-UA"/>
        </w:rPr>
        <w:t>Додаток 2 до Порядку</w:t>
      </w:r>
      <w:r w:rsidRPr="002F62BC">
        <w:rPr>
          <w:rFonts w:ascii="Times New Roman" w:hAnsi="Times New Roman"/>
          <w:color w:val="000000"/>
          <w:sz w:val="24"/>
          <w:szCs w:val="24"/>
          <w:lang w:eastAsia="uk-UA"/>
        </w:rPr>
        <w:t>).</w:t>
      </w:r>
    </w:p>
    <w:p w14:paraId="0F3802B3"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3.2.8. Для відшкодування з бюджету частини відсотків за кредитами, отриманими ОСББ на впровадження заходів Програми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ОСББ укладає кредитний договір з Банком після проведення експертизи проектної документації та схвалення Фондом Енергоефективності Заявки на затвердження Проекту ОСББ.</w:t>
      </w:r>
    </w:p>
    <w:p w14:paraId="72CC5794"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3.2.9. Керівник або інша уповноважена особа ОСББ зобов’язаний особисто подати на адресу Головного розпорядника заяву про укладання ОСББ кредитного договору з банком (</w:t>
      </w:r>
      <w:r w:rsidRPr="002F62BC">
        <w:rPr>
          <w:rFonts w:ascii="Times New Roman" w:hAnsi="Times New Roman"/>
          <w:bCs/>
          <w:color w:val="000000"/>
          <w:sz w:val="24"/>
          <w:szCs w:val="24"/>
          <w:lang w:eastAsia="uk-UA"/>
        </w:rPr>
        <w:t>Додаток 3 до Порядку</w:t>
      </w:r>
      <w:r w:rsidRPr="002F62BC">
        <w:rPr>
          <w:rFonts w:ascii="Times New Roman" w:hAnsi="Times New Roman"/>
          <w:color w:val="000000"/>
          <w:sz w:val="24"/>
          <w:szCs w:val="24"/>
          <w:lang w:eastAsia="uk-UA"/>
        </w:rPr>
        <w:t>), до якої додає завірену банком копію кредитного договору з усіма додатками, у тому числі графік погашення кредиту.</w:t>
      </w:r>
    </w:p>
    <w:p w14:paraId="2448BEB4"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3.2.10. У разі, якщо з вини ОСББ не буде укладено кредитний договір з Банком протягом трьох місяців з дати подання Заяви про резервування коштів, дія такої заяви анулюється, про що у Реєстрі робиться відповідна відмітка з одночасним вилученням лише даних про суму, що підлягає відшкодуванню. Анулювання заяви про резервування коштів не позбавляє права повторного звернення за резервуванням коштів.</w:t>
      </w:r>
    </w:p>
    <w:p w14:paraId="15C8D5A3"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3.2.11. У разі, якщо Договір з банком не буде укладено протягом трьох місяців з дати подання Заяви про резервування коштів не з вини ОСББ, дія такої заяви продовжується.</w:t>
      </w:r>
    </w:p>
    <w:p w14:paraId="54B88450"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3.2.12. З урахуванням погоджених для фінансування ОСББ заяв про резервування коштів, Головний розпорядник протягом одного місяця укладає договори з ОСББ про відшкодування частини відсотків за кредитами та частини прийнятних витрат ОСББ,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на погашення кредиту Банку/Банками, з яким/якими планують/укладені кредитні угоди заявників - ОСББ.</w:t>
      </w:r>
    </w:p>
    <w:p w14:paraId="45B8D072" w14:textId="4208269D"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Ці договори повинні містити інформацію про розмір кредиту та про розмір відсотків за кредитами, отриманими на проведення будівельних робіт виключно на впровадження заходів Програми «ЕНЕРГОДІМ».</w:t>
      </w:r>
    </w:p>
    <w:p w14:paraId="5E218805"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3.2.13. Часткове відшкодування відсотків за кредитами отриманими ОСББ на впровадження заходів Програми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проводиться на підставі договору, укладеного між ОСББ та Головним розпорядником коштів.</w:t>
      </w:r>
    </w:p>
    <w:p w14:paraId="416901BC" w14:textId="77777777" w:rsidR="003213AA" w:rsidRDefault="0095016B" w:rsidP="003213A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3.2.14. Відшкодування частини прийнятних витрат ОСББ,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на впровадження заходів Програми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на погашення кредиту в банківській установі, проводиться на підставі договору, укладеного між ОСББ та Головним розпорядником коштів.</w:t>
      </w:r>
    </w:p>
    <w:p w14:paraId="2DCD2141" w14:textId="65A6BEE7" w:rsidR="003213AA" w:rsidRDefault="003213AA" w:rsidP="003213AA">
      <w:pPr>
        <w:shd w:val="clear" w:color="auto" w:fill="FFFFFF"/>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_____________</w:t>
      </w:r>
    </w:p>
    <w:p w14:paraId="48B32798" w14:textId="74745426" w:rsidR="0095016B" w:rsidRPr="003213AA" w:rsidRDefault="0095016B" w:rsidP="003213AA">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16"/>
          <w:szCs w:val="16"/>
          <w:lang w:eastAsia="uk-UA"/>
        </w:rPr>
        <w:t>Усі терміни та вислови, що вживаються в даному заході Програми мають значення надане їм Програмою «ЕНЕРГОДІМ» .</w:t>
      </w:r>
    </w:p>
    <w:p w14:paraId="31BD143C" w14:textId="77777777" w:rsidR="0095016B" w:rsidRPr="002F62BC" w:rsidRDefault="0095016B" w:rsidP="003213AA">
      <w:pPr>
        <w:shd w:val="clear" w:color="auto" w:fill="FFFFFF"/>
        <w:spacing w:after="0" w:line="240" w:lineRule="auto"/>
        <w:jc w:val="both"/>
        <w:rPr>
          <w:rFonts w:ascii="Times New Roman" w:hAnsi="Times New Roman"/>
          <w:color w:val="000000"/>
          <w:sz w:val="24"/>
          <w:szCs w:val="24"/>
          <w:lang w:eastAsia="uk-UA"/>
        </w:rPr>
      </w:pPr>
    </w:p>
    <w:p w14:paraId="3DBE17AA" w14:textId="77777777" w:rsidR="0095016B" w:rsidRPr="002F62BC" w:rsidRDefault="0095016B" w:rsidP="003213AA">
      <w:pPr>
        <w:shd w:val="clear" w:color="auto" w:fill="FFFFFF"/>
        <w:spacing w:after="0" w:line="240" w:lineRule="auto"/>
        <w:jc w:val="center"/>
        <w:rPr>
          <w:rFonts w:ascii="Times New Roman" w:hAnsi="Times New Roman"/>
          <w:b/>
          <w:color w:val="000000"/>
          <w:sz w:val="24"/>
          <w:szCs w:val="24"/>
          <w:lang w:eastAsia="uk-UA"/>
        </w:rPr>
      </w:pPr>
      <w:r w:rsidRPr="002F62BC">
        <w:rPr>
          <w:rFonts w:ascii="Times New Roman" w:hAnsi="Times New Roman"/>
          <w:b/>
          <w:bCs/>
          <w:color w:val="000000"/>
          <w:sz w:val="24"/>
          <w:szCs w:val="24"/>
          <w:lang w:eastAsia="uk-UA"/>
        </w:rPr>
        <w:t>3.3. Алгоритм дій ОСББ та Головного розпорядника для здійснення фінансування з бюджету Хмельницької міської територіальної громади в</w:t>
      </w:r>
      <w:r w:rsidRPr="002F62BC">
        <w:rPr>
          <w:rFonts w:ascii="Times New Roman" w:hAnsi="Times New Roman"/>
          <w:b/>
          <w:color w:val="000000"/>
          <w:sz w:val="24"/>
          <w:szCs w:val="24"/>
          <w:lang w:eastAsia="uk-UA"/>
        </w:rPr>
        <w:t xml:space="preserve">ідшкодування частини витрат, що пов’язані з видатками на придбання матеріалів та обладнання, що необхідні </w:t>
      </w:r>
      <w:r w:rsidRPr="002F62BC">
        <w:rPr>
          <w:rFonts w:ascii="Times New Roman" w:hAnsi="Times New Roman"/>
          <w:b/>
          <w:color w:val="000000"/>
          <w:sz w:val="24"/>
          <w:szCs w:val="24"/>
          <w:lang w:eastAsia="uk-UA"/>
        </w:rPr>
        <w:lastRenderedPageBreak/>
        <w:t xml:space="preserve">для впровадження заходів з </w:t>
      </w:r>
      <w:r w:rsidRPr="002F62BC">
        <w:rPr>
          <w:rFonts w:ascii="Times New Roman" w:hAnsi="Times New Roman"/>
          <w:b/>
          <w:color w:val="000000"/>
          <w:sz w:val="24"/>
          <w:szCs w:val="24"/>
          <w:shd w:val="clear" w:color="auto" w:fill="FFFFFF"/>
          <w:lang w:eastAsia="ar-SA"/>
        </w:rPr>
        <w:t xml:space="preserve">енергозбереження та </w:t>
      </w:r>
      <w:r w:rsidRPr="002F62BC">
        <w:rPr>
          <w:rFonts w:ascii="Times New Roman" w:hAnsi="Times New Roman"/>
          <w:b/>
          <w:color w:val="000000"/>
          <w:sz w:val="24"/>
          <w:szCs w:val="24"/>
          <w:lang w:eastAsia="uk-UA"/>
        </w:rPr>
        <w:t xml:space="preserve">енергоефективності, передбачених Програмою «ЕНЕРГОДІМ» в рамках виконання капітального ремонту відповідно до затвердженої </w:t>
      </w:r>
      <w:proofErr w:type="spellStart"/>
      <w:r w:rsidRPr="002F62BC">
        <w:rPr>
          <w:rFonts w:ascii="Times New Roman" w:hAnsi="Times New Roman"/>
          <w:b/>
          <w:color w:val="000000"/>
          <w:sz w:val="24"/>
          <w:szCs w:val="24"/>
          <w:lang w:eastAsia="uk-UA"/>
        </w:rPr>
        <w:t>проєктної</w:t>
      </w:r>
      <w:proofErr w:type="spellEnd"/>
      <w:r w:rsidRPr="002F62BC">
        <w:rPr>
          <w:rFonts w:ascii="Times New Roman" w:hAnsi="Times New Roman"/>
          <w:b/>
          <w:color w:val="000000"/>
          <w:sz w:val="24"/>
          <w:szCs w:val="24"/>
          <w:lang w:eastAsia="uk-UA"/>
        </w:rPr>
        <w:t xml:space="preserve"> документації.</w:t>
      </w:r>
    </w:p>
    <w:p w14:paraId="409EB4BE"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3.3.1. У випадку початку будівельних робіт за рахунок матеріалів та обладнання, придбаних ОСББ,</w:t>
      </w:r>
      <w:r w:rsidRPr="002F62BC">
        <w:rPr>
          <w:rFonts w:ascii="Times New Roman" w:hAnsi="Times New Roman"/>
          <w:color w:val="000000"/>
          <w:sz w:val="24"/>
          <w:szCs w:val="24"/>
          <w:lang w:eastAsia="ar-SA"/>
        </w:rPr>
        <w:t xml:space="preserve"> </w:t>
      </w:r>
      <w:r w:rsidRPr="002F62BC">
        <w:rPr>
          <w:rFonts w:ascii="Times New Roman" w:hAnsi="Times New Roman"/>
          <w:color w:val="000000"/>
          <w:sz w:val="24"/>
          <w:szCs w:val="24"/>
          <w:lang w:eastAsia="uk-UA"/>
        </w:rPr>
        <w:t xml:space="preserve">за умови наявності Затвердженого </w:t>
      </w:r>
      <w:proofErr w:type="spellStart"/>
      <w:r w:rsidRPr="002F62BC">
        <w:rPr>
          <w:rFonts w:ascii="Times New Roman" w:hAnsi="Times New Roman"/>
          <w:color w:val="000000"/>
          <w:sz w:val="24"/>
          <w:szCs w:val="24"/>
          <w:lang w:eastAsia="uk-UA"/>
        </w:rPr>
        <w:t>Проєкту</w:t>
      </w:r>
      <w:proofErr w:type="spellEnd"/>
      <w:r w:rsidRPr="002F62BC">
        <w:rPr>
          <w:rFonts w:ascii="Times New Roman" w:hAnsi="Times New Roman"/>
          <w:color w:val="000000"/>
          <w:sz w:val="24"/>
          <w:szCs w:val="24"/>
          <w:lang w:eastAsia="uk-UA"/>
        </w:rPr>
        <w:t xml:space="preserve"> або затвердженої </w:t>
      </w:r>
      <w:proofErr w:type="spellStart"/>
      <w:r w:rsidRPr="002F62BC">
        <w:rPr>
          <w:rFonts w:ascii="Times New Roman" w:hAnsi="Times New Roman"/>
          <w:color w:val="000000"/>
          <w:sz w:val="24"/>
          <w:szCs w:val="24"/>
          <w:lang w:eastAsia="uk-UA"/>
        </w:rPr>
        <w:t>проєктної</w:t>
      </w:r>
      <w:proofErr w:type="spellEnd"/>
      <w:r w:rsidRPr="002F62BC">
        <w:rPr>
          <w:rFonts w:ascii="Times New Roman" w:hAnsi="Times New Roman"/>
          <w:color w:val="000000"/>
          <w:sz w:val="24"/>
          <w:szCs w:val="24"/>
          <w:lang w:eastAsia="uk-UA"/>
        </w:rPr>
        <w:t xml:space="preserve"> документації розпорядчим документом ОСББ, згідно з його Статутом, до початку виконання будівельних робіт, ОСББ може отримати відшкодування частини витрат, що пов’язані з видатками на придбання матеріалів та обладнання, що необхідні для впровадження заходів з </w:t>
      </w:r>
      <w:r w:rsidRPr="002F62BC">
        <w:rPr>
          <w:rFonts w:ascii="Times New Roman" w:hAnsi="Times New Roman"/>
          <w:color w:val="000000"/>
          <w:sz w:val="24"/>
          <w:szCs w:val="24"/>
          <w:shd w:val="clear" w:color="auto" w:fill="FFFFFF"/>
          <w:lang w:eastAsia="ar-SA"/>
        </w:rPr>
        <w:t>енергозбереження</w:t>
      </w:r>
      <w:r w:rsidRPr="002F62BC">
        <w:rPr>
          <w:rFonts w:ascii="Times New Roman" w:hAnsi="Times New Roman"/>
          <w:color w:val="000000"/>
          <w:sz w:val="24"/>
          <w:szCs w:val="24"/>
          <w:lang w:eastAsia="uk-UA"/>
        </w:rPr>
        <w:t xml:space="preserve"> енергоефективності, передбачених Програмою «ЕНЕРГОДІМ» в рамках виконання капітального ремонту відповідно до затвердженої </w:t>
      </w:r>
      <w:proofErr w:type="spellStart"/>
      <w:r w:rsidRPr="002F62BC">
        <w:rPr>
          <w:rFonts w:ascii="Times New Roman" w:hAnsi="Times New Roman"/>
          <w:color w:val="000000"/>
          <w:sz w:val="24"/>
          <w:szCs w:val="24"/>
          <w:lang w:eastAsia="uk-UA"/>
        </w:rPr>
        <w:t>проєктної</w:t>
      </w:r>
      <w:proofErr w:type="spellEnd"/>
      <w:r w:rsidRPr="002F62BC">
        <w:rPr>
          <w:rFonts w:ascii="Times New Roman" w:hAnsi="Times New Roman"/>
          <w:color w:val="000000"/>
          <w:sz w:val="24"/>
          <w:szCs w:val="24"/>
          <w:lang w:eastAsia="uk-UA"/>
        </w:rPr>
        <w:t xml:space="preserve"> документації (далі – відшкодування понесених витрат на придбання матеріалів та обладнання).</w:t>
      </w:r>
    </w:p>
    <w:p w14:paraId="2388AAA7"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3.3.2. Відшкодування понесених витрат на придбання матеріалів та обладнання здійснюється у розмірі 100% вартості такого обладнання та матеріалів, але не більше 20% сукупної вартості робіт на впровадження заходів з енергоефективності, передбачених Програмою «ЕНЕРГОДІМ», відповідно до затвердженої проектної документації.</w:t>
      </w:r>
    </w:p>
    <w:p w14:paraId="4D078309"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3.3.3. Голова ОСББ звертається з заявою (згідно Додатку 5) до Головного розпорядника з проханням відшкодувати частину понесених витрат на придбання матеріалів та обладнання.</w:t>
      </w:r>
    </w:p>
    <w:p w14:paraId="343ADD37"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3.3.4. До заяви додаються завірені копії наступних документів:</w:t>
      </w:r>
    </w:p>
    <w:p w14:paraId="514564DD"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установчі документи ОСББ;</w:t>
      </w:r>
    </w:p>
    <w:p w14:paraId="6E3B62FA"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ar-SA"/>
        </w:rPr>
        <w:t>повідомлення Фонду про підтвердження намірів надати часткове відшкодування вартості Прийнятних заходів, зазначених у Заявці на Затвердження Проекту;</w:t>
      </w:r>
    </w:p>
    <w:p w14:paraId="7750F1D9"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експертного звіту (позитивного) щодо розгляду проектної документації;</w:t>
      </w:r>
    </w:p>
    <w:p w14:paraId="775B1AB9"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первинних бухгалтерських документів, що підтверджують придбання матеріалів та обладнання, вартість яких буде відшкодована (видаткова накладна, акт приймання-передачі);</w:t>
      </w:r>
    </w:p>
    <w:p w14:paraId="7D1D2603" w14:textId="4DD762A5"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w:t>
      </w:r>
      <w:r w:rsidR="00EE48BA">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uk-UA"/>
        </w:rPr>
        <w:t xml:space="preserve">договір </w:t>
      </w:r>
      <w:proofErr w:type="spellStart"/>
      <w:r w:rsidRPr="002F62BC">
        <w:rPr>
          <w:rFonts w:ascii="Times New Roman" w:hAnsi="Times New Roman"/>
          <w:color w:val="000000"/>
          <w:sz w:val="24"/>
          <w:szCs w:val="24"/>
          <w:lang w:eastAsia="uk-UA"/>
        </w:rPr>
        <w:t>підряду</w:t>
      </w:r>
      <w:proofErr w:type="spellEnd"/>
      <w:r w:rsidRPr="002F62BC">
        <w:rPr>
          <w:rFonts w:ascii="Times New Roman" w:hAnsi="Times New Roman"/>
          <w:color w:val="000000"/>
          <w:sz w:val="24"/>
          <w:szCs w:val="24"/>
          <w:lang w:eastAsia="uk-UA"/>
        </w:rPr>
        <w:t xml:space="preserve"> на виконання робіт, передбачених </w:t>
      </w:r>
      <w:proofErr w:type="spellStart"/>
      <w:r w:rsidRPr="002F62BC">
        <w:rPr>
          <w:rFonts w:ascii="Times New Roman" w:hAnsi="Times New Roman"/>
          <w:color w:val="000000"/>
          <w:sz w:val="24"/>
          <w:szCs w:val="24"/>
          <w:lang w:eastAsia="uk-UA"/>
        </w:rPr>
        <w:t>проєктною</w:t>
      </w:r>
      <w:proofErr w:type="spellEnd"/>
      <w:r w:rsidRPr="002F62BC">
        <w:rPr>
          <w:rFonts w:ascii="Times New Roman" w:hAnsi="Times New Roman"/>
          <w:color w:val="000000"/>
          <w:sz w:val="24"/>
          <w:szCs w:val="24"/>
          <w:lang w:eastAsia="uk-UA"/>
        </w:rPr>
        <w:t xml:space="preserve"> документацією, з умовою виконання робіт за рахунок матеріалів та обладнання, придбаних ОСББ та кошторисну документацію до нього;</w:t>
      </w:r>
    </w:p>
    <w:p w14:paraId="62483633"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банківські реквізити для перерахування коштів.</w:t>
      </w:r>
    </w:p>
    <w:p w14:paraId="07543F23"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3.3.5. ОСББ несе відповідальність за правдивість та достовірність інформації, яка міститься в поданих документах.</w:t>
      </w:r>
    </w:p>
    <w:p w14:paraId="4606D7D0"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За подання Головному розпоряднику неправдивої та недостовірної інформації, або якщо з наданих документів вбачається факт шахрайства (будь-яке діяння або бездіяльність ОСББ, включаючи викривлення відомостей, котре свідомо або через недбальство вводить в оману Головного розпорядника чи є спробою введення Головного розпорядника в оману для одержання фінансової користі чи уникнення виконання зобов’язання), ОСББ несе відповідальність в порядку, передбаченому чинним законодавством України. У випадку залучення ОСББ  інших осіб для отримання допомоги в оформленні документів щодо участі у Програмі, відповідальність за дії таких третіх осіб щодо змісту поданих документів несе ОСББ.</w:t>
      </w:r>
    </w:p>
    <w:p w14:paraId="0F9225F3" w14:textId="77777777" w:rsidR="0095016B" w:rsidRPr="002F62BC" w:rsidRDefault="0095016B" w:rsidP="00CA3839">
      <w:pPr>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3.3.6. З урахуванням погоджених для фінансування ОСББ заяв, Головний розпорядник укладає договори з ОСББ про відшкодування понесених витрат на придбання матеріалів та обладнання.</w:t>
      </w:r>
    </w:p>
    <w:p w14:paraId="74C69784"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3.3.7. Головний розпорядник</w:t>
      </w:r>
      <w:r w:rsidRPr="002F62BC">
        <w:rPr>
          <w:rFonts w:ascii="Times New Roman" w:hAnsi="Times New Roman"/>
          <w:color w:val="000000"/>
          <w:sz w:val="24"/>
          <w:szCs w:val="24"/>
          <w:lang w:eastAsia="ar-SA"/>
        </w:rPr>
        <w:t>:</w:t>
      </w:r>
    </w:p>
    <w:p w14:paraId="01AFA4A8"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здійснює реєстрацію зобов’язань в органі Державної казначейської служби України;</w:t>
      </w:r>
    </w:p>
    <w:p w14:paraId="4A4C84B1"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 після отримання коштів з бюджету Хмельницької міської територіальної громади на свій реєстраційний рахунок, відкритий в органі Державної казначейської служби України, проводить оплату </w:t>
      </w:r>
      <w:r w:rsidRPr="002F62BC">
        <w:rPr>
          <w:rFonts w:ascii="Times New Roman" w:hAnsi="Times New Roman"/>
          <w:color w:val="000000"/>
          <w:sz w:val="24"/>
          <w:szCs w:val="24"/>
          <w:lang w:eastAsia="uk-UA"/>
        </w:rPr>
        <w:t>відшкодування понесених витрат на придбання матеріалів та обладнання</w:t>
      </w:r>
      <w:r w:rsidRPr="002F62BC">
        <w:rPr>
          <w:rFonts w:ascii="Times New Roman" w:hAnsi="Times New Roman"/>
          <w:color w:val="000000"/>
          <w:sz w:val="24"/>
          <w:szCs w:val="24"/>
          <w:lang w:eastAsia="ar-SA"/>
        </w:rPr>
        <w:t>.</w:t>
      </w:r>
    </w:p>
    <w:p w14:paraId="748B54F7"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3.3.8. Протягом строку реалізації Затвердженого Проекту ОСББ зобов’язане щоквартально, в термін до 15 числа місяця, що настає за звітним кварталом</w:t>
      </w:r>
      <w:r w:rsidRPr="002F62BC">
        <w:rPr>
          <w:rFonts w:ascii="Times New Roman" w:hAnsi="Times New Roman"/>
          <w:i/>
          <w:color w:val="000000"/>
          <w:sz w:val="24"/>
          <w:szCs w:val="24"/>
          <w:lang w:eastAsia="ar-SA"/>
        </w:rPr>
        <w:t>,</w:t>
      </w:r>
      <w:r w:rsidRPr="002F62BC">
        <w:rPr>
          <w:rFonts w:ascii="Times New Roman" w:hAnsi="Times New Roman"/>
          <w:color w:val="000000"/>
          <w:sz w:val="24"/>
          <w:szCs w:val="24"/>
          <w:lang w:eastAsia="ar-SA"/>
        </w:rPr>
        <w:t xml:space="preserve"> звітувати Головному розпоряднику щодо результатів здійснення заходів з енергоефективності  шляхом надання відомостей про виконані роботи з підтверджуючими документами (наприклад проміжними актами виконаних робіт).</w:t>
      </w:r>
    </w:p>
    <w:p w14:paraId="20477055" w14:textId="48F68E04"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lastRenderedPageBreak/>
        <w:t xml:space="preserve">3.3.9. Головний розпорядник має право протягом строку </w:t>
      </w:r>
      <w:r w:rsidRPr="002F62BC">
        <w:rPr>
          <w:rFonts w:ascii="Times New Roman" w:hAnsi="Times New Roman"/>
          <w:color w:val="000000"/>
          <w:sz w:val="24"/>
          <w:szCs w:val="24"/>
          <w:lang w:eastAsia="uk-UA"/>
        </w:rPr>
        <w:t xml:space="preserve">впровадження заходів з енергоефективності, передбачених Програмою «ЕНЕРГОДІМ» </w:t>
      </w:r>
      <w:r w:rsidRPr="002F62BC">
        <w:rPr>
          <w:rFonts w:ascii="Times New Roman" w:hAnsi="Times New Roman"/>
          <w:color w:val="000000"/>
          <w:sz w:val="24"/>
          <w:szCs w:val="24"/>
          <w:lang w:eastAsia="ar-SA"/>
        </w:rPr>
        <w:t>в розрізі кожного із ОСББ окремо:</w:t>
      </w:r>
    </w:p>
    <w:p w14:paraId="6FAD363B"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 здійснювати перевірки стану дотримання умов договору </w:t>
      </w:r>
      <w:r w:rsidRPr="002F62BC">
        <w:rPr>
          <w:rFonts w:ascii="Times New Roman" w:hAnsi="Times New Roman"/>
          <w:color w:val="000000"/>
          <w:sz w:val="24"/>
          <w:szCs w:val="24"/>
          <w:lang w:eastAsia="uk-UA"/>
        </w:rPr>
        <w:t>про відшкодування частини витрат, що пов’язані з видатками на придбання матеріалів та обладнання</w:t>
      </w:r>
      <w:r w:rsidRPr="002F62BC">
        <w:rPr>
          <w:rFonts w:ascii="Times New Roman" w:hAnsi="Times New Roman"/>
          <w:color w:val="000000"/>
          <w:sz w:val="24"/>
          <w:szCs w:val="24"/>
          <w:lang w:eastAsia="ar-SA"/>
        </w:rPr>
        <w:t>;</w:t>
      </w:r>
    </w:p>
    <w:p w14:paraId="63066EF7"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 вносити пропозиції щодо усунення недоліків у реалізації договору </w:t>
      </w:r>
      <w:r w:rsidRPr="002F62BC">
        <w:rPr>
          <w:rFonts w:ascii="Times New Roman" w:hAnsi="Times New Roman"/>
          <w:color w:val="000000"/>
          <w:sz w:val="24"/>
          <w:szCs w:val="24"/>
          <w:lang w:eastAsia="uk-UA"/>
        </w:rPr>
        <w:t>про відшкодування частини витрат, що пов’язані з видатками на придбання матеріалів та обладнання</w:t>
      </w:r>
      <w:r w:rsidRPr="002F62BC">
        <w:rPr>
          <w:rFonts w:ascii="Times New Roman" w:hAnsi="Times New Roman"/>
          <w:color w:val="000000"/>
          <w:sz w:val="24"/>
          <w:szCs w:val="24"/>
          <w:lang w:eastAsia="ar-SA"/>
        </w:rPr>
        <w:t>;</w:t>
      </w:r>
    </w:p>
    <w:p w14:paraId="08DBEB8D" w14:textId="77777777" w:rsidR="0095016B" w:rsidRPr="002F62BC" w:rsidRDefault="0095016B" w:rsidP="00CA3839">
      <w:pPr>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ar-SA"/>
        </w:rPr>
        <w:t xml:space="preserve">- здійснювати інші заходи для контролю щодо використання </w:t>
      </w:r>
      <w:r w:rsidRPr="002F62BC">
        <w:rPr>
          <w:rFonts w:ascii="Times New Roman" w:hAnsi="Times New Roman"/>
          <w:color w:val="000000"/>
          <w:sz w:val="24"/>
          <w:szCs w:val="24"/>
          <w:lang w:eastAsia="uk-UA"/>
        </w:rPr>
        <w:t>матеріалів та обладнання, витрати на придання якого було відшкодовано.</w:t>
      </w:r>
    </w:p>
    <w:p w14:paraId="77E83053" w14:textId="77777777" w:rsidR="0095016B" w:rsidRPr="002F62BC" w:rsidRDefault="0095016B" w:rsidP="00CA3839">
      <w:pPr>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3.3.10. У випадку нецільового використання ОСББ матеріалів та обладнання, видатки на придбання яких були відшкодовані Головним Розпорядником та/або у випадку реалізації Затвердженого Проекту Фондом не в повному обсязі у визначені проектом строки, ОСББ зобов’язане повернути Головному Розпоряднику отримані кошти в повному обсязі.</w:t>
      </w:r>
    </w:p>
    <w:p w14:paraId="21DAA788" w14:textId="77777777" w:rsidR="004738A5" w:rsidRDefault="0095016B" w:rsidP="004738A5">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3.3.11. ОСББ, як отримувач відшкодування, відповідає за належне зберігання матеріалів та обладнання, за яке отримало відшкодування та реалізацію Затвердженого Проекту Фондом відповідно до умов Програми «ЕНЕРГОДІМ» та цього Порядку.</w:t>
      </w:r>
    </w:p>
    <w:p w14:paraId="7EC91D3B" w14:textId="23D693A3" w:rsidR="004738A5" w:rsidRDefault="004738A5" w:rsidP="004738A5">
      <w:pPr>
        <w:shd w:val="clear" w:color="auto" w:fill="FFFFFF"/>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____________</w:t>
      </w:r>
    </w:p>
    <w:p w14:paraId="023BDCD9" w14:textId="5C59DEE7" w:rsidR="0095016B" w:rsidRPr="004738A5" w:rsidRDefault="0095016B" w:rsidP="004738A5">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16"/>
          <w:szCs w:val="16"/>
          <w:lang w:eastAsia="uk-UA"/>
        </w:rPr>
        <w:t>Усі терміни та вислови, що вживаються в даному заході Програми мають значення надане їм Програмою «ЕНЕРГОДІМ».</w:t>
      </w:r>
    </w:p>
    <w:p w14:paraId="4D94171F" w14:textId="77777777" w:rsidR="0095016B" w:rsidRPr="002F62BC" w:rsidRDefault="0095016B" w:rsidP="003213AA">
      <w:pPr>
        <w:shd w:val="clear" w:color="auto" w:fill="FFFFFF"/>
        <w:spacing w:after="0" w:line="240" w:lineRule="auto"/>
        <w:jc w:val="both"/>
        <w:rPr>
          <w:rFonts w:ascii="Times New Roman" w:hAnsi="Times New Roman"/>
          <w:color w:val="000000"/>
          <w:sz w:val="24"/>
          <w:szCs w:val="24"/>
          <w:u w:val="single"/>
          <w:lang w:eastAsia="ar-SA"/>
        </w:rPr>
      </w:pPr>
    </w:p>
    <w:p w14:paraId="4547D322" w14:textId="77777777" w:rsidR="0095016B" w:rsidRPr="002F62BC" w:rsidRDefault="0095016B" w:rsidP="004738A5">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3.4. Алгоритм дій ОСББ та Головного розпорядника для здійснення фінансування з бюджету Хмельницької міської територіальної громади в</w:t>
      </w:r>
      <w:r w:rsidRPr="002F62BC">
        <w:rPr>
          <w:rFonts w:ascii="Times New Roman" w:hAnsi="Times New Roman"/>
          <w:b/>
          <w:color w:val="000000"/>
          <w:sz w:val="24"/>
          <w:szCs w:val="24"/>
          <w:lang w:eastAsia="uk-UA"/>
        </w:rPr>
        <w:t>ідшкодування частини вартості прийнятного обладнання</w:t>
      </w:r>
      <w:r w:rsidRPr="002F62BC">
        <w:rPr>
          <w:rFonts w:ascii="Times New Roman" w:hAnsi="Times New Roman"/>
          <w:color w:val="000000"/>
          <w:sz w:val="24"/>
          <w:szCs w:val="24"/>
          <w:lang w:eastAsia="uk-UA"/>
        </w:rPr>
        <w:t xml:space="preserve"> (виключно сонячних електростанцій (СЕС), які передбачені Програмою «ГРІНДІМ»).</w:t>
      </w:r>
    </w:p>
    <w:p w14:paraId="6F7BAC25"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3.4.1. Фінансування надається об’єднанням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 шляхом часткового відшкодування вартості, сонячних електростанцій (СЕС) для багатоквартирних будинків.</w:t>
      </w:r>
    </w:p>
    <w:p w14:paraId="7687FDC0"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В складі СЕС обов’язковою є наявність наступного обладнання: </w:t>
      </w:r>
    </w:p>
    <w:p w14:paraId="5A1EA7C2"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сонячні електричні панелі (фотоелектричні модулі - ФЕМ);</w:t>
      </w:r>
    </w:p>
    <w:p w14:paraId="6516A4CD"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гібридний інвертор;</w:t>
      </w:r>
    </w:p>
    <w:p w14:paraId="30BD38D2"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акумулятори.</w:t>
      </w:r>
    </w:p>
    <w:p w14:paraId="66399CCA" w14:textId="4DC73105"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Відшкодування частини вартості прийнятного обладнання, яке передбачене Програмою «ГРІНДІМ», в розмірі до 3</w:t>
      </w:r>
      <w:r w:rsidR="0045156B">
        <w:rPr>
          <w:rFonts w:ascii="Times New Roman" w:hAnsi="Times New Roman"/>
          <w:color w:val="000000"/>
          <w:sz w:val="24"/>
          <w:szCs w:val="24"/>
          <w:lang w:eastAsia="uk-UA"/>
        </w:rPr>
        <w:t>0</w:t>
      </w:r>
      <w:r w:rsidRPr="002F62BC">
        <w:rPr>
          <w:rFonts w:ascii="Times New Roman" w:hAnsi="Times New Roman"/>
          <w:color w:val="000000"/>
          <w:sz w:val="24"/>
          <w:szCs w:val="24"/>
          <w:lang w:eastAsia="uk-UA"/>
        </w:rPr>
        <w:t>% вартості прийнятного обладнання (виключно СЕС), але не більше 300 тис. грн, після отримання Гранту та схвалення Фондом Заявки про Завершення робіт (Заявка №2).</w:t>
      </w:r>
    </w:p>
    <w:p w14:paraId="4B40DCAE" w14:textId="6DB06681"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3.4.2. Відшкодування частини вартості прийнятного обладнання здійснюється виключно для проекту, який був реалізований протягом 6 місяців або 9 місяців, у випадку схвалення Фондом продовження строку реалізації проект.</w:t>
      </w:r>
    </w:p>
    <w:p w14:paraId="125EDD40" w14:textId="33EA5B00"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3.4.3. Після розгляду заявки на участь в Програмі «ГРІНДІМ» Фондом та отримання письмового та електронного повідомлення про підтвердження намірів (надання гарантій) часткового відшкодування частини вартості Прийнятного обладнання,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w:t>
      </w:r>
      <w:r w:rsidR="0045156B">
        <w:rPr>
          <w:rFonts w:ascii="Times New Roman" w:hAnsi="Times New Roman"/>
          <w:color w:val="000000"/>
          <w:sz w:val="24"/>
          <w:szCs w:val="24"/>
          <w:lang w:eastAsia="uk-UA"/>
        </w:rPr>
        <w:t xml:space="preserve"> </w:t>
      </w:r>
      <w:r w:rsidRPr="002F62BC">
        <w:rPr>
          <w:rFonts w:ascii="Times New Roman" w:hAnsi="Times New Roman"/>
          <w:bCs/>
          <w:color w:val="000000"/>
          <w:sz w:val="24"/>
          <w:szCs w:val="24"/>
          <w:lang w:eastAsia="uk-UA"/>
        </w:rPr>
        <w:t>Додатку 1 до Порядку</w:t>
      </w:r>
      <w:r w:rsidRPr="002F62BC">
        <w:rPr>
          <w:rFonts w:ascii="Times New Roman" w:hAnsi="Times New Roman"/>
          <w:color w:val="000000"/>
          <w:sz w:val="24"/>
          <w:szCs w:val="24"/>
          <w:lang w:eastAsia="uk-UA"/>
        </w:rPr>
        <w:t>, до якої додає:</w:t>
      </w:r>
    </w:p>
    <w:p w14:paraId="5C5A9227"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3.4.3.1. Копію опису </w:t>
      </w:r>
      <w:proofErr w:type="spellStart"/>
      <w:r w:rsidRPr="002F62BC">
        <w:rPr>
          <w:rFonts w:ascii="Times New Roman" w:hAnsi="Times New Roman"/>
          <w:color w:val="000000"/>
          <w:sz w:val="24"/>
          <w:szCs w:val="24"/>
          <w:lang w:eastAsia="uk-UA"/>
        </w:rPr>
        <w:t>проєкту</w:t>
      </w:r>
      <w:proofErr w:type="spellEnd"/>
      <w:r w:rsidRPr="002F62BC">
        <w:rPr>
          <w:rFonts w:ascii="Times New Roman" w:hAnsi="Times New Roman"/>
          <w:color w:val="000000"/>
          <w:sz w:val="24"/>
          <w:szCs w:val="24"/>
          <w:lang w:eastAsia="uk-UA"/>
        </w:rPr>
        <w:t>.</w:t>
      </w:r>
    </w:p>
    <w:p w14:paraId="19A5BAF6"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3.4.3.2. Копію Виписки або Витягу з Єдиного державного реєстру юридичних осіб, фізичних осіб-підприємців та громадських формувань.</w:t>
      </w:r>
    </w:p>
    <w:p w14:paraId="06022C36" w14:textId="40B1DC7A"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3.4.3.3. Копію повідомлення державної установи «Фонд енергоефективності» про схвалення заявки на отримання Гранту (Заявка №1).</w:t>
      </w:r>
    </w:p>
    <w:p w14:paraId="1C66D9FA"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3.4.5. Представник Головного розпорядника зобов’язаний прийняти та зареєструвати Заяву про резервування коштів від голови правління або уповноваженого представника ОСББ.</w:t>
      </w:r>
    </w:p>
    <w:p w14:paraId="30C514CD"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3.4.6. 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заявників, який ведеться управлінням житлової політики і майна та розміщується на сайті Хмельницької міської ради. Про резервування коштів представник Головного </w:t>
      </w:r>
      <w:r w:rsidRPr="002F62BC">
        <w:rPr>
          <w:rFonts w:ascii="Times New Roman" w:hAnsi="Times New Roman"/>
          <w:color w:val="000000"/>
          <w:sz w:val="24"/>
          <w:szCs w:val="24"/>
          <w:lang w:eastAsia="uk-UA"/>
        </w:rPr>
        <w:lastRenderedPageBreak/>
        <w:t>розпорядника інформує ОСББ в усній формі – в момент отримання Заяви про резервування коштів, а також у письмовій формі - не пізніше 10 робочих днів з моменту її отримання, із зазначенням граничного терміну резервування коштів, який становить не більше трьох місяців.</w:t>
      </w:r>
    </w:p>
    <w:p w14:paraId="13BBD32B"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3.4.7. Головний розпорядник включає ОСББ в реєстр заявників (</w:t>
      </w:r>
      <w:r w:rsidRPr="002F62BC">
        <w:rPr>
          <w:rFonts w:ascii="Times New Roman" w:hAnsi="Times New Roman"/>
          <w:bCs/>
          <w:color w:val="000000"/>
          <w:sz w:val="24"/>
          <w:szCs w:val="24"/>
          <w:lang w:eastAsia="uk-UA"/>
        </w:rPr>
        <w:t>Додаток 2 до Порядку</w:t>
      </w:r>
      <w:r w:rsidRPr="002F62BC">
        <w:rPr>
          <w:rFonts w:ascii="Times New Roman" w:hAnsi="Times New Roman"/>
          <w:color w:val="000000"/>
          <w:sz w:val="24"/>
          <w:szCs w:val="24"/>
          <w:lang w:eastAsia="uk-UA"/>
        </w:rPr>
        <w:t>).</w:t>
      </w:r>
    </w:p>
    <w:p w14:paraId="27A0D22B"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3.4.8. Для отримання відшкодування частини витрат прийнятного обладнання голова ОСББ звертається з заявою (згідно Додатку 5) до Головного розпорядника з проханням відшкодувати частину вартості прийнятного обладнання.</w:t>
      </w:r>
    </w:p>
    <w:p w14:paraId="5FAB8247" w14:textId="0CE7B162"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3.4.9.</w:t>
      </w:r>
      <w:r w:rsidR="00A12C8B">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uk-UA"/>
        </w:rPr>
        <w:t>До заяви додаються завірені копії наступних документів:</w:t>
      </w:r>
    </w:p>
    <w:p w14:paraId="51B1C2A5"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установчі документи ОСББ;</w:t>
      </w:r>
    </w:p>
    <w:p w14:paraId="2B852084"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ar-SA"/>
        </w:rPr>
        <w:t>повідомлення Фонду про завершення робіт (Заявка 2);</w:t>
      </w:r>
    </w:p>
    <w:p w14:paraId="2D3D2300"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первинних бухгалтерських документів, що підтверджують придбання обладнання та матеріалів, вартість яких буде відшкодована (видаткова накладна, акт приймання-передачі);</w:t>
      </w:r>
    </w:p>
    <w:p w14:paraId="1D746F93" w14:textId="2F8CC49C"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w:t>
      </w:r>
      <w:r w:rsidR="00A12C8B">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uk-UA"/>
        </w:rPr>
        <w:t>договір про надання послуг/виконання робіт на встановлення СЕС та додатки до нього;</w:t>
      </w:r>
    </w:p>
    <w:p w14:paraId="16E91333"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експертний звіт (позитивний) щодо розгляду проектної документації;</w:t>
      </w:r>
    </w:p>
    <w:p w14:paraId="0692593B"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документ, що підтверджує отримання Гранту від Фонду;</w:t>
      </w:r>
    </w:p>
    <w:p w14:paraId="3775EDC6"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банківські реквізити для перерахування коштів.</w:t>
      </w:r>
    </w:p>
    <w:p w14:paraId="422F8764"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3.4.10. ОСББ несе відповідальність за правдивість та достовірність інформації, яка міститься в поданих документах.</w:t>
      </w:r>
    </w:p>
    <w:p w14:paraId="3469E597" w14:textId="77777777" w:rsidR="0095016B" w:rsidRPr="002F62BC" w:rsidRDefault="0095016B" w:rsidP="00CA3839">
      <w:pPr>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3.4.11. З урахуванням погоджених для фінансування ОСББ заяв, Головний розпорядник укладає договір з ОСББ про відшкодування частини вартості прийнятного обладнання.</w:t>
      </w:r>
    </w:p>
    <w:p w14:paraId="5D9998A9"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3.4.12. Головний розпорядник</w:t>
      </w:r>
      <w:r w:rsidRPr="002F62BC">
        <w:rPr>
          <w:rFonts w:ascii="Times New Roman" w:hAnsi="Times New Roman"/>
          <w:color w:val="000000"/>
          <w:sz w:val="24"/>
          <w:szCs w:val="24"/>
          <w:lang w:eastAsia="ar-SA"/>
        </w:rPr>
        <w:t>:</w:t>
      </w:r>
    </w:p>
    <w:p w14:paraId="68827E2F" w14:textId="77777777" w:rsidR="0095016B" w:rsidRPr="002F62BC" w:rsidRDefault="0095016B" w:rsidP="00CA3839">
      <w:pPr>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здійснює реєстрацію зобов’язань в органі Державної казначейської служби України;</w:t>
      </w:r>
    </w:p>
    <w:p w14:paraId="712FB567" w14:textId="77777777" w:rsidR="0095016B" w:rsidRPr="002F62BC" w:rsidRDefault="0095016B" w:rsidP="00CA3839">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 після отримання коштів з бюджету Хмельницької міської територіальної громади на свій реєстраційний рахунок, відкритий в органі Державної казначейської служби України, проводить оплату </w:t>
      </w:r>
      <w:r w:rsidRPr="002F62BC">
        <w:rPr>
          <w:rFonts w:ascii="Times New Roman" w:hAnsi="Times New Roman"/>
          <w:color w:val="000000"/>
          <w:sz w:val="24"/>
          <w:szCs w:val="24"/>
          <w:lang w:eastAsia="uk-UA"/>
        </w:rPr>
        <w:t>відшкодування частини вартості прийнятного обладнання</w:t>
      </w:r>
      <w:r w:rsidRPr="002F62BC">
        <w:rPr>
          <w:rFonts w:ascii="Times New Roman" w:hAnsi="Times New Roman"/>
          <w:color w:val="000000"/>
          <w:sz w:val="24"/>
          <w:szCs w:val="24"/>
          <w:lang w:eastAsia="ar-SA"/>
        </w:rPr>
        <w:t>.</w:t>
      </w:r>
    </w:p>
    <w:p w14:paraId="63503581" w14:textId="77777777" w:rsidR="00846313" w:rsidRDefault="0095016B" w:rsidP="00846313">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3.4.13. При потребі після встановлення СЕС має бути забезпечений доступ Головного розпорядника до моніторингу роботи станції.</w:t>
      </w:r>
    </w:p>
    <w:p w14:paraId="7DE5E316" w14:textId="5B24E9A7" w:rsidR="00846313" w:rsidRDefault="00846313" w:rsidP="00846313">
      <w:pPr>
        <w:shd w:val="clear" w:color="auto" w:fill="FFFFFF"/>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__________</w:t>
      </w:r>
    </w:p>
    <w:p w14:paraId="6E41FE4C" w14:textId="172191DF" w:rsidR="0095016B" w:rsidRPr="00846313" w:rsidRDefault="0095016B" w:rsidP="00846313">
      <w:pPr>
        <w:shd w:val="clear" w:color="auto" w:fill="FFFFFF"/>
        <w:spacing w:after="0" w:line="240" w:lineRule="auto"/>
        <w:ind w:firstLine="567"/>
        <w:jc w:val="both"/>
        <w:rPr>
          <w:rFonts w:ascii="Times New Roman" w:hAnsi="Times New Roman"/>
          <w:color w:val="000000"/>
          <w:sz w:val="24"/>
          <w:szCs w:val="24"/>
          <w:lang w:eastAsia="ar-SA"/>
        </w:rPr>
      </w:pPr>
      <w:r w:rsidRPr="002F62BC">
        <w:rPr>
          <w:rFonts w:ascii="Times New Roman" w:hAnsi="Times New Roman"/>
          <w:color w:val="000000"/>
          <w:sz w:val="16"/>
          <w:szCs w:val="16"/>
          <w:lang w:eastAsia="uk-UA"/>
        </w:rPr>
        <w:t>Усі терміни та вислови, що вживаються в даному заході Програми мають значення надане їм Програмою «ГРІНДІМ».</w:t>
      </w:r>
    </w:p>
    <w:p w14:paraId="74C5992D" w14:textId="77777777" w:rsidR="0095016B" w:rsidRPr="002F62BC" w:rsidRDefault="0095016B" w:rsidP="00AE5A8A">
      <w:pPr>
        <w:shd w:val="clear" w:color="auto" w:fill="FFFFFF"/>
        <w:spacing w:after="0" w:line="240" w:lineRule="auto"/>
        <w:jc w:val="center"/>
        <w:rPr>
          <w:rFonts w:ascii="Times New Roman" w:hAnsi="Times New Roman"/>
          <w:color w:val="000000"/>
          <w:sz w:val="24"/>
          <w:szCs w:val="24"/>
          <w:lang w:eastAsia="uk-UA"/>
        </w:rPr>
      </w:pPr>
    </w:p>
    <w:p w14:paraId="5B923F05" w14:textId="77777777" w:rsidR="0095016B" w:rsidRPr="002F62BC" w:rsidRDefault="0095016B" w:rsidP="00846313">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4. Механізм здійснення відшкодування.</w:t>
      </w:r>
    </w:p>
    <w:p w14:paraId="0B9A3EE3" w14:textId="77777777" w:rsidR="00177707" w:rsidRDefault="00177707" w:rsidP="00177707">
      <w:pPr>
        <w:shd w:val="clear" w:color="auto" w:fill="FFFFFF"/>
        <w:spacing w:after="0" w:line="240" w:lineRule="auto"/>
        <w:jc w:val="both"/>
        <w:rPr>
          <w:rFonts w:ascii="Times New Roman" w:hAnsi="Times New Roman"/>
          <w:b/>
          <w:color w:val="000000"/>
          <w:sz w:val="24"/>
          <w:szCs w:val="24"/>
          <w:lang w:eastAsia="uk-UA"/>
        </w:rPr>
      </w:pPr>
    </w:p>
    <w:p w14:paraId="14887D68" w14:textId="081E406D" w:rsidR="0095016B" w:rsidRPr="002F62BC" w:rsidRDefault="0095016B" w:rsidP="00177707">
      <w:pPr>
        <w:shd w:val="clear" w:color="auto" w:fill="FFFFFF"/>
        <w:spacing w:after="0" w:line="240" w:lineRule="auto"/>
        <w:jc w:val="center"/>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4.1. Проведення відшкодування витрат, понесених ОСББ на виготовлення технічного паспорта.</w:t>
      </w:r>
    </w:p>
    <w:p w14:paraId="533FC969"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4.1.1. Відшкодування витрат на виготовлення технічного паспорта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3.1.1.-3.1.2. Порядку.</w:t>
      </w:r>
    </w:p>
    <w:p w14:paraId="29BE6465" w14:textId="77777777" w:rsidR="00177707" w:rsidRDefault="00177707" w:rsidP="00177707">
      <w:pPr>
        <w:shd w:val="clear" w:color="auto" w:fill="FFFFFF"/>
        <w:spacing w:after="0" w:line="240" w:lineRule="auto"/>
        <w:jc w:val="both"/>
        <w:rPr>
          <w:rFonts w:ascii="Times New Roman" w:hAnsi="Times New Roman"/>
          <w:b/>
          <w:color w:val="000000"/>
          <w:sz w:val="24"/>
          <w:szCs w:val="24"/>
          <w:lang w:eastAsia="uk-UA"/>
        </w:rPr>
      </w:pPr>
    </w:p>
    <w:p w14:paraId="3932158B" w14:textId="15F66CF3" w:rsidR="0095016B" w:rsidRPr="002F62BC" w:rsidRDefault="0095016B" w:rsidP="00177707">
      <w:pPr>
        <w:shd w:val="clear" w:color="auto" w:fill="FFFFFF"/>
        <w:spacing w:after="0" w:line="240" w:lineRule="auto"/>
        <w:jc w:val="center"/>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4.2. Механізм відшкодування частини відсоткової ставки по кредиту ОСББ, які взяли участь у Програмі підтримки ОСББ на 2020-2023 роки, затвердженій рішенням сорок другої сесії Хмельницької міської ради від 17.06.2020 №40 (із внесеними змінами) та не завершили будівельні роботи на момент затвердження цієї Програми.</w:t>
      </w:r>
    </w:p>
    <w:p w14:paraId="51715999"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4.2.2. Часткове відшкодування відсотків за кредитами отриманими ОСББ на впровадження заходів Програми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проводиться на підставі договору, укладеного між ОСББ та Головним розпорядником коштів.</w:t>
      </w:r>
    </w:p>
    <w:p w14:paraId="5237006B" w14:textId="2346C10F" w:rsidR="0095016B" w:rsidRPr="00FC5553" w:rsidRDefault="0095016B" w:rsidP="00FC555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4.2.3. Якщо для реалізації Програми «ЕНЕРГОДІМ» ОСББ залучало кредитні кошти, Головний розпорядник здійснює часткове відшкодування відсоткової ставки такого кредиту (кредитів). У разі нецільового використання кредитних коштів, ОСББ повертає кошти, використані не за призначенням.</w:t>
      </w:r>
      <w:r w:rsidRPr="00FC5553">
        <w:rPr>
          <w:rFonts w:ascii="Times New Roman" w:hAnsi="Times New Roman"/>
          <w:sz w:val="24"/>
          <w:szCs w:val="24"/>
        </w:rPr>
        <w:t xml:space="preserve">4.2.4. Відшкодування частини відсотків здійснюється протягом 24 місяців з дати отримання кредиту в банківській установі на виконання будівельних робіт, у відповідності до п.3.2.9. Порядку, незалежно від терміну дії кредитного </w:t>
      </w:r>
      <w:r w:rsidRPr="00FC5553">
        <w:rPr>
          <w:rFonts w:ascii="Times New Roman" w:hAnsi="Times New Roman"/>
          <w:sz w:val="24"/>
          <w:szCs w:val="24"/>
        </w:rPr>
        <w:lastRenderedPageBreak/>
        <w:t>договору, крім випадків, коли договір закінчується раніше, але не довше ніж до 31.12.2025 року.</w:t>
      </w:r>
    </w:p>
    <w:p w14:paraId="2317E410"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4.2.5. Розмір відшкодування відсотків за надані кредитно-фінансовими установами кредити не перевищує 15% відсоткової ставки річних за кредитам, виданими на заходи з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w:t>
      </w:r>
    </w:p>
    <w:p w14:paraId="6694EF76"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4.2.6. У разі отримання ОСББ відшкодування частини відсоткової ставки для фінансування заходів, що реалізуються в рамках Програми «ЕНЕРГОДІМ» з інших джерел ОСББ зобов’язані повідомити Головного розпорядника про отримання такого відшкодування на будь-якому з етапів впровадження заходів.</w:t>
      </w:r>
    </w:p>
    <w:p w14:paraId="7AB35DCD"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4.2.7. Якщо відшкодування частини відсоткової ставки здійснюється з інших джерел відсоток, який підлягає сплаті з бюджету Хмельницької міської територіальної громади розраховується за такою формулою:</w:t>
      </w:r>
    </w:p>
    <w:p w14:paraId="4E227CCE" w14:textId="77777777" w:rsidR="0095016B" w:rsidRPr="002F62BC" w:rsidRDefault="0095016B" w:rsidP="00846313">
      <w:pPr>
        <w:shd w:val="clear" w:color="auto" w:fill="FFFFFF"/>
        <w:spacing w:after="0" w:line="240" w:lineRule="auto"/>
        <w:jc w:val="both"/>
        <w:rPr>
          <w:rFonts w:ascii="Times New Roman" w:hAnsi="Times New Roman"/>
          <w:color w:val="000000"/>
          <w:sz w:val="24"/>
          <w:szCs w:val="24"/>
          <w:lang w:eastAsia="uk-UA"/>
        </w:rPr>
      </w:pPr>
    </w:p>
    <w:p w14:paraId="1C1AC414" w14:textId="77777777" w:rsidR="0095016B" w:rsidRPr="002F62BC" w:rsidRDefault="0095016B" w:rsidP="00AE5A8A">
      <w:pPr>
        <w:shd w:val="clear" w:color="auto" w:fill="FFFFFF"/>
        <w:spacing w:after="0" w:line="240" w:lineRule="auto"/>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 xml:space="preserve">ВС </w:t>
      </w:r>
      <w:proofErr w:type="spellStart"/>
      <w:r w:rsidRPr="002F62BC">
        <w:rPr>
          <w:rFonts w:ascii="Times New Roman" w:hAnsi="Times New Roman"/>
          <w:i/>
          <w:iCs/>
          <w:color w:val="000000"/>
          <w:sz w:val="24"/>
          <w:szCs w:val="24"/>
          <w:lang w:eastAsia="uk-UA"/>
        </w:rPr>
        <w:t>гол.розп</w:t>
      </w:r>
      <w:proofErr w:type="spellEnd"/>
      <w:r w:rsidRPr="002F62BC">
        <w:rPr>
          <w:rFonts w:ascii="Times New Roman" w:hAnsi="Times New Roman"/>
          <w:i/>
          <w:iCs/>
          <w:color w:val="000000"/>
          <w:sz w:val="24"/>
          <w:szCs w:val="24"/>
          <w:lang w:eastAsia="uk-UA"/>
        </w:rPr>
        <w:t xml:space="preserve">.= ВС - </w:t>
      </w:r>
      <w:proofErr w:type="spellStart"/>
      <w:r w:rsidRPr="002F62BC">
        <w:rPr>
          <w:rFonts w:ascii="Times New Roman" w:hAnsi="Times New Roman"/>
          <w:i/>
          <w:iCs/>
          <w:color w:val="000000"/>
          <w:sz w:val="24"/>
          <w:szCs w:val="24"/>
          <w:lang w:eastAsia="uk-UA"/>
        </w:rPr>
        <w:t>ВСінш.дж</w:t>
      </w:r>
      <w:proofErr w:type="spellEnd"/>
      <w:r w:rsidRPr="002F62BC">
        <w:rPr>
          <w:rFonts w:ascii="Times New Roman" w:hAnsi="Times New Roman"/>
          <w:i/>
          <w:iCs/>
          <w:color w:val="000000"/>
          <w:sz w:val="24"/>
          <w:szCs w:val="24"/>
          <w:lang w:eastAsia="uk-UA"/>
        </w:rPr>
        <w:t>.,</w:t>
      </w:r>
    </w:p>
    <w:p w14:paraId="764901DA" w14:textId="69D8FFB4" w:rsidR="0082688E" w:rsidRDefault="0095016B" w:rsidP="00AE5A8A">
      <w:pPr>
        <w:shd w:val="clear" w:color="auto" w:fill="FFFFFF"/>
        <w:spacing w:after="0" w:line="240" w:lineRule="auto"/>
        <w:jc w:val="both"/>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де</w:t>
      </w:r>
      <w:r w:rsidR="0082688E">
        <w:rPr>
          <w:rFonts w:ascii="Times New Roman" w:hAnsi="Times New Roman"/>
          <w:i/>
          <w:iCs/>
          <w:color w:val="000000"/>
          <w:sz w:val="24"/>
          <w:szCs w:val="24"/>
          <w:lang w:eastAsia="uk-UA"/>
        </w:rPr>
        <w:t>,</w:t>
      </w:r>
    </w:p>
    <w:p w14:paraId="4669BFFC" w14:textId="19BE27F7" w:rsidR="0095016B" w:rsidRPr="002F62BC" w:rsidRDefault="0095016B" w:rsidP="0082688E">
      <w:pPr>
        <w:shd w:val="clear" w:color="auto" w:fill="FFFFFF"/>
        <w:spacing w:after="0" w:line="240" w:lineRule="auto"/>
        <w:ind w:firstLine="567"/>
        <w:jc w:val="both"/>
        <w:rPr>
          <w:rFonts w:ascii="Times New Roman" w:hAnsi="Times New Roman"/>
          <w:color w:val="000000"/>
          <w:sz w:val="24"/>
          <w:szCs w:val="24"/>
          <w:lang w:eastAsia="uk-UA"/>
        </w:rPr>
      </w:pPr>
      <w:proofErr w:type="spellStart"/>
      <w:r w:rsidRPr="002F62BC">
        <w:rPr>
          <w:rFonts w:ascii="Times New Roman" w:hAnsi="Times New Roman"/>
          <w:color w:val="000000"/>
          <w:sz w:val="24"/>
          <w:szCs w:val="24"/>
          <w:lang w:eastAsia="uk-UA"/>
        </w:rPr>
        <w:t>ВС</w:t>
      </w:r>
      <w:r w:rsidRPr="002F62BC">
        <w:rPr>
          <w:rFonts w:ascii="Times New Roman" w:hAnsi="Times New Roman"/>
          <w:i/>
          <w:iCs/>
          <w:color w:val="000000"/>
          <w:sz w:val="24"/>
          <w:szCs w:val="24"/>
          <w:lang w:eastAsia="uk-UA"/>
        </w:rPr>
        <w:t>гол.розп</w:t>
      </w:r>
      <w:proofErr w:type="spellEnd"/>
      <w:r w:rsidRPr="002F62BC">
        <w:rPr>
          <w:rFonts w:ascii="Times New Roman" w:hAnsi="Times New Roman"/>
          <w:color w:val="000000"/>
          <w:sz w:val="24"/>
          <w:szCs w:val="24"/>
          <w:lang w:eastAsia="uk-UA"/>
        </w:rPr>
        <w:t>. – частина відсоткової ставки, що підлягає відшкодуванню Головним розпорядником;</w:t>
      </w:r>
    </w:p>
    <w:p w14:paraId="61F6FDE9" w14:textId="77777777" w:rsidR="0095016B" w:rsidRPr="002F62BC" w:rsidRDefault="0095016B" w:rsidP="0082688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ВС – відсоткова ставка річних банку;</w:t>
      </w:r>
    </w:p>
    <w:p w14:paraId="5B77CBE7" w14:textId="2F0FED72" w:rsidR="0095016B" w:rsidRPr="002F62BC" w:rsidRDefault="0095016B" w:rsidP="0082688E">
      <w:pPr>
        <w:shd w:val="clear" w:color="auto" w:fill="FFFFFF"/>
        <w:spacing w:after="0" w:line="240" w:lineRule="auto"/>
        <w:ind w:firstLine="567"/>
        <w:jc w:val="both"/>
        <w:rPr>
          <w:rFonts w:ascii="Times New Roman" w:hAnsi="Times New Roman"/>
          <w:color w:val="000000"/>
          <w:sz w:val="24"/>
          <w:szCs w:val="24"/>
          <w:lang w:eastAsia="uk-UA"/>
        </w:rPr>
      </w:pPr>
      <w:proofErr w:type="spellStart"/>
      <w:r w:rsidRPr="002F62BC">
        <w:rPr>
          <w:rFonts w:ascii="Times New Roman" w:hAnsi="Times New Roman"/>
          <w:color w:val="000000"/>
          <w:sz w:val="24"/>
          <w:szCs w:val="24"/>
          <w:lang w:eastAsia="uk-UA"/>
        </w:rPr>
        <w:t>ВС</w:t>
      </w:r>
      <w:r w:rsidRPr="002F62BC">
        <w:rPr>
          <w:rFonts w:ascii="Times New Roman" w:hAnsi="Times New Roman"/>
          <w:i/>
          <w:iCs/>
          <w:color w:val="000000"/>
          <w:sz w:val="24"/>
          <w:szCs w:val="24"/>
          <w:lang w:eastAsia="uk-UA"/>
        </w:rPr>
        <w:t>інш.дж</w:t>
      </w:r>
      <w:proofErr w:type="spellEnd"/>
      <w:r w:rsidRPr="002F62BC">
        <w:rPr>
          <w:rFonts w:ascii="Times New Roman" w:hAnsi="Times New Roman"/>
          <w:color w:val="000000"/>
          <w:sz w:val="24"/>
          <w:szCs w:val="24"/>
          <w:lang w:eastAsia="uk-UA"/>
        </w:rPr>
        <w:t>. – загальна сума коштів, що отримана на сплату відсотків з інших джерел.</w:t>
      </w:r>
    </w:p>
    <w:p w14:paraId="1DD64B37" w14:textId="237B3C66" w:rsidR="0095016B" w:rsidRPr="002F62BC" w:rsidRDefault="0095016B" w:rsidP="0082688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4.2.8. Частина відсоткової ставки, що підлягає відшкодуванню Головним розпорядником (</w:t>
      </w:r>
      <w:proofErr w:type="spellStart"/>
      <w:r w:rsidRPr="002F62BC">
        <w:rPr>
          <w:rFonts w:ascii="Times New Roman" w:hAnsi="Times New Roman"/>
          <w:color w:val="000000"/>
          <w:sz w:val="24"/>
          <w:szCs w:val="24"/>
          <w:lang w:eastAsia="uk-UA"/>
        </w:rPr>
        <w:t>ВС</w:t>
      </w:r>
      <w:r w:rsidRPr="002F62BC">
        <w:rPr>
          <w:rFonts w:ascii="Times New Roman" w:hAnsi="Times New Roman"/>
          <w:i/>
          <w:iCs/>
          <w:color w:val="000000"/>
          <w:sz w:val="24"/>
          <w:szCs w:val="24"/>
          <w:lang w:eastAsia="uk-UA"/>
        </w:rPr>
        <w:t>гол.розп</w:t>
      </w:r>
      <w:proofErr w:type="spellEnd"/>
      <w:r w:rsidRPr="002F62BC">
        <w:rPr>
          <w:rFonts w:ascii="Times New Roman" w:hAnsi="Times New Roman"/>
          <w:color w:val="000000"/>
          <w:sz w:val="24"/>
          <w:szCs w:val="24"/>
          <w:lang w:eastAsia="uk-UA"/>
        </w:rPr>
        <w:t>.), яка розрахована відповідно до пункту 4.2.7. не повинна перевищувати розмір відшкодування, який зазначений у пункті 4.2.5.</w:t>
      </w:r>
    </w:p>
    <w:p w14:paraId="41103ED8"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4.2.9. ОСББ щомісячно, не пізніше десятого числа наступного місяця подає реєстр позичальника (</w:t>
      </w:r>
      <w:r w:rsidRPr="002F62BC">
        <w:rPr>
          <w:rFonts w:ascii="Times New Roman" w:hAnsi="Times New Roman"/>
          <w:bCs/>
          <w:color w:val="000000"/>
          <w:sz w:val="24"/>
          <w:szCs w:val="24"/>
          <w:lang w:eastAsia="uk-UA"/>
        </w:rPr>
        <w:t>додаток 4 до Порядку</w:t>
      </w:r>
      <w:r w:rsidRPr="002F62BC">
        <w:rPr>
          <w:rFonts w:ascii="Times New Roman" w:hAnsi="Times New Roman"/>
          <w:color w:val="000000"/>
          <w:sz w:val="24"/>
          <w:szCs w:val="24"/>
          <w:lang w:eastAsia="uk-UA"/>
        </w:rPr>
        <w:t>), погоджений банківською установою, де зазначається сума відшкодування з бюджету Хмельницької міської територіальної громади за кредитом за конкретний місяць.</w:t>
      </w:r>
    </w:p>
    <w:p w14:paraId="2747B159"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4.2.10. Відшкодування ОСББ частини відсотків за залученими в банківській установі кредитами відбувається помісячно, шляхом перерахунку Головним розпорядником коштів бюджету Хмельницької міської територіальної громади, які передбачені як поточні трансферти ОСББ.</w:t>
      </w:r>
    </w:p>
    <w:p w14:paraId="046B64C0"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4.2.11. ОСББ, в свою чергу, перераховує кошти кредитно-фінансовій установі на погашення відсотків за кредитом, про що головному розпорядникові коштів надаються відповідні виписки чи підтверджувальні документи, протягом одного дня з моменту перерахування поточного трансферту ОСББ.</w:t>
      </w:r>
    </w:p>
    <w:p w14:paraId="2704BCD1"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 разі несвоєчасного подання інформації ОСББ відшкодування частини відсотків за залученими в банківській установі кредитами припиняється.</w:t>
      </w:r>
    </w:p>
    <w:p w14:paraId="7BCC7810"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4.2.12. Відшкодування коштів здійснюються відповідно до фінансового забезпечення Програми та в межах бюджетних призначень, та за умови участі ОСББ у Програмі «ЕНЕРГОДІМ».</w:t>
      </w:r>
    </w:p>
    <w:p w14:paraId="6E26EB5B"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4.2.13. Не допускається повторне відшкодування відсоткових ставок за кредитами на впровадження енергоефективних заходів, якщо вони вже були включені у розрахунок розміру Гранту, який виплачений </w:t>
      </w:r>
      <w:proofErr w:type="spellStart"/>
      <w:r w:rsidRPr="002F62BC">
        <w:rPr>
          <w:rFonts w:ascii="Times New Roman" w:hAnsi="Times New Roman"/>
          <w:color w:val="000000"/>
          <w:sz w:val="24"/>
          <w:szCs w:val="24"/>
          <w:lang w:eastAsia="uk-UA"/>
        </w:rPr>
        <w:t>Бенефіціару</w:t>
      </w:r>
      <w:proofErr w:type="spellEnd"/>
      <w:r w:rsidRPr="002F62BC">
        <w:rPr>
          <w:rFonts w:ascii="Times New Roman" w:hAnsi="Times New Roman"/>
          <w:color w:val="000000"/>
          <w:sz w:val="24"/>
          <w:szCs w:val="24"/>
          <w:lang w:eastAsia="uk-UA"/>
        </w:rPr>
        <w:t xml:space="preserve"> (ОСББ) Фондом відповідно до умов Програми при цьому, Головний розпорядник не обмежує право </w:t>
      </w:r>
      <w:proofErr w:type="spellStart"/>
      <w:r w:rsidRPr="002F62BC">
        <w:rPr>
          <w:rFonts w:ascii="Times New Roman" w:hAnsi="Times New Roman"/>
          <w:color w:val="000000"/>
          <w:sz w:val="24"/>
          <w:szCs w:val="24"/>
          <w:lang w:eastAsia="uk-UA"/>
        </w:rPr>
        <w:t>Бенефіціара</w:t>
      </w:r>
      <w:proofErr w:type="spellEnd"/>
      <w:r w:rsidRPr="002F62BC">
        <w:rPr>
          <w:rFonts w:ascii="Times New Roman" w:hAnsi="Times New Roman"/>
          <w:color w:val="000000"/>
          <w:sz w:val="24"/>
          <w:szCs w:val="24"/>
          <w:lang w:eastAsia="uk-UA"/>
        </w:rPr>
        <w:t xml:space="preserve"> на замовлення та оплату таких послуг, але відшкодування відсотків за залученими кредитами з таких витрат не здійснює.</w:t>
      </w:r>
    </w:p>
    <w:p w14:paraId="4B625227" w14:textId="77777777" w:rsidR="00177707" w:rsidRDefault="00177707" w:rsidP="00177707">
      <w:pPr>
        <w:shd w:val="clear" w:color="auto" w:fill="FFFFFF"/>
        <w:spacing w:after="0" w:line="240" w:lineRule="auto"/>
        <w:jc w:val="both"/>
        <w:rPr>
          <w:rFonts w:ascii="Times New Roman" w:hAnsi="Times New Roman"/>
          <w:b/>
          <w:color w:val="000000"/>
          <w:sz w:val="24"/>
          <w:szCs w:val="24"/>
          <w:lang w:eastAsia="uk-UA"/>
        </w:rPr>
      </w:pPr>
    </w:p>
    <w:p w14:paraId="727FB30E" w14:textId="15E69EAF" w:rsidR="0095016B" w:rsidRPr="002F62BC" w:rsidRDefault="0095016B" w:rsidP="00177707">
      <w:pPr>
        <w:shd w:val="clear" w:color="auto" w:fill="FFFFFF"/>
        <w:spacing w:after="0" w:line="240" w:lineRule="auto"/>
        <w:jc w:val="center"/>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 xml:space="preserve">4.3. Механізм відшкодування частини прийнятних витрат ОСББ, що </w:t>
      </w:r>
      <w:proofErr w:type="spellStart"/>
      <w:r w:rsidRPr="002F62BC">
        <w:rPr>
          <w:rFonts w:ascii="Times New Roman" w:hAnsi="Times New Roman"/>
          <w:b/>
          <w:color w:val="000000"/>
          <w:sz w:val="24"/>
          <w:szCs w:val="24"/>
          <w:lang w:eastAsia="uk-UA"/>
        </w:rPr>
        <w:t>верифіковані</w:t>
      </w:r>
      <w:proofErr w:type="spellEnd"/>
      <w:r w:rsidRPr="002F62BC">
        <w:rPr>
          <w:rFonts w:ascii="Times New Roman" w:hAnsi="Times New Roman"/>
          <w:b/>
          <w:color w:val="000000"/>
          <w:sz w:val="24"/>
          <w:szCs w:val="24"/>
          <w:lang w:eastAsia="uk-UA"/>
        </w:rPr>
        <w:t xml:space="preserve"> Фондом, на впровадження заходів Програми «ЕНЕРГОДІМ».</w:t>
      </w:r>
    </w:p>
    <w:p w14:paraId="280502D8"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4.3.1. Відшкодування з бюджету Хмельницької міської територіальної громади частини прийнятних витрат ОСББ,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на впровадження заходів з енергоефективності, які передбачені Програмою «ЕНЕРГОДІМ» відбувається після надання ОСББ документів Головному розпоряднику, що підтверджують верифікацію (покрокову верифікацію) Фондом енергоефективності виконаних заходів та отримання сертифікату енергетичної ефективності будівлі (після впровадження заходів).</w:t>
      </w:r>
    </w:p>
    <w:p w14:paraId="634ADB87" w14:textId="6C8A735E"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lastRenderedPageBreak/>
        <w:t xml:space="preserve">4.3.2. Відшкодування з бюджету Хмельницької міської територіальної громади частини прийнятних витрат ОСББ,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на впровадження заходів з енергоефективності, які передбачені Програмою «ЕНЕРГОДІМ» становить:</w:t>
      </w:r>
    </w:p>
    <w:p w14:paraId="49D4B9B0"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4.3.2.1. Для заявок, які включені до перших 500 (п’ятсот) заявок на участь у Програмі «ЕНЕРГОДІМ», які обрали пакет заходів «Б» та були схвалені Фондом 10% (десять відсотків) сукупної вартості впроваджених та </w:t>
      </w:r>
      <w:proofErr w:type="spellStart"/>
      <w:r w:rsidRPr="002F62BC">
        <w:rPr>
          <w:rFonts w:ascii="Times New Roman" w:hAnsi="Times New Roman"/>
          <w:color w:val="000000"/>
          <w:sz w:val="24"/>
          <w:szCs w:val="24"/>
          <w:lang w:eastAsia="uk-UA"/>
        </w:rPr>
        <w:t>верифікованих</w:t>
      </w:r>
      <w:proofErr w:type="spellEnd"/>
      <w:r w:rsidRPr="002F62BC">
        <w:rPr>
          <w:rFonts w:ascii="Times New Roman" w:hAnsi="Times New Roman"/>
          <w:color w:val="000000"/>
          <w:sz w:val="24"/>
          <w:szCs w:val="24"/>
          <w:lang w:eastAsia="uk-UA"/>
        </w:rPr>
        <w:t xml:space="preserve"> заходів, а саме: прийнятних витрат на підготовку та реалізацію </w:t>
      </w:r>
      <w:proofErr w:type="spellStart"/>
      <w:r w:rsidRPr="002F62BC">
        <w:rPr>
          <w:rFonts w:ascii="Times New Roman" w:hAnsi="Times New Roman"/>
          <w:color w:val="000000"/>
          <w:sz w:val="24"/>
          <w:szCs w:val="24"/>
          <w:lang w:eastAsia="uk-UA"/>
        </w:rPr>
        <w:t>проєктів</w:t>
      </w:r>
      <w:proofErr w:type="spellEnd"/>
      <w:r w:rsidRPr="002F62BC">
        <w:rPr>
          <w:rFonts w:ascii="Times New Roman" w:hAnsi="Times New Roman"/>
          <w:color w:val="000000"/>
          <w:sz w:val="24"/>
          <w:szCs w:val="24"/>
          <w:lang w:eastAsia="uk-UA"/>
        </w:rPr>
        <w:t xml:space="preserve"> та прийнятних витрат на будівельні роботи.</w:t>
      </w:r>
    </w:p>
    <w:p w14:paraId="00E46125"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4.3.2.2. Починаючи з 501 заявки на участь у Програмі «ЕНЕРГОДІМ», які обрали пакети заходів «А» або «Б» та були схвалені Фондом - 10% (десять відсотків) сукупної вартості впроваджених та </w:t>
      </w:r>
      <w:proofErr w:type="spellStart"/>
      <w:r w:rsidRPr="002F62BC">
        <w:rPr>
          <w:rFonts w:ascii="Times New Roman" w:hAnsi="Times New Roman"/>
          <w:color w:val="000000"/>
          <w:sz w:val="24"/>
          <w:szCs w:val="24"/>
          <w:lang w:eastAsia="uk-UA"/>
        </w:rPr>
        <w:t>верифікованих</w:t>
      </w:r>
      <w:proofErr w:type="spellEnd"/>
      <w:r w:rsidRPr="002F62BC">
        <w:rPr>
          <w:rFonts w:ascii="Times New Roman" w:hAnsi="Times New Roman"/>
          <w:color w:val="000000"/>
          <w:sz w:val="24"/>
          <w:szCs w:val="24"/>
          <w:lang w:eastAsia="uk-UA"/>
        </w:rPr>
        <w:t xml:space="preserve"> заходів, а саме: прийнятних витрат на підготовку та реалізацію проектів та прийнятних витрат на будівельні роботи.</w:t>
      </w:r>
    </w:p>
    <w:p w14:paraId="546F7180"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4.3.4. Відшкодування частини прийнятних витрат ОСББ, що </w:t>
      </w:r>
      <w:proofErr w:type="spellStart"/>
      <w:r w:rsidRPr="002F62BC">
        <w:rPr>
          <w:rFonts w:ascii="Times New Roman" w:hAnsi="Times New Roman"/>
          <w:color w:val="000000"/>
          <w:sz w:val="24"/>
          <w:szCs w:val="24"/>
          <w:lang w:eastAsia="uk-UA"/>
        </w:rPr>
        <w:t>верифіковані</w:t>
      </w:r>
      <w:proofErr w:type="spellEnd"/>
      <w:r w:rsidRPr="002F62BC">
        <w:rPr>
          <w:rFonts w:ascii="Times New Roman" w:hAnsi="Times New Roman"/>
          <w:color w:val="000000"/>
          <w:sz w:val="24"/>
          <w:szCs w:val="24"/>
          <w:lang w:eastAsia="uk-UA"/>
        </w:rPr>
        <w:t xml:space="preserve"> Фондом, здійснюється на підставі договору, укладеного між Головним розпорядником та ОСББ. ОСББ, в свою чергу, перераховує кошти кредитно-фінансовій установі на погашення кредитного договору, про що головному розпорядникові коштів надаються відповідні виписки чи підтверджувальні документи, протягом одного дня з моменту перерахування поточного трансферту ОСББ.</w:t>
      </w:r>
    </w:p>
    <w:p w14:paraId="52622A05" w14:textId="77777777" w:rsidR="0095016B"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4.3.5. Після отримання, від ОСББ документів, передбачених пунктом 4.3.1., Головний розпорядник коштів подає реєстр у фінансове управління для отримання фінансування у сумі, розрахованій згідно з пунктом 4.3.2. даного Порядку, на поточний рахунок ОСББ, яке, у свою чергу, розподіляє ці кошти на поточні рахунки ОСББ, про що головному розпорядникові коштів надаються відповідні виписки чи підтверджувальні документи.</w:t>
      </w:r>
    </w:p>
    <w:p w14:paraId="28AFB2AA" w14:textId="77777777" w:rsidR="00177707" w:rsidRPr="002F62BC" w:rsidRDefault="00177707" w:rsidP="00177707">
      <w:pPr>
        <w:shd w:val="clear" w:color="auto" w:fill="FFFFFF"/>
        <w:spacing w:after="0" w:line="240" w:lineRule="auto"/>
        <w:jc w:val="both"/>
        <w:rPr>
          <w:rFonts w:ascii="Times New Roman" w:hAnsi="Times New Roman"/>
          <w:color w:val="000000"/>
          <w:sz w:val="24"/>
          <w:szCs w:val="24"/>
          <w:lang w:eastAsia="uk-UA"/>
        </w:rPr>
      </w:pPr>
    </w:p>
    <w:p w14:paraId="73237F37" w14:textId="544E0CE9" w:rsidR="0095016B" w:rsidRPr="002F62BC" w:rsidRDefault="0095016B" w:rsidP="00177707">
      <w:pPr>
        <w:shd w:val="clear" w:color="auto" w:fill="FFFFFF"/>
        <w:spacing w:after="0" w:line="240" w:lineRule="auto"/>
        <w:jc w:val="center"/>
        <w:rPr>
          <w:rFonts w:ascii="Times New Roman" w:hAnsi="Times New Roman"/>
          <w:b/>
          <w:color w:val="000000"/>
          <w:sz w:val="24"/>
          <w:szCs w:val="24"/>
          <w:lang w:eastAsia="uk-UA"/>
        </w:rPr>
      </w:pPr>
      <w:r w:rsidRPr="002F62BC">
        <w:rPr>
          <w:rFonts w:ascii="Times New Roman" w:hAnsi="Times New Roman"/>
          <w:b/>
          <w:bCs/>
          <w:color w:val="000000"/>
          <w:sz w:val="24"/>
          <w:szCs w:val="24"/>
          <w:lang w:eastAsia="uk-UA"/>
        </w:rPr>
        <w:t xml:space="preserve">4.4. Механізм здійснення </w:t>
      </w:r>
      <w:r w:rsidRPr="002F62BC">
        <w:rPr>
          <w:rFonts w:ascii="Times New Roman" w:hAnsi="Times New Roman"/>
          <w:b/>
          <w:color w:val="000000"/>
          <w:sz w:val="24"/>
          <w:szCs w:val="24"/>
          <w:lang w:eastAsia="uk-UA"/>
        </w:rPr>
        <w:t>відшкодування понесених витрат на придбання матеріалів та обладнання.</w:t>
      </w:r>
    </w:p>
    <w:p w14:paraId="7E9310C6" w14:textId="77777777" w:rsidR="00846313"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4.4.1. Відшкодування понесених витрат на придбання матеріалів та обладнання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3.3.3.-3.3.4., 3.3.6.- 3.3.7. Порядку.</w:t>
      </w:r>
    </w:p>
    <w:p w14:paraId="1B1E3207" w14:textId="77777777" w:rsidR="00177707" w:rsidRDefault="00177707" w:rsidP="00177707">
      <w:pPr>
        <w:shd w:val="clear" w:color="auto" w:fill="FFFFFF"/>
        <w:spacing w:after="0" w:line="240" w:lineRule="auto"/>
        <w:jc w:val="both"/>
        <w:rPr>
          <w:rFonts w:ascii="Times New Roman" w:hAnsi="Times New Roman"/>
          <w:b/>
          <w:bCs/>
          <w:color w:val="000000"/>
          <w:sz w:val="24"/>
          <w:szCs w:val="24"/>
          <w:lang w:eastAsia="uk-UA"/>
        </w:rPr>
      </w:pPr>
    </w:p>
    <w:p w14:paraId="465B540D" w14:textId="7765E564" w:rsidR="0095016B" w:rsidRPr="00846313" w:rsidRDefault="0095016B" w:rsidP="00177707">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 xml:space="preserve">4.5. Механізм здійснення </w:t>
      </w:r>
      <w:r w:rsidRPr="002F62BC">
        <w:rPr>
          <w:rFonts w:ascii="Times New Roman" w:hAnsi="Times New Roman"/>
          <w:b/>
          <w:color w:val="000000"/>
          <w:sz w:val="24"/>
          <w:szCs w:val="24"/>
          <w:lang w:eastAsia="uk-UA"/>
        </w:rPr>
        <w:t>відшкодування частини вартості прийнятного обладнання, а саме виключно сонячних електростанцій (СЕС), які передбачені Програмою «ГРІНДІМ».</w:t>
      </w:r>
    </w:p>
    <w:p w14:paraId="38B45EF3" w14:textId="77777777" w:rsidR="0095016B" w:rsidRPr="002F62BC" w:rsidRDefault="0095016B" w:rsidP="00846313">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4.5.1. Відшкодування частини вартості прийнятного обладнання, а саме виключно  сонячних електростанцій (СЕС), які передбачені Програмою «ГРІНДІМ»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3.4.8.-3.4.9, 3.4.11-3.4.12. Порядку.</w:t>
      </w:r>
    </w:p>
    <w:p w14:paraId="7AAB5D27" w14:textId="77777777" w:rsidR="0095016B" w:rsidRPr="002F62BC" w:rsidRDefault="0095016B" w:rsidP="00846313">
      <w:pPr>
        <w:shd w:val="clear" w:color="auto" w:fill="FFFFFF"/>
        <w:spacing w:after="0" w:line="240" w:lineRule="auto"/>
        <w:jc w:val="both"/>
        <w:rPr>
          <w:rFonts w:ascii="Times New Roman" w:hAnsi="Times New Roman"/>
          <w:color w:val="000000"/>
          <w:sz w:val="24"/>
          <w:szCs w:val="24"/>
          <w:u w:val="single"/>
          <w:lang w:eastAsia="uk-UA"/>
        </w:rPr>
      </w:pPr>
    </w:p>
    <w:p w14:paraId="1B2188F2" w14:textId="77777777" w:rsidR="0095016B" w:rsidRPr="002F62BC" w:rsidRDefault="0095016B" w:rsidP="00846313">
      <w:pPr>
        <w:shd w:val="clear" w:color="auto" w:fill="FFFFFF"/>
        <w:spacing w:after="0" w:line="240" w:lineRule="auto"/>
        <w:jc w:val="center"/>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4.5. Прикінцеві положення.</w:t>
      </w:r>
    </w:p>
    <w:p w14:paraId="708F756B" w14:textId="508BD98A"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4.5.1. Відшкодування по заходах Програми підтримки ОСББ Хмельницької міської територіальної громади на 2023-2026 роки не проводиться:</w:t>
      </w:r>
    </w:p>
    <w:p w14:paraId="4A986AFA" w14:textId="77777777"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 на етапі виконання підготовчих робіт (проведення попереднього енергетичного аудиту, розробка </w:t>
      </w:r>
      <w:proofErr w:type="spellStart"/>
      <w:r w:rsidRPr="002F62BC">
        <w:rPr>
          <w:rFonts w:ascii="Times New Roman" w:hAnsi="Times New Roman"/>
          <w:color w:val="000000"/>
          <w:sz w:val="24"/>
          <w:szCs w:val="24"/>
          <w:lang w:eastAsia="uk-UA"/>
        </w:rPr>
        <w:t>проєктної</w:t>
      </w:r>
      <w:proofErr w:type="spellEnd"/>
      <w:r w:rsidRPr="002F62BC">
        <w:rPr>
          <w:rFonts w:ascii="Times New Roman" w:hAnsi="Times New Roman"/>
          <w:color w:val="000000"/>
          <w:sz w:val="24"/>
          <w:szCs w:val="24"/>
          <w:lang w:eastAsia="uk-UA"/>
        </w:rPr>
        <w:t xml:space="preserve"> документації та її експертиза (в тому числі обстеження об’єкту (будівлі) та до схвалення Фондом Енергоефективності Заявки на затвердження </w:t>
      </w:r>
      <w:proofErr w:type="spellStart"/>
      <w:r w:rsidRPr="002F62BC">
        <w:rPr>
          <w:rFonts w:ascii="Times New Roman" w:hAnsi="Times New Roman"/>
          <w:color w:val="000000"/>
          <w:sz w:val="24"/>
          <w:szCs w:val="24"/>
          <w:lang w:eastAsia="uk-UA"/>
        </w:rPr>
        <w:t>Проєкту</w:t>
      </w:r>
      <w:proofErr w:type="spellEnd"/>
      <w:r w:rsidRPr="002F62BC">
        <w:rPr>
          <w:rFonts w:ascii="Times New Roman" w:hAnsi="Times New Roman"/>
          <w:color w:val="000000"/>
          <w:sz w:val="24"/>
          <w:szCs w:val="24"/>
          <w:lang w:eastAsia="uk-UA"/>
        </w:rPr>
        <w:t xml:space="preserve"> ОСББ;</w:t>
      </w:r>
    </w:p>
    <w:p w14:paraId="544CE23E" w14:textId="77777777"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ОСББ, що визнані банкрутами, стосовно яких порушено справу про банкрутство, проводиться санація та які реорганізовуються або ліквідуються.</w:t>
      </w:r>
    </w:p>
    <w:p w14:paraId="2490542B" w14:textId="77777777"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4.5.2 Головний розпорядник коштів має право здійснювати заходи щодо перевірки пакетів документів ОСББ та контроль за цілями використання кредитів, отриманих відповідно до цієї Програми, за умови попереднього письмового повідомлення про це ОСББ.</w:t>
      </w:r>
    </w:p>
    <w:p w14:paraId="4FF9C1D3" w14:textId="730ABC1A"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lastRenderedPageBreak/>
        <w:t>4.5.3. У разі перевищення суми виплат, що пов’язані з видатками на придбання матеріалів та обладнання, що передбачаються на капітальний ремонт і використовуються в процесі виконання будівельних робіт на впровадження заходів з енергоефективності, які передбачені Програмою «ЕНЕРГОДІМ» граничного 20% рівня ОСББ повертає зайво отримані кошти до бюджету Хмельницької міської територіальної громади.</w:t>
      </w:r>
    </w:p>
    <w:p w14:paraId="3B8D8B14" w14:textId="77777777"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4.5.4. 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w:t>
      </w:r>
    </w:p>
    <w:p w14:paraId="401D466C" w14:textId="77777777"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4.5.5. Головний розпорядник проводить відшкодування у порядку надходження від ОСББ звернень та у межах бюджетного фінансування на виконання Програми.</w:t>
      </w:r>
    </w:p>
    <w:p w14:paraId="3E237400" w14:textId="77777777" w:rsidR="0095016B" w:rsidRPr="002F62BC"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4.5.6. Ненадходження коштів з джерел фінансування на реєстраційний рахунок Головного розпорядника коштів для оплати заходів передбачених Програмою та Порядком, а також несвоєчасне їх перерахування органами державного казначейства визнається обставиною, що має місце не з вини Головного розпорядника.</w:t>
      </w:r>
    </w:p>
    <w:p w14:paraId="71260AE0" w14:textId="77777777" w:rsidR="0095016B" w:rsidRDefault="0095016B" w:rsidP="00BE506E">
      <w:pPr>
        <w:shd w:val="clear" w:color="auto" w:fill="FFFFFF"/>
        <w:spacing w:after="0" w:line="240" w:lineRule="auto"/>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4.5.7. Останній день подання ОСББ документів у поточному році є 01 грудня.</w:t>
      </w:r>
    </w:p>
    <w:p w14:paraId="5B7C1C46" w14:textId="77777777" w:rsidR="002F62BC" w:rsidRDefault="002F62BC" w:rsidP="0007205F">
      <w:pPr>
        <w:shd w:val="clear" w:color="auto" w:fill="FFFFFF"/>
        <w:spacing w:after="0" w:line="240" w:lineRule="auto"/>
        <w:jc w:val="both"/>
        <w:rPr>
          <w:rFonts w:ascii="Times New Roman" w:hAnsi="Times New Roman"/>
          <w:color w:val="000000"/>
          <w:sz w:val="24"/>
          <w:szCs w:val="24"/>
          <w:lang w:eastAsia="uk-UA"/>
        </w:rPr>
      </w:pPr>
    </w:p>
    <w:p w14:paraId="292F7667" w14:textId="77777777" w:rsidR="0007205F" w:rsidRDefault="0007205F" w:rsidP="0007205F">
      <w:pPr>
        <w:shd w:val="clear" w:color="auto" w:fill="FFFFFF"/>
        <w:spacing w:after="0" w:line="240" w:lineRule="auto"/>
        <w:jc w:val="both"/>
        <w:rPr>
          <w:rFonts w:ascii="Times New Roman" w:hAnsi="Times New Roman"/>
          <w:sz w:val="24"/>
          <w:szCs w:val="24"/>
        </w:rPr>
      </w:pPr>
    </w:p>
    <w:p w14:paraId="43558EA8" w14:textId="2F350DDE" w:rsidR="002F62BC" w:rsidRDefault="0007205F" w:rsidP="0007205F">
      <w:pPr>
        <w:shd w:val="clear" w:color="auto" w:fill="FFFFFF"/>
        <w:spacing w:after="0" w:line="240" w:lineRule="auto"/>
        <w:jc w:val="both"/>
        <w:rPr>
          <w:rFonts w:ascii="Times New Roman" w:hAnsi="Times New Roman"/>
          <w:color w:val="000000"/>
          <w:sz w:val="24"/>
          <w:szCs w:val="24"/>
          <w:lang w:eastAsia="uk-UA"/>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Віталій ДІДЕНКО</w:t>
      </w:r>
    </w:p>
    <w:p w14:paraId="444EAC15" w14:textId="77777777" w:rsidR="002F62BC" w:rsidRDefault="002F62BC" w:rsidP="0007205F">
      <w:pPr>
        <w:shd w:val="clear" w:color="auto" w:fill="FFFFFF"/>
        <w:spacing w:after="0" w:line="240" w:lineRule="auto"/>
        <w:jc w:val="both"/>
        <w:rPr>
          <w:rFonts w:ascii="Times New Roman" w:hAnsi="Times New Roman"/>
          <w:color w:val="000000"/>
          <w:sz w:val="24"/>
          <w:szCs w:val="24"/>
          <w:lang w:eastAsia="uk-UA"/>
        </w:rPr>
      </w:pPr>
    </w:p>
    <w:p w14:paraId="1B8DD5E1" w14:textId="77777777" w:rsidR="0007205F" w:rsidRDefault="0007205F" w:rsidP="0007205F">
      <w:pPr>
        <w:shd w:val="clear" w:color="auto" w:fill="FFFFFF"/>
        <w:spacing w:after="0" w:line="240" w:lineRule="auto"/>
        <w:jc w:val="both"/>
        <w:rPr>
          <w:rFonts w:ascii="Times New Roman" w:hAnsi="Times New Roman"/>
          <w:color w:val="000000"/>
          <w:sz w:val="24"/>
          <w:szCs w:val="24"/>
          <w:lang w:eastAsia="uk-UA"/>
        </w:rPr>
      </w:pPr>
    </w:p>
    <w:p w14:paraId="24CC69EF" w14:textId="2B52D163" w:rsidR="0007205F" w:rsidRDefault="0007205F" w:rsidP="0007205F">
      <w:pPr>
        <w:spacing w:after="0" w:line="240" w:lineRule="auto"/>
        <w:rPr>
          <w:rFonts w:ascii="Times New Roman" w:hAnsi="Times New Roman"/>
          <w:sz w:val="24"/>
          <w:szCs w:val="24"/>
        </w:rPr>
      </w:pPr>
      <w:r w:rsidRPr="003E702D">
        <w:rPr>
          <w:rFonts w:ascii="Times New Roman" w:hAnsi="Times New Roman"/>
          <w:sz w:val="24"/>
          <w:szCs w:val="24"/>
        </w:rPr>
        <w:t>В.о. начальника</w:t>
      </w:r>
    </w:p>
    <w:p w14:paraId="3F0DE52E" w14:textId="57A7D055" w:rsidR="0007205F" w:rsidRDefault="0007205F" w:rsidP="0007205F">
      <w:pPr>
        <w:shd w:val="clear" w:color="auto" w:fill="FFFFFF"/>
        <w:spacing w:after="0" w:line="240" w:lineRule="auto"/>
        <w:jc w:val="both"/>
        <w:rPr>
          <w:rFonts w:ascii="Times New Roman" w:hAnsi="Times New Roman"/>
          <w:color w:val="000000"/>
          <w:sz w:val="24"/>
          <w:szCs w:val="24"/>
          <w:lang w:eastAsia="uk-UA"/>
        </w:rPr>
      </w:pPr>
      <w:r w:rsidRPr="00C51B08">
        <w:rPr>
          <w:rFonts w:ascii="Times New Roman" w:hAnsi="Times New Roman"/>
          <w:sz w:val="24"/>
          <w:szCs w:val="24"/>
        </w:rPr>
        <w:t>управління житлової політики і майна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1B08">
        <w:rPr>
          <w:rFonts w:ascii="Times New Roman" w:hAnsi="Times New Roman"/>
          <w:sz w:val="24"/>
          <w:szCs w:val="24"/>
        </w:rPr>
        <w:t>Лариса АНДРЕЄВА</w:t>
      </w:r>
    </w:p>
    <w:p w14:paraId="7F649B6A" w14:textId="77777777" w:rsidR="0007205F" w:rsidRPr="002F62BC" w:rsidRDefault="0007205F" w:rsidP="0007205F">
      <w:pPr>
        <w:shd w:val="clear" w:color="auto" w:fill="FFFFFF"/>
        <w:spacing w:after="0" w:line="240" w:lineRule="auto"/>
        <w:jc w:val="both"/>
        <w:rPr>
          <w:rFonts w:ascii="Times New Roman" w:hAnsi="Times New Roman"/>
          <w:color w:val="000000"/>
          <w:sz w:val="24"/>
          <w:szCs w:val="24"/>
          <w:lang w:eastAsia="uk-UA"/>
        </w:rPr>
      </w:pPr>
    </w:p>
    <w:p w14:paraId="52DD4564" w14:textId="77777777" w:rsidR="0095016B" w:rsidRPr="002F62BC" w:rsidRDefault="0095016B" w:rsidP="00AE5A8A">
      <w:pPr>
        <w:autoSpaceDE w:val="0"/>
        <w:autoSpaceDN w:val="0"/>
        <w:adjustRightInd w:val="0"/>
        <w:spacing w:after="0" w:line="240" w:lineRule="auto"/>
        <w:ind w:firstLine="5954"/>
        <w:jc w:val="both"/>
        <w:rPr>
          <w:rFonts w:ascii="Times New Roman" w:hAnsi="Times New Roman"/>
          <w:color w:val="000000"/>
          <w:sz w:val="24"/>
          <w:szCs w:val="24"/>
        </w:rPr>
        <w:sectPr w:rsidR="0095016B" w:rsidRPr="002F62BC" w:rsidSect="00093838">
          <w:pgSz w:w="11906" w:h="16838"/>
          <w:pgMar w:top="851" w:right="849" w:bottom="851" w:left="1418" w:header="709" w:footer="709" w:gutter="0"/>
          <w:cols w:space="708"/>
          <w:docGrid w:linePitch="360"/>
        </w:sectPr>
      </w:pPr>
    </w:p>
    <w:p w14:paraId="0DBBE226" w14:textId="77777777" w:rsidR="0095016B" w:rsidRPr="00A862C9" w:rsidRDefault="0095016B" w:rsidP="00A862C9">
      <w:pPr>
        <w:shd w:val="clear" w:color="auto" w:fill="FFFFFF"/>
        <w:spacing w:after="0" w:line="240" w:lineRule="auto"/>
        <w:ind w:left="4253"/>
        <w:jc w:val="right"/>
        <w:rPr>
          <w:rFonts w:ascii="Times New Roman" w:hAnsi="Times New Roman"/>
          <w:color w:val="000000"/>
          <w:sz w:val="24"/>
          <w:szCs w:val="24"/>
          <w:lang w:eastAsia="uk-UA"/>
        </w:rPr>
      </w:pPr>
      <w:r w:rsidRPr="00A862C9">
        <w:rPr>
          <w:rFonts w:ascii="Times New Roman" w:hAnsi="Times New Roman"/>
          <w:b/>
          <w:bCs/>
          <w:color w:val="000000"/>
          <w:sz w:val="24"/>
          <w:szCs w:val="24"/>
          <w:lang w:eastAsia="uk-UA"/>
        </w:rPr>
        <w:lastRenderedPageBreak/>
        <w:t>Додаток 1 до Порядку</w:t>
      </w:r>
    </w:p>
    <w:tbl>
      <w:tblPr>
        <w:tblW w:w="0" w:type="auto"/>
        <w:tblInd w:w="3969" w:type="dxa"/>
        <w:tblLook w:val="04A0" w:firstRow="1" w:lastRow="0" w:firstColumn="1" w:lastColumn="0" w:noHBand="0" w:noVBand="1"/>
      </w:tblPr>
      <w:tblGrid>
        <w:gridCol w:w="5670"/>
      </w:tblGrid>
      <w:tr w:rsidR="0095016B" w:rsidRPr="00A862C9" w14:paraId="1E8D09F8" w14:textId="77777777" w:rsidTr="002F62BC">
        <w:tc>
          <w:tcPr>
            <w:tcW w:w="5812" w:type="dxa"/>
            <w:shd w:val="clear" w:color="auto" w:fill="auto"/>
          </w:tcPr>
          <w:p w14:paraId="7BDF96F4" w14:textId="77777777" w:rsidR="0095016B" w:rsidRPr="00BC392C" w:rsidRDefault="0095016B" w:rsidP="00A862C9">
            <w:pPr>
              <w:shd w:val="clear" w:color="auto" w:fill="FFFFFF"/>
              <w:spacing w:after="0" w:line="240" w:lineRule="auto"/>
              <w:jc w:val="both"/>
              <w:rPr>
                <w:rFonts w:ascii="Times New Roman" w:hAnsi="Times New Roman"/>
                <w:i/>
                <w:iCs/>
                <w:color w:val="000000"/>
                <w:sz w:val="24"/>
                <w:szCs w:val="24"/>
                <w:lang w:eastAsia="uk-UA"/>
              </w:rPr>
            </w:pPr>
            <w:r w:rsidRPr="00A862C9">
              <w:rPr>
                <w:rFonts w:ascii="Times New Roman" w:hAnsi="Times New Roman"/>
                <w:color w:val="000000"/>
                <w:sz w:val="24"/>
                <w:szCs w:val="24"/>
                <w:lang w:eastAsia="uk-UA"/>
              </w:rPr>
              <w:t>______________</w:t>
            </w:r>
            <w:r w:rsidR="002F62BC" w:rsidRPr="00A862C9">
              <w:rPr>
                <w:rFonts w:ascii="Times New Roman" w:hAnsi="Times New Roman"/>
                <w:color w:val="000000"/>
                <w:sz w:val="24"/>
                <w:szCs w:val="24"/>
                <w:lang w:eastAsia="uk-UA"/>
              </w:rPr>
              <w:t>______________________________</w:t>
            </w:r>
          </w:p>
          <w:p w14:paraId="4BAF15F6" w14:textId="77777777" w:rsidR="0095016B" w:rsidRPr="005B151F" w:rsidRDefault="0095016B" w:rsidP="00A862C9">
            <w:pPr>
              <w:shd w:val="clear" w:color="auto" w:fill="FFFFFF"/>
              <w:spacing w:after="0" w:line="240" w:lineRule="auto"/>
              <w:jc w:val="both"/>
              <w:rPr>
                <w:rFonts w:ascii="Times New Roman" w:hAnsi="Times New Roman"/>
                <w:color w:val="000000"/>
                <w:sz w:val="24"/>
                <w:szCs w:val="24"/>
                <w:vertAlign w:val="superscript"/>
                <w:lang w:eastAsia="uk-UA"/>
              </w:rPr>
            </w:pPr>
            <w:r w:rsidRPr="00A862C9">
              <w:rPr>
                <w:rFonts w:ascii="Times New Roman" w:hAnsi="Times New Roman"/>
                <w:i/>
                <w:iCs/>
                <w:color w:val="000000"/>
                <w:sz w:val="24"/>
                <w:szCs w:val="24"/>
                <w:vertAlign w:val="superscript"/>
                <w:lang w:eastAsia="uk-UA"/>
              </w:rPr>
              <w:t>(Назва Головного розпорядника коштів)</w:t>
            </w:r>
          </w:p>
          <w:p w14:paraId="16EA5A02" w14:textId="77777777" w:rsidR="0095016B" w:rsidRPr="00A862C9" w:rsidRDefault="0095016B"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______________</w:t>
            </w:r>
            <w:r w:rsidR="002F62BC" w:rsidRPr="00A862C9">
              <w:rPr>
                <w:rFonts w:ascii="Times New Roman" w:hAnsi="Times New Roman"/>
                <w:color w:val="000000"/>
                <w:sz w:val="24"/>
                <w:szCs w:val="24"/>
                <w:lang w:eastAsia="uk-UA"/>
              </w:rPr>
              <w:t>______________________________</w:t>
            </w:r>
          </w:p>
          <w:p w14:paraId="378BB7D3" w14:textId="5EC37B60" w:rsidR="0095016B" w:rsidRPr="005B151F" w:rsidRDefault="0095016B" w:rsidP="00A862C9">
            <w:pPr>
              <w:shd w:val="clear" w:color="auto" w:fill="FFFFFF"/>
              <w:spacing w:after="0" w:line="240" w:lineRule="auto"/>
              <w:jc w:val="both"/>
              <w:rPr>
                <w:rFonts w:ascii="Times New Roman" w:hAnsi="Times New Roman"/>
                <w:color w:val="000000"/>
                <w:sz w:val="24"/>
                <w:szCs w:val="24"/>
                <w:vertAlign w:val="superscript"/>
                <w:lang w:eastAsia="uk-UA"/>
              </w:rPr>
            </w:pPr>
            <w:r w:rsidRPr="00A862C9">
              <w:rPr>
                <w:rFonts w:ascii="Times New Roman" w:hAnsi="Times New Roman"/>
                <w:i/>
                <w:iCs/>
                <w:color w:val="000000"/>
                <w:sz w:val="24"/>
                <w:szCs w:val="24"/>
                <w:vertAlign w:val="superscript"/>
                <w:lang w:eastAsia="uk-UA"/>
              </w:rPr>
              <w:t>(посада керівника Головного розпорядника коштів)</w:t>
            </w:r>
          </w:p>
          <w:p w14:paraId="0617DCDE" w14:textId="77777777" w:rsidR="0095016B" w:rsidRPr="00A862C9" w:rsidRDefault="0095016B"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від Голови правління (уповноваженої особи) ОСББ</w:t>
            </w:r>
          </w:p>
          <w:p w14:paraId="5C80E180" w14:textId="77777777" w:rsidR="0095016B" w:rsidRPr="00A862C9" w:rsidRDefault="0095016B"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i/>
                <w:iCs/>
                <w:color w:val="000000"/>
                <w:sz w:val="24"/>
                <w:szCs w:val="24"/>
                <w:vertAlign w:val="superscript"/>
                <w:lang w:eastAsia="uk-UA"/>
              </w:rPr>
              <w:t>(потрібне підкреслити)</w:t>
            </w:r>
          </w:p>
          <w:p w14:paraId="5757D5D2" w14:textId="77777777" w:rsidR="0095016B" w:rsidRPr="00A862C9" w:rsidRDefault="002F62BC"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гр.</w:t>
            </w:r>
            <w:r w:rsidR="0095016B" w:rsidRPr="00A862C9">
              <w:rPr>
                <w:rFonts w:ascii="Times New Roman" w:hAnsi="Times New Roman"/>
                <w:color w:val="000000"/>
                <w:sz w:val="24"/>
                <w:szCs w:val="24"/>
                <w:lang w:eastAsia="uk-UA"/>
              </w:rPr>
              <w:t>___________</w:t>
            </w:r>
            <w:r w:rsidRPr="00A862C9">
              <w:rPr>
                <w:rFonts w:ascii="Times New Roman" w:hAnsi="Times New Roman"/>
                <w:color w:val="000000"/>
                <w:sz w:val="24"/>
                <w:szCs w:val="24"/>
                <w:lang w:eastAsia="uk-UA"/>
              </w:rPr>
              <w:t>______________________________</w:t>
            </w:r>
          </w:p>
          <w:p w14:paraId="5FB2CFD3" w14:textId="05A5769A" w:rsidR="0095016B" w:rsidRPr="00A862C9" w:rsidRDefault="0095016B"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Адреса</w:t>
            </w:r>
          </w:p>
          <w:p w14:paraId="69DBB920" w14:textId="77777777" w:rsidR="0095016B" w:rsidRPr="00A862C9" w:rsidRDefault="0095016B"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_______________</w:t>
            </w:r>
            <w:r w:rsidR="002F62BC" w:rsidRPr="00A862C9">
              <w:rPr>
                <w:rFonts w:ascii="Times New Roman" w:hAnsi="Times New Roman"/>
                <w:color w:val="000000"/>
                <w:sz w:val="24"/>
                <w:szCs w:val="24"/>
                <w:lang w:eastAsia="uk-UA"/>
              </w:rPr>
              <w:t>_____________________________</w:t>
            </w:r>
          </w:p>
          <w:p w14:paraId="2D59FAE9" w14:textId="77777777" w:rsidR="0095016B" w:rsidRPr="00A862C9" w:rsidRDefault="0095016B" w:rsidP="00A862C9">
            <w:pPr>
              <w:shd w:val="clear" w:color="auto" w:fill="FFFFFF"/>
              <w:spacing w:after="0" w:line="240" w:lineRule="auto"/>
              <w:jc w:val="both"/>
              <w:rPr>
                <w:rFonts w:ascii="Times New Roman" w:hAnsi="Times New Roman"/>
                <w:color w:val="000000"/>
                <w:sz w:val="24"/>
                <w:szCs w:val="24"/>
                <w:lang w:eastAsia="uk-UA"/>
              </w:rPr>
            </w:pPr>
            <w:proofErr w:type="spellStart"/>
            <w:r w:rsidRPr="00A862C9">
              <w:rPr>
                <w:rFonts w:ascii="Times New Roman" w:hAnsi="Times New Roman"/>
                <w:color w:val="000000"/>
                <w:sz w:val="24"/>
                <w:szCs w:val="24"/>
                <w:lang w:eastAsia="uk-UA"/>
              </w:rPr>
              <w:t>Тел</w:t>
            </w:r>
            <w:proofErr w:type="spellEnd"/>
            <w:r w:rsidRPr="00A862C9">
              <w:rPr>
                <w:rFonts w:ascii="Times New Roman" w:hAnsi="Times New Roman"/>
                <w:color w:val="000000"/>
                <w:sz w:val="24"/>
                <w:szCs w:val="24"/>
                <w:lang w:eastAsia="uk-UA"/>
              </w:rPr>
              <w:t>.__________</w:t>
            </w:r>
            <w:r w:rsidR="002F62BC" w:rsidRPr="00A862C9">
              <w:rPr>
                <w:rFonts w:ascii="Times New Roman" w:hAnsi="Times New Roman"/>
                <w:color w:val="000000"/>
                <w:sz w:val="24"/>
                <w:szCs w:val="24"/>
                <w:lang w:eastAsia="uk-UA"/>
              </w:rPr>
              <w:t>______________________________</w:t>
            </w:r>
          </w:p>
          <w:p w14:paraId="2DD1F83B" w14:textId="7975D306" w:rsidR="0095016B" w:rsidRDefault="0095016B"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Адреса будинку, де має бути проведено заходи Програми «ЕНЕРГОДІМ»/ «ГРІНДІМ»</w:t>
            </w:r>
            <w:r w:rsidR="00BC392C">
              <w:rPr>
                <w:rFonts w:ascii="Times New Roman" w:hAnsi="Times New Roman"/>
                <w:color w:val="000000"/>
                <w:sz w:val="24"/>
                <w:szCs w:val="24"/>
                <w:lang w:eastAsia="uk-UA"/>
              </w:rPr>
              <w:t>____________</w:t>
            </w:r>
          </w:p>
          <w:p w14:paraId="6FFB80E7" w14:textId="51F20330" w:rsidR="00BC392C" w:rsidRPr="00A862C9" w:rsidRDefault="00BC392C" w:rsidP="00A862C9">
            <w:pPr>
              <w:shd w:val="clear" w:color="auto" w:fill="FFFFFF"/>
              <w:spacing w:after="0" w:line="240" w:lineRule="auto"/>
              <w:jc w:val="both"/>
              <w:rPr>
                <w:rFonts w:ascii="Times New Roman" w:hAnsi="Times New Roman"/>
                <w:color w:val="000000"/>
                <w:sz w:val="24"/>
                <w:szCs w:val="24"/>
                <w:lang w:eastAsia="uk-UA"/>
              </w:rPr>
            </w:pPr>
          </w:p>
        </w:tc>
      </w:tr>
    </w:tbl>
    <w:p w14:paraId="23C41FE0" w14:textId="77777777" w:rsidR="0095016B" w:rsidRPr="00A862C9" w:rsidRDefault="0095016B" w:rsidP="00A862C9">
      <w:pPr>
        <w:shd w:val="clear" w:color="auto" w:fill="FFFFFF"/>
        <w:spacing w:after="0" w:line="240" w:lineRule="auto"/>
        <w:jc w:val="center"/>
        <w:rPr>
          <w:rFonts w:ascii="Times New Roman" w:hAnsi="Times New Roman"/>
          <w:b/>
          <w:bCs/>
          <w:color w:val="000000"/>
          <w:sz w:val="24"/>
          <w:szCs w:val="24"/>
          <w:lang w:eastAsia="uk-UA"/>
        </w:rPr>
      </w:pPr>
    </w:p>
    <w:p w14:paraId="3607915E" w14:textId="77777777" w:rsidR="0095016B" w:rsidRPr="00A862C9" w:rsidRDefault="0095016B" w:rsidP="00A862C9">
      <w:pPr>
        <w:shd w:val="clear" w:color="auto" w:fill="FFFFFF"/>
        <w:spacing w:after="0" w:line="240" w:lineRule="auto"/>
        <w:jc w:val="center"/>
        <w:rPr>
          <w:rFonts w:ascii="Times New Roman" w:hAnsi="Times New Roman"/>
          <w:b/>
          <w:bCs/>
          <w:color w:val="000000"/>
          <w:sz w:val="24"/>
          <w:szCs w:val="24"/>
          <w:lang w:eastAsia="uk-UA"/>
        </w:rPr>
      </w:pPr>
      <w:r w:rsidRPr="00A862C9">
        <w:rPr>
          <w:rFonts w:ascii="Times New Roman" w:hAnsi="Times New Roman"/>
          <w:b/>
          <w:bCs/>
          <w:color w:val="000000"/>
          <w:sz w:val="24"/>
          <w:szCs w:val="24"/>
          <w:lang w:eastAsia="uk-UA"/>
        </w:rPr>
        <w:t>Заява про резервування коштів</w:t>
      </w:r>
    </w:p>
    <w:p w14:paraId="5B609771" w14:textId="77777777" w:rsidR="0095016B" w:rsidRPr="00A862C9" w:rsidRDefault="0095016B" w:rsidP="00A862C9">
      <w:pPr>
        <w:shd w:val="clear" w:color="auto" w:fill="FFFFFF"/>
        <w:spacing w:after="0" w:line="240" w:lineRule="auto"/>
        <w:ind w:firstLine="709"/>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 xml:space="preserve">ОСББ «_______________________________» має намір, за підтримки ДУ «Фонд енергоефективності» здійснити у будинку за </w:t>
      </w:r>
      <w:proofErr w:type="spellStart"/>
      <w:r w:rsidRPr="00A862C9">
        <w:rPr>
          <w:rFonts w:ascii="Times New Roman" w:hAnsi="Times New Roman"/>
          <w:color w:val="000000"/>
          <w:sz w:val="24"/>
          <w:szCs w:val="24"/>
          <w:lang w:eastAsia="uk-UA"/>
        </w:rPr>
        <w:t>адресою</w:t>
      </w:r>
      <w:proofErr w:type="spellEnd"/>
      <w:r w:rsidRPr="00A862C9">
        <w:rPr>
          <w:rFonts w:ascii="Times New Roman" w:hAnsi="Times New Roman"/>
          <w:color w:val="000000"/>
          <w:sz w:val="24"/>
          <w:szCs w:val="24"/>
          <w:lang w:eastAsia="uk-UA"/>
        </w:rPr>
        <w:t xml:space="preserve"> __________________________________ комплекс заходів в рамках участі у Програмі підтримки </w:t>
      </w:r>
      <w:proofErr w:type="spellStart"/>
      <w:r w:rsidRPr="00A862C9">
        <w:rPr>
          <w:rFonts w:ascii="Times New Roman" w:hAnsi="Times New Roman"/>
          <w:color w:val="000000"/>
          <w:sz w:val="24"/>
          <w:szCs w:val="24"/>
          <w:lang w:eastAsia="uk-UA"/>
        </w:rPr>
        <w:t>енергомодернізації</w:t>
      </w:r>
      <w:proofErr w:type="spellEnd"/>
      <w:r w:rsidRPr="00A862C9">
        <w:rPr>
          <w:rFonts w:ascii="Times New Roman" w:hAnsi="Times New Roman"/>
          <w:color w:val="000000"/>
          <w:sz w:val="24"/>
          <w:szCs w:val="24"/>
          <w:lang w:eastAsia="uk-UA"/>
        </w:rPr>
        <w:t xml:space="preserve"> багатоквартирних будинків «ЕНЕРГОДІМ» / «ГРІНДІМ» ДУ «Фонд енергоефективності».</w:t>
      </w:r>
    </w:p>
    <w:p w14:paraId="239EB127" w14:textId="77777777" w:rsidR="002F62BC" w:rsidRPr="00A862C9" w:rsidRDefault="0095016B" w:rsidP="00A862C9">
      <w:pPr>
        <w:shd w:val="clear" w:color="auto" w:fill="FFFFFF"/>
        <w:spacing w:after="0" w:line="240" w:lineRule="auto"/>
        <w:ind w:firstLine="567"/>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 xml:space="preserve">Прошу, у відповідності до Програми підтримки ОСББ Хмельницької міської територіальної громади на 2023-2026 роки, зарезервувати кошти на – </w:t>
      </w:r>
      <w:r w:rsidRPr="00A862C9">
        <w:rPr>
          <w:rFonts w:ascii="Times New Roman" w:hAnsi="Times New Roman"/>
          <w:i/>
          <w:color w:val="000000"/>
          <w:sz w:val="24"/>
          <w:szCs w:val="24"/>
          <w:u w:val="single"/>
          <w:lang w:eastAsia="uk-UA"/>
        </w:rPr>
        <w:t>вказати захід, а саме:</w:t>
      </w:r>
    </w:p>
    <w:p w14:paraId="19FEFC9D" w14:textId="77777777" w:rsidR="0095016B" w:rsidRPr="00A862C9" w:rsidRDefault="0095016B" w:rsidP="00A862C9">
      <w:pPr>
        <w:shd w:val="clear" w:color="auto" w:fill="FFFFFF"/>
        <w:spacing w:after="0" w:line="240" w:lineRule="auto"/>
        <w:ind w:firstLine="567"/>
        <w:jc w:val="both"/>
        <w:rPr>
          <w:rFonts w:ascii="Times New Roman" w:hAnsi="Times New Roman"/>
          <w:i/>
          <w:color w:val="000000"/>
          <w:sz w:val="24"/>
          <w:szCs w:val="24"/>
          <w:lang w:eastAsia="uk-UA"/>
        </w:rPr>
      </w:pPr>
      <w:r w:rsidRPr="00A862C9">
        <w:rPr>
          <w:rFonts w:ascii="Times New Roman" w:hAnsi="Times New Roman"/>
          <w:i/>
          <w:color w:val="000000"/>
          <w:sz w:val="24"/>
          <w:szCs w:val="24"/>
          <w:lang w:eastAsia="uk-UA"/>
        </w:rPr>
        <w:t xml:space="preserve">часткове відшкодування відсотків за кредитами та відшкодування частини витрат ОСББ, що будуть </w:t>
      </w:r>
      <w:proofErr w:type="spellStart"/>
      <w:r w:rsidRPr="00A862C9">
        <w:rPr>
          <w:rFonts w:ascii="Times New Roman" w:hAnsi="Times New Roman"/>
          <w:i/>
          <w:color w:val="000000"/>
          <w:sz w:val="24"/>
          <w:szCs w:val="24"/>
          <w:lang w:eastAsia="uk-UA"/>
        </w:rPr>
        <w:t>верифіковані</w:t>
      </w:r>
      <w:proofErr w:type="spellEnd"/>
      <w:r w:rsidRPr="00A862C9">
        <w:rPr>
          <w:rFonts w:ascii="Times New Roman" w:hAnsi="Times New Roman"/>
          <w:i/>
          <w:color w:val="000000"/>
          <w:sz w:val="24"/>
          <w:szCs w:val="24"/>
          <w:lang w:eastAsia="uk-UA"/>
        </w:rPr>
        <w:t xml:space="preserve"> Фондом; </w:t>
      </w:r>
    </w:p>
    <w:p w14:paraId="662DC589" w14:textId="77777777" w:rsidR="0095016B" w:rsidRPr="00A862C9" w:rsidRDefault="0095016B" w:rsidP="00A862C9">
      <w:pPr>
        <w:shd w:val="clear" w:color="auto" w:fill="FFFFFF"/>
        <w:spacing w:after="0" w:line="240" w:lineRule="auto"/>
        <w:ind w:firstLine="567"/>
        <w:jc w:val="both"/>
        <w:rPr>
          <w:rFonts w:ascii="Times New Roman" w:hAnsi="Times New Roman"/>
          <w:i/>
          <w:color w:val="000000"/>
          <w:sz w:val="24"/>
          <w:szCs w:val="24"/>
          <w:lang w:eastAsia="uk-UA"/>
        </w:rPr>
      </w:pPr>
      <w:r w:rsidRPr="00A862C9">
        <w:rPr>
          <w:rFonts w:ascii="Times New Roman" w:hAnsi="Times New Roman"/>
          <w:bCs/>
          <w:i/>
          <w:color w:val="000000"/>
          <w:sz w:val="24"/>
          <w:szCs w:val="24"/>
          <w:lang w:eastAsia="uk-UA"/>
        </w:rPr>
        <w:t>в</w:t>
      </w:r>
      <w:r w:rsidRPr="00A862C9">
        <w:rPr>
          <w:rFonts w:ascii="Times New Roman" w:hAnsi="Times New Roman"/>
          <w:i/>
          <w:color w:val="000000"/>
          <w:sz w:val="24"/>
          <w:szCs w:val="24"/>
          <w:lang w:eastAsia="uk-UA"/>
        </w:rPr>
        <w:t xml:space="preserve">ідшкодування частини витрат, що пов’язані з видатками на придбання матеріалів та обладнання, що необхідні для впровадження заходів з </w:t>
      </w:r>
      <w:r w:rsidRPr="00A862C9">
        <w:rPr>
          <w:rFonts w:ascii="Times New Roman" w:hAnsi="Times New Roman"/>
          <w:i/>
          <w:color w:val="000000"/>
          <w:sz w:val="24"/>
          <w:szCs w:val="24"/>
          <w:shd w:val="clear" w:color="auto" w:fill="FFFFFF"/>
          <w:lang w:eastAsia="ar-SA"/>
        </w:rPr>
        <w:t xml:space="preserve">енергозбереження та </w:t>
      </w:r>
      <w:r w:rsidRPr="00A862C9">
        <w:rPr>
          <w:rFonts w:ascii="Times New Roman" w:hAnsi="Times New Roman"/>
          <w:i/>
          <w:color w:val="000000"/>
          <w:sz w:val="24"/>
          <w:szCs w:val="24"/>
          <w:lang w:eastAsia="uk-UA"/>
        </w:rPr>
        <w:t xml:space="preserve">енергоефективності, передбачених Програмою «ЕНЕРГОДІМ» в рамках виконання капітального ремонту відповідно до затвердженої </w:t>
      </w:r>
      <w:proofErr w:type="spellStart"/>
      <w:r w:rsidRPr="00A862C9">
        <w:rPr>
          <w:rFonts w:ascii="Times New Roman" w:hAnsi="Times New Roman"/>
          <w:i/>
          <w:color w:val="000000"/>
          <w:sz w:val="24"/>
          <w:szCs w:val="24"/>
          <w:lang w:eastAsia="uk-UA"/>
        </w:rPr>
        <w:t>проєктної</w:t>
      </w:r>
      <w:proofErr w:type="spellEnd"/>
      <w:r w:rsidRPr="00A862C9">
        <w:rPr>
          <w:rFonts w:ascii="Times New Roman" w:hAnsi="Times New Roman"/>
          <w:i/>
          <w:color w:val="000000"/>
          <w:sz w:val="24"/>
          <w:szCs w:val="24"/>
          <w:lang w:eastAsia="uk-UA"/>
        </w:rPr>
        <w:t xml:space="preserve"> документації для ОСББ;</w:t>
      </w:r>
    </w:p>
    <w:p w14:paraId="050002F2" w14:textId="77777777" w:rsidR="0095016B" w:rsidRPr="00A862C9" w:rsidRDefault="0095016B" w:rsidP="00A862C9">
      <w:pPr>
        <w:shd w:val="clear" w:color="auto" w:fill="FFFFFF"/>
        <w:spacing w:after="0" w:line="240" w:lineRule="auto"/>
        <w:ind w:firstLine="567"/>
        <w:jc w:val="both"/>
        <w:rPr>
          <w:rFonts w:ascii="Times New Roman" w:hAnsi="Times New Roman"/>
          <w:i/>
          <w:color w:val="000000"/>
          <w:sz w:val="24"/>
          <w:szCs w:val="24"/>
          <w:lang w:eastAsia="uk-UA"/>
        </w:rPr>
      </w:pPr>
      <w:r w:rsidRPr="00A862C9">
        <w:rPr>
          <w:rFonts w:ascii="Times New Roman" w:hAnsi="Times New Roman"/>
          <w:i/>
          <w:color w:val="000000"/>
          <w:sz w:val="24"/>
          <w:szCs w:val="24"/>
          <w:lang w:eastAsia="uk-UA"/>
        </w:rPr>
        <w:t>часткове відшкодування вартості прийнятного обладнання</w:t>
      </w:r>
      <w:r w:rsidR="002F62BC" w:rsidRPr="00A862C9">
        <w:rPr>
          <w:rFonts w:ascii="Times New Roman" w:hAnsi="Times New Roman"/>
          <w:i/>
          <w:color w:val="000000"/>
          <w:sz w:val="24"/>
          <w:szCs w:val="24"/>
          <w:lang w:eastAsia="uk-UA"/>
        </w:rPr>
        <w:t xml:space="preserve"> за умовами Програми «ГРІНДІМ».</w:t>
      </w:r>
    </w:p>
    <w:p w14:paraId="6C7DC026" w14:textId="77777777" w:rsidR="002F62BC" w:rsidRPr="00A862C9" w:rsidRDefault="002F62BC" w:rsidP="00A862C9">
      <w:pPr>
        <w:shd w:val="clear" w:color="auto" w:fill="FFFFFF"/>
        <w:spacing w:after="0" w:line="240" w:lineRule="auto"/>
        <w:ind w:firstLine="567"/>
        <w:jc w:val="both"/>
        <w:rPr>
          <w:rFonts w:ascii="Times New Roman" w:hAnsi="Times New Roman"/>
          <w:i/>
          <w:color w:val="000000"/>
          <w:sz w:val="24"/>
          <w:szCs w:val="24"/>
          <w:lang w:eastAsia="uk-UA"/>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91"/>
        <w:gridCol w:w="6614"/>
        <w:gridCol w:w="2618"/>
      </w:tblGrid>
      <w:tr w:rsidR="0095016B" w:rsidRPr="00A862C9" w14:paraId="0BDD8313"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F416186"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1</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A4724EC" w14:textId="6657E14B"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 xml:space="preserve">Гранична вартість </w:t>
            </w:r>
            <w:proofErr w:type="spellStart"/>
            <w:r w:rsidRPr="00A862C9">
              <w:rPr>
                <w:rFonts w:ascii="Times New Roman" w:hAnsi="Times New Roman"/>
                <w:color w:val="000000"/>
                <w:sz w:val="24"/>
                <w:szCs w:val="24"/>
                <w:lang w:eastAsia="uk-UA"/>
              </w:rPr>
              <w:t>проєкту</w:t>
            </w:r>
            <w:proofErr w:type="spellEnd"/>
            <w:r w:rsidRPr="00A862C9">
              <w:rPr>
                <w:rFonts w:ascii="Times New Roman" w:hAnsi="Times New Roman"/>
                <w:color w:val="000000"/>
                <w:sz w:val="24"/>
                <w:szCs w:val="24"/>
                <w:lang w:eastAsia="uk-UA"/>
              </w:rPr>
              <w:t>,</w:t>
            </w:r>
            <w:r w:rsidR="00FE103F" w:rsidRPr="00A862C9">
              <w:rPr>
                <w:rFonts w:ascii="Times New Roman" w:hAnsi="Times New Roman"/>
                <w:color w:val="000000"/>
                <w:sz w:val="24"/>
                <w:szCs w:val="24"/>
                <w:lang w:eastAsia="uk-UA"/>
              </w:rPr>
              <w:t xml:space="preserve"> </w:t>
            </w:r>
            <w:r w:rsidRPr="00A862C9">
              <w:rPr>
                <w:rFonts w:ascii="Times New Roman" w:hAnsi="Times New Roman"/>
                <w:i/>
                <w:iCs/>
                <w:color w:val="000000"/>
                <w:sz w:val="24"/>
                <w:szCs w:val="24"/>
                <w:lang w:eastAsia="uk-UA"/>
              </w:rPr>
              <w:t>грн.</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6606A5F" w14:textId="278699CD"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465AF961"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BFA2B18"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2</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57542497" w14:textId="25C68E95"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Планова сума кредитного ліміту,</w:t>
            </w:r>
            <w:r w:rsidR="00FE103F" w:rsidRPr="00A862C9">
              <w:rPr>
                <w:rFonts w:ascii="Times New Roman" w:hAnsi="Times New Roman"/>
                <w:color w:val="000000"/>
                <w:sz w:val="24"/>
                <w:szCs w:val="24"/>
                <w:lang w:eastAsia="uk-UA"/>
              </w:rPr>
              <w:t xml:space="preserve"> </w:t>
            </w:r>
            <w:r w:rsidRPr="00A862C9">
              <w:rPr>
                <w:rFonts w:ascii="Times New Roman" w:hAnsi="Times New Roman"/>
                <w:i/>
                <w:iCs/>
                <w:color w:val="000000"/>
                <w:sz w:val="24"/>
                <w:szCs w:val="24"/>
                <w:lang w:eastAsia="uk-UA"/>
              </w:rPr>
              <w:t>грн.</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520C8BC6" w14:textId="71C70A3D"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332E9672"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B1DDEE6"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3</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3FCDD2B"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В якій установі банку планується взяти кредит</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6BD9CA2" w14:textId="7BE0ABE9"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05A38B0E"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D4E519B"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4</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09D7801"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Очікувана дата укладання кредитної угоди</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411B042" w14:textId="752FFD42"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4D00D20F"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E1A389A"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5</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EFA65B3"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Очікувана % ставка</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71C8AAC" w14:textId="4D13B14E"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77F30518"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38760AB"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6</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B944414" w14:textId="68C1BC7B"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Очікуваний розмір відшкодування з Фонду,</w:t>
            </w:r>
            <w:r w:rsidR="00A862C9" w:rsidRPr="00A862C9">
              <w:rPr>
                <w:rFonts w:ascii="Times New Roman" w:hAnsi="Times New Roman"/>
                <w:color w:val="000000"/>
                <w:sz w:val="24"/>
                <w:szCs w:val="24"/>
                <w:lang w:eastAsia="uk-UA"/>
              </w:rPr>
              <w:t xml:space="preserve"> </w:t>
            </w:r>
            <w:r w:rsidRPr="00A862C9">
              <w:rPr>
                <w:rFonts w:ascii="Times New Roman" w:hAnsi="Times New Roman"/>
                <w:i/>
                <w:iCs/>
                <w:color w:val="000000"/>
                <w:sz w:val="24"/>
                <w:szCs w:val="24"/>
                <w:lang w:eastAsia="uk-UA"/>
              </w:rPr>
              <w:t>%</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204A9CE" w14:textId="0785DF92"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0C3CDA17"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11771F0"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7</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B7AE6B8"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Прогнозована сума відшкодування відсотків:</w:t>
            </w:r>
          </w:p>
          <w:p w14:paraId="74F1F536"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до 31 грудня 202___ р.</w:t>
            </w:r>
          </w:p>
          <w:p w14:paraId="015906B1"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до 31 грудня 202___ р.</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F626155" w14:textId="35DE9C89"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562FA14E"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5876BFD"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8</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7469544"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Прогнозована сума відшкодування частини витрат ОСББ з бюджету Хмельницької міської територіальної громади , грн.</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9D908B4" w14:textId="6B689E1C" w:rsidR="0095016B" w:rsidRPr="00A862C9" w:rsidRDefault="0095016B" w:rsidP="00A862C9">
            <w:pPr>
              <w:spacing w:after="0" w:line="240" w:lineRule="auto"/>
              <w:jc w:val="center"/>
              <w:rPr>
                <w:rFonts w:ascii="Times New Roman" w:hAnsi="Times New Roman"/>
                <w:color w:val="000000"/>
                <w:sz w:val="24"/>
                <w:szCs w:val="24"/>
                <w:lang w:eastAsia="uk-UA"/>
              </w:rPr>
            </w:pPr>
          </w:p>
        </w:tc>
      </w:tr>
      <w:tr w:rsidR="0095016B" w:rsidRPr="00A862C9" w14:paraId="4920B110"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C4C04D9" w14:textId="77777777" w:rsidR="0095016B" w:rsidRPr="00A862C9" w:rsidRDefault="0095016B" w:rsidP="00A862C9">
            <w:pPr>
              <w:spacing w:after="0" w:line="240" w:lineRule="auto"/>
              <w:jc w:val="center"/>
              <w:rPr>
                <w:rFonts w:ascii="Times New Roman" w:hAnsi="Times New Roman"/>
                <w:color w:val="000000"/>
                <w:sz w:val="24"/>
                <w:szCs w:val="24"/>
                <w:lang w:eastAsia="uk-UA"/>
              </w:rPr>
            </w:pPr>
            <w:r w:rsidRPr="00A862C9">
              <w:rPr>
                <w:rFonts w:ascii="Times New Roman" w:hAnsi="Times New Roman"/>
                <w:color w:val="000000"/>
                <w:sz w:val="24"/>
                <w:szCs w:val="24"/>
                <w:lang w:eastAsia="uk-UA"/>
              </w:rPr>
              <w:t>9</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B62FF08" w14:textId="77777777" w:rsidR="0095016B" w:rsidRPr="00A862C9" w:rsidRDefault="0095016B" w:rsidP="00A862C9">
            <w:pPr>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Орієнтовний термін реалізації Проекту</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FDE95AB" w14:textId="77777777" w:rsidR="0095016B" w:rsidRPr="00A862C9" w:rsidRDefault="0095016B" w:rsidP="00A862C9">
            <w:pPr>
              <w:spacing w:after="0" w:line="240" w:lineRule="auto"/>
              <w:jc w:val="center"/>
              <w:rPr>
                <w:rFonts w:ascii="Times New Roman" w:hAnsi="Times New Roman"/>
                <w:color w:val="000000"/>
                <w:sz w:val="24"/>
                <w:szCs w:val="24"/>
                <w:lang w:eastAsia="uk-UA"/>
              </w:rPr>
            </w:pPr>
          </w:p>
        </w:tc>
      </w:tr>
    </w:tbl>
    <w:p w14:paraId="1DE5066E" w14:textId="77777777" w:rsidR="00A862C9" w:rsidRDefault="00A862C9" w:rsidP="00A862C9">
      <w:pPr>
        <w:shd w:val="clear" w:color="auto" w:fill="FFFFFF"/>
        <w:spacing w:after="0" w:line="240" w:lineRule="auto"/>
        <w:jc w:val="both"/>
        <w:rPr>
          <w:rFonts w:ascii="Times New Roman" w:hAnsi="Times New Roman"/>
          <w:b/>
          <w:bCs/>
          <w:color w:val="000000"/>
          <w:sz w:val="24"/>
          <w:szCs w:val="24"/>
          <w:lang w:eastAsia="uk-UA"/>
        </w:rPr>
      </w:pPr>
    </w:p>
    <w:p w14:paraId="06359B0B" w14:textId="7794AE06" w:rsidR="0095016B" w:rsidRPr="00A862C9" w:rsidRDefault="0095016B" w:rsidP="00A862C9">
      <w:pPr>
        <w:shd w:val="clear" w:color="auto" w:fill="FFFFFF"/>
        <w:spacing w:after="0" w:line="240" w:lineRule="auto"/>
        <w:jc w:val="both"/>
        <w:rPr>
          <w:rFonts w:ascii="Times New Roman" w:hAnsi="Times New Roman"/>
          <w:b/>
          <w:bCs/>
          <w:color w:val="000000"/>
          <w:sz w:val="24"/>
          <w:szCs w:val="24"/>
          <w:lang w:eastAsia="uk-UA"/>
        </w:rPr>
      </w:pPr>
      <w:r w:rsidRPr="00A862C9">
        <w:rPr>
          <w:rFonts w:ascii="Times New Roman" w:hAnsi="Times New Roman"/>
          <w:b/>
          <w:bCs/>
          <w:color w:val="000000"/>
          <w:sz w:val="24"/>
          <w:szCs w:val="24"/>
          <w:lang w:eastAsia="uk-UA"/>
        </w:rPr>
        <w:t>Додатки:</w:t>
      </w:r>
    </w:p>
    <w:tbl>
      <w:tblPr>
        <w:tblW w:w="9781" w:type="dxa"/>
        <w:tblLook w:val="04A0" w:firstRow="1" w:lastRow="0" w:firstColumn="1" w:lastColumn="0" w:noHBand="0" w:noVBand="1"/>
      </w:tblPr>
      <w:tblGrid>
        <w:gridCol w:w="3144"/>
        <w:gridCol w:w="3311"/>
        <w:gridCol w:w="3326"/>
      </w:tblGrid>
      <w:tr w:rsidR="0095016B" w:rsidRPr="00A862C9" w14:paraId="271FB201" w14:textId="77777777" w:rsidTr="001F2F84">
        <w:tc>
          <w:tcPr>
            <w:tcW w:w="9781" w:type="dxa"/>
            <w:gridSpan w:val="3"/>
            <w:shd w:val="clear" w:color="auto" w:fill="auto"/>
          </w:tcPr>
          <w:p w14:paraId="51899B82" w14:textId="77777777" w:rsidR="0095016B" w:rsidRPr="00A862C9" w:rsidRDefault="0095016B" w:rsidP="00A862C9">
            <w:pPr>
              <w:shd w:val="clear" w:color="auto" w:fill="FFFFFF"/>
              <w:spacing w:after="0" w:line="240" w:lineRule="auto"/>
              <w:jc w:val="both"/>
              <w:rPr>
                <w:rFonts w:ascii="Times New Roman" w:hAnsi="Times New Roman"/>
                <w:color w:val="000000"/>
                <w:sz w:val="24"/>
                <w:szCs w:val="24"/>
                <w:lang w:eastAsia="uk-UA"/>
              </w:rPr>
            </w:pPr>
            <w:r w:rsidRPr="00A862C9">
              <w:rPr>
                <w:rFonts w:ascii="Times New Roman" w:hAnsi="Times New Roman"/>
                <w:color w:val="000000"/>
                <w:sz w:val="24"/>
                <w:szCs w:val="24"/>
                <w:lang w:eastAsia="uk-UA"/>
              </w:rPr>
              <w:t>Голова правління (уповноважена особа) ОСББ</w:t>
            </w:r>
            <w:r w:rsidR="002F62BC" w:rsidRPr="00A862C9">
              <w:rPr>
                <w:rFonts w:ascii="Times New Roman" w:hAnsi="Times New Roman"/>
                <w:color w:val="000000"/>
                <w:sz w:val="24"/>
                <w:szCs w:val="24"/>
                <w:lang w:eastAsia="uk-UA"/>
              </w:rPr>
              <w:t xml:space="preserve"> </w:t>
            </w:r>
          </w:p>
        </w:tc>
      </w:tr>
      <w:tr w:rsidR="0095016B" w:rsidRPr="00A862C9" w14:paraId="69207AA2" w14:textId="77777777" w:rsidTr="001F2F84">
        <w:tc>
          <w:tcPr>
            <w:tcW w:w="3144" w:type="dxa"/>
            <w:shd w:val="clear" w:color="auto" w:fill="auto"/>
          </w:tcPr>
          <w:p w14:paraId="05FC99CC" w14:textId="77777777" w:rsidR="0095016B" w:rsidRPr="00A862C9" w:rsidRDefault="0095016B" w:rsidP="00A862C9">
            <w:pPr>
              <w:spacing w:after="0" w:line="240" w:lineRule="auto"/>
              <w:jc w:val="both"/>
              <w:rPr>
                <w:rFonts w:ascii="Times New Roman" w:hAnsi="Times New Roman"/>
                <w:color w:val="000000"/>
                <w:sz w:val="24"/>
                <w:szCs w:val="24"/>
                <w:vertAlign w:val="superscript"/>
                <w:lang w:eastAsia="uk-UA"/>
              </w:rPr>
            </w:pPr>
          </w:p>
        </w:tc>
        <w:tc>
          <w:tcPr>
            <w:tcW w:w="3311" w:type="dxa"/>
            <w:shd w:val="clear" w:color="auto" w:fill="auto"/>
          </w:tcPr>
          <w:p w14:paraId="46A4DAE2" w14:textId="77777777" w:rsidR="0095016B" w:rsidRPr="00A862C9" w:rsidRDefault="0095016B" w:rsidP="00A862C9">
            <w:pPr>
              <w:spacing w:after="0" w:line="240" w:lineRule="auto"/>
              <w:jc w:val="center"/>
              <w:rPr>
                <w:rFonts w:ascii="Times New Roman" w:hAnsi="Times New Roman"/>
                <w:i/>
                <w:iCs/>
                <w:color w:val="000000"/>
                <w:sz w:val="24"/>
                <w:szCs w:val="24"/>
                <w:lang w:eastAsia="uk-UA"/>
              </w:rPr>
            </w:pPr>
            <w:r w:rsidRPr="00A862C9">
              <w:rPr>
                <w:rFonts w:ascii="Times New Roman" w:hAnsi="Times New Roman"/>
                <w:i/>
                <w:iCs/>
                <w:color w:val="000000"/>
                <w:sz w:val="24"/>
                <w:szCs w:val="24"/>
                <w:lang w:eastAsia="uk-UA"/>
              </w:rPr>
              <w:t>_______________________</w:t>
            </w:r>
          </w:p>
          <w:p w14:paraId="3D6DFDA6" w14:textId="77777777" w:rsidR="0095016B" w:rsidRPr="00A862C9" w:rsidRDefault="0095016B" w:rsidP="00A862C9">
            <w:pPr>
              <w:spacing w:after="0" w:line="240" w:lineRule="auto"/>
              <w:jc w:val="center"/>
              <w:rPr>
                <w:rFonts w:ascii="Times New Roman" w:hAnsi="Times New Roman"/>
                <w:i/>
                <w:color w:val="000000"/>
                <w:sz w:val="24"/>
                <w:szCs w:val="24"/>
                <w:vertAlign w:val="superscript"/>
                <w:lang w:eastAsia="uk-UA"/>
              </w:rPr>
            </w:pPr>
            <w:r w:rsidRPr="00A862C9">
              <w:rPr>
                <w:rFonts w:ascii="Times New Roman" w:hAnsi="Times New Roman"/>
                <w:i/>
                <w:color w:val="000000"/>
                <w:sz w:val="24"/>
                <w:szCs w:val="24"/>
                <w:vertAlign w:val="superscript"/>
                <w:lang w:eastAsia="uk-UA"/>
              </w:rPr>
              <w:t>(ПІБ)</w:t>
            </w:r>
          </w:p>
        </w:tc>
        <w:tc>
          <w:tcPr>
            <w:tcW w:w="3326" w:type="dxa"/>
            <w:shd w:val="clear" w:color="auto" w:fill="auto"/>
          </w:tcPr>
          <w:p w14:paraId="3FA89236" w14:textId="77777777" w:rsidR="0095016B" w:rsidRPr="00A862C9" w:rsidRDefault="0095016B" w:rsidP="00A862C9">
            <w:pPr>
              <w:spacing w:after="0" w:line="240" w:lineRule="auto"/>
              <w:jc w:val="center"/>
              <w:rPr>
                <w:rFonts w:ascii="Times New Roman" w:hAnsi="Times New Roman"/>
                <w:i/>
                <w:iCs/>
                <w:color w:val="000000"/>
                <w:sz w:val="24"/>
                <w:szCs w:val="24"/>
                <w:lang w:eastAsia="uk-UA"/>
              </w:rPr>
            </w:pPr>
            <w:r w:rsidRPr="00A862C9">
              <w:rPr>
                <w:rFonts w:ascii="Times New Roman" w:hAnsi="Times New Roman"/>
                <w:i/>
                <w:iCs/>
                <w:color w:val="000000"/>
                <w:sz w:val="24"/>
                <w:szCs w:val="24"/>
                <w:lang w:eastAsia="uk-UA"/>
              </w:rPr>
              <w:t>_________________________</w:t>
            </w:r>
          </w:p>
          <w:p w14:paraId="40FDF157" w14:textId="77777777" w:rsidR="0095016B" w:rsidRPr="00A862C9" w:rsidRDefault="0095016B" w:rsidP="00A862C9">
            <w:pPr>
              <w:tabs>
                <w:tab w:val="left" w:pos="1260"/>
                <w:tab w:val="center" w:pos="1558"/>
              </w:tabs>
              <w:spacing w:after="0" w:line="240" w:lineRule="auto"/>
              <w:jc w:val="center"/>
              <w:rPr>
                <w:rFonts w:ascii="Times New Roman" w:hAnsi="Times New Roman"/>
                <w:i/>
                <w:color w:val="000000"/>
                <w:sz w:val="24"/>
                <w:szCs w:val="24"/>
                <w:vertAlign w:val="superscript"/>
                <w:lang w:eastAsia="uk-UA"/>
              </w:rPr>
            </w:pPr>
            <w:r w:rsidRPr="00A862C9">
              <w:rPr>
                <w:rFonts w:ascii="Times New Roman" w:hAnsi="Times New Roman"/>
                <w:i/>
                <w:color w:val="000000"/>
                <w:sz w:val="24"/>
                <w:szCs w:val="24"/>
                <w:vertAlign w:val="superscript"/>
                <w:lang w:eastAsia="uk-UA"/>
              </w:rPr>
              <w:t>(підпис)</w:t>
            </w:r>
          </w:p>
        </w:tc>
      </w:tr>
    </w:tbl>
    <w:p w14:paraId="04AF22D1" w14:textId="77777777" w:rsidR="00A862C9" w:rsidRDefault="00A862C9" w:rsidP="00A862C9">
      <w:pPr>
        <w:shd w:val="clear" w:color="auto" w:fill="FFFFFF"/>
        <w:spacing w:after="0" w:line="240" w:lineRule="auto"/>
        <w:rPr>
          <w:rFonts w:ascii="Times New Roman" w:hAnsi="Times New Roman"/>
          <w:sz w:val="24"/>
          <w:szCs w:val="24"/>
        </w:rPr>
      </w:pPr>
    </w:p>
    <w:p w14:paraId="1E0D8580" w14:textId="4DD76685" w:rsidR="001F2F84" w:rsidRPr="00A862C9" w:rsidRDefault="001F2F84" w:rsidP="00A862C9">
      <w:pPr>
        <w:shd w:val="clear" w:color="auto" w:fill="FFFFFF"/>
        <w:spacing w:after="0" w:line="240" w:lineRule="auto"/>
        <w:rPr>
          <w:rFonts w:ascii="Times New Roman" w:hAnsi="Times New Roman"/>
          <w:sz w:val="24"/>
          <w:szCs w:val="24"/>
        </w:rPr>
      </w:pPr>
      <w:r w:rsidRPr="00A862C9">
        <w:rPr>
          <w:rFonts w:ascii="Times New Roman" w:hAnsi="Times New Roman"/>
          <w:sz w:val="24"/>
          <w:szCs w:val="24"/>
        </w:rPr>
        <w:t>В.о. начальника</w:t>
      </w:r>
    </w:p>
    <w:p w14:paraId="7CCE6208" w14:textId="77777777" w:rsidR="00A862C9" w:rsidRDefault="001F2F84" w:rsidP="00A862C9">
      <w:pPr>
        <w:shd w:val="clear" w:color="auto" w:fill="FFFFFF"/>
        <w:spacing w:after="0" w:line="240" w:lineRule="auto"/>
        <w:rPr>
          <w:rFonts w:ascii="Times New Roman" w:hAnsi="Times New Roman"/>
          <w:sz w:val="24"/>
          <w:szCs w:val="24"/>
        </w:rPr>
      </w:pPr>
      <w:r w:rsidRPr="00A862C9">
        <w:rPr>
          <w:rFonts w:ascii="Times New Roman" w:hAnsi="Times New Roman"/>
          <w:sz w:val="24"/>
          <w:szCs w:val="24"/>
        </w:rPr>
        <w:t>управління житлової політики і майна</w:t>
      </w:r>
      <w:r w:rsidRPr="00A862C9">
        <w:rPr>
          <w:rFonts w:ascii="Times New Roman" w:hAnsi="Times New Roman"/>
          <w:sz w:val="24"/>
          <w:szCs w:val="24"/>
        </w:rPr>
        <w:tab/>
      </w:r>
      <w:r w:rsidRPr="00A862C9">
        <w:rPr>
          <w:rFonts w:ascii="Times New Roman" w:hAnsi="Times New Roman"/>
          <w:sz w:val="24"/>
          <w:szCs w:val="24"/>
        </w:rPr>
        <w:tab/>
      </w:r>
      <w:r w:rsidRPr="00A862C9">
        <w:rPr>
          <w:rFonts w:ascii="Times New Roman" w:hAnsi="Times New Roman"/>
          <w:sz w:val="24"/>
          <w:szCs w:val="24"/>
        </w:rPr>
        <w:tab/>
      </w:r>
      <w:r w:rsidRPr="00A862C9">
        <w:rPr>
          <w:rFonts w:ascii="Times New Roman" w:hAnsi="Times New Roman"/>
          <w:sz w:val="24"/>
          <w:szCs w:val="24"/>
        </w:rPr>
        <w:tab/>
      </w:r>
      <w:r w:rsidRPr="00A862C9">
        <w:rPr>
          <w:rFonts w:ascii="Times New Roman" w:hAnsi="Times New Roman"/>
          <w:sz w:val="24"/>
          <w:szCs w:val="24"/>
        </w:rPr>
        <w:tab/>
        <w:t>Лариса АНДРЕЄВА</w:t>
      </w:r>
    </w:p>
    <w:p w14:paraId="76347350" w14:textId="77777777" w:rsidR="00A862C9" w:rsidRDefault="00A862C9" w:rsidP="00A862C9">
      <w:pPr>
        <w:shd w:val="clear" w:color="auto" w:fill="FFFFFF"/>
        <w:spacing w:after="0" w:line="240" w:lineRule="auto"/>
        <w:rPr>
          <w:rFonts w:ascii="Times New Roman" w:hAnsi="Times New Roman"/>
          <w:sz w:val="24"/>
          <w:szCs w:val="24"/>
        </w:rPr>
        <w:sectPr w:rsidR="00A862C9" w:rsidSect="001F2F84">
          <w:pgSz w:w="11906" w:h="16838"/>
          <w:pgMar w:top="851" w:right="849" w:bottom="1134" w:left="1418" w:header="709" w:footer="709" w:gutter="0"/>
          <w:cols w:space="708"/>
          <w:docGrid w:linePitch="360"/>
        </w:sectPr>
      </w:pPr>
    </w:p>
    <w:p w14:paraId="02291968" w14:textId="77777777" w:rsidR="0095016B" w:rsidRPr="005B151F" w:rsidRDefault="0095016B" w:rsidP="005B151F">
      <w:pPr>
        <w:shd w:val="clear" w:color="auto" w:fill="FFFFFF"/>
        <w:spacing w:after="0" w:line="240" w:lineRule="auto"/>
        <w:jc w:val="right"/>
        <w:rPr>
          <w:rFonts w:ascii="Times New Roman" w:hAnsi="Times New Roman"/>
          <w:color w:val="000000"/>
          <w:sz w:val="24"/>
          <w:szCs w:val="24"/>
          <w:lang w:eastAsia="uk-UA"/>
        </w:rPr>
      </w:pPr>
      <w:r w:rsidRPr="005B151F">
        <w:rPr>
          <w:rFonts w:ascii="Times New Roman" w:hAnsi="Times New Roman"/>
          <w:b/>
          <w:bCs/>
          <w:color w:val="000000"/>
          <w:sz w:val="24"/>
          <w:szCs w:val="24"/>
          <w:lang w:eastAsia="uk-UA"/>
        </w:rPr>
        <w:lastRenderedPageBreak/>
        <w:t>Додаток 2 до Порядку</w:t>
      </w:r>
    </w:p>
    <w:p w14:paraId="7DC063F3" w14:textId="67DDD31E" w:rsidR="0095016B" w:rsidRPr="005B151F" w:rsidRDefault="0095016B" w:rsidP="005B151F">
      <w:pPr>
        <w:shd w:val="clear" w:color="auto" w:fill="FFFFFF"/>
        <w:spacing w:after="0" w:line="240" w:lineRule="auto"/>
        <w:rPr>
          <w:rFonts w:ascii="Times New Roman" w:hAnsi="Times New Roman"/>
          <w:color w:val="000000"/>
          <w:sz w:val="24"/>
          <w:szCs w:val="24"/>
          <w:lang w:eastAsia="uk-UA"/>
        </w:rPr>
      </w:pPr>
    </w:p>
    <w:p w14:paraId="58C751D2" w14:textId="77777777" w:rsidR="0095016B" w:rsidRPr="005B151F" w:rsidRDefault="0095016B" w:rsidP="005B151F">
      <w:pPr>
        <w:shd w:val="clear" w:color="auto" w:fill="FFFFFF"/>
        <w:spacing w:after="0" w:line="240" w:lineRule="auto"/>
        <w:jc w:val="center"/>
        <w:rPr>
          <w:rFonts w:ascii="Times New Roman" w:hAnsi="Times New Roman"/>
          <w:color w:val="000000"/>
          <w:sz w:val="24"/>
          <w:szCs w:val="24"/>
          <w:lang w:eastAsia="uk-UA"/>
        </w:rPr>
      </w:pPr>
      <w:r w:rsidRPr="005B151F">
        <w:rPr>
          <w:rFonts w:ascii="Times New Roman" w:hAnsi="Times New Roman"/>
          <w:b/>
          <w:bCs/>
          <w:color w:val="000000"/>
          <w:sz w:val="24"/>
          <w:szCs w:val="24"/>
          <w:lang w:eastAsia="uk-UA"/>
        </w:rPr>
        <w:t>РЕЄСТР</w:t>
      </w:r>
    </w:p>
    <w:p w14:paraId="719ACF76" w14:textId="77777777" w:rsidR="0095016B" w:rsidRPr="005B151F" w:rsidRDefault="0095016B" w:rsidP="005B151F">
      <w:pPr>
        <w:shd w:val="clear" w:color="auto" w:fill="FFFFFF"/>
        <w:spacing w:after="0" w:line="240" w:lineRule="auto"/>
        <w:jc w:val="center"/>
        <w:rPr>
          <w:rFonts w:ascii="Times New Roman" w:hAnsi="Times New Roman"/>
          <w:color w:val="000000"/>
          <w:sz w:val="24"/>
          <w:szCs w:val="24"/>
          <w:lang w:eastAsia="uk-UA"/>
        </w:rPr>
      </w:pPr>
      <w:r w:rsidRPr="005B151F">
        <w:rPr>
          <w:rFonts w:ascii="Times New Roman" w:hAnsi="Times New Roman"/>
          <w:b/>
          <w:bCs/>
          <w:color w:val="000000"/>
          <w:sz w:val="24"/>
          <w:szCs w:val="24"/>
          <w:lang w:eastAsia="uk-UA"/>
        </w:rPr>
        <w:t>заяв про резервування коштів на відшкодування коштів за кредитами, що отримані ОСББ для участі в Програмі «ЕНЕРГОДІМ»/«ГРІНДІМ»</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364"/>
        <w:gridCol w:w="1257"/>
        <w:gridCol w:w="844"/>
        <w:gridCol w:w="1000"/>
        <w:gridCol w:w="667"/>
        <w:gridCol w:w="653"/>
        <w:gridCol w:w="653"/>
        <w:gridCol w:w="653"/>
        <w:gridCol w:w="1261"/>
      </w:tblGrid>
      <w:tr w:rsidR="0095016B" w:rsidRPr="005B151F" w14:paraId="0A4CE53F" w14:textId="77777777" w:rsidTr="001F2F84">
        <w:trPr>
          <w:jc w:val="center"/>
        </w:trPr>
        <w:tc>
          <w:tcPr>
            <w:tcW w:w="12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B15CA77"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Дата документу</w:t>
            </w:r>
          </w:p>
        </w:tc>
        <w:tc>
          <w:tcPr>
            <w:tcW w:w="140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E0526F2"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Тип документу (заява або договір)</w:t>
            </w:r>
          </w:p>
        </w:tc>
        <w:tc>
          <w:tcPr>
            <w:tcW w:w="12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6B40B72"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 документу</w:t>
            </w:r>
          </w:p>
        </w:tc>
        <w:tc>
          <w:tcPr>
            <w:tcW w:w="8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E83DBE7" w14:textId="2CAE10E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Назва ОСББ</w:t>
            </w:r>
          </w:p>
        </w:tc>
        <w:tc>
          <w:tcPr>
            <w:tcW w:w="10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397F7EC"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Сума кредиту</w:t>
            </w:r>
          </w:p>
        </w:tc>
        <w:tc>
          <w:tcPr>
            <w:tcW w:w="2701" w:type="dxa"/>
            <w:gridSpan w:val="4"/>
            <w:tcBorders>
              <w:top w:val="single" w:sz="6" w:space="0" w:color="000000"/>
              <w:left w:val="single" w:sz="4" w:space="0" w:color="auto"/>
              <w:bottom w:val="single" w:sz="6" w:space="0" w:color="000000"/>
              <w:right w:val="single" w:sz="6" w:space="0" w:color="000000"/>
            </w:tcBorders>
            <w:shd w:val="clear" w:color="auto" w:fill="FFFFFF"/>
          </w:tcPr>
          <w:p w14:paraId="380EEBC1"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 xml:space="preserve">Сума відшкодування прийнятних витрат ОСББ, що </w:t>
            </w:r>
            <w:proofErr w:type="spellStart"/>
            <w:r w:rsidRPr="005B151F">
              <w:rPr>
                <w:rFonts w:ascii="Times New Roman" w:hAnsi="Times New Roman"/>
                <w:color w:val="000000"/>
                <w:sz w:val="24"/>
                <w:szCs w:val="24"/>
                <w:lang w:eastAsia="uk-UA"/>
              </w:rPr>
              <w:t>верифіковані</w:t>
            </w:r>
            <w:proofErr w:type="spellEnd"/>
            <w:r w:rsidRPr="005B151F">
              <w:rPr>
                <w:rFonts w:ascii="Times New Roman" w:hAnsi="Times New Roman"/>
                <w:color w:val="000000"/>
                <w:sz w:val="24"/>
                <w:szCs w:val="24"/>
                <w:lang w:eastAsia="uk-UA"/>
              </w:rPr>
              <w:t xml:space="preserve"> Фондом, та частини відсотків за залученими кредитами, згідно з договором, у тому числі відшкодування вартості прийнятного обладнання за умовами Програми «ГРІНДІМ», які підлягають сплаті у:</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F772ED8"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Примітки*</w:t>
            </w:r>
          </w:p>
        </w:tc>
      </w:tr>
      <w:tr w:rsidR="0095016B" w:rsidRPr="005B151F" w14:paraId="76A82F4D" w14:textId="77777777" w:rsidTr="001F2F84">
        <w:trPr>
          <w:jc w:val="center"/>
        </w:trPr>
        <w:tc>
          <w:tcPr>
            <w:tcW w:w="128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3034E05" w14:textId="77777777" w:rsidR="0095016B" w:rsidRPr="005B151F" w:rsidRDefault="0095016B" w:rsidP="005B151F">
            <w:pPr>
              <w:spacing w:after="0" w:line="240" w:lineRule="auto"/>
              <w:rPr>
                <w:rFonts w:ascii="Times New Roman" w:hAnsi="Times New Roman"/>
                <w:color w:val="000000"/>
                <w:sz w:val="24"/>
                <w:szCs w:val="24"/>
                <w:lang w:eastAsia="uk-UA"/>
              </w:rPr>
            </w:pPr>
          </w:p>
        </w:tc>
        <w:tc>
          <w:tcPr>
            <w:tcW w:w="140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0D4EF21" w14:textId="77777777" w:rsidR="0095016B" w:rsidRPr="005B151F" w:rsidRDefault="0095016B" w:rsidP="005B151F">
            <w:pPr>
              <w:spacing w:after="0" w:line="240" w:lineRule="auto"/>
              <w:rPr>
                <w:rFonts w:ascii="Times New Roman" w:hAnsi="Times New Roman"/>
                <w:color w:val="000000"/>
                <w:sz w:val="24"/>
                <w:szCs w:val="24"/>
                <w:lang w:eastAsia="uk-UA"/>
              </w:rPr>
            </w:pPr>
          </w:p>
        </w:tc>
        <w:tc>
          <w:tcPr>
            <w:tcW w:w="126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6B29C" w14:textId="77777777" w:rsidR="0095016B" w:rsidRPr="005B151F" w:rsidRDefault="0095016B" w:rsidP="005B151F">
            <w:pPr>
              <w:spacing w:after="0" w:line="240" w:lineRule="auto"/>
              <w:rPr>
                <w:rFonts w:ascii="Times New Roman" w:hAnsi="Times New Roman"/>
                <w:color w:val="000000"/>
                <w:sz w:val="24"/>
                <w:szCs w:val="24"/>
                <w:lang w:eastAsia="uk-UA"/>
              </w:rPr>
            </w:pPr>
          </w:p>
        </w:tc>
        <w:tc>
          <w:tcPr>
            <w:tcW w:w="87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45EDA9F" w14:textId="77777777" w:rsidR="0095016B" w:rsidRPr="005B151F" w:rsidRDefault="0095016B" w:rsidP="005B151F">
            <w:pPr>
              <w:spacing w:after="0" w:line="240" w:lineRule="auto"/>
              <w:rPr>
                <w:rFonts w:ascii="Times New Roman" w:hAnsi="Times New Roman"/>
                <w:color w:val="000000"/>
                <w:sz w:val="24"/>
                <w:szCs w:val="24"/>
                <w:lang w:eastAsia="uk-UA"/>
              </w:rPr>
            </w:pPr>
          </w:p>
        </w:tc>
        <w:tc>
          <w:tcPr>
            <w:tcW w:w="10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5F5D855" w14:textId="77777777" w:rsidR="0095016B" w:rsidRPr="005B151F" w:rsidRDefault="0095016B" w:rsidP="005B151F">
            <w:pPr>
              <w:spacing w:after="0" w:line="240" w:lineRule="auto"/>
              <w:rPr>
                <w:rFonts w:ascii="Times New Roman" w:hAnsi="Times New Roman"/>
                <w:color w:val="000000"/>
                <w:sz w:val="24"/>
                <w:szCs w:val="24"/>
                <w:lang w:eastAsia="uk-UA"/>
              </w:rPr>
            </w:pPr>
          </w:p>
        </w:tc>
        <w:tc>
          <w:tcPr>
            <w:tcW w:w="718" w:type="dxa"/>
            <w:tcBorders>
              <w:top w:val="single" w:sz="6" w:space="0" w:color="000000"/>
              <w:left w:val="single" w:sz="4" w:space="0" w:color="auto"/>
              <w:bottom w:val="single" w:sz="6" w:space="0" w:color="000000"/>
              <w:right w:val="single" w:sz="4" w:space="0" w:color="auto"/>
            </w:tcBorders>
            <w:shd w:val="clear" w:color="auto" w:fill="FFFFFF"/>
          </w:tcPr>
          <w:p w14:paraId="3379152A"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2023 році</w:t>
            </w:r>
          </w:p>
        </w:tc>
        <w:tc>
          <w:tcPr>
            <w:tcW w:w="661"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472DAF65"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2024 році</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EAE85F1"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2025 році</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85536A2"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2026 році</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81DB4A7" w14:textId="0AA66645" w:rsidR="0095016B" w:rsidRPr="005B151F" w:rsidRDefault="0095016B" w:rsidP="005B151F">
            <w:pPr>
              <w:spacing w:after="0" w:line="240" w:lineRule="auto"/>
              <w:jc w:val="center"/>
              <w:rPr>
                <w:rFonts w:ascii="Times New Roman" w:hAnsi="Times New Roman"/>
                <w:color w:val="000000"/>
                <w:sz w:val="24"/>
                <w:szCs w:val="24"/>
                <w:lang w:eastAsia="uk-UA"/>
              </w:rPr>
            </w:pPr>
          </w:p>
        </w:tc>
      </w:tr>
      <w:tr w:rsidR="0095016B" w:rsidRPr="005B151F" w14:paraId="1E09C1AD"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D2B8580"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1</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9AD41F5"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2</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6C858A1"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3</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EFCDF72"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4</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614F2C7"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5</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7CB29860" w14:textId="7777777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A8CA424"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6</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081F04A"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7</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3EC205A"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8</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4A1CB87"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9</w:t>
            </w:r>
          </w:p>
        </w:tc>
      </w:tr>
      <w:tr w:rsidR="0095016B" w:rsidRPr="005B151F" w14:paraId="4CD3E763" w14:textId="77777777" w:rsidTr="001F2F84">
        <w:trPr>
          <w:jc w:val="center"/>
        </w:trPr>
        <w:tc>
          <w:tcPr>
            <w:tcW w:w="582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757D632"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Обсяг виділених коштів бюджету Хмельницької міської територіальної громади на відповідний рік</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7FC13FE2" w14:textId="7777777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3BCCDE5" w14:textId="2CCB2B5C"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D33895B" w14:textId="094B402B"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D29469E" w14:textId="26E959A2"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386FE3A" w14:textId="6120758A" w:rsidR="0095016B" w:rsidRPr="005B151F" w:rsidRDefault="0095016B" w:rsidP="005B151F">
            <w:pPr>
              <w:spacing w:after="0" w:line="240" w:lineRule="auto"/>
              <w:jc w:val="center"/>
              <w:rPr>
                <w:rFonts w:ascii="Times New Roman" w:hAnsi="Times New Roman"/>
                <w:color w:val="000000"/>
                <w:sz w:val="24"/>
                <w:szCs w:val="24"/>
                <w:lang w:eastAsia="uk-UA"/>
              </w:rPr>
            </w:pPr>
          </w:p>
        </w:tc>
      </w:tr>
      <w:tr w:rsidR="0095016B" w:rsidRPr="005B151F" w14:paraId="4747B3F8" w14:textId="77777777" w:rsidTr="001F2F84">
        <w:trPr>
          <w:jc w:val="center"/>
        </w:trPr>
        <w:tc>
          <w:tcPr>
            <w:tcW w:w="582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60A584"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Залишок коштів</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2EBAB004" w14:textId="7777777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AFF550E"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0</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06EDE7D" w14:textId="354A193B"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5A4A88" w14:textId="77777777" w:rsidR="0095016B" w:rsidRPr="005B151F" w:rsidRDefault="0095016B" w:rsidP="005B151F">
            <w:pPr>
              <w:spacing w:after="0" w:line="240" w:lineRule="auto"/>
              <w:jc w:val="center"/>
              <w:rPr>
                <w:rFonts w:ascii="Times New Roman" w:hAnsi="Times New Roman"/>
                <w:color w:val="000000"/>
                <w:sz w:val="24"/>
                <w:szCs w:val="24"/>
                <w:lang w:eastAsia="uk-UA"/>
              </w:rPr>
            </w:pPr>
            <w:r w:rsidRPr="005B151F">
              <w:rPr>
                <w:rFonts w:ascii="Times New Roman" w:hAnsi="Times New Roman"/>
                <w:color w:val="000000"/>
                <w:sz w:val="24"/>
                <w:szCs w:val="24"/>
                <w:lang w:eastAsia="uk-UA"/>
              </w:rPr>
              <w:t>0</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AEA3D8A" w14:textId="76B6CE10" w:rsidR="0095016B" w:rsidRPr="005B151F" w:rsidRDefault="0095016B" w:rsidP="005B151F">
            <w:pPr>
              <w:spacing w:after="0" w:line="240" w:lineRule="auto"/>
              <w:jc w:val="center"/>
              <w:rPr>
                <w:rFonts w:ascii="Times New Roman" w:hAnsi="Times New Roman"/>
                <w:color w:val="000000"/>
                <w:sz w:val="24"/>
                <w:szCs w:val="24"/>
                <w:lang w:eastAsia="uk-UA"/>
              </w:rPr>
            </w:pPr>
          </w:p>
        </w:tc>
      </w:tr>
      <w:tr w:rsidR="0095016B" w:rsidRPr="005B151F" w14:paraId="69AB071A"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4D00CF5" w14:textId="55812ABE"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C8DE101" w14:textId="575199BB"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9FDC093" w14:textId="70838B8C"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6D19FBF" w14:textId="018D7A4A"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2EA1BC8" w14:textId="2B99293F"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7A38A6BD" w14:textId="7777777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A618DC1" w14:textId="5E0C2FA6"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B8810F0" w14:textId="148CEC9E"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DFE8946" w14:textId="7D5E1FCB"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8E52436" w14:textId="1EF6AA01" w:rsidR="0095016B" w:rsidRPr="005B151F" w:rsidRDefault="0095016B" w:rsidP="005B151F">
            <w:pPr>
              <w:spacing w:after="0" w:line="240" w:lineRule="auto"/>
              <w:jc w:val="center"/>
              <w:rPr>
                <w:rFonts w:ascii="Times New Roman" w:hAnsi="Times New Roman"/>
                <w:color w:val="000000"/>
                <w:sz w:val="24"/>
                <w:szCs w:val="24"/>
                <w:lang w:eastAsia="uk-UA"/>
              </w:rPr>
            </w:pPr>
          </w:p>
        </w:tc>
      </w:tr>
      <w:tr w:rsidR="0095016B" w:rsidRPr="005B151F" w14:paraId="3148509C"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13C6854" w14:textId="2DD030DA"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57B5054" w14:textId="26EEEDCE"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6C5A359" w14:textId="3725C86C"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7185856" w14:textId="3F86AB7E"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C01AE43" w14:textId="2C6DD13F"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17872412" w14:textId="7777777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67F9763" w14:textId="77E4BA8E"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7DF8A6E" w14:textId="1CD5E3C2"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5CE7328" w14:textId="548F3ADA"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C248D2A" w14:textId="15D1B1F0" w:rsidR="0095016B" w:rsidRPr="005B151F" w:rsidRDefault="0095016B" w:rsidP="005B151F">
            <w:pPr>
              <w:spacing w:after="0" w:line="240" w:lineRule="auto"/>
              <w:jc w:val="center"/>
              <w:rPr>
                <w:rFonts w:ascii="Times New Roman" w:hAnsi="Times New Roman"/>
                <w:color w:val="000000"/>
                <w:sz w:val="24"/>
                <w:szCs w:val="24"/>
                <w:lang w:eastAsia="uk-UA"/>
              </w:rPr>
            </w:pPr>
          </w:p>
        </w:tc>
      </w:tr>
      <w:tr w:rsidR="0095016B" w:rsidRPr="005B151F" w14:paraId="2296F7D7"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E494E08" w14:textId="0C013AE0"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D436F30" w14:textId="263C66D0"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F0D3597" w14:textId="7640FF51"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CDC1B0" w14:textId="368FCAC0"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88C62FE" w14:textId="4561F932"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0CBE6D0A" w14:textId="7777777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069C60B" w14:textId="28A3F784"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4DF4A51" w14:textId="355B46B0"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532F9B8" w14:textId="09B3AF93"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FA2C61B" w14:textId="4D634184" w:rsidR="0095016B" w:rsidRPr="005B151F" w:rsidRDefault="0095016B" w:rsidP="005B151F">
            <w:pPr>
              <w:spacing w:after="0" w:line="240" w:lineRule="auto"/>
              <w:jc w:val="center"/>
              <w:rPr>
                <w:rFonts w:ascii="Times New Roman" w:hAnsi="Times New Roman"/>
                <w:color w:val="000000"/>
                <w:sz w:val="24"/>
                <w:szCs w:val="24"/>
                <w:lang w:eastAsia="uk-UA"/>
              </w:rPr>
            </w:pPr>
          </w:p>
        </w:tc>
      </w:tr>
      <w:tr w:rsidR="0095016B" w:rsidRPr="005B151F" w14:paraId="5E047D80"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4AEBAAA" w14:textId="5AA1DE03"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E3BD125" w14:textId="0ECEF3AE"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7D33390" w14:textId="346724D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C6DDAD9" w14:textId="73FD22A5"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D71B83C" w14:textId="51270C4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1EB5A3F3" w14:textId="77777777"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95F6610" w14:textId="73D537BF"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BDB43EA" w14:textId="55C88F93"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5C92227" w14:textId="0A38D78B" w:rsidR="0095016B" w:rsidRPr="005B151F" w:rsidRDefault="0095016B" w:rsidP="005B151F">
            <w:pPr>
              <w:spacing w:after="0" w:line="240" w:lineRule="auto"/>
              <w:jc w:val="center"/>
              <w:rPr>
                <w:rFonts w:ascii="Times New Roman" w:hAnsi="Times New Roman"/>
                <w:color w:val="000000"/>
                <w:sz w:val="24"/>
                <w:szCs w:val="24"/>
                <w:lang w:eastAsia="uk-UA"/>
              </w:rPr>
            </w:pP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0300A35" w14:textId="41B19A81" w:rsidR="0095016B" w:rsidRPr="005B151F" w:rsidRDefault="0095016B" w:rsidP="005B151F">
            <w:pPr>
              <w:spacing w:after="0" w:line="240" w:lineRule="auto"/>
              <w:jc w:val="center"/>
              <w:rPr>
                <w:rFonts w:ascii="Times New Roman" w:hAnsi="Times New Roman"/>
                <w:color w:val="000000"/>
                <w:sz w:val="24"/>
                <w:szCs w:val="24"/>
                <w:lang w:eastAsia="uk-UA"/>
              </w:rPr>
            </w:pPr>
          </w:p>
        </w:tc>
      </w:tr>
    </w:tbl>
    <w:p w14:paraId="6D4F8711" w14:textId="620ECED7" w:rsidR="0095016B" w:rsidRPr="005B151F" w:rsidRDefault="0095016B" w:rsidP="005B151F">
      <w:pPr>
        <w:shd w:val="clear" w:color="auto" w:fill="FFFFFF"/>
        <w:spacing w:after="0" w:line="240" w:lineRule="auto"/>
        <w:rPr>
          <w:rFonts w:ascii="Times New Roman" w:hAnsi="Times New Roman"/>
          <w:color w:val="000000"/>
          <w:sz w:val="24"/>
          <w:szCs w:val="24"/>
          <w:lang w:eastAsia="uk-UA"/>
        </w:rPr>
      </w:pPr>
    </w:p>
    <w:p w14:paraId="1EFD82C6" w14:textId="77777777" w:rsidR="0095016B" w:rsidRPr="005B151F" w:rsidRDefault="0095016B" w:rsidP="005B151F">
      <w:pPr>
        <w:shd w:val="clear" w:color="auto" w:fill="FFFFFF"/>
        <w:spacing w:after="0" w:line="240" w:lineRule="auto"/>
        <w:jc w:val="both"/>
        <w:rPr>
          <w:rFonts w:ascii="Times New Roman" w:hAnsi="Times New Roman"/>
          <w:color w:val="000000"/>
          <w:sz w:val="24"/>
          <w:szCs w:val="24"/>
          <w:lang w:eastAsia="uk-UA"/>
        </w:rPr>
      </w:pPr>
      <w:r w:rsidRPr="005B151F">
        <w:rPr>
          <w:rFonts w:ascii="Times New Roman" w:hAnsi="Times New Roman"/>
          <w:color w:val="000000"/>
          <w:sz w:val="24"/>
          <w:szCs w:val="24"/>
          <w:lang w:eastAsia="uk-UA"/>
        </w:rPr>
        <w:t>*Дані по заяві ОСББ про резервування суми відшкодування відсотків та частини прийнятних витрат ОСББ в стовбцях 6-8 видаляються при неукладені договору з Банком-партнером, про що зазначається одна з підстав "Укладено договір" або "Договір не укладено"</w:t>
      </w:r>
    </w:p>
    <w:p w14:paraId="7E8EB979" w14:textId="77777777" w:rsidR="0095016B" w:rsidRPr="005B151F" w:rsidRDefault="0095016B" w:rsidP="005B151F">
      <w:pPr>
        <w:shd w:val="clear" w:color="auto" w:fill="FFFFFF"/>
        <w:spacing w:after="0" w:line="240" w:lineRule="auto"/>
        <w:jc w:val="both"/>
        <w:rPr>
          <w:rFonts w:ascii="Times New Roman" w:hAnsi="Times New Roman"/>
          <w:color w:val="000000"/>
          <w:sz w:val="24"/>
          <w:szCs w:val="24"/>
          <w:lang w:eastAsia="uk-UA"/>
        </w:rPr>
      </w:pPr>
    </w:p>
    <w:p w14:paraId="446E451A" w14:textId="77777777" w:rsidR="0095016B" w:rsidRPr="005B151F" w:rsidRDefault="0095016B" w:rsidP="005B151F">
      <w:pPr>
        <w:shd w:val="clear" w:color="auto" w:fill="FFFFFF"/>
        <w:spacing w:after="0" w:line="240" w:lineRule="auto"/>
        <w:jc w:val="both"/>
        <w:rPr>
          <w:rFonts w:ascii="Times New Roman" w:hAnsi="Times New Roman"/>
          <w:color w:val="000000"/>
          <w:sz w:val="24"/>
          <w:szCs w:val="24"/>
          <w:lang w:eastAsia="uk-UA"/>
        </w:rPr>
      </w:pPr>
    </w:p>
    <w:p w14:paraId="555DD0E2" w14:textId="6D220025" w:rsidR="001F2F84" w:rsidRPr="005B151F" w:rsidRDefault="001F2F84" w:rsidP="005B151F">
      <w:pPr>
        <w:shd w:val="clear" w:color="auto" w:fill="FFFFFF"/>
        <w:spacing w:after="0" w:line="240" w:lineRule="auto"/>
        <w:rPr>
          <w:rFonts w:ascii="Times New Roman" w:hAnsi="Times New Roman"/>
          <w:sz w:val="24"/>
          <w:szCs w:val="24"/>
        </w:rPr>
      </w:pPr>
      <w:r w:rsidRPr="005B151F">
        <w:rPr>
          <w:rFonts w:ascii="Times New Roman" w:hAnsi="Times New Roman"/>
          <w:sz w:val="24"/>
          <w:szCs w:val="24"/>
        </w:rPr>
        <w:t>В.о. начальника</w:t>
      </w:r>
    </w:p>
    <w:p w14:paraId="0B235129" w14:textId="4C6C76D0" w:rsidR="001F2F84" w:rsidRPr="005B151F" w:rsidRDefault="001F2F84" w:rsidP="005B151F">
      <w:pPr>
        <w:shd w:val="clear" w:color="auto" w:fill="FFFFFF"/>
        <w:spacing w:after="0" w:line="240" w:lineRule="auto"/>
        <w:rPr>
          <w:rFonts w:ascii="Times New Roman" w:hAnsi="Times New Roman"/>
          <w:sz w:val="24"/>
          <w:szCs w:val="24"/>
        </w:rPr>
      </w:pPr>
      <w:r w:rsidRPr="005B151F">
        <w:rPr>
          <w:rFonts w:ascii="Times New Roman" w:hAnsi="Times New Roman"/>
          <w:sz w:val="24"/>
          <w:szCs w:val="24"/>
        </w:rPr>
        <w:t>управління житлової політики і майна</w:t>
      </w:r>
      <w:r w:rsidRPr="005B151F">
        <w:rPr>
          <w:rFonts w:ascii="Times New Roman" w:hAnsi="Times New Roman"/>
          <w:sz w:val="24"/>
          <w:szCs w:val="24"/>
        </w:rPr>
        <w:tab/>
      </w:r>
      <w:r w:rsidRPr="005B151F">
        <w:rPr>
          <w:rFonts w:ascii="Times New Roman" w:hAnsi="Times New Roman"/>
          <w:sz w:val="24"/>
          <w:szCs w:val="24"/>
        </w:rPr>
        <w:tab/>
      </w:r>
      <w:r w:rsidRPr="005B151F">
        <w:rPr>
          <w:rFonts w:ascii="Times New Roman" w:hAnsi="Times New Roman"/>
          <w:sz w:val="24"/>
          <w:szCs w:val="24"/>
        </w:rPr>
        <w:tab/>
      </w:r>
      <w:r w:rsidRPr="005B151F">
        <w:rPr>
          <w:rFonts w:ascii="Times New Roman" w:hAnsi="Times New Roman"/>
          <w:sz w:val="24"/>
          <w:szCs w:val="24"/>
        </w:rPr>
        <w:tab/>
      </w:r>
      <w:r w:rsidRPr="005B151F">
        <w:rPr>
          <w:rFonts w:ascii="Times New Roman" w:hAnsi="Times New Roman"/>
          <w:sz w:val="24"/>
          <w:szCs w:val="24"/>
        </w:rPr>
        <w:tab/>
        <w:t>Лариса АНДРЕЄВА</w:t>
      </w:r>
    </w:p>
    <w:p w14:paraId="64ED4A50" w14:textId="77777777" w:rsidR="0095016B" w:rsidRPr="005B151F" w:rsidRDefault="0095016B" w:rsidP="005B151F">
      <w:pPr>
        <w:spacing w:after="0" w:line="240" w:lineRule="auto"/>
        <w:jc w:val="both"/>
        <w:rPr>
          <w:rFonts w:ascii="Times New Roman" w:hAnsi="Times New Roman"/>
          <w:color w:val="000000"/>
          <w:sz w:val="24"/>
          <w:szCs w:val="24"/>
          <w:lang w:eastAsia="ar-SA"/>
        </w:rPr>
      </w:pPr>
    </w:p>
    <w:p w14:paraId="7E48D6A5" w14:textId="77777777" w:rsidR="0095016B" w:rsidRPr="002F62BC" w:rsidRDefault="0095016B" w:rsidP="002F62BC">
      <w:pPr>
        <w:shd w:val="clear" w:color="auto" w:fill="FFFFFF"/>
        <w:spacing w:after="0"/>
        <w:rPr>
          <w:rFonts w:ascii="Times New Roman" w:hAnsi="Times New Roman"/>
          <w:color w:val="000000"/>
          <w:sz w:val="24"/>
          <w:szCs w:val="24"/>
          <w:lang w:eastAsia="uk-UA"/>
        </w:rPr>
        <w:sectPr w:rsidR="0095016B" w:rsidRPr="002F62BC" w:rsidSect="001F2F84">
          <w:pgSz w:w="11906" w:h="16838"/>
          <w:pgMar w:top="851" w:right="849" w:bottom="1134" w:left="1418" w:header="709" w:footer="709" w:gutter="0"/>
          <w:cols w:space="708"/>
          <w:docGrid w:linePitch="360"/>
        </w:sectPr>
      </w:pPr>
    </w:p>
    <w:p w14:paraId="4B5F743F" w14:textId="77777777" w:rsidR="0095016B" w:rsidRPr="002F62BC" w:rsidRDefault="0095016B" w:rsidP="00B220E0">
      <w:pPr>
        <w:shd w:val="clear" w:color="auto" w:fill="FFFFFF"/>
        <w:spacing w:after="0" w:line="240" w:lineRule="auto"/>
        <w:ind w:firstLine="4253"/>
        <w:jc w:val="right"/>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lastRenderedPageBreak/>
        <w:t>Додаток 3 до Порядку</w:t>
      </w:r>
    </w:p>
    <w:tbl>
      <w:tblPr>
        <w:tblW w:w="0" w:type="auto"/>
        <w:tblInd w:w="4253" w:type="dxa"/>
        <w:tblLook w:val="04A0" w:firstRow="1" w:lastRow="0" w:firstColumn="1" w:lastColumn="0" w:noHBand="0" w:noVBand="1"/>
      </w:tblPr>
      <w:tblGrid>
        <w:gridCol w:w="5386"/>
      </w:tblGrid>
      <w:tr w:rsidR="0095016B" w:rsidRPr="002F62BC" w14:paraId="0916FA43" w14:textId="77777777" w:rsidTr="001F2F84">
        <w:tc>
          <w:tcPr>
            <w:tcW w:w="5885" w:type="dxa"/>
            <w:shd w:val="clear" w:color="auto" w:fill="auto"/>
          </w:tcPr>
          <w:p w14:paraId="27FB7BEA" w14:textId="77777777" w:rsidR="0095016B" w:rsidRPr="002F62BC" w:rsidRDefault="0095016B" w:rsidP="00B220E0">
            <w:pPr>
              <w:shd w:val="clear" w:color="auto" w:fill="FFFFFF"/>
              <w:spacing w:after="0" w:line="240" w:lineRule="auto"/>
              <w:jc w:val="both"/>
              <w:rPr>
                <w:rFonts w:ascii="Times New Roman" w:hAnsi="Times New Roman"/>
                <w:iCs/>
                <w:color w:val="000000"/>
                <w:sz w:val="24"/>
                <w:szCs w:val="24"/>
                <w:lang w:eastAsia="uk-UA"/>
              </w:rPr>
            </w:pPr>
          </w:p>
          <w:p w14:paraId="75CD907A" w14:textId="44034433" w:rsidR="0095016B" w:rsidRPr="002F62BC" w:rsidRDefault="0095016B" w:rsidP="00B220E0">
            <w:pPr>
              <w:shd w:val="clear" w:color="auto" w:fill="FFFFFF"/>
              <w:spacing w:after="0" w:line="240" w:lineRule="auto"/>
              <w:jc w:val="both"/>
              <w:rPr>
                <w:rFonts w:ascii="Times New Roman" w:hAnsi="Times New Roman"/>
                <w:iCs/>
                <w:color w:val="000000"/>
                <w:sz w:val="24"/>
                <w:szCs w:val="24"/>
                <w:lang w:eastAsia="uk-UA"/>
              </w:rPr>
            </w:pPr>
            <w:r w:rsidRPr="002F62BC">
              <w:rPr>
                <w:rFonts w:ascii="Times New Roman" w:hAnsi="Times New Roman"/>
                <w:iCs/>
                <w:color w:val="000000"/>
                <w:sz w:val="24"/>
                <w:szCs w:val="24"/>
                <w:lang w:eastAsia="uk-UA"/>
              </w:rPr>
              <w:t>______________</w:t>
            </w:r>
            <w:r w:rsidR="002F62BC">
              <w:rPr>
                <w:rFonts w:ascii="Times New Roman" w:hAnsi="Times New Roman"/>
                <w:iCs/>
                <w:color w:val="000000"/>
                <w:sz w:val="24"/>
                <w:szCs w:val="24"/>
                <w:lang w:eastAsia="uk-UA"/>
              </w:rPr>
              <w:t>_____________________________</w:t>
            </w:r>
          </w:p>
          <w:p w14:paraId="6A2C9BAB" w14:textId="77777777" w:rsidR="0095016B" w:rsidRPr="005B151F" w:rsidRDefault="0095016B" w:rsidP="00B220E0">
            <w:pPr>
              <w:shd w:val="clear" w:color="auto" w:fill="FFFFFF"/>
              <w:spacing w:after="0" w:line="240" w:lineRule="auto"/>
              <w:jc w:val="both"/>
              <w:rPr>
                <w:rFonts w:ascii="Times New Roman" w:hAnsi="Times New Roman"/>
                <w:color w:val="000000"/>
                <w:sz w:val="24"/>
                <w:szCs w:val="24"/>
                <w:vertAlign w:val="superscript"/>
                <w:lang w:eastAsia="uk-UA"/>
              </w:rPr>
            </w:pPr>
            <w:r w:rsidRPr="002F62BC">
              <w:rPr>
                <w:rFonts w:ascii="Times New Roman" w:hAnsi="Times New Roman"/>
                <w:i/>
                <w:iCs/>
                <w:color w:val="000000"/>
                <w:sz w:val="24"/>
                <w:szCs w:val="24"/>
                <w:vertAlign w:val="superscript"/>
                <w:lang w:eastAsia="uk-UA"/>
              </w:rPr>
              <w:t>(Назва Головного розпорядника коштів</w:t>
            </w:r>
            <w:r w:rsidRPr="005B151F">
              <w:rPr>
                <w:rFonts w:ascii="Times New Roman" w:hAnsi="Times New Roman"/>
                <w:i/>
                <w:iCs/>
                <w:color w:val="000000"/>
                <w:sz w:val="24"/>
                <w:szCs w:val="24"/>
                <w:vertAlign w:val="superscript"/>
                <w:lang w:eastAsia="uk-UA"/>
              </w:rPr>
              <w:t>)</w:t>
            </w:r>
          </w:p>
          <w:p w14:paraId="4C5CD8FF" w14:textId="05B20C98"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w:t>
            </w:r>
            <w:r w:rsidR="002F62BC">
              <w:rPr>
                <w:rFonts w:ascii="Times New Roman" w:hAnsi="Times New Roman"/>
                <w:color w:val="000000"/>
                <w:sz w:val="24"/>
                <w:szCs w:val="24"/>
                <w:lang w:eastAsia="uk-UA"/>
              </w:rPr>
              <w:t>_____________________________</w:t>
            </w:r>
          </w:p>
          <w:p w14:paraId="20FD7B5E" w14:textId="167D44C2" w:rsidR="0095016B" w:rsidRPr="005B151F" w:rsidRDefault="0095016B" w:rsidP="00B220E0">
            <w:pPr>
              <w:shd w:val="clear" w:color="auto" w:fill="FFFFFF"/>
              <w:spacing w:after="0" w:line="240" w:lineRule="auto"/>
              <w:jc w:val="both"/>
              <w:rPr>
                <w:rFonts w:ascii="Times New Roman" w:hAnsi="Times New Roman"/>
                <w:color w:val="000000"/>
                <w:sz w:val="24"/>
                <w:szCs w:val="24"/>
                <w:vertAlign w:val="superscript"/>
                <w:lang w:eastAsia="uk-UA"/>
              </w:rPr>
            </w:pPr>
            <w:r w:rsidRPr="002F62BC">
              <w:rPr>
                <w:rFonts w:ascii="Times New Roman" w:hAnsi="Times New Roman"/>
                <w:i/>
                <w:iCs/>
                <w:color w:val="000000"/>
                <w:sz w:val="24"/>
                <w:szCs w:val="24"/>
                <w:vertAlign w:val="superscript"/>
                <w:lang w:eastAsia="uk-UA"/>
              </w:rPr>
              <w:t>(посада керівника Головного розпорядника коштів)</w:t>
            </w:r>
          </w:p>
          <w:p w14:paraId="377278A0" w14:textId="77777777"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від Голови правління (уповноваженої особи) ОСББ</w:t>
            </w:r>
          </w:p>
          <w:p w14:paraId="3D8A63CC" w14:textId="77777777" w:rsidR="0095016B" w:rsidRPr="005B151F" w:rsidRDefault="0095016B" w:rsidP="00B220E0">
            <w:pPr>
              <w:shd w:val="clear" w:color="auto" w:fill="FFFFFF"/>
              <w:spacing w:after="0" w:line="240" w:lineRule="auto"/>
              <w:jc w:val="both"/>
              <w:rPr>
                <w:rFonts w:ascii="Times New Roman" w:hAnsi="Times New Roman"/>
                <w:color w:val="000000"/>
                <w:sz w:val="24"/>
                <w:szCs w:val="24"/>
                <w:vertAlign w:val="superscript"/>
                <w:lang w:eastAsia="uk-UA"/>
              </w:rPr>
            </w:pPr>
            <w:r w:rsidRPr="002F62BC">
              <w:rPr>
                <w:rFonts w:ascii="Times New Roman" w:hAnsi="Times New Roman"/>
                <w:i/>
                <w:iCs/>
                <w:color w:val="000000"/>
                <w:sz w:val="24"/>
                <w:szCs w:val="24"/>
                <w:vertAlign w:val="superscript"/>
                <w:lang w:eastAsia="uk-UA"/>
              </w:rPr>
              <w:t>(потрібне підкреслити)</w:t>
            </w:r>
          </w:p>
          <w:p w14:paraId="01236281" w14:textId="78717CDD"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гр. ___________________________________________</w:t>
            </w:r>
          </w:p>
          <w:p w14:paraId="458696BA" w14:textId="77777777" w:rsidR="0095016B" w:rsidRPr="002F62BC" w:rsidRDefault="0095016B" w:rsidP="00B220E0">
            <w:pPr>
              <w:shd w:val="clear" w:color="auto" w:fill="FFFFFF"/>
              <w:spacing w:after="0" w:line="240" w:lineRule="auto"/>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(ПІБ)</w:t>
            </w:r>
          </w:p>
          <w:p w14:paraId="57512953" w14:textId="307C54D9"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Адреса ________________________________________</w:t>
            </w:r>
            <w:r w:rsidR="00B220E0">
              <w:rPr>
                <w:rFonts w:ascii="Times New Roman" w:hAnsi="Times New Roman"/>
                <w:color w:val="000000"/>
                <w:sz w:val="24"/>
                <w:szCs w:val="24"/>
                <w:lang w:eastAsia="uk-UA"/>
              </w:rPr>
              <w:t>___</w:t>
            </w:r>
          </w:p>
          <w:p w14:paraId="5FAB2C98" w14:textId="77777777"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p>
          <w:p w14:paraId="44DA9C15" w14:textId="3D9F5903"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________________</w:t>
            </w:r>
            <w:r w:rsidR="002F62BC">
              <w:rPr>
                <w:rFonts w:ascii="Times New Roman" w:hAnsi="Times New Roman"/>
                <w:color w:val="000000"/>
                <w:sz w:val="24"/>
                <w:szCs w:val="24"/>
                <w:lang w:eastAsia="uk-UA"/>
              </w:rPr>
              <w:t>___________________________</w:t>
            </w:r>
          </w:p>
          <w:p w14:paraId="11A2BBCE" w14:textId="544A6E36"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proofErr w:type="spellStart"/>
            <w:r w:rsidRPr="002F62BC">
              <w:rPr>
                <w:rFonts w:ascii="Times New Roman" w:hAnsi="Times New Roman"/>
                <w:color w:val="000000"/>
                <w:sz w:val="24"/>
                <w:szCs w:val="24"/>
                <w:lang w:eastAsia="uk-UA"/>
              </w:rPr>
              <w:t>Тел</w:t>
            </w:r>
            <w:proofErr w:type="spellEnd"/>
            <w:r w:rsidRPr="002F62BC">
              <w:rPr>
                <w:rFonts w:ascii="Times New Roman" w:hAnsi="Times New Roman"/>
                <w:color w:val="000000"/>
                <w:sz w:val="24"/>
                <w:szCs w:val="24"/>
                <w:lang w:eastAsia="uk-UA"/>
              </w:rPr>
              <w:t>.________________</w:t>
            </w:r>
            <w:r w:rsidR="002F62BC">
              <w:rPr>
                <w:rFonts w:ascii="Times New Roman" w:hAnsi="Times New Roman"/>
                <w:color w:val="000000"/>
                <w:sz w:val="24"/>
                <w:szCs w:val="24"/>
                <w:lang w:eastAsia="uk-UA"/>
              </w:rPr>
              <w:t>_______________________</w:t>
            </w:r>
          </w:p>
          <w:p w14:paraId="333DE24B" w14:textId="63F0404D" w:rsidR="00BC392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Адреса будинку, де має бути проведено заходи Програми «ЕНЕРГОДІМ»/__</w:t>
            </w:r>
            <w:r w:rsidR="00BC392C">
              <w:rPr>
                <w:rFonts w:ascii="Times New Roman" w:hAnsi="Times New Roman"/>
                <w:color w:val="000000"/>
                <w:sz w:val="24"/>
                <w:szCs w:val="24"/>
                <w:lang w:eastAsia="uk-UA"/>
              </w:rPr>
              <w:t>__________________</w:t>
            </w:r>
          </w:p>
          <w:p w14:paraId="0734A127" w14:textId="1D391DEE"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__________________</w:t>
            </w:r>
          </w:p>
        </w:tc>
      </w:tr>
    </w:tbl>
    <w:p w14:paraId="458DDA9A" w14:textId="77777777" w:rsidR="00B220E0" w:rsidRDefault="00B220E0" w:rsidP="00B220E0">
      <w:pPr>
        <w:shd w:val="clear" w:color="auto" w:fill="FFFFFF"/>
        <w:spacing w:after="0" w:line="240" w:lineRule="auto"/>
        <w:rPr>
          <w:rFonts w:ascii="Times New Roman" w:hAnsi="Times New Roman"/>
          <w:b/>
          <w:bCs/>
          <w:color w:val="000000"/>
          <w:sz w:val="24"/>
          <w:szCs w:val="24"/>
          <w:lang w:eastAsia="uk-UA"/>
        </w:rPr>
      </w:pPr>
    </w:p>
    <w:p w14:paraId="518B8C71" w14:textId="4AE4C607" w:rsidR="0095016B" w:rsidRPr="002F62BC" w:rsidRDefault="0095016B" w:rsidP="00B220E0">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Заява</w:t>
      </w:r>
    </w:p>
    <w:p w14:paraId="7197BC6A" w14:textId="77777777"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про укладання ОСББ кредитного договору з Банком-партнером для участі у Програмі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ДУ «Фонд енергоефективності» на 2023-2026 роки»</w:t>
      </w:r>
    </w:p>
    <w:p w14:paraId="652427E4" w14:textId="78231494"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p>
    <w:p w14:paraId="371B398F" w14:textId="77777777"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ОСББ «_______________» має намір, за підтримки державної установи «Фонд енергоефективності» здійснити в будинку за </w:t>
      </w:r>
      <w:proofErr w:type="spellStart"/>
      <w:r w:rsidRPr="002F62BC">
        <w:rPr>
          <w:rFonts w:ascii="Times New Roman" w:hAnsi="Times New Roman"/>
          <w:color w:val="000000"/>
          <w:sz w:val="24"/>
          <w:szCs w:val="24"/>
          <w:lang w:eastAsia="uk-UA"/>
        </w:rPr>
        <w:t>адресою</w:t>
      </w:r>
      <w:proofErr w:type="spellEnd"/>
      <w:r w:rsidRPr="002F62BC">
        <w:rPr>
          <w:rFonts w:ascii="Times New Roman" w:hAnsi="Times New Roman"/>
          <w:color w:val="000000"/>
          <w:sz w:val="24"/>
          <w:szCs w:val="24"/>
          <w:lang w:eastAsia="uk-UA"/>
        </w:rPr>
        <w:t xml:space="preserve"> _________________________________ комплекс заходів в рамках участі у Програмі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ДУ «Фонд енергоефективності».</w:t>
      </w:r>
    </w:p>
    <w:p w14:paraId="2A7BF3B9" w14:textId="77777777"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Повідомляю що, у відповідності до Програми підтримки ОСББ Хмельницької міської територіальної громади на 2023-2026 роки укладено кредитний договір з Банком-партнером для участі у Програмі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 ,ДУ «Фонд енергоефективності».</w:t>
      </w:r>
    </w:p>
    <w:p w14:paraId="7041D2B3" w14:textId="52E78465"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p>
    <w:p w14:paraId="283D1CB5" w14:textId="1C615DE8"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Додаток:</w:t>
      </w:r>
    </w:p>
    <w:p w14:paraId="4B831303" w14:textId="7E8F1A0E"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p>
    <w:tbl>
      <w:tblPr>
        <w:tblW w:w="0" w:type="auto"/>
        <w:tblLook w:val="04A0" w:firstRow="1" w:lastRow="0" w:firstColumn="1" w:lastColumn="0" w:noHBand="0" w:noVBand="1"/>
      </w:tblPr>
      <w:tblGrid>
        <w:gridCol w:w="3022"/>
        <w:gridCol w:w="3296"/>
        <w:gridCol w:w="3321"/>
      </w:tblGrid>
      <w:tr w:rsidR="0095016B" w:rsidRPr="002F62BC" w14:paraId="2F76055C" w14:textId="77777777" w:rsidTr="001F2F84">
        <w:tc>
          <w:tcPr>
            <w:tcW w:w="9997" w:type="dxa"/>
            <w:gridSpan w:val="3"/>
            <w:shd w:val="clear" w:color="auto" w:fill="auto"/>
          </w:tcPr>
          <w:p w14:paraId="7E7D29F6" w14:textId="77777777" w:rsidR="0095016B" w:rsidRPr="002F62BC" w:rsidRDefault="0095016B" w:rsidP="00B220E0">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Голова правління (уповноважена особа) ОСББ </w:t>
            </w:r>
          </w:p>
          <w:p w14:paraId="22BFB456" w14:textId="77777777" w:rsidR="0095016B" w:rsidRPr="002F62BC" w:rsidRDefault="0095016B" w:rsidP="00B220E0">
            <w:pPr>
              <w:spacing w:after="0" w:line="240" w:lineRule="auto"/>
              <w:jc w:val="both"/>
              <w:rPr>
                <w:rFonts w:ascii="Times New Roman" w:hAnsi="Times New Roman"/>
                <w:color w:val="000000"/>
                <w:sz w:val="24"/>
                <w:szCs w:val="24"/>
                <w:lang w:eastAsia="uk-UA"/>
              </w:rPr>
            </w:pPr>
          </w:p>
        </w:tc>
      </w:tr>
      <w:tr w:rsidR="0095016B" w:rsidRPr="002F62BC" w14:paraId="51289A26" w14:textId="77777777" w:rsidTr="001F2F84">
        <w:tc>
          <w:tcPr>
            <w:tcW w:w="3332" w:type="dxa"/>
            <w:shd w:val="clear" w:color="auto" w:fill="auto"/>
          </w:tcPr>
          <w:p w14:paraId="5DB86426" w14:textId="77777777" w:rsidR="0095016B" w:rsidRPr="002F62BC" w:rsidRDefault="0095016B" w:rsidP="00B220E0">
            <w:pPr>
              <w:spacing w:after="0" w:line="240" w:lineRule="auto"/>
              <w:jc w:val="both"/>
              <w:rPr>
                <w:rFonts w:ascii="Times New Roman" w:hAnsi="Times New Roman"/>
                <w:color w:val="000000"/>
                <w:sz w:val="24"/>
                <w:szCs w:val="24"/>
                <w:vertAlign w:val="superscript"/>
                <w:lang w:eastAsia="uk-UA"/>
              </w:rPr>
            </w:pPr>
          </w:p>
        </w:tc>
        <w:tc>
          <w:tcPr>
            <w:tcW w:w="3332" w:type="dxa"/>
            <w:shd w:val="clear" w:color="auto" w:fill="auto"/>
          </w:tcPr>
          <w:p w14:paraId="05E6FBD2" w14:textId="77777777" w:rsidR="0095016B" w:rsidRPr="002F62BC" w:rsidRDefault="0095016B" w:rsidP="00B220E0">
            <w:pPr>
              <w:spacing w:after="0" w:line="240" w:lineRule="auto"/>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w:t>
            </w:r>
          </w:p>
          <w:p w14:paraId="09575DFE" w14:textId="77777777" w:rsidR="0095016B" w:rsidRPr="002F62BC" w:rsidRDefault="0095016B" w:rsidP="00B220E0">
            <w:pPr>
              <w:spacing w:after="0" w:line="240" w:lineRule="auto"/>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(ПІБ)</w:t>
            </w:r>
          </w:p>
        </w:tc>
        <w:tc>
          <w:tcPr>
            <w:tcW w:w="3333" w:type="dxa"/>
            <w:shd w:val="clear" w:color="auto" w:fill="auto"/>
          </w:tcPr>
          <w:p w14:paraId="77BD7D50" w14:textId="77777777" w:rsidR="0095016B" w:rsidRPr="002F62BC" w:rsidRDefault="0095016B" w:rsidP="00B220E0">
            <w:pPr>
              <w:spacing w:after="0" w:line="240" w:lineRule="auto"/>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_________________________</w:t>
            </w:r>
          </w:p>
          <w:p w14:paraId="3B7D4E10" w14:textId="77777777" w:rsidR="0095016B" w:rsidRPr="002F62BC" w:rsidRDefault="0095016B" w:rsidP="00B220E0">
            <w:pPr>
              <w:tabs>
                <w:tab w:val="left" w:pos="1260"/>
                <w:tab w:val="center" w:pos="1558"/>
              </w:tabs>
              <w:spacing w:after="0" w:line="240" w:lineRule="auto"/>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(підпис)</w:t>
            </w:r>
          </w:p>
        </w:tc>
      </w:tr>
    </w:tbl>
    <w:p w14:paraId="1DAE7195" w14:textId="26673048" w:rsidR="0095016B" w:rsidRPr="002F62BC" w:rsidRDefault="0095016B" w:rsidP="00B220E0">
      <w:pPr>
        <w:shd w:val="clear" w:color="auto" w:fill="FFFFFF"/>
        <w:spacing w:after="0" w:line="240" w:lineRule="auto"/>
        <w:rPr>
          <w:rFonts w:ascii="Times New Roman" w:hAnsi="Times New Roman"/>
          <w:color w:val="000000"/>
          <w:sz w:val="24"/>
          <w:szCs w:val="24"/>
          <w:lang w:eastAsia="uk-UA"/>
        </w:rPr>
      </w:pPr>
    </w:p>
    <w:p w14:paraId="4848296F" w14:textId="5FB40E26" w:rsidR="001F2F84" w:rsidRPr="00C51B08" w:rsidRDefault="001F2F84" w:rsidP="00B220E0">
      <w:pPr>
        <w:shd w:val="clear" w:color="auto" w:fill="FFFFFF"/>
        <w:spacing w:after="0" w:line="240" w:lineRule="auto"/>
        <w:rPr>
          <w:rFonts w:ascii="Times New Roman" w:hAnsi="Times New Roman"/>
          <w:sz w:val="24"/>
          <w:szCs w:val="24"/>
        </w:rPr>
      </w:pPr>
      <w:r w:rsidRPr="00C51B08">
        <w:rPr>
          <w:rFonts w:ascii="Times New Roman" w:hAnsi="Times New Roman"/>
          <w:sz w:val="24"/>
          <w:szCs w:val="24"/>
        </w:rPr>
        <w:t>В.о. начальника</w:t>
      </w:r>
    </w:p>
    <w:p w14:paraId="136A6C08" w14:textId="198FB966" w:rsidR="001F2F84" w:rsidRPr="00C51B08" w:rsidRDefault="001F2F84" w:rsidP="00B220E0">
      <w:pPr>
        <w:shd w:val="clear" w:color="auto" w:fill="FFFFFF"/>
        <w:spacing w:after="0" w:line="240" w:lineRule="auto"/>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p>
    <w:p w14:paraId="74BF272D" w14:textId="77777777" w:rsidR="0095016B" w:rsidRPr="002F62BC" w:rsidRDefault="0095016B" w:rsidP="00B220E0">
      <w:pPr>
        <w:spacing w:after="0" w:line="240" w:lineRule="auto"/>
        <w:jc w:val="both"/>
        <w:rPr>
          <w:rFonts w:ascii="Times New Roman" w:hAnsi="Times New Roman"/>
          <w:color w:val="000000"/>
          <w:sz w:val="24"/>
          <w:szCs w:val="24"/>
          <w:lang w:eastAsia="ar-SA"/>
        </w:rPr>
      </w:pPr>
    </w:p>
    <w:p w14:paraId="644ED2FF" w14:textId="77777777" w:rsidR="0095016B" w:rsidRPr="002F62BC" w:rsidRDefault="0095016B" w:rsidP="002F62BC">
      <w:pPr>
        <w:shd w:val="clear" w:color="auto" w:fill="FFFFFF"/>
        <w:spacing w:after="0"/>
        <w:jc w:val="right"/>
        <w:rPr>
          <w:rFonts w:ascii="Times New Roman" w:hAnsi="Times New Roman"/>
          <w:b/>
          <w:bCs/>
          <w:color w:val="000000"/>
          <w:sz w:val="24"/>
          <w:szCs w:val="24"/>
          <w:lang w:eastAsia="uk-UA"/>
        </w:rPr>
        <w:sectPr w:rsidR="0095016B" w:rsidRPr="002F62BC" w:rsidSect="00B220E0">
          <w:pgSz w:w="11906" w:h="16838"/>
          <w:pgMar w:top="851" w:right="849" w:bottom="1134" w:left="1418" w:header="709" w:footer="709" w:gutter="0"/>
          <w:cols w:space="708"/>
          <w:docGrid w:linePitch="360"/>
        </w:sectPr>
      </w:pPr>
    </w:p>
    <w:p w14:paraId="3F015EF9" w14:textId="77777777" w:rsidR="0095016B" w:rsidRPr="002F62BC" w:rsidRDefault="0095016B" w:rsidP="00E1504F">
      <w:pPr>
        <w:shd w:val="clear" w:color="auto" w:fill="FFFFFF"/>
        <w:spacing w:after="0" w:line="240" w:lineRule="auto"/>
        <w:jc w:val="right"/>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lastRenderedPageBreak/>
        <w:t>Додаток 4 до Порядку</w:t>
      </w:r>
    </w:p>
    <w:p w14:paraId="32A5443C" w14:textId="4283345D" w:rsidR="0095016B" w:rsidRPr="002F62BC" w:rsidRDefault="0095016B" w:rsidP="00E1504F">
      <w:pPr>
        <w:shd w:val="clear" w:color="auto" w:fill="FFFFFF"/>
        <w:spacing w:after="0" w:line="240" w:lineRule="auto"/>
        <w:rPr>
          <w:rFonts w:ascii="Times New Roman" w:hAnsi="Times New Roman"/>
          <w:color w:val="000000"/>
          <w:sz w:val="24"/>
          <w:szCs w:val="24"/>
          <w:lang w:eastAsia="uk-UA"/>
        </w:rPr>
      </w:pPr>
    </w:p>
    <w:p w14:paraId="09377A1B" w14:textId="77777777" w:rsidR="0095016B" w:rsidRPr="002F62BC" w:rsidRDefault="0095016B" w:rsidP="00E1504F">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Реєстр № ________</w:t>
      </w:r>
    </w:p>
    <w:p w14:paraId="30541C26" w14:textId="77777777" w:rsidR="0095016B" w:rsidRPr="002F62BC" w:rsidRDefault="0095016B" w:rsidP="00E1504F">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Позичальника, який отримав кредит у ________________</w:t>
      </w:r>
    </w:p>
    <w:p w14:paraId="25C8BC71" w14:textId="2B65B639" w:rsidR="0095016B" w:rsidRPr="002F62BC" w:rsidRDefault="0095016B" w:rsidP="00E1504F">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за Програмою підтримки ОСББ Хмельницької міської територіальної громади на 2023-2026 роки в частині</w:t>
      </w:r>
      <w:r w:rsidR="00E1504F">
        <w:rPr>
          <w:rFonts w:ascii="Times New Roman" w:hAnsi="Times New Roman"/>
          <w:b/>
          <w:bCs/>
          <w:color w:val="000000"/>
          <w:sz w:val="24"/>
          <w:szCs w:val="24"/>
          <w:lang w:eastAsia="uk-UA"/>
        </w:rPr>
        <w:t xml:space="preserve"> </w:t>
      </w:r>
      <w:r w:rsidRPr="002F62BC">
        <w:rPr>
          <w:rFonts w:ascii="Times New Roman" w:hAnsi="Times New Roman"/>
          <w:color w:val="000000"/>
          <w:sz w:val="24"/>
          <w:szCs w:val="24"/>
          <w:lang w:eastAsia="uk-UA"/>
        </w:rPr>
        <w:t xml:space="preserve">впровадження заходів Програми підтримки </w:t>
      </w:r>
      <w:proofErr w:type="spellStart"/>
      <w:r w:rsidRPr="002F62BC">
        <w:rPr>
          <w:rFonts w:ascii="Times New Roman" w:hAnsi="Times New Roman"/>
          <w:color w:val="000000"/>
          <w:sz w:val="24"/>
          <w:szCs w:val="24"/>
          <w:lang w:eastAsia="uk-UA"/>
        </w:rPr>
        <w:t>енергомодернізації</w:t>
      </w:r>
      <w:proofErr w:type="spellEnd"/>
      <w:r w:rsidRPr="002F62BC">
        <w:rPr>
          <w:rFonts w:ascii="Times New Roman" w:hAnsi="Times New Roman"/>
          <w:color w:val="000000"/>
          <w:sz w:val="24"/>
          <w:szCs w:val="24"/>
          <w:lang w:eastAsia="uk-UA"/>
        </w:rPr>
        <w:t xml:space="preserve"> багатоквартирних будинків «ЕНЕРГОДІМ»</w:t>
      </w:r>
    </w:p>
    <w:p w14:paraId="20F1FE57" w14:textId="77777777" w:rsidR="0095016B" w:rsidRPr="002F62BC" w:rsidRDefault="0095016B" w:rsidP="00E1504F">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за _______________ 20__ р.</w:t>
      </w:r>
    </w:p>
    <w:p w14:paraId="7EB7076C" w14:textId="77777777" w:rsidR="0095016B" w:rsidRPr="002F62BC" w:rsidRDefault="0095016B" w:rsidP="00E1504F">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vertAlign w:val="superscript"/>
          <w:lang w:eastAsia="uk-UA"/>
        </w:rPr>
        <w:t>(</w:t>
      </w:r>
      <w:r w:rsidRPr="002F62BC">
        <w:rPr>
          <w:rFonts w:ascii="Times New Roman" w:hAnsi="Times New Roman"/>
          <w:color w:val="000000"/>
          <w:sz w:val="24"/>
          <w:szCs w:val="24"/>
          <w:vertAlign w:val="superscript"/>
          <w:lang w:eastAsia="uk-UA"/>
        </w:rPr>
        <w:t>місяць)</w:t>
      </w:r>
    </w:p>
    <w:p w14:paraId="4EA4C6CD" w14:textId="60F50AA2" w:rsidR="0095016B" w:rsidRPr="002F62BC" w:rsidRDefault="0095016B" w:rsidP="00E1504F">
      <w:pPr>
        <w:shd w:val="clear" w:color="auto" w:fill="FFFFFF"/>
        <w:spacing w:after="0" w:line="240" w:lineRule="auto"/>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Реквізити</w:t>
      </w:r>
      <w:r w:rsidR="00E1504F">
        <w:rPr>
          <w:rFonts w:ascii="Times New Roman" w:hAnsi="Times New Roman"/>
          <w:b/>
          <w:bCs/>
          <w:color w:val="000000"/>
          <w:sz w:val="24"/>
          <w:szCs w:val="24"/>
          <w:lang w:eastAsia="uk-UA"/>
        </w:rPr>
        <w:t xml:space="preserve"> </w:t>
      </w:r>
      <w:r w:rsidRPr="002F62BC">
        <w:rPr>
          <w:rFonts w:ascii="Times New Roman" w:hAnsi="Times New Roman"/>
          <w:b/>
          <w:bCs/>
          <w:color w:val="000000"/>
          <w:sz w:val="24"/>
          <w:szCs w:val="24"/>
          <w:lang w:eastAsia="uk-UA"/>
        </w:rPr>
        <w:t>кредитно–фінансової установи:</w:t>
      </w:r>
    </w:p>
    <w:p w14:paraId="226B7706" w14:textId="77777777" w:rsidR="0095016B" w:rsidRDefault="0095016B" w:rsidP="00E1504F">
      <w:pPr>
        <w:shd w:val="clear" w:color="auto" w:fill="FFFFFF"/>
        <w:spacing w:after="0" w:line="240" w:lineRule="auto"/>
        <w:jc w:val="center"/>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_______________________________</w:t>
      </w:r>
    </w:p>
    <w:p w14:paraId="50C17D6D" w14:textId="77777777" w:rsidR="00E1504F" w:rsidRPr="002F62BC" w:rsidRDefault="00E1504F" w:rsidP="00E1504F">
      <w:pPr>
        <w:shd w:val="clear" w:color="auto" w:fill="FFFFFF"/>
        <w:spacing w:after="0" w:line="240" w:lineRule="auto"/>
        <w:jc w:val="center"/>
        <w:rPr>
          <w:rFonts w:ascii="Times New Roman" w:hAnsi="Times New Roman"/>
          <w:color w:val="000000"/>
          <w:sz w:val="24"/>
          <w:szCs w:val="24"/>
          <w:lang w:eastAsia="uk-UA"/>
        </w:rPr>
      </w:pPr>
    </w:p>
    <w:tbl>
      <w:tblPr>
        <w:tblW w:w="9998"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
        <w:gridCol w:w="1035"/>
        <w:gridCol w:w="851"/>
        <w:gridCol w:w="868"/>
        <w:gridCol w:w="845"/>
        <w:gridCol w:w="845"/>
        <w:gridCol w:w="655"/>
        <w:gridCol w:w="861"/>
        <w:gridCol w:w="833"/>
        <w:gridCol w:w="868"/>
        <w:gridCol w:w="992"/>
        <w:gridCol w:w="1029"/>
      </w:tblGrid>
      <w:tr w:rsidR="0095016B" w:rsidRPr="002F62BC" w14:paraId="4B437D2F"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FC1DEC6"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w:t>
            </w:r>
          </w:p>
          <w:p w14:paraId="1B8C113F"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з/п</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77E6404" w14:textId="77777777" w:rsidR="0095016B" w:rsidRPr="002F62BC" w:rsidRDefault="0095016B" w:rsidP="00E1504F">
            <w:pPr>
              <w:spacing w:after="0" w:line="240" w:lineRule="auto"/>
              <w:ind w:left="-22"/>
              <w:jc w:val="center"/>
              <w:rPr>
                <w:rFonts w:ascii="Times New Roman" w:hAnsi="Times New Roman"/>
                <w:color w:val="000000"/>
                <w:sz w:val="24"/>
                <w:szCs w:val="24"/>
                <w:lang w:eastAsia="uk-UA"/>
              </w:rPr>
            </w:pPr>
            <w:proofErr w:type="spellStart"/>
            <w:r w:rsidRPr="002F62BC">
              <w:rPr>
                <w:rFonts w:ascii="Times New Roman" w:hAnsi="Times New Roman"/>
                <w:color w:val="000000"/>
                <w:sz w:val="24"/>
                <w:szCs w:val="24"/>
                <w:lang w:eastAsia="uk-UA"/>
              </w:rPr>
              <w:t>Прізви</w:t>
            </w:r>
            <w:proofErr w:type="spellEnd"/>
            <w:r w:rsidRPr="002F62BC">
              <w:rPr>
                <w:rFonts w:ascii="Times New Roman" w:hAnsi="Times New Roman"/>
                <w:color w:val="000000"/>
                <w:sz w:val="24"/>
                <w:szCs w:val="24"/>
                <w:lang w:eastAsia="uk-UA"/>
              </w:rPr>
              <w:t>-ще, ім’я та по батькові фізичної особи / найме-</w:t>
            </w:r>
            <w:proofErr w:type="spellStart"/>
            <w:r w:rsidRPr="002F62BC">
              <w:rPr>
                <w:rFonts w:ascii="Times New Roman" w:hAnsi="Times New Roman"/>
                <w:color w:val="000000"/>
                <w:sz w:val="24"/>
                <w:szCs w:val="24"/>
                <w:lang w:eastAsia="uk-UA"/>
              </w:rPr>
              <w:t>нування</w:t>
            </w:r>
            <w:proofErr w:type="spellEnd"/>
            <w:r w:rsidRPr="002F62BC">
              <w:rPr>
                <w:rFonts w:ascii="Times New Roman" w:hAnsi="Times New Roman"/>
                <w:color w:val="000000"/>
                <w:sz w:val="24"/>
                <w:szCs w:val="24"/>
                <w:lang w:eastAsia="uk-UA"/>
              </w:rPr>
              <w:t xml:space="preserve"> </w:t>
            </w:r>
            <w:proofErr w:type="spellStart"/>
            <w:r w:rsidRPr="002F62BC">
              <w:rPr>
                <w:rFonts w:ascii="Times New Roman" w:hAnsi="Times New Roman"/>
                <w:color w:val="000000"/>
                <w:sz w:val="24"/>
                <w:szCs w:val="24"/>
                <w:lang w:eastAsia="uk-UA"/>
              </w:rPr>
              <w:t>юридич-ної</w:t>
            </w:r>
            <w:proofErr w:type="spellEnd"/>
            <w:r w:rsidRPr="002F62BC">
              <w:rPr>
                <w:rFonts w:ascii="Times New Roman" w:hAnsi="Times New Roman"/>
                <w:color w:val="000000"/>
                <w:sz w:val="24"/>
                <w:szCs w:val="24"/>
                <w:lang w:eastAsia="uk-UA"/>
              </w:rPr>
              <w:t xml:space="preserve"> особи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6CFEE40"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Ідентифікаційний номер</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1F416AC" w14:textId="77777777" w:rsidR="0095016B" w:rsidRPr="002F62BC" w:rsidRDefault="0095016B" w:rsidP="00E1504F">
            <w:pPr>
              <w:spacing w:after="0" w:line="240" w:lineRule="auto"/>
              <w:ind w:right="-8"/>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Ціль кредиту</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C167D0F"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і дата Кредитного договору</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5C8613E"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Строк Кредитного договору</w:t>
            </w: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3477B97"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Сума кредиту, грн</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85D1146" w14:textId="77777777" w:rsidR="0095016B" w:rsidRPr="002F62BC" w:rsidRDefault="0095016B" w:rsidP="00E1504F">
            <w:pPr>
              <w:spacing w:after="0" w:line="240" w:lineRule="auto"/>
              <w:jc w:val="center"/>
              <w:rPr>
                <w:rFonts w:ascii="Times New Roman" w:hAnsi="Times New Roman"/>
                <w:color w:val="000000"/>
                <w:sz w:val="24"/>
                <w:szCs w:val="24"/>
                <w:lang w:eastAsia="uk-UA"/>
              </w:rPr>
            </w:pPr>
            <w:proofErr w:type="spellStart"/>
            <w:r w:rsidRPr="002F62BC">
              <w:rPr>
                <w:rFonts w:ascii="Times New Roman" w:hAnsi="Times New Roman"/>
                <w:color w:val="000000"/>
                <w:sz w:val="24"/>
                <w:szCs w:val="24"/>
                <w:lang w:eastAsia="uk-UA"/>
              </w:rPr>
              <w:t>Відсот-кова</w:t>
            </w:r>
            <w:proofErr w:type="spellEnd"/>
            <w:r w:rsidRPr="002F62BC">
              <w:rPr>
                <w:rFonts w:ascii="Times New Roman" w:hAnsi="Times New Roman"/>
                <w:color w:val="000000"/>
                <w:sz w:val="24"/>
                <w:szCs w:val="24"/>
                <w:lang w:eastAsia="uk-UA"/>
              </w:rPr>
              <w:t xml:space="preserve"> ставка за користування </w:t>
            </w:r>
            <w:proofErr w:type="spellStart"/>
            <w:r w:rsidRPr="002F62BC">
              <w:rPr>
                <w:rFonts w:ascii="Times New Roman" w:hAnsi="Times New Roman"/>
                <w:color w:val="000000"/>
                <w:sz w:val="24"/>
                <w:szCs w:val="24"/>
                <w:lang w:eastAsia="uk-UA"/>
              </w:rPr>
              <w:t>креди</w:t>
            </w:r>
            <w:proofErr w:type="spellEnd"/>
            <w:r w:rsidRPr="002F62BC">
              <w:rPr>
                <w:rFonts w:ascii="Times New Roman" w:hAnsi="Times New Roman"/>
                <w:color w:val="000000"/>
                <w:sz w:val="24"/>
                <w:szCs w:val="24"/>
                <w:lang w:eastAsia="uk-UA"/>
              </w:rPr>
              <w:t>-том, %</w:t>
            </w: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56C4D7E"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Розмір компенсації,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6E5DB46"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Розмір компенсації, грн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B19FA0D"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Сума, з якої нараховується розмір компенсації, грн</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E9A9499" w14:textId="77777777" w:rsidR="0095016B" w:rsidRPr="002F62BC" w:rsidRDefault="0095016B" w:rsidP="00E1504F">
            <w:pPr>
              <w:spacing w:after="0" w:line="240" w:lineRule="auto"/>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Період, за який нараховуються відсотки (у днях)</w:t>
            </w:r>
          </w:p>
        </w:tc>
      </w:tr>
      <w:tr w:rsidR="0095016B" w:rsidRPr="002F62BC" w14:paraId="2E099DE7"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726587A" w14:textId="0C26B81F"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51D2973" w14:textId="447238D4"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ACBCE43" w14:textId="6CFB065D"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7B49DA2" w14:textId="75300675"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71019A9" w14:textId="4E74AD44"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FB518A7" w14:textId="6D27DFCB"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17F713F" w14:textId="2DC163A3"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12848AB" w14:textId="6F18257A"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178863E" w14:textId="0C629B2E"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7C29BE5" w14:textId="3DE7EFE1"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FE354FA" w14:textId="05EA5F1D"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F3FCF89" w14:textId="0B4F7CE2" w:rsidR="0095016B" w:rsidRPr="002F62BC" w:rsidRDefault="0095016B" w:rsidP="00E1504F">
            <w:pPr>
              <w:spacing w:after="0" w:line="240" w:lineRule="auto"/>
              <w:jc w:val="center"/>
              <w:rPr>
                <w:rFonts w:ascii="Times New Roman" w:hAnsi="Times New Roman"/>
                <w:color w:val="000000"/>
                <w:sz w:val="24"/>
                <w:szCs w:val="24"/>
                <w:lang w:eastAsia="uk-UA"/>
              </w:rPr>
            </w:pPr>
          </w:p>
        </w:tc>
      </w:tr>
      <w:tr w:rsidR="0095016B" w:rsidRPr="002F62BC" w14:paraId="07737B5D"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1FB664F" w14:textId="03769710"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490B1CC" w14:textId="778DF3B0"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E01DBCB" w14:textId="1BCA8D98"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859B7D0" w14:textId="44A6AE00"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4ED81D3" w14:textId="496E0F2A"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69A5EA3" w14:textId="1E489DF2"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B2D44AB" w14:textId="62DFFEAA"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2B02977" w14:textId="4639B0F9"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B338FCC" w14:textId="2E472BE8"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4206F96" w14:textId="7B6C28E3"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B65853D" w14:textId="7F6982D9"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0B55465" w14:textId="0DCDBEBD" w:rsidR="0095016B" w:rsidRPr="002F62BC" w:rsidRDefault="0095016B" w:rsidP="00E1504F">
            <w:pPr>
              <w:spacing w:after="0" w:line="240" w:lineRule="auto"/>
              <w:jc w:val="center"/>
              <w:rPr>
                <w:rFonts w:ascii="Times New Roman" w:hAnsi="Times New Roman"/>
                <w:color w:val="000000"/>
                <w:sz w:val="24"/>
                <w:szCs w:val="24"/>
                <w:lang w:eastAsia="uk-UA"/>
              </w:rPr>
            </w:pPr>
          </w:p>
        </w:tc>
      </w:tr>
      <w:tr w:rsidR="0095016B" w:rsidRPr="002F62BC" w14:paraId="3DA43B8B"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4505C00" w14:textId="291B0E89"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9E65533" w14:textId="0E096840"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45F6044" w14:textId="19F127DC"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9FCE944" w14:textId="5392D6C5"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68DCA5D" w14:textId="43463814"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8994AF2" w14:textId="77E24269"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BDCF4D0" w14:textId="3E1AAC9B"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6A8B3AB" w14:textId="205C96E5"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101745F" w14:textId="1B1587D7"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FDA44C5" w14:textId="240902DF"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38CEE64" w14:textId="08BFEE98"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0A24E58" w14:textId="4630FEEE" w:rsidR="0095016B" w:rsidRPr="002F62BC" w:rsidRDefault="0095016B" w:rsidP="00E1504F">
            <w:pPr>
              <w:spacing w:after="0" w:line="240" w:lineRule="auto"/>
              <w:jc w:val="center"/>
              <w:rPr>
                <w:rFonts w:ascii="Times New Roman" w:hAnsi="Times New Roman"/>
                <w:color w:val="000000"/>
                <w:sz w:val="24"/>
                <w:szCs w:val="24"/>
                <w:lang w:eastAsia="uk-UA"/>
              </w:rPr>
            </w:pPr>
          </w:p>
        </w:tc>
      </w:tr>
      <w:tr w:rsidR="0095016B" w:rsidRPr="002F62BC" w14:paraId="71402CEC" w14:textId="77777777" w:rsidTr="001F2F84">
        <w:trPr>
          <w:jc w:val="center"/>
        </w:trPr>
        <w:tc>
          <w:tcPr>
            <w:tcW w:w="710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08D1877" w14:textId="77777777" w:rsidR="0095016B" w:rsidRPr="002F62BC" w:rsidRDefault="0095016B" w:rsidP="00E1504F">
            <w:pPr>
              <w:spacing w:after="0" w:line="240" w:lineRule="auto"/>
              <w:rPr>
                <w:rFonts w:ascii="Times New Roman" w:hAnsi="Times New Roman"/>
                <w:color w:val="000000"/>
                <w:sz w:val="24"/>
                <w:szCs w:val="24"/>
                <w:lang w:eastAsia="uk-UA"/>
              </w:rPr>
            </w:pPr>
            <w:r w:rsidRPr="002F62BC">
              <w:rPr>
                <w:rFonts w:ascii="Times New Roman" w:hAnsi="Times New Roman"/>
                <w:color w:val="000000"/>
                <w:sz w:val="24"/>
                <w:szCs w:val="24"/>
                <w:lang w:eastAsia="uk-UA"/>
              </w:rPr>
              <w:t>Усього</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FF06653" w14:textId="60B0D5C3"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4923081" w14:textId="7B0589DB" w:rsidR="0095016B" w:rsidRPr="002F62BC" w:rsidRDefault="0095016B" w:rsidP="00E1504F">
            <w:pPr>
              <w:spacing w:after="0" w:line="240" w:lineRule="auto"/>
              <w:jc w:val="center"/>
              <w:rPr>
                <w:rFonts w:ascii="Times New Roman" w:hAnsi="Times New Roman"/>
                <w:color w:val="000000"/>
                <w:sz w:val="24"/>
                <w:szCs w:val="24"/>
                <w:lang w:eastAsia="uk-UA"/>
              </w:rPr>
            </w:pP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75BA119" w14:textId="1E86859B" w:rsidR="0095016B" w:rsidRPr="002F62BC" w:rsidRDefault="0095016B" w:rsidP="00E1504F">
            <w:pPr>
              <w:spacing w:after="0" w:line="240" w:lineRule="auto"/>
              <w:jc w:val="center"/>
              <w:rPr>
                <w:rFonts w:ascii="Times New Roman" w:hAnsi="Times New Roman"/>
                <w:color w:val="000000"/>
                <w:sz w:val="24"/>
                <w:szCs w:val="24"/>
                <w:lang w:eastAsia="uk-UA"/>
              </w:rPr>
            </w:pPr>
          </w:p>
        </w:tc>
      </w:tr>
    </w:tbl>
    <w:p w14:paraId="460848B4" w14:textId="77777777" w:rsidR="0095016B" w:rsidRPr="002F62BC" w:rsidRDefault="0095016B" w:rsidP="00E1504F">
      <w:pPr>
        <w:spacing w:after="0" w:line="240" w:lineRule="auto"/>
        <w:rPr>
          <w:rFonts w:ascii="Times New Roman" w:hAnsi="Times New Roman"/>
          <w:vanish/>
          <w:color w:val="000000"/>
          <w:sz w:val="24"/>
          <w:szCs w:val="24"/>
        </w:rPr>
      </w:pPr>
    </w:p>
    <w:tbl>
      <w:tblPr>
        <w:tblW w:w="0" w:type="auto"/>
        <w:tblLook w:val="04A0" w:firstRow="1" w:lastRow="0" w:firstColumn="1" w:lastColumn="0" w:noHBand="0" w:noVBand="1"/>
      </w:tblPr>
      <w:tblGrid>
        <w:gridCol w:w="3398"/>
        <w:gridCol w:w="3025"/>
        <w:gridCol w:w="3216"/>
      </w:tblGrid>
      <w:tr w:rsidR="0095016B" w:rsidRPr="002F62BC" w14:paraId="61043314" w14:textId="77777777" w:rsidTr="00C51B08">
        <w:tc>
          <w:tcPr>
            <w:tcW w:w="9639" w:type="dxa"/>
            <w:gridSpan w:val="3"/>
            <w:shd w:val="clear" w:color="auto" w:fill="auto"/>
          </w:tcPr>
          <w:p w14:paraId="46D9FBAE" w14:textId="77777777" w:rsidR="0095016B" w:rsidRPr="002F62BC" w:rsidRDefault="0095016B" w:rsidP="00E1504F">
            <w:pPr>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Кредитно-фінансова установа:</w:t>
            </w:r>
          </w:p>
          <w:p w14:paraId="33991755" w14:textId="77777777" w:rsidR="0095016B" w:rsidRPr="002F62BC" w:rsidRDefault="0095016B" w:rsidP="00E1504F">
            <w:pPr>
              <w:spacing w:after="0" w:line="240" w:lineRule="auto"/>
              <w:jc w:val="both"/>
              <w:rPr>
                <w:rFonts w:ascii="Times New Roman" w:hAnsi="Times New Roman"/>
                <w:color w:val="000000"/>
                <w:sz w:val="24"/>
                <w:szCs w:val="24"/>
                <w:lang w:eastAsia="uk-UA"/>
              </w:rPr>
            </w:pPr>
          </w:p>
          <w:p w14:paraId="1320D88C" w14:textId="585E6556" w:rsidR="0095016B" w:rsidRPr="002F62BC" w:rsidRDefault="0095016B" w:rsidP="00E1504F">
            <w:pPr>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___________________________________________________________________________</w:t>
            </w:r>
            <w:r w:rsidR="00BC392C">
              <w:rPr>
                <w:rFonts w:ascii="Times New Roman" w:hAnsi="Times New Roman"/>
                <w:color w:val="000000"/>
                <w:sz w:val="24"/>
                <w:szCs w:val="24"/>
                <w:lang w:eastAsia="uk-UA"/>
              </w:rPr>
              <w:t>___</w:t>
            </w:r>
          </w:p>
          <w:p w14:paraId="6E201CF7" w14:textId="77777777" w:rsidR="0095016B" w:rsidRPr="002F62BC" w:rsidRDefault="0095016B" w:rsidP="00E1504F">
            <w:pPr>
              <w:spacing w:after="0" w:line="240" w:lineRule="auto"/>
              <w:jc w:val="both"/>
              <w:rPr>
                <w:rFonts w:ascii="Times New Roman" w:hAnsi="Times New Roman"/>
                <w:color w:val="000000"/>
                <w:sz w:val="24"/>
                <w:szCs w:val="24"/>
                <w:lang w:eastAsia="uk-UA"/>
              </w:rPr>
            </w:pPr>
          </w:p>
        </w:tc>
      </w:tr>
      <w:tr w:rsidR="0095016B" w:rsidRPr="002F62BC" w14:paraId="6126B00D" w14:textId="77777777" w:rsidTr="00C51B08">
        <w:tc>
          <w:tcPr>
            <w:tcW w:w="3398" w:type="dxa"/>
            <w:shd w:val="clear" w:color="auto" w:fill="auto"/>
          </w:tcPr>
          <w:p w14:paraId="79287023" w14:textId="77777777" w:rsidR="0095016B" w:rsidRPr="002F62BC" w:rsidRDefault="0095016B" w:rsidP="00E1504F">
            <w:pPr>
              <w:spacing w:after="0" w:line="240" w:lineRule="auto"/>
              <w:jc w:val="both"/>
              <w:rPr>
                <w:rFonts w:ascii="Times New Roman" w:hAnsi="Times New Roman"/>
                <w:color w:val="000000"/>
                <w:sz w:val="24"/>
                <w:szCs w:val="24"/>
                <w:vertAlign w:val="superscript"/>
                <w:lang w:eastAsia="uk-UA"/>
              </w:rPr>
            </w:pPr>
            <w:r w:rsidRPr="002F62BC">
              <w:rPr>
                <w:rFonts w:ascii="Times New Roman" w:hAnsi="Times New Roman"/>
                <w:color w:val="000000"/>
                <w:sz w:val="24"/>
                <w:szCs w:val="24"/>
                <w:lang w:eastAsia="uk-UA"/>
              </w:rPr>
              <w:t>“____“ _____________ 202__р.</w:t>
            </w:r>
          </w:p>
        </w:tc>
        <w:tc>
          <w:tcPr>
            <w:tcW w:w="3025" w:type="dxa"/>
            <w:shd w:val="clear" w:color="auto" w:fill="auto"/>
          </w:tcPr>
          <w:p w14:paraId="1F62E1CF"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w:t>
            </w:r>
          </w:p>
          <w:p w14:paraId="2F7D75AD" w14:textId="77777777" w:rsidR="0095016B" w:rsidRPr="002F62BC" w:rsidRDefault="0095016B" w:rsidP="00E1504F">
            <w:pPr>
              <w:spacing w:after="0" w:line="240" w:lineRule="auto"/>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(посада, прізвище та ініціали)</w:t>
            </w:r>
          </w:p>
        </w:tc>
        <w:tc>
          <w:tcPr>
            <w:tcW w:w="3216" w:type="dxa"/>
            <w:shd w:val="clear" w:color="auto" w:fill="auto"/>
          </w:tcPr>
          <w:p w14:paraId="7B183F84"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_________________________</w:t>
            </w:r>
          </w:p>
          <w:p w14:paraId="6C49AAB4" w14:textId="77777777" w:rsidR="0095016B" w:rsidRPr="002F62BC" w:rsidRDefault="0095016B" w:rsidP="00E1504F">
            <w:pPr>
              <w:tabs>
                <w:tab w:val="left" w:pos="1260"/>
                <w:tab w:val="center" w:pos="1558"/>
              </w:tabs>
              <w:spacing w:after="0" w:line="240" w:lineRule="auto"/>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(підпис)</w:t>
            </w:r>
          </w:p>
        </w:tc>
      </w:tr>
      <w:tr w:rsidR="0095016B" w:rsidRPr="002F62BC" w14:paraId="5267D880" w14:textId="77777777" w:rsidTr="00C51B08">
        <w:tc>
          <w:tcPr>
            <w:tcW w:w="3398" w:type="dxa"/>
            <w:shd w:val="clear" w:color="auto" w:fill="auto"/>
          </w:tcPr>
          <w:p w14:paraId="243CDBE2" w14:textId="77777777" w:rsidR="0095016B" w:rsidRPr="002F62BC" w:rsidRDefault="0095016B" w:rsidP="00E1504F">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М.П.</w:t>
            </w:r>
          </w:p>
          <w:p w14:paraId="4DCC3BED" w14:textId="77777777" w:rsidR="0095016B" w:rsidRPr="002F62BC" w:rsidRDefault="0095016B" w:rsidP="00E1504F">
            <w:pPr>
              <w:spacing w:after="0" w:line="240" w:lineRule="auto"/>
              <w:jc w:val="both"/>
              <w:rPr>
                <w:rFonts w:ascii="Times New Roman" w:hAnsi="Times New Roman"/>
                <w:color w:val="000000"/>
                <w:sz w:val="24"/>
                <w:szCs w:val="24"/>
                <w:lang w:eastAsia="uk-UA"/>
              </w:rPr>
            </w:pPr>
          </w:p>
        </w:tc>
        <w:tc>
          <w:tcPr>
            <w:tcW w:w="3025" w:type="dxa"/>
            <w:shd w:val="clear" w:color="auto" w:fill="auto"/>
          </w:tcPr>
          <w:p w14:paraId="2F23D03C"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p>
        </w:tc>
        <w:tc>
          <w:tcPr>
            <w:tcW w:w="3216" w:type="dxa"/>
            <w:shd w:val="clear" w:color="auto" w:fill="auto"/>
          </w:tcPr>
          <w:p w14:paraId="0BF85F2C"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p>
        </w:tc>
      </w:tr>
      <w:tr w:rsidR="0095016B" w:rsidRPr="002F62BC" w14:paraId="3D18F25A" w14:textId="77777777" w:rsidTr="00C51B08">
        <w:tc>
          <w:tcPr>
            <w:tcW w:w="9639" w:type="dxa"/>
            <w:gridSpan w:val="3"/>
            <w:shd w:val="clear" w:color="auto" w:fill="auto"/>
          </w:tcPr>
          <w:p w14:paraId="74E98535" w14:textId="77777777" w:rsidR="0095016B" w:rsidRPr="002F62BC" w:rsidRDefault="0095016B" w:rsidP="00E1504F">
            <w:pPr>
              <w:spacing w:after="0" w:line="240" w:lineRule="auto"/>
              <w:jc w:val="both"/>
              <w:rPr>
                <w:rFonts w:ascii="Times New Roman" w:hAnsi="Times New Roman"/>
                <w:color w:val="000000"/>
                <w:sz w:val="24"/>
                <w:szCs w:val="24"/>
                <w:lang w:eastAsia="uk-UA"/>
              </w:rPr>
            </w:pPr>
          </w:p>
          <w:p w14:paraId="3DA832DF" w14:textId="0F9D95E8" w:rsidR="0095016B" w:rsidRPr="002F62BC" w:rsidRDefault="0095016B" w:rsidP="00E1504F">
            <w:pPr>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___________________________________________________________________________</w:t>
            </w:r>
            <w:r w:rsidR="00BC392C">
              <w:rPr>
                <w:rFonts w:ascii="Times New Roman" w:hAnsi="Times New Roman"/>
                <w:color w:val="000000"/>
                <w:sz w:val="24"/>
                <w:szCs w:val="24"/>
                <w:lang w:eastAsia="uk-UA"/>
              </w:rPr>
              <w:t>___</w:t>
            </w:r>
          </w:p>
          <w:p w14:paraId="78B46F26" w14:textId="77777777" w:rsidR="0095016B" w:rsidRPr="002F62BC" w:rsidRDefault="0095016B" w:rsidP="00E1504F">
            <w:pPr>
              <w:spacing w:after="0" w:line="240" w:lineRule="auto"/>
              <w:jc w:val="both"/>
              <w:rPr>
                <w:rFonts w:ascii="Times New Roman" w:hAnsi="Times New Roman"/>
                <w:color w:val="000000"/>
                <w:sz w:val="24"/>
                <w:szCs w:val="24"/>
                <w:lang w:eastAsia="uk-UA"/>
              </w:rPr>
            </w:pPr>
          </w:p>
        </w:tc>
      </w:tr>
      <w:tr w:rsidR="0095016B" w:rsidRPr="002F62BC" w14:paraId="6B15EE02" w14:textId="77777777" w:rsidTr="00C51B08">
        <w:tc>
          <w:tcPr>
            <w:tcW w:w="3398" w:type="dxa"/>
            <w:shd w:val="clear" w:color="auto" w:fill="auto"/>
          </w:tcPr>
          <w:p w14:paraId="01162FC1" w14:textId="77777777" w:rsidR="0095016B" w:rsidRPr="002F62BC" w:rsidRDefault="0095016B" w:rsidP="00E1504F">
            <w:pPr>
              <w:spacing w:after="0" w:line="240" w:lineRule="auto"/>
              <w:jc w:val="both"/>
              <w:rPr>
                <w:rFonts w:ascii="Times New Roman" w:hAnsi="Times New Roman"/>
                <w:color w:val="000000"/>
                <w:sz w:val="24"/>
                <w:szCs w:val="24"/>
                <w:vertAlign w:val="superscript"/>
                <w:lang w:eastAsia="uk-UA"/>
              </w:rPr>
            </w:pPr>
            <w:r w:rsidRPr="002F62BC">
              <w:rPr>
                <w:rFonts w:ascii="Times New Roman" w:hAnsi="Times New Roman"/>
                <w:color w:val="000000"/>
                <w:sz w:val="24"/>
                <w:szCs w:val="24"/>
                <w:lang w:eastAsia="uk-UA"/>
              </w:rPr>
              <w:t>“____“ _____________ 202__р.</w:t>
            </w:r>
          </w:p>
        </w:tc>
        <w:tc>
          <w:tcPr>
            <w:tcW w:w="3025" w:type="dxa"/>
            <w:shd w:val="clear" w:color="auto" w:fill="auto"/>
          </w:tcPr>
          <w:p w14:paraId="4B32B669"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w:t>
            </w:r>
          </w:p>
          <w:p w14:paraId="738CB5EE" w14:textId="77777777" w:rsidR="0095016B" w:rsidRPr="002F62BC" w:rsidRDefault="0095016B" w:rsidP="00E1504F">
            <w:pPr>
              <w:spacing w:after="0" w:line="240" w:lineRule="auto"/>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(посада, прізвище та ініціали)</w:t>
            </w:r>
          </w:p>
        </w:tc>
        <w:tc>
          <w:tcPr>
            <w:tcW w:w="3216" w:type="dxa"/>
            <w:shd w:val="clear" w:color="auto" w:fill="auto"/>
          </w:tcPr>
          <w:p w14:paraId="782C6451"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_________________________</w:t>
            </w:r>
          </w:p>
          <w:p w14:paraId="5A11772D" w14:textId="77777777" w:rsidR="0095016B" w:rsidRPr="002F62BC" w:rsidRDefault="0095016B" w:rsidP="00E1504F">
            <w:pPr>
              <w:tabs>
                <w:tab w:val="left" w:pos="1260"/>
                <w:tab w:val="center" w:pos="1558"/>
              </w:tabs>
              <w:spacing w:after="0" w:line="240" w:lineRule="auto"/>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(підпис)</w:t>
            </w:r>
          </w:p>
        </w:tc>
      </w:tr>
      <w:tr w:rsidR="0095016B" w:rsidRPr="002F62BC" w14:paraId="014948F4" w14:textId="77777777" w:rsidTr="00C51B08">
        <w:tc>
          <w:tcPr>
            <w:tcW w:w="3398" w:type="dxa"/>
            <w:shd w:val="clear" w:color="auto" w:fill="auto"/>
          </w:tcPr>
          <w:p w14:paraId="4358BBD0" w14:textId="77777777" w:rsidR="0095016B" w:rsidRPr="002F62BC" w:rsidRDefault="0095016B" w:rsidP="00E1504F">
            <w:pPr>
              <w:shd w:val="clear" w:color="auto" w:fill="FFFFFF"/>
              <w:spacing w:after="0" w:line="240" w:lineRule="auto"/>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М.П.</w:t>
            </w:r>
          </w:p>
          <w:p w14:paraId="3E29E26B" w14:textId="77777777" w:rsidR="0095016B" w:rsidRPr="002F62BC" w:rsidRDefault="0095016B" w:rsidP="00E1504F">
            <w:pPr>
              <w:spacing w:after="0" w:line="240" w:lineRule="auto"/>
              <w:jc w:val="both"/>
              <w:rPr>
                <w:rFonts w:ascii="Times New Roman" w:hAnsi="Times New Roman"/>
                <w:color w:val="000000"/>
                <w:sz w:val="24"/>
                <w:szCs w:val="24"/>
                <w:lang w:eastAsia="uk-UA"/>
              </w:rPr>
            </w:pPr>
          </w:p>
        </w:tc>
        <w:tc>
          <w:tcPr>
            <w:tcW w:w="3025" w:type="dxa"/>
            <w:shd w:val="clear" w:color="auto" w:fill="auto"/>
          </w:tcPr>
          <w:p w14:paraId="67E00420"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p>
        </w:tc>
        <w:tc>
          <w:tcPr>
            <w:tcW w:w="3216" w:type="dxa"/>
            <w:shd w:val="clear" w:color="auto" w:fill="auto"/>
          </w:tcPr>
          <w:p w14:paraId="180B36FD" w14:textId="77777777" w:rsidR="0095016B" w:rsidRPr="002F62BC" w:rsidRDefault="0095016B" w:rsidP="00E1504F">
            <w:pPr>
              <w:spacing w:after="0" w:line="240" w:lineRule="auto"/>
              <w:jc w:val="center"/>
              <w:rPr>
                <w:rFonts w:ascii="Times New Roman" w:hAnsi="Times New Roman"/>
                <w:i/>
                <w:iCs/>
                <w:color w:val="000000"/>
                <w:sz w:val="24"/>
                <w:szCs w:val="24"/>
                <w:lang w:eastAsia="uk-UA"/>
              </w:rPr>
            </w:pPr>
          </w:p>
        </w:tc>
      </w:tr>
    </w:tbl>
    <w:p w14:paraId="5054E9C2" w14:textId="77777777" w:rsidR="00E1504F" w:rsidRDefault="00E1504F" w:rsidP="00E1504F">
      <w:pPr>
        <w:shd w:val="clear" w:color="auto" w:fill="FFFFFF"/>
        <w:spacing w:after="0" w:line="240" w:lineRule="auto"/>
        <w:rPr>
          <w:rFonts w:ascii="Times New Roman" w:hAnsi="Times New Roman"/>
          <w:sz w:val="24"/>
          <w:szCs w:val="24"/>
        </w:rPr>
      </w:pPr>
    </w:p>
    <w:p w14:paraId="73805F3A" w14:textId="64989AC1" w:rsidR="00C51B08" w:rsidRPr="00C51B08" w:rsidRDefault="00C51B08" w:rsidP="00E1504F">
      <w:pPr>
        <w:shd w:val="clear" w:color="auto" w:fill="FFFFFF"/>
        <w:spacing w:after="0" w:line="240" w:lineRule="auto"/>
        <w:rPr>
          <w:rFonts w:ascii="Times New Roman" w:hAnsi="Times New Roman"/>
          <w:sz w:val="24"/>
          <w:szCs w:val="24"/>
        </w:rPr>
      </w:pPr>
      <w:r w:rsidRPr="00C51B08">
        <w:rPr>
          <w:rFonts w:ascii="Times New Roman" w:hAnsi="Times New Roman"/>
          <w:sz w:val="24"/>
          <w:szCs w:val="24"/>
        </w:rPr>
        <w:t>В.о. начальника</w:t>
      </w:r>
    </w:p>
    <w:p w14:paraId="07A10577" w14:textId="77777777" w:rsidR="00B220E0" w:rsidRDefault="00C51B08" w:rsidP="00E1504F">
      <w:pPr>
        <w:shd w:val="clear" w:color="auto" w:fill="FFFFFF"/>
        <w:spacing w:after="0" w:line="240" w:lineRule="auto"/>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p>
    <w:p w14:paraId="15D54EB5" w14:textId="77777777" w:rsidR="00B220E0" w:rsidRDefault="00B220E0" w:rsidP="00E1504F">
      <w:pPr>
        <w:shd w:val="clear" w:color="auto" w:fill="FFFFFF"/>
        <w:spacing w:after="0" w:line="240" w:lineRule="auto"/>
        <w:rPr>
          <w:rFonts w:ascii="Times New Roman" w:hAnsi="Times New Roman"/>
          <w:b/>
          <w:bCs/>
          <w:color w:val="000000"/>
          <w:sz w:val="24"/>
          <w:szCs w:val="24"/>
          <w:lang w:eastAsia="uk-UA"/>
        </w:rPr>
      </w:pPr>
    </w:p>
    <w:p w14:paraId="6D4F11E6" w14:textId="0D6E8FEE" w:rsidR="00B220E0" w:rsidRDefault="00B220E0" w:rsidP="00C51B08">
      <w:pPr>
        <w:shd w:val="clear" w:color="auto" w:fill="FFFFFF"/>
        <w:spacing w:after="0"/>
        <w:rPr>
          <w:rFonts w:ascii="Times New Roman" w:hAnsi="Times New Roman"/>
          <w:b/>
          <w:bCs/>
          <w:color w:val="000000"/>
          <w:sz w:val="24"/>
          <w:szCs w:val="24"/>
          <w:lang w:eastAsia="uk-UA"/>
        </w:rPr>
        <w:sectPr w:rsidR="00B220E0" w:rsidSect="00E1504F">
          <w:pgSz w:w="11906" w:h="16838"/>
          <w:pgMar w:top="851" w:right="849" w:bottom="567" w:left="1418" w:header="720" w:footer="720" w:gutter="0"/>
          <w:cols w:space="720"/>
          <w:docGrid w:linePitch="360"/>
        </w:sectPr>
      </w:pPr>
    </w:p>
    <w:p w14:paraId="5EC8F496" w14:textId="1125AC8B" w:rsidR="00C51B08" w:rsidRPr="00C51B08" w:rsidRDefault="00C51B08" w:rsidP="00F829F4">
      <w:pPr>
        <w:shd w:val="clear" w:color="auto" w:fill="FFFFFF"/>
        <w:spacing w:after="0" w:line="240" w:lineRule="auto"/>
        <w:jc w:val="right"/>
        <w:rPr>
          <w:rFonts w:ascii="Times New Roman" w:hAnsi="Times New Roman"/>
          <w:color w:val="000000"/>
          <w:lang w:eastAsia="uk-UA"/>
        </w:rPr>
      </w:pPr>
      <w:r w:rsidRPr="00C51B08">
        <w:rPr>
          <w:rFonts w:ascii="Times New Roman" w:hAnsi="Times New Roman"/>
          <w:b/>
          <w:bCs/>
          <w:color w:val="000000"/>
          <w:lang w:eastAsia="uk-UA"/>
        </w:rPr>
        <w:lastRenderedPageBreak/>
        <w:t>Додаток 5 до Порядку</w:t>
      </w:r>
    </w:p>
    <w:p w14:paraId="5E5C1999" w14:textId="77777777" w:rsidR="00C51B08" w:rsidRPr="00C51B08" w:rsidRDefault="00C51B08" w:rsidP="00BC392C">
      <w:pPr>
        <w:shd w:val="clear" w:color="auto" w:fill="FFFFFF"/>
        <w:spacing w:after="0" w:line="240" w:lineRule="auto"/>
        <w:rPr>
          <w:rFonts w:ascii="Times New Roman" w:hAnsi="Times New Roman"/>
          <w:b/>
          <w:bCs/>
          <w:color w:val="000000"/>
          <w:lang w:eastAsia="uk-UA"/>
        </w:rPr>
      </w:pPr>
    </w:p>
    <w:tbl>
      <w:tblPr>
        <w:tblW w:w="5245" w:type="dxa"/>
        <w:tblInd w:w="4253" w:type="dxa"/>
        <w:tblLook w:val="04A0" w:firstRow="1" w:lastRow="0" w:firstColumn="1" w:lastColumn="0" w:noHBand="0" w:noVBand="1"/>
      </w:tblPr>
      <w:tblGrid>
        <w:gridCol w:w="5386"/>
      </w:tblGrid>
      <w:tr w:rsidR="00C51B08" w:rsidRPr="00F829F4" w14:paraId="3B9B4553" w14:textId="77777777" w:rsidTr="00F829F4">
        <w:tc>
          <w:tcPr>
            <w:tcW w:w="5245" w:type="dxa"/>
            <w:shd w:val="clear" w:color="auto" w:fill="auto"/>
          </w:tcPr>
          <w:p w14:paraId="0E4EED22" w14:textId="77777777" w:rsidR="00C51B08" w:rsidRPr="00F829F4" w:rsidRDefault="00C51B08" w:rsidP="0087455F">
            <w:pPr>
              <w:shd w:val="clear" w:color="auto" w:fill="FFFFFF"/>
              <w:spacing w:after="0" w:line="240" w:lineRule="auto"/>
              <w:jc w:val="both"/>
              <w:rPr>
                <w:rFonts w:ascii="Times New Roman" w:hAnsi="Times New Roman"/>
                <w:iCs/>
                <w:color w:val="000000"/>
                <w:lang w:eastAsia="uk-UA"/>
              </w:rPr>
            </w:pPr>
            <w:r w:rsidRPr="00F829F4">
              <w:rPr>
                <w:rFonts w:ascii="Times New Roman" w:hAnsi="Times New Roman"/>
                <w:iCs/>
                <w:color w:val="000000"/>
                <w:lang w:eastAsia="uk-UA"/>
              </w:rPr>
              <w:t>______________________________________________</w:t>
            </w:r>
          </w:p>
          <w:p w14:paraId="04EBF012" w14:textId="77777777" w:rsidR="00C51B08" w:rsidRPr="00F829F4" w:rsidRDefault="00C51B08" w:rsidP="0087455F">
            <w:pPr>
              <w:shd w:val="clear" w:color="auto" w:fill="FFFFFF"/>
              <w:spacing w:after="0" w:line="240" w:lineRule="auto"/>
              <w:jc w:val="both"/>
              <w:rPr>
                <w:rFonts w:ascii="Times New Roman" w:hAnsi="Times New Roman"/>
                <w:color w:val="000000"/>
                <w:vertAlign w:val="superscript"/>
                <w:lang w:eastAsia="uk-UA"/>
              </w:rPr>
            </w:pPr>
            <w:r w:rsidRPr="00F829F4">
              <w:rPr>
                <w:rFonts w:ascii="Times New Roman" w:hAnsi="Times New Roman"/>
                <w:i/>
                <w:iCs/>
                <w:color w:val="000000"/>
                <w:vertAlign w:val="superscript"/>
                <w:lang w:eastAsia="uk-UA"/>
              </w:rPr>
              <w:t>(Назва Головного розпорядника коштів)</w:t>
            </w:r>
          </w:p>
          <w:p w14:paraId="6A659749" w14:textId="77777777" w:rsidR="00C51B08" w:rsidRPr="00F829F4" w:rsidRDefault="00C51B08" w:rsidP="0087455F">
            <w:pPr>
              <w:shd w:val="clear" w:color="auto" w:fill="FFFFFF"/>
              <w:spacing w:after="0" w:line="240" w:lineRule="auto"/>
              <w:jc w:val="both"/>
              <w:rPr>
                <w:rFonts w:ascii="Times New Roman" w:hAnsi="Times New Roman"/>
                <w:color w:val="000000"/>
                <w:lang w:eastAsia="uk-UA"/>
              </w:rPr>
            </w:pPr>
            <w:r w:rsidRPr="00F829F4">
              <w:rPr>
                <w:rFonts w:ascii="Times New Roman" w:hAnsi="Times New Roman"/>
                <w:color w:val="000000"/>
                <w:lang w:eastAsia="uk-UA"/>
              </w:rPr>
              <w:t>______________________________________________</w:t>
            </w:r>
          </w:p>
          <w:p w14:paraId="5669C6ED" w14:textId="205F22CF" w:rsidR="00C51B08" w:rsidRPr="00F829F4" w:rsidRDefault="00C51B08" w:rsidP="0087455F">
            <w:pPr>
              <w:shd w:val="clear" w:color="auto" w:fill="FFFFFF"/>
              <w:spacing w:after="0" w:line="240" w:lineRule="auto"/>
              <w:jc w:val="both"/>
              <w:rPr>
                <w:rFonts w:ascii="Times New Roman" w:hAnsi="Times New Roman"/>
                <w:color w:val="000000"/>
                <w:vertAlign w:val="superscript"/>
                <w:lang w:eastAsia="uk-UA"/>
              </w:rPr>
            </w:pPr>
            <w:r w:rsidRPr="00F829F4">
              <w:rPr>
                <w:rFonts w:ascii="Times New Roman" w:hAnsi="Times New Roman"/>
                <w:i/>
                <w:iCs/>
                <w:color w:val="000000"/>
                <w:vertAlign w:val="superscript"/>
                <w:lang w:eastAsia="uk-UA"/>
              </w:rPr>
              <w:t>(посада керівника Головного розпорядника коштів)</w:t>
            </w:r>
          </w:p>
          <w:p w14:paraId="33015228" w14:textId="77777777" w:rsidR="00C51B08" w:rsidRPr="00F829F4" w:rsidRDefault="00C51B08" w:rsidP="0087455F">
            <w:pPr>
              <w:shd w:val="clear" w:color="auto" w:fill="FFFFFF"/>
              <w:spacing w:after="0" w:line="240" w:lineRule="auto"/>
              <w:jc w:val="both"/>
              <w:rPr>
                <w:rFonts w:ascii="Times New Roman" w:hAnsi="Times New Roman"/>
                <w:color w:val="000000"/>
                <w:lang w:eastAsia="uk-UA"/>
              </w:rPr>
            </w:pPr>
            <w:r w:rsidRPr="00F829F4">
              <w:rPr>
                <w:rFonts w:ascii="Times New Roman" w:hAnsi="Times New Roman"/>
                <w:color w:val="000000"/>
                <w:lang w:eastAsia="uk-UA"/>
              </w:rPr>
              <w:t>від Голови правління (уповноваженої особи) ОСББ</w:t>
            </w:r>
          </w:p>
          <w:p w14:paraId="54B99D20" w14:textId="77777777" w:rsidR="00C51B08" w:rsidRPr="00F829F4" w:rsidRDefault="00C51B08" w:rsidP="0087455F">
            <w:pPr>
              <w:shd w:val="clear" w:color="auto" w:fill="FFFFFF"/>
              <w:spacing w:after="0" w:line="240" w:lineRule="auto"/>
              <w:jc w:val="both"/>
              <w:rPr>
                <w:rFonts w:ascii="Times New Roman" w:hAnsi="Times New Roman"/>
                <w:color w:val="000000"/>
                <w:vertAlign w:val="superscript"/>
                <w:lang w:eastAsia="uk-UA"/>
              </w:rPr>
            </w:pPr>
            <w:r w:rsidRPr="00F829F4">
              <w:rPr>
                <w:rFonts w:ascii="Times New Roman" w:hAnsi="Times New Roman"/>
                <w:i/>
                <w:iCs/>
                <w:color w:val="000000"/>
                <w:vertAlign w:val="superscript"/>
                <w:lang w:eastAsia="uk-UA"/>
              </w:rPr>
              <w:t>(потрібне підкреслити)</w:t>
            </w:r>
          </w:p>
          <w:p w14:paraId="6FCDB13C" w14:textId="77777777" w:rsidR="00C51B08" w:rsidRPr="00F829F4" w:rsidRDefault="00C51B08" w:rsidP="0087455F">
            <w:pPr>
              <w:shd w:val="clear" w:color="auto" w:fill="FFFFFF"/>
              <w:spacing w:after="0" w:line="240" w:lineRule="auto"/>
              <w:jc w:val="both"/>
              <w:rPr>
                <w:rFonts w:ascii="Times New Roman" w:hAnsi="Times New Roman"/>
                <w:color w:val="000000"/>
                <w:lang w:eastAsia="uk-UA"/>
              </w:rPr>
            </w:pPr>
            <w:r w:rsidRPr="00F829F4">
              <w:rPr>
                <w:rFonts w:ascii="Times New Roman" w:hAnsi="Times New Roman"/>
                <w:color w:val="000000"/>
                <w:lang w:eastAsia="uk-UA"/>
              </w:rPr>
              <w:t>гр. ____________________________________________</w:t>
            </w:r>
          </w:p>
          <w:p w14:paraId="011AAF2D" w14:textId="77777777" w:rsidR="00F829F4" w:rsidRDefault="00F829F4" w:rsidP="0087455F">
            <w:pPr>
              <w:shd w:val="clear" w:color="auto" w:fill="FFFFFF"/>
              <w:spacing w:after="0" w:line="240" w:lineRule="auto"/>
              <w:jc w:val="both"/>
              <w:rPr>
                <w:rFonts w:ascii="Times New Roman" w:hAnsi="Times New Roman"/>
                <w:color w:val="000000"/>
                <w:lang w:eastAsia="uk-UA"/>
              </w:rPr>
            </w:pPr>
          </w:p>
          <w:p w14:paraId="6616B156" w14:textId="1E8C22AB" w:rsidR="00C51B08" w:rsidRPr="00F829F4" w:rsidRDefault="00C51B08" w:rsidP="0087455F">
            <w:pPr>
              <w:shd w:val="clear" w:color="auto" w:fill="FFFFFF"/>
              <w:spacing w:after="0" w:line="240" w:lineRule="auto"/>
              <w:jc w:val="both"/>
              <w:rPr>
                <w:rFonts w:ascii="Times New Roman" w:hAnsi="Times New Roman"/>
                <w:color w:val="000000"/>
                <w:lang w:eastAsia="uk-UA"/>
              </w:rPr>
            </w:pPr>
            <w:r w:rsidRPr="00F829F4">
              <w:rPr>
                <w:rFonts w:ascii="Times New Roman" w:hAnsi="Times New Roman"/>
                <w:color w:val="000000"/>
                <w:lang w:eastAsia="uk-UA"/>
              </w:rPr>
              <w:t>Адреса ________________________________________</w:t>
            </w:r>
          </w:p>
          <w:p w14:paraId="0F9E134D" w14:textId="77777777" w:rsidR="00C51B08" w:rsidRPr="00F829F4" w:rsidRDefault="00C51B08" w:rsidP="0087455F">
            <w:pPr>
              <w:shd w:val="clear" w:color="auto" w:fill="FFFFFF"/>
              <w:spacing w:after="0" w:line="240" w:lineRule="auto"/>
              <w:jc w:val="both"/>
              <w:rPr>
                <w:rFonts w:ascii="Times New Roman" w:hAnsi="Times New Roman"/>
                <w:color w:val="000000"/>
                <w:lang w:eastAsia="uk-UA"/>
              </w:rPr>
            </w:pPr>
          </w:p>
          <w:p w14:paraId="3E572965" w14:textId="77777777" w:rsidR="00C51B08" w:rsidRPr="00F829F4" w:rsidRDefault="00C51B08" w:rsidP="0087455F">
            <w:pPr>
              <w:shd w:val="clear" w:color="auto" w:fill="FFFFFF"/>
              <w:spacing w:after="0" w:line="240" w:lineRule="auto"/>
              <w:jc w:val="both"/>
              <w:rPr>
                <w:rFonts w:ascii="Times New Roman" w:hAnsi="Times New Roman"/>
                <w:color w:val="000000"/>
                <w:lang w:eastAsia="uk-UA"/>
              </w:rPr>
            </w:pPr>
            <w:r w:rsidRPr="00F829F4">
              <w:rPr>
                <w:rFonts w:ascii="Times New Roman" w:hAnsi="Times New Roman"/>
                <w:color w:val="000000"/>
                <w:lang w:eastAsia="uk-UA"/>
              </w:rPr>
              <w:t>_______________________________________________</w:t>
            </w:r>
          </w:p>
          <w:p w14:paraId="30DBD8EA" w14:textId="77777777" w:rsidR="00C51B08" w:rsidRPr="00F829F4" w:rsidRDefault="00C51B08" w:rsidP="0087455F">
            <w:pPr>
              <w:shd w:val="clear" w:color="auto" w:fill="FFFFFF"/>
              <w:spacing w:after="0" w:line="240" w:lineRule="auto"/>
              <w:jc w:val="both"/>
              <w:rPr>
                <w:rFonts w:ascii="Times New Roman" w:hAnsi="Times New Roman"/>
                <w:color w:val="000000"/>
                <w:lang w:eastAsia="uk-UA"/>
              </w:rPr>
            </w:pPr>
          </w:p>
          <w:p w14:paraId="7D1D5EF2" w14:textId="77777777" w:rsidR="00C51B08" w:rsidRPr="00F829F4" w:rsidRDefault="00C51B08" w:rsidP="0087455F">
            <w:pPr>
              <w:shd w:val="clear" w:color="auto" w:fill="FFFFFF"/>
              <w:spacing w:after="0" w:line="240" w:lineRule="auto"/>
              <w:jc w:val="both"/>
              <w:rPr>
                <w:rFonts w:ascii="Times New Roman" w:hAnsi="Times New Roman"/>
                <w:color w:val="000000"/>
                <w:lang w:eastAsia="uk-UA"/>
              </w:rPr>
            </w:pPr>
            <w:proofErr w:type="spellStart"/>
            <w:r w:rsidRPr="00F829F4">
              <w:rPr>
                <w:rFonts w:ascii="Times New Roman" w:hAnsi="Times New Roman"/>
                <w:color w:val="000000"/>
                <w:lang w:eastAsia="uk-UA"/>
              </w:rPr>
              <w:t>Тел</w:t>
            </w:r>
            <w:proofErr w:type="spellEnd"/>
            <w:r w:rsidRPr="00F829F4">
              <w:rPr>
                <w:rFonts w:ascii="Times New Roman" w:hAnsi="Times New Roman"/>
                <w:color w:val="000000"/>
                <w:lang w:eastAsia="uk-UA"/>
              </w:rPr>
              <w:t>.___________________________________________</w:t>
            </w:r>
          </w:p>
          <w:p w14:paraId="24848972" w14:textId="7B2BF753" w:rsidR="00C51B08" w:rsidRDefault="00C51B08" w:rsidP="0087455F">
            <w:pPr>
              <w:shd w:val="clear" w:color="auto" w:fill="FFFFFF"/>
              <w:spacing w:after="0" w:line="240" w:lineRule="auto"/>
              <w:jc w:val="both"/>
              <w:rPr>
                <w:rFonts w:ascii="Times New Roman" w:hAnsi="Times New Roman"/>
                <w:color w:val="000000"/>
                <w:lang w:eastAsia="uk-UA"/>
              </w:rPr>
            </w:pPr>
            <w:r w:rsidRPr="00F829F4">
              <w:rPr>
                <w:rFonts w:ascii="Times New Roman" w:hAnsi="Times New Roman"/>
                <w:color w:val="000000"/>
                <w:lang w:eastAsia="uk-UA"/>
              </w:rPr>
              <w:t>Адреса будинку, де має бути проведено заходи Програми «ЕНЕРГОДІМ» /«ГРІНДІМ»,</w:t>
            </w:r>
            <w:r w:rsidR="00F829F4">
              <w:rPr>
                <w:rFonts w:ascii="Times New Roman" w:hAnsi="Times New Roman"/>
                <w:color w:val="000000"/>
                <w:lang w:eastAsia="uk-UA"/>
              </w:rPr>
              <w:t xml:space="preserve"> ____________</w:t>
            </w:r>
          </w:p>
          <w:p w14:paraId="365A271D" w14:textId="6D055CE3" w:rsidR="00F829F4" w:rsidRPr="00F829F4" w:rsidRDefault="00F829F4" w:rsidP="0087455F">
            <w:pPr>
              <w:shd w:val="clear" w:color="auto" w:fill="FFFFFF"/>
              <w:spacing w:after="0" w:line="240" w:lineRule="auto"/>
              <w:jc w:val="both"/>
              <w:rPr>
                <w:rFonts w:ascii="Times New Roman" w:hAnsi="Times New Roman"/>
                <w:color w:val="000000"/>
                <w:lang w:eastAsia="uk-UA"/>
              </w:rPr>
            </w:pPr>
          </w:p>
        </w:tc>
      </w:tr>
    </w:tbl>
    <w:p w14:paraId="1A120932" w14:textId="77777777" w:rsidR="0087455F" w:rsidRPr="00F829F4" w:rsidRDefault="0087455F" w:rsidP="00F829F4">
      <w:pPr>
        <w:shd w:val="clear" w:color="auto" w:fill="FFFFFF"/>
        <w:spacing w:after="0" w:line="240" w:lineRule="auto"/>
        <w:rPr>
          <w:rFonts w:ascii="Times New Roman" w:hAnsi="Times New Roman"/>
          <w:b/>
          <w:bCs/>
          <w:color w:val="000000"/>
          <w:sz w:val="24"/>
          <w:szCs w:val="24"/>
          <w:lang w:eastAsia="uk-UA"/>
        </w:rPr>
      </w:pPr>
    </w:p>
    <w:p w14:paraId="4EBF470F" w14:textId="40F77EA9" w:rsidR="00C51B08" w:rsidRPr="00F829F4" w:rsidRDefault="00C51B08" w:rsidP="00F829F4">
      <w:pPr>
        <w:shd w:val="clear" w:color="auto" w:fill="FFFFFF"/>
        <w:spacing w:after="0" w:line="240" w:lineRule="auto"/>
        <w:jc w:val="center"/>
        <w:rPr>
          <w:rFonts w:ascii="Times New Roman" w:hAnsi="Times New Roman"/>
          <w:b/>
          <w:bCs/>
          <w:color w:val="000000"/>
          <w:sz w:val="24"/>
          <w:szCs w:val="24"/>
          <w:lang w:eastAsia="uk-UA"/>
        </w:rPr>
      </w:pPr>
      <w:r w:rsidRPr="00F829F4">
        <w:rPr>
          <w:rFonts w:ascii="Times New Roman" w:hAnsi="Times New Roman"/>
          <w:b/>
          <w:bCs/>
          <w:color w:val="000000"/>
          <w:sz w:val="24"/>
          <w:szCs w:val="24"/>
          <w:lang w:eastAsia="uk-UA"/>
        </w:rPr>
        <w:t>Заява</w:t>
      </w:r>
    </w:p>
    <w:p w14:paraId="1B15F659" w14:textId="77777777" w:rsidR="00C51B08" w:rsidRPr="00F829F4" w:rsidRDefault="00C51B08" w:rsidP="00F829F4">
      <w:pPr>
        <w:spacing w:after="0" w:line="240" w:lineRule="auto"/>
        <w:ind w:firstLine="567"/>
        <w:jc w:val="both"/>
        <w:rPr>
          <w:rFonts w:ascii="Times New Roman" w:hAnsi="Times New Roman"/>
          <w:sz w:val="24"/>
          <w:szCs w:val="24"/>
        </w:rPr>
      </w:pPr>
      <w:r w:rsidRPr="00F829F4">
        <w:rPr>
          <w:rFonts w:ascii="Times New Roman" w:hAnsi="Times New Roman"/>
          <w:sz w:val="24"/>
          <w:szCs w:val="24"/>
        </w:rPr>
        <w:t xml:space="preserve">ОСББ «_____________________________» має намір, за підтримки ДУ «Фонд енергоефективності» здійснити у будинку за </w:t>
      </w:r>
      <w:proofErr w:type="spellStart"/>
      <w:r w:rsidRPr="00F829F4">
        <w:rPr>
          <w:rFonts w:ascii="Times New Roman" w:hAnsi="Times New Roman"/>
          <w:sz w:val="24"/>
          <w:szCs w:val="24"/>
        </w:rPr>
        <w:t>адресою</w:t>
      </w:r>
      <w:proofErr w:type="spellEnd"/>
      <w:r w:rsidRPr="00F829F4">
        <w:rPr>
          <w:rFonts w:ascii="Times New Roman" w:hAnsi="Times New Roman"/>
          <w:sz w:val="24"/>
          <w:szCs w:val="24"/>
        </w:rPr>
        <w:t xml:space="preserve"> _________________________________ комплекс заходів в рамках участі у Програмі підтримки </w:t>
      </w:r>
      <w:proofErr w:type="spellStart"/>
      <w:r w:rsidRPr="00F829F4">
        <w:rPr>
          <w:rFonts w:ascii="Times New Roman" w:hAnsi="Times New Roman"/>
          <w:sz w:val="24"/>
          <w:szCs w:val="24"/>
        </w:rPr>
        <w:t>енергомодернізації</w:t>
      </w:r>
      <w:proofErr w:type="spellEnd"/>
      <w:r w:rsidRPr="00F829F4">
        <w:rPr>
          <w:rFonts w:ascii="Times New Roman" w:hAnsi="Times New Roman"/>
          <w:sz w:val="24"/>
          <w:szCs w:val="24"/>
        </w:rPr>
        <w:t xml:space="preserve"> багатоквартирних будинків «ЕНЕРГОДІМ» /«ГРІНДІМ», ДУ «Фонд енергоефективності».</w:t>
      </w:r>
    </w:p>
    <w:p w14:paraId="34987D63" w14:textId="77777777" w:rsidR="00C51B08" w:rsidRPr="00F829F4" w:rsidRDefault="00C51B08" w:rsidP="00F829F4">
      <w:pPr>
        <w:spacing w:after="0" w:line="240" w:lineRule="auto"/>
        <w:ind w:firstLine="567"/>
        <w:jc w:val="both"/>
        <w:rPr>
          <w:rFonts w:ascii="Times New Roman" w:hAnsi="Times New Roman"/>
          <w:sz w:val="24"/>
          <w:szCs w:val="24"/>
        </w:rPr>
      </w:pPr>
      <w:r w:rsidRPr="00F829F4">
        <w:rPr>
          <w:rFonts w:ascii="Times New Roman" w:hAnsi="Times New Roman"/>
          <w:sz w:val="24"/>
          <w:szCs w:val="24"/>
        </w:rPr>
        <w:t xml:space="preserve">Прошу, у відповідності до Програми підтримки ОСББ Хмельницької міської територіальної громади на 2023-2026 роки, здійснити: </w:t>
      </w:r>
      <w:r w:rsidRPr="00F829F4">
        <w:rPr>
          <w:rFonts w:ascii="Times New Roman" w:hAnsi="Times New Roman"/>
          <w:i/>
          <w:iCs/>
          <w:sz w:val="24"/>
          <w:szCs w:val="24"/>
          <w:u w:val="single"/>
        </w:rPr>
        <w:t>вказати захід, а саме:</w:t>
      </w:r>
    </w:p>
    <w:p w14:paraId="590F1CA0" w14:textId="77777777" w:rsidR="00C51B08" w:rsidRPr="00F829F4" w:rsidRDefault="00C51B08" w:rsidP="00BC392C">
      <w:pPr>
        <w:shd w:val="clear" w:color="auto" w:fill="FFFFFF"/>
        <w:spacing w:after="0" w:line="240" w:lineRule="auto"/>
        <w:jc w:val="both"/>
        <w:rPr>
          <w:rFonts w:ascii="Times New Roman" w:hAnsi="Times New Roman"/>
          <w:color w:val="000000"/>
          <w:sz w:val="24"/>
          <w:szCs w:val="24"/>
          <w:lang w:eastAsia="uk-UA"/>
        </w:rPr>
      </w:pPr>
    </w:p>
    <w:p w14:paraId="33CA01EA" w14:textId="77777777" w:rsidR="00C51B08" w:rsidRPr="00F829F4" w:rsidRDefault="00C51B08" w:rsidP="00F829F4">
      <w:pPr>
        <w:shd w:val="clear" w:color="auto" w:fill="FFFFFF"/>
        <w:spacing w:after="0" w:line="240" w:lineRule="auto"/>
        <w:ind w:firstLine="567"/>
        <w:jc w:val="both"/>
        <w:rPr>
          <w:rFonts w:ascii="Times New Roman" w:hAnsi="Times New Roman"/>
          <w:i/>
          <w:color w:val="000000"/>
          <w:sz w:val="24"/>
          <w:szCs w:val="24"/>
          <w:lang w:eastAsia="uk-UA"/>
        </w:rPr>
      </w:pPr>
      <w:r w:rsidRPr="00F829F4">
        <w:rPr>
          <w:rFonts w:ascii="Times New Roman" w:hAnsi="Times New Roman"/>
          <w:i/>
          <w:color w:val="000000"/>
          <w:sz w:val="24"/>
          <w:szCs w:val="24"/>
          <w:lang w:eastAsia="uk-UA"/>
        </w:rPr>
        <w:t xml:space="preserve">часткове </w:t>
      </w:r>
      <w:r w:rsidRPr="00F829F4">
        <w:rPr>
          <w:rFonts w:ascii="Times New Roman" w:hAnsi="Times New Roman"/>
          <w:bCs/>
          <w:i/>
          <w:color w:val="000000"/>
          <w:sz w:val="24"/>
          <w:szCs w:val="24"/>
          <w:lang w:eastAsia="uk-UA"/>
        </w:rPr>
        <w:t>в</w:t>
      </w:r>
      <w:r w:rsidRPr="00F829F4">
        <w:rPr>
          <w:rFonts w:ascii="Times New Roman" w:hAnsi="Times New Roman"/>
          <w:i/>
          <w:color w:val="000000"/>
          <w:sz w:val="24"/>
          <w:szCs w:val="24"/>
          <w:lang w:eastAsia="uk-UA"/>
        </w:rPr>
        <w:t>ідшкодування частини витрат, що пов’язані з видатками на придбання</w:t>
      </w:r>
      <w:r w:rsidRPr="00F829F4">
        <w:rPr>
          <w:rFonts w:ascii="Times New Roman" w:hAnsi="Times New Roman"/>
          <w:color w:val="000000"/>
          <w:sz w:val="24"/>
          <w:szCs w:val="24"/>
          <w:lang w:eastAsia="uk-UA"/>
        </w:rPr>
        <w:t xml:space="preserve"> </w:t>
      </w:r>
      <w:r w:rsidRPr="00F829F4">
        <w:rPr>
          <w:rFonts w:ascii="Times New Roman" w:hAnsi="Times New Roman"/>
          <w:i/>
          <w:color w:val="000000"/>
          <w:sz w:val="24"/>
          <w:szCs w:val="24"/>
          <w:lang w:eastAsia="uk-UA"/>
        </w:rPr>
        <w:t xml:space="preserve">матеріалів та обладнання, що необхідні для впровадження заходів з </w:t>
      </w:r>
      <w:r w:rsidRPr="00F829F4">
        <w:rPr>
          <w:rFonts w:ascii="Times New Roman" w:hAnsi="Times New Roman"/>
          <w:i/>
          <w:color w:val="000000"/>
          <w:sz w:val="24"/>
          <w:szCs w:val="24"/>
          <w:shd w:val="clear" w:color="auto" w:fill="FFFFFF"/>
          <w:lang w:eastAsia="ar-SA"/>
        </w:rPr>
        <w:t xml:space="preserve">енергозбереження та </w:t>
      </w:r>
      <w:r w:rsidRPr="00F829F4">
        <w:rPr>
          <w:rFonts w:ascii="Times New Roman" w:hAnsi="Times New Roman"/>
          <w:i/>
          <w:color w:val="000000"/>
          <w:sz w:val="24"/>
          <w:szCs w:val="24"/>
          <w:lang w:eastAsia="uk-UA"/>
        </w:rPr>
        <w:t xml:space="preserve">енергоефективності, передбачених Програмою «ЕНЕРГОДІМ» в рамках виконання капітального ремонту відповідно до затвердженої </w:t>
      </w:r>
      <w:proofErr w:type="spellStart"/>
      <w:r w:rsidRPr="00F829F4">
        <w:rPr>
          <w:rFonts w:ascii="Times New Roman" w:hAnsi="Times New Roman"/>
          <w:i/>
          <w:color w:val="000000"/>
          <w:sz w:val="24"/>
          <w:szCs w:val="24"/>
          <w:lang w:eastAsia="uk-UA"/>
        </w:rPr>
        <w:t>проєктної</w:t>
      </w:r>
      <w:proofErr w:type="spellEnd"/>
      <w:r w:rsidRPr="00F829F4">
        <w:rPr>
          <w:rFonts w:ascii="Times New Roman" w:hAnsi="Times New Roman"/>
          <w:i/>
          <w:color w:val="000000"/>
          <w:sz w:val="24"/>
          <w:szCs w:val="24"/>
          <w:lang w:eastAsia="uk-UA"/>
        </w:rPr>
        <w:t xml:space="preserve"> документації</w:t>
      </w:r>
    </w:p>
    <w:p w14:paraId="67B8350A" w14:textId="77777777" w:rsidR="00C51B08" w:rsidRPr="00F829F4" w:rsidRDefault="00C51B08" w:rsidP="00F829F4">
      <w:pPr>
        <w:shd w:val="clear" w:color="auto" w:fill="FFFFFF"/>
        <w:spacing w:after="0" w:line="240" w:lineRule="auto"/>
        <w:ind w:firstLine="567"/>
        <w:jc w:val="both"/>
        <w:rPr>
          <w:rFonts w:ascii="Times New Roman" w:hAnsi="Times New Roman"/>
          <w:i/>
          <w:color w:val="000000"/>
          <w:sz w:val="24"/>
          <w:szCs w:val="24"/>
          <w:lang w:eastAsia="uk-UA"/>
        </w:rPr>
      </w:pPr>
      <w:r w:rsidRPr="00F829F4">
        <w:rPr>
          <w:rFonts w:ascii="Times New Roman" w:hAnsi="Times New Roman"/>
          <w:i/>
          <w:color w:val="000000"/>
          <w:sz w:val="24"/>
          <w:szCs w:val="24"/>
          <w:lang w:eastAsia="uk-UA"/>
        </w:rPr>
        <w:t>часткове відшкодування вартості прийнятного обладнання (СЕС) за умовами Програми «ГРІНДІМ».</w:t>
      </w:r>
    </w:p>
    <w:p w14:paraId="20D7A1F8" w14:textId="77777777" w:rsidR="00C51B08" w:rsidRPr="00F829F4" w:rsidRDefault="00C51B08" w:rsidP="00F829F4">
      <w:pPr>
        <w:shd w:val="clear" w:color="auto" w:fill="FFFFFF"/>
        <w:spacing w:after="0" w:line="240" w:lineRule="auto"/>
        <w:jc w:val="both"/>
        <w:rPr>
          <w:rFonts w:ascii="Times New Roman" w:hAnsi="Times New Roman"/>
          <w:b/>
          <w:color w:val="000000"/>
          <w:sz w:val="24"/>
          <w:szCs w:val="24"/>
          <w:lang w:eastAsia="uk-UA"/>
        </w:rPr>
      </w:pPr>
    </w:p>
    <w:p w14:paraId="0B6D58B3" w14:textId="77777777" w:rsidR="00C51B08" w:rsidRPr="00F829F4" w:rsidRDefault="00C51B08" w:rsidP="00F829F4">
      <w:pPr>
        <w:shd w:val="clear" w:color="auto" w:fill="FFFFFF"/>
        <w:spacing w:after="0" w:line="240" w:lineRule="auto"/>
        <w:jc w:val="both"/>
        <w:rPr>
          <w:rFonts w:ascii="Times New Roman" w:hAnsi="Times New Roman"/>
          <w:b/>
          <w:bCs/>
          <w:color w:val="000000"/>
          <w:sz w:val="24"/>
          <w:szCs w:val="24"/>
          <w:lang w:eastAsia="uk-UA"/>
        </w:rPr>
      </w:pPr>
      <w:r w:rsidRPr="00F829F4">
        <w:rPr>
          <w:rFonts w:ascii="Times New Roman" w:hAnsi="Times New Roman"/>
          <w:b/>
          <w:bCs/>
          <w:color w:val="000000"/>
          <w:sz w:val="24"/>
          <w:szCs w:val="24"/>
          <w:lang w:eastAsia="uk-UA"/>
        </w:rPr>
        <w:t>Додатки:</w:t>
      </w:r>
    </w:p>
    <w:p w14:paraId="7CF087F1" w14:textId="77777777" w:rsidR="00C51B08" w:rsidRPr="00F829F4" w:rsidRDefault="00C51B08" w:rsidP="00F829F4">
      <w:pPr>
        <w:shd w:val="clear" w:color="auto" w:fill="FFFFFF"/>
        <w:spacing w:after="0" w:line="240" w:lineRule="auto"/>
        <w:jc w:val="both"/>
        <w:rPr>
          <w:rFonts w:ascii="Times New Roman" w:hAnsi="Times New Roman"/>
          <w:color w:val="000000"/>
          <w:sz w:val="24"/>
          <w:szCs w:val="24"/>
          <w:lang w:eastAsia="uk-UA"/>
        </w:rPr>
      </w:pPr>
    </w:p>
    <w:tbl>
      <w:tblPr>
        <w:tblW w:w="0" w:type="auto"/>
        <w:tblLook w:val="04A0" w:firstRow="1" w:lastRow="0" w:firstColumn="1" w:lastColumn="0" w:noHBand="0" w:noVBand="1"/>
      </w:tblPr>
      <w:tblGrid>
        <w:gridCol w:w="3022"/>
        <w:gridCol w:w="3296"/>
        <w:gridCol w:w="3321"/>
      </w:tblGrid>
      <w:tr w:rsidR="00C51B08" w:rsidRPr="00F829F4" w14:paraId="1996F5AC" w14:textId="77777777" w:rsidTr="001F2F84">
        <w:tc>
          <w:tcPr>
            <w:tcW w:w="9997" w:type="dxa"/>
            <w:gridSpan w:val="3"/>
            <w:shd w:val="clear" w:color="auto" w:fill="auto"/>
          </w:tcPr>
          <w:p w14:paraId="329C1C3E" w14:textId="77777777" w:rsidR="00C51B08" w:rsidRPr="00F829F4" w:rsidRDefault="00C51B08" w:rsidP="00F829F4">
            <w:pPr>
              <w:shd w:val="clear" w:color="auto" w:fill="FFFFFF"/>
              <w:spacing w:after="0" w:line="240" w:lineRule="auto"/>
              <w:jc w:val="both"/>
              <w:rPr>
                <w:rFonts w:ascii="Times New Roman" w:hAnsi="Times New Roman"/>
                <w:color w:val="000000"/>
                <w:sz w:val="24"/>
                <w:szCs w:val="24"/>
                <w:lang w:eastAsia="uk-UA"/>
              </w:rPr>
            </w:pPr>
            <w:r w:rsidRPr="00F829F4">
              <w:rPr>
                <w:rFonts w:ascii="Times New Roman" w:hAnsi="Times New Roman"/>
                <w:color w:val="000000"/>
                <w:sz w:val="24"/>
                <w:szCs w:val="24"/>
                <w:lang w:eastAsia="uk-UA"/>
              </w:rPr>
              <w:t>Голова правління (уповноважена особа) ОСББ</w:t>
            </w:r>
          </w:p>
          <w:p w14:paraId="29F43B62" w14:textId="77777777" w:rsidR="00C51B08" w:rsidRPr="00F829F4" w:rsidRDefault="00C51B08" w:rsidP="00F829F4">
            <w:pPr>
              <w:spacing w:after="0" w:line="240" w:lineRule="auto"/>
              <w:jc w:val="both"/>
              <w:rPr>
                <w:rFonts w:ascii="Times New Roman" w:hAnsi="Times New Roman"/>
                <w:color w:val="000000"/>
                <w:sz w:val="24"/>
                <w:szCs w:val="24"/>
                <w:lang w:eastAsia="uk-UA"/>
              </w:rPr>
            </w:pPr>
          </w:p>
        </w:tc>
      </w:tr>
      <w:tr w:rsidR="00C51B08" w:rsidRPr="00F829F4" w14:paraId="2A225591" w14:textId="77777777" w:rsidTr="001F2F84">
        <w:tc>
          <w:tcPr>
            <w:tcW w:w="3332" w:type="dxa"/>
            <w:shd w:val="clear" w:color="auto" w:fill="auto"/>
          </w:tcPr>
          <w:p w14:paraId="4F5B7D82" w14:textId="77777777" w:rsidR="00C51B08" w:rsidRPr="00F829F4" w:rsidRDefault="00C51B08" w:rsidP="00F829F4">
            <w:pPr>
              <w:spacing w:after="0" w:line="240" w:lineRule="auto"/>
              <w:jc w:val="both"/>
              <w:rPr>
                <w:rFonts w:ascii="Times New Roman" w:hAnsi="Times New Roman"/>
                <w:color w:val="000000"/>
                <w:sz w:val="24"/>
                <w:szCs w:val="24"/>
                <w:vertAlign w:val="superscript"/>
                <w:lang w:eastAsia="uk-UA"/>
              </w:rPr>
            </w:pPr>
          </w:p>
        </w:tc>
        <w:tc>
          <w:tcPr>
            <w:tcW w:w="3332" w:type="dxa"/>
            <w:shd w:val="clear" w:color="auto" w:fill="auto"/>
          </w:tcPr>
          <w:p w14:paraId="03EABCA5" w14:textId="77777777" w:rsidR="00C51B08" w:rsidRPr="00F829F4" w:rsidRDefault="00C51B08" w:rsidP="00F829F4">
            <w:pPr>
              <w:spacing w:after="0" w:line="240" w:lineRule="auto"/>
              <w:jc w:val="center"/>
              <w:rPr>
                <w:rFonts w:ascii="Times New Roman" w:hAnsi="Times New Roman"/>
                <w:i/>
                <w:iCs/>
                <w:color w:val="000000"/>
                <w:sz w:val="24"/>
                <w:szCs w:val="24"/>
                <w:lang w:eastAsia="uk-UA"/>
              </w:rPr>
            </w:pPr>
            <w:r w:rsidRPr="00F829F4">
              <w:rPr>
                <w:rFonts w:ascii="Times New Roman" w:hAnsi="Times New Roman"/>
                <w:i/>
                <w:iCs/>
                <w:color w:val="000000"/>
                <w:sz w:val="24"/>
                <w:szCs w:val="24"/>
                <w:lang w:eastAsia="uk-UA"/>
              </w:rPr>
              <w:t>_______________________</w:t>
            </w:r>
          </w:p>
          <w:p w14:paraId="5F53C64E" w14:textId="77777777" w:rsidR="00C51B08" w:rsidRPr="00F829F4" w:rsidRDefault="00C51B08" w:rsidP="00F829F4">
            <w:pPr>
              <w:spacing w:after="0" w:line="240" w:lineRule="auto"/>
              <w:jc w:val="center"/>
              <w:rPr>
                <w:rFonts w:ascii="Times New Roman" w:hAnsi="Times New Roman"/>
                <w:i/>
                <w:color w:val="000000"/>
                <w:sz w:val="24"/>
                <w:szCs w:val="24"/>
                <w:vertAlign w:val="superscript"/>
                <w:lang w:eastAsia="uk-UA"/>
              </w:rPr>
            </w:pPr>
            <w:r w:rsidRPr="00F829F4">
              <w:rPr>
                <w:rFonts w:ascii="Times New Roman" w:hAnsi="Times New Roman"/>
                <w:i/>
                <w:color w:val="000000"/>
                <w:sz w:val="24"/>
                <w:szCs w:val="24"/>
                <w:vertAlign w:val="superscript"/>
                <w:lang w:eastAsia="uk-UA"/>
              </w:rPr>
              <w:t>(ПІБ)</w:t>
            </w:r>
          </w:p>
        </w:tc>
        <w:tc>
          <w:tcPr>
            <w:tcW w:w="3333" w:type="dxa"/>
            <w:shd w:val="clear" w:color="auto" w:fill="auto"/>
          </w:tcPr>
          <w:p w14:paraId="2BEB794D" w14:textId="77777777" w:rsidR="00C51B08" w:rsidRPr="00F829F4" w:rsidRDefault="00C51B08" w:rsidP="00F829F4">
            <w:pPr>
              <w:spacing w:after="0" w:line="240" w:lineRule="auto"/>
              <w:jc w:val="center"/>
              <w:rPr>
                <w:rFonts w:ascii="Times New Roman" w:hAnsi="Times New Roman"/>
                <w:i/>
                <w:iCs/>
                <w:color w:val="000000"/>
                <w:sz w:val="24"/>
                <w:szCs w:val="24"/>
                <w:lang w:eastAsia="uk-UA"/>
              </w:rPr>
            </w:pPr>
            <w:r w:rsidRPr="00F829F4">
              <w:rPr>
                <w:rFonts w:ascii="Times New Roman" w:hAnsi="Times New Roman"/>
                <w:i/>
                <w:iCs/>
                <w:color w:val="000000"/>
                <w:sz w:val="24"/>
                <w:szCs w:val="24"/>
                <w:lang w:eastAsia="uk-UA"/>
              </w:rPr>
              <w:t>_________________________</w:t>
            </w:r>
          </w:p>
          <w:p w14:paraId="03994615" w14:textId="77777777" w:rsidR="00C51B08" w:rsidRPr="00F829F4" w:rsidRDefault="00C51B08" w:rsidP="00F829F4">
            <w:pPr>
              <w:tabs>
                <w:tab w:val="left" w:pos="1260"/>
                <w:tab w:val="center" w:pos="1558"/>
              </w:tabs>
              <w:spacing w:after="0" w:line="240" w:lineRule="auto"/>
              <w:jc w:val="center"/>
              <w:rPr>
                <w:rFonts w:ascii="Times New Roman" w:hAnsi="Times New Roman"/>
                <w:i/>
                <w:color w:val="000000"/>
                <w:sz w:val="24"/>
                <w:szCs w:val="24"/>
                <w:vertAlign w:val="superscript"/>
                <w:lang w:eastAsia="uk-UA"/>
              </w:rPr>
            </w:pPr>
            <w:r w:rsidRPr="00F829F4">
              <w:rPr>
                <w:rFonts w:ascii="Times New Roman" w:hAnsi="Times New Roman"/>
                <w:i/>
                <w:color w:val="000000"/>
                <w:sz w:val="24"/>
                <w:szCs w:val="24"/>
                <w:vertAlign w:val="superscript"/>
                <w:lang w:eastAsia="uk-UA"/>
              </w:rPr>
              <w:t>(підпис)</w:t>
            </w:r>
          </w:p>
        </w:tc>
      </w:tr>
    </w:tbl>
    <w:p w14:paraId="02396F86" w14:textId="77777777" w:rsidR="00C51B08" w:rsidRDefault="00C51B08" w:rsidP="00F829F4">
      <w:pPr>
        <w:spacing w:after="0" w:line="240" w:lineRule="auto"/>
        <w:jc w:val="both"/>
        <w:rPr>
          <w:rFonts w:ascii="Times New Roman" w:hAnsi="Times New Roman"/>
          <w:color w:val="000000"/>
          <w:sz w:val="24"/>
          <w:szCs w:val="24"/>
          <w:lang w:eastAsia="ar-SA"/>
        </w:rPr>
      </w:pPr>
    </w:p>
    <w:p w14:paraId="750666D5" w14:textId="77777777" w:rsidR="00F829F4" w:rsidRPr="00F829F4" w:rsidRDefault="00F829F4" w:rsidP="00F829F4">
      <w:pPr>
        <w:spacing w:after="0" w:line="240" w:lineRule="auto"/>
        <w:jc w:val="both"/>
        <w:rPr>
          <w:rFonts w:ascii="Times New Roman" w:hAnsi="Times New Roman"/>
          <w:color w:val="000000"/>
          <w:sz w:val="24"/>
          <w:szCs w:val="24"/>
          <w:lang w:eastAsia="ar-SA"/>
        </w:rPr>
      </w:pPr>
    </w:p>
    <w:p w14:paraId="707824F8" w14:textId="11A3F34A" w:rsidR="001F2F84" w:rsidRPr="00F829F4" w:rsidRDefault="001F2F84" w:rsidP="00F829F4">
      <w:pPr>
        <w:shd w:val="clear" w:color="auto" w:fill="FFFFFF"/>
        <w:spacing w:after="0" w:line="240" w:lineRule="auto"/>
        <w:rPr>
          <w:rFonts w:ascii="Times New Roman" w:hAnsi="Times New Roman"/>
          <w:sz w:val="24"/>
          <w:szCs w:val="24"/>
        </w:rPr>
      </w:pPr>
      <w:r w:rsidRPr="00F829F4">
        <w:rPr>
          <w:rFonts w:ascii="Times New Roman" w:hAnsi="Times New Roman"/>
          <w:sz w:val="24"/>
          <w:szCs w:val="24"/>
        </w:rPr>
        <w:t>В.о. начальника</w:t>
      </w:r>
    </w:p>
    <w:p w14:paraId="490EADF6" w14:textId="5C3B4620" w:rsidR="00107148" w:rsidRPr="00F829F4" w:rsidRDefault="001F2F84" w:rsidP="00F829F4">
      <w:pPr>
        <w:shd w:val="clear" w:color="auto" w:fill="FFFFFF"/>
        <w:spacing w:after="0" w:line="240" w:lineRule="auto"/>
        <w:rPr>
          <w:rFonts w:ascii="Times New Roman" w:hAnsi="Times New Roman"/>
          <w:b/>
          <w:bCs/>
          <w:sz w:val="24"/>
          <w:szCs w:val="24"/>
        </w:rPr>
      </w:pPr>
      <w:r w:rsidRPr="00F829F4">
        <w:rPr>
          <w:rFonts w:ascii="Times New Roman" w:hAnsi="Times New Roman"/>
          <w:sz w:val="24"/>
          <w:szCs w:val="24"/>
        </w:rPr>
        <w:t>управління житлової політики і майна</w:t>
      </w:r>
      <w:r w:rsidRPr="00F829F4">
        <w:rPr>
          <w:rFonts w:ascii="Times New Roman" w:hAnsi="Times New Roman"/>
          <w:sz w:val="24"/>
          <w:szCs w:val="24"/>
        </w:rPr>
        <w:tab/>
      </w:r>
      <w:r w:rsidRPr="00F829F4">
        <w:rPr>
          <w:rFonts w:ascii="Times New Roman" w:hAnsi="Times New Roman"/>
          <w:sz w:val="24"/>
          <w:szCs w:val="24"/>
        </w:rPr>
        <w:tab/>
      </w:r>
      <w:r w:rsidRPr="00F829F4">
        <w:rPr>
          <w:rFonts w:ascii="Times New Roman" w:hAnsi="Times New Roman"/>
          <w:sz w:val="24"/>
          <w:szCs w:val="24"/>
        </w:rPr>
        <w:tab/>
      </w:r>
      <w:r w:rsidRPr="00F829F4">
        <w:rPr>
          <w:rFonts w:ascii="Times New Roman" w:hAnsi="Times New Roman"/>
          <w:sz w:val="24"/>
          <w:szCs w:val="24"/>
        </w:rPr>
        <w:tab/>
      </w:r>
      <w:r w:rsidRPr="00F829F4">
        <w:rPr>
          <w:rFonts w:ascii="Times New Roman" w:hAnsi="Times New Roman"/>
          <w:sz w:val="24"/>
          <w:szCs w:val="24"/>
        </w:rPr>
        <w:tab/>
        <w:t>Лариса АНДРЕЄВА</w:t>
      </w:r>
    </w:p>
    <w:sectPr w:rsidR="00107148" w:rsidRPr="00F829F4" w:rsidSect="00BC392C">
      <w:pgSz w:w="11906" w:h="16838"/>
      <w:pgMar w:top="851" w:right="849"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C5EA1"/>
    <w:multiLevelType w:val="multilevel"/>
    <w:tmpl w:val="60E6D3F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122749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68"/>
    <w:rsid w:val="00054D02"/>
    <w:rsid w:val="0007205F"/>
    <w:rsid w:val="00093838"/>
    <w:rsid w:val="000978B5"/>
    <w:rsid w:val="000A05DF"/>
    <w:rsid w:val="00105CA6"/>
    <w:rsid w:val="00107148"/>
    <w:rsid w:val="00115C51"/>
    <w:rsid w:val="001317F6"/>
    <w:rsid w:val="00162578"/>
    <w:rsid w:val="00177707"/>
    <w:rsid w:val="00190AA6"/>
    <w:rsid w:val="001B5868"/>
    <w:rsid w:val="001C2D7B"/>
    <w:rsid w:val="001F2F84"/>
    <w:rsid w:val="00233F04"/>
    <w:rsid w:val="00237457"/>
    <w:rsid w:val="00243E10"/>
    <w:rsid w:val="002F62BC"/>
    <w:rsid w:val="0030590F"/>
    <w:rsid w:val="0031383E"/>
    <w:rsid w:val="003213AA"/>
    <w:rsid w:val="00387427"/>
    <w:rsid w:val="00413DC5"/>
    <w:rsid w:val="0045156B"/>
    <w:rsid w:val="004738A5"/>
    <w:rsid w:val="00474586"/>
    <w:rsid w:val="0048363F"/>
    <w:rsid w:val="004B4758"/>
    <w:rsid w:val="004B7911"/>
    <w:rsid w:val="0053109E"/>
    <w:rsid w:val="00552BB5"/>
    <w:rsid w:val="005B151F"/>
    <w:rsid w:val="005B634A"/>
    <w:rsid w:val="005E0335"/>
    <w:rsid w:val="00656F0D"/>
    <w:rsid w:val="006F3E76"/>
    <w:rsid w:val="007027CC"/>
    <w:rsid w:val="00777B4D"/>
    <w:rsid w:val="007852B4"/>
    <w:rsid w:val="007E0CAF"/>
    <w:rsid w:val="007E1202"/>
    <w:rsid w:val="0082688E"/>
    <w:rsid w:val="00832A7D"/>
    <w:rsid w:val="00846313"/>
    <w:rsid w:val="00855BB5"/>
    <w:rsid w:val="0087455F"/>
    <w:rsid w:val="008B260E"/>
    <w:rsid w:val="00907122"/>
    <w:rsid w:val="0095016B"/>
    <w:rsid w:val="009A6E82"/>
    <w:rsid w:val="00A12C8B"/>
    <w:rsid w:val="00A33717"/>
    <w:rsid w:val="00A42DDD"/>
    <w:rsid w:val="00A862C9"/>
    <w:rsid w:val="00A879AF"/>
    <w:rsid w:val="00AB0C73"/>
    <w:rsid w:val="00AE5A8A"/>
    <w:rsid w:val="00B21EE0"/>
    <w:rsid w:val="00B220E0"/>
    <w:rsid w:val="00B25B19"/>
    <w:rsid w:val="00B438AB"/>
    <w:rsid w:val="00B5381B"/>
    <w:rsid w:val="00BC392C"/>
    <w:rsid w:val="00BE506E"/>
    <w:rsid w:val="00BF0A11"/>
    <w:rsid w:val="00C074FB"/>
    <w:rsid w:val="00C13763"/>
    <w:rsid w:val="00C51B08"/>
    <w:rsid w:val="00C5234A"/>
    <w:rsid w:val="00CA3839"/>
    <w:rsid w:val="00CB28FE"/>
    <w:rsid w:val="00CE48A1"/>
    <w:rsid w:val="00D705ED"/>
    <w:rsid w:val="00D74BCC"/>
    <w:rsid w:val="00DB24D4"/>
    <w:rsid w:val="00E1504F"/>
    <w:rsid w:val="00E21C46"/>
    <w:rsid w:val="00E33387"/>
    <w:rsid w:val="00E3528F"/>
    <w:rsid w:val="00E95B96"/>
    <w:rsid w:val="00EE48BA"/>
    <w:rsid w:val="00F07C1E"/>
    <w:rsid w:val="00F35E1C"/>
    <w:rsid w:val="00F829F4"/>
    <w:rsid w:val="00FC4B25"/>
    <w:rsid w:val="00FC5553"/>
    <w:rsid w:val="00FE10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78E4"/>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E8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 w:type="paragraph" w:styleId="a6">
    <w:name w:val="List Paragraph"/>
    <w:basedOn w:val="a"/>
    <w:uiPriority w:val="99"/>
    <w:qFormat/>
    <w:rsid w:val="00162578"/>
    <w:pPr>
      <w:ind w:left="720"/>
      <w:contextualSpacing/>
    </w:pPr>
    <w:rPr>
      <w:rFonts w:eastAsia="Calibri"/>
      <w:lang w:eastAsia="en-US"/>
    </w:rPr>
  </w:style>
  <w:style w:type="paragraph" w:customStyle="1" w:styleId="rvps2">
    <w:name w:val="rvps2"/>
    <w:basedOn w:val="a"/>
    <w:rsid w:val="006F3E76"/>
    <w:pPr>
      <w:spacing w:before="100" w:beforeAutospacing="1" w:after="100" w:afterAutospacing="1" w:line="240" w:lineRule="auto"/>
    </w:pPr>
    <w:rPr>
      <w:rFonts w:ascii="Times New Roman" w:hAnsi="Times New Roman"/>
      <w:sz w:val="24"/>
      <w:szCs w:val="24"/>
      <w:lang w:eastAsia="uk-UA"/>
    </w:rPr>
  </w:style>
  <w:style w:type="table" w:styleId="a7">
    <w:name w:val="Table Grid"/>
    <w:basedOn w:val="a1"/>
    <w:uiPriority w:val="39"/>
    <w:rsid w:val="004B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4C00-4101-4D73-935A-032787BA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42412</Words>
  <Characters>24176</Characters>
  <Application>Microsoft Office Word</Application>
  <DocSecurity>0</DocSecurity>
  <Lines>201</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Олександр Шарлай</cp:lastModifiedBy>
  <cp:revision>16</cp:revision>
  <cp:lastPrinted>2024-07-29T06:48:00Z</cp:lastPrinted>
  <dcterms:created xsi:type="dcterms:W3CDTF">2024-08-27T15:51:00Z</dcterms:created>
  <dcterms:modified xsi:type="dcterms:W3CDTF">2024-09-26T13:53:00Z</dcterms:modified>
</cp:coreProperties>
</file>