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92D64" w14:textId="77777777" w:rsidR="003F6C9C" w:rsidRPr="003F6C9C" w:rsidRDefault="003F6C9C" w:rsidP="003F6C9C">
      <w:pPr>
        <w:widowControl w:val="0"/>
        <w:suppressAutoHyphens/>
        <w:spacing w:after="0" w:line="240" w:lineRule="auto"/>
        <w:jc w:val="center"/>
        <w:rPr>
          <w:rFonts w:ascii="Liberation Serif" w:eastAsia="SimSun" w:hAnsi="Liberation Serif" w:cs="Mangal" w:hint="eastAsia"/>
          <w:color w:val="000000"/>
          <w:kern w:val="2"/>
          <w:sz w:val="24"/>
          <w:szCs w:val="24"/>
          <w:lang w:val="uk-UA" w:eastAsia="ar-SA" w:bidi="hi-IN"/>
        </w:rPr>
      </w:pPr>
      <w:r w:rsidRPr="003F6C9C">
        <w:rPr>
          <w:rFonts w:ascii="Liberation Serif" w:eastAsia="SimSun" w:hAnsi="Liberation Serif" w:cs="Mangal"/>
          <w:noProof/>
          <w:color w:val="000000"/>
          <w:kern w:val="1"/>
          <w:sz w:val="24"/>
          <w:szCs w:val="24"/>
          <w:lang w:val="uk-UA" w:eastAsia="ar-SA" w:bidi="hi-IN"/>
        </w:rPr>
        <w:drawing>
          <wp:inline distT="0" distB="0" distL="0" distR="0" wp14:anchorId="18BFA55D" wp14:editId="0B37AC04">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96F37DC" w14:textId="77777777" w:rsidR="003F6C9C" w:rsidRPr="003F6C9C" w:rsidRDefault="003F6C9C" w:rsidP="003F6C9C">
      <w:pPr>
        <w:widowControl w:val="0"/>
        <w:suppressAutoHyphens/>
        <w:spacing w:after="0" w:line="240" w:lineRule="auto"/>
        <w:jc w:val="center"/>
        <w:rPr>
          <w:rFonts w:ascii="Liberation Serif" w:eastAsia="SimSun" w:hAnsi="Liberation Serif" w:cs="Mangal" w:hint="eastAsia"/>
          <w:color w:val="000000"/>
          <w:kern w:val="1"/>
          <w:sz w:val="30"/>
          <w:szCs w:val="30"/>
          <w:lang w:val="uk-UA" w:eastAsia="ar-SA" w:bidi="hi-IN"/>
        </w:rPr>
      </w:pPr>
      <w:r w:rsidRPr="003F6C9C">
        <w:rPr>
          <w:rFonts w:ascii="Liberation Serif" w:eastAsia="SimSun" w:hAnsi="Liberation Serif" w:cs="Mangal"/>
          <w:b/>
          <w:bCs/>
          <w:color w:val="000000"/>
          <w:kern w:val="1"/>
          <w:sz w:val="30"/>
          <w:szCs w:val="30"/>
          <w:lang w:val="uk-UA" w:eastAsia="ar-SA" w:bidi="hi-IN"/>
        </w:rPr>
        <w:t>ХМЕЛЬНИЦЬКА МІСЬКА РАДА</w:t>
      </w:r>
    </w:p>
    <w:p w14:paraId="2ABEC74B" w14:textId="77777777" w:rsidR="003F6C9C" w:rsidRPr="003F6C9C" w:rsidRDefault="003F6C9C" w:rsidP="003F6C9C">
      <w:pPr>
        <w:widowControl w:val="0"/>
        <w:suppressAutoHyphens/>
        <w:spacing w:after="0" w:line="240" w:lineRule="auto"/>
        <w:jc w:val="center"/>
        <w:rPr>
          <w:rFonts w:ascii="Liberation Serif" w:eastAsia="SimSun" w:hAnsi="Liberation Serif" w:cs="Mangal" w:hint="eastAsia"/>
          <w:b/>
          <w:color w:val="000000"/>
          <w:kern w:val="1"/>
          <w:sz w:val="36"/>
          <w:szCs w:val="30"/>
          <w:lang w:val="uk-UA" w:eastAsia="ar-SA" w:bidi="hi-IN"/>
        </w:rPr>
      </w:pPr>
      <w:r w:rsidRPr="003F6C9C">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59264" behindDoc="0" locked="0" layoutInCell="1" allowOverlap="1" wp14:anchorId="71CED703" wp14:editId="271B8BD2">
                <wp:simplePos x="0" y="0"/>
                <wp:positionH relativeFrom="column">
                  <wp:posOffset>1318895</wp:posOffset>
                </wp:positionH>
                <wp:positionV relativeFrom="paragraph">
                  <wp:posOffset>224155</wp:posOffset>
                </wp:positionV>
                <wp:extent cx="3409950" cy="342900"/>
                <wp:effectExtent l="0" t="0" r="0" b="0"/>
                <wp:wrapNone/>
                <wp:docPr id="430978823"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EA0539C" w14:textId="486AD343" w:rsidR="003F6C9C" w:rsidRPr="008C52FF" w:rsidRDefault="003F6C9C" w:rsidP="003F6C9C">
                            <w:pPr>
                              <w:jc w:val="center"/>
                              <w:rPr>
                                <w:rFonts w:ascii="Times New Roman" w:hAnsi="Times New Roman"/>
                                <w:b/>
                                <w:bCs/>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ED703"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EA0539C" w14:textId="486AD343" w:rsidR="003F6C9C" w:rsidRPr="008C52FF" w:rsidRDefault="003F6C9C" w:rsidP="003F6C9C">
                      <w:pPr>
                        <w:jc w:val="center"/>
                        <w:rPr>
                          <w:rFonts w:ascii="Times New Roman" w:hAnsi="Times New Roman"/>
                          <w:b/>
                          <w:bCs/>
                          <w:lang w:val="uk-UA"/>
                        </w:rPr>
                      </w:pPr>
                    </w:p>
                  </w:txbxContent>
                </v:textbox>
              </v:rect>
            </w:pict>
          </mc:Fallback>
        </mc:AlternateContent>
      </w:r>
      <w:r w:rsidRPr="003F6C9C">
        <w:rPr>
          <w:rFonts w:ascii="Liberation Serif" w:eastAsia="SimSun" w:hAnsi="Liberation Serif" w:cs="Mangal"/>
          <w:b/>
          <w:color w:val="000000"/>
          <w:kern w:val="1"/>
          <w:sz w:val="36"/>
          <w:szCs w:val="30"/>
          <w:lang w:val="uk-UA" w:eastAsia="ar-SA" w:bidi="hi-IN"/>
        </w:rPr>
        <w:t>РІШЕННЯ</w:t>
      </w:r>
    </w:p>
    <w:p w14:paraId="73F04FF3" w14:textId="77777777" w:rsidR="003F6C9C" w:rsidRPr="003F6C9C" w:rsidRDefault="003F6C9C" w:rsidP="003F6C9C">
      <w:pPr>
        <w:widowControl w:val="0"/>
        <w:suppressAutoHyphens/>
        <w:spacing w:after="0" w:line="240" w:lineRule="auto"/>
        <w:jc w:val="center"/>
        <w:rPr>
          <w:rFonts w:ascii="Liberation Serif" w:eastAsia="SimSun" w:hAnsi="Liberation Serif" w:cs="Mangal" w:hint="eastAsia"/>
          <w:b/>
          <w:bCs/>
          <w:color w:val="000000"/>
          <w:kern w:val="1"/>
          <w:sz w:val="36"/>
          <w:szCs w:val="30"/>
          <w:lang w:val="uk-UA" w:eastAsia="ar-SA" w:bidi="hi-IN"/>
        </w:rPr>
      </w:pPr>
      <w:r w:rsidRPr="003F6C9C">
        <w:rPr>
          <w:rFonts w:ascii="Liberation Serif" w:eastAsia="SimSun" w:hAnsi="Liberation Serif" w:cs="Mangal"/>
          <w:b/>
          <w:color w:val="000000"/>
          <w:kern w:val="1"/>
          <w:sz w:val="36"/>
          <w:szCs w:val="30"/>
          <w:lang w:val="uk-UA" w:eastAsia="ar-SA" w:bidi="hi-IN"/>
        </w:rPr>
        <w:t>______________________________</w:t>
      </w:r>
    </w:p>
    <w:p w14:paraId="653816F5" w14:textId="77777777" w:rsidR="003F6C9C" w:rsidRPr="003F6C9C" w:rsidRDefault="003F6C9C" w:rsidP="003F6C9C">
      <w:pPr>
        <w:widowControl w:val="0"/>
        <w:suppressAutoHyphens/>
        <w:spacing w:after="0" w:line="240" w:lineRule="auto"/>
        <w:rPr>
          <w:rFonts w:ascii="Liberation Serif" w:eastAsia="SimSun" w:hAnsi="Liberation Serif" w:cs="Mangal" w:hint="eastAsia"/>
          <w:color w:val="000000"/>
          <w:kern w:val="1"/>
          <w:sz w:val="24"/>
          <w:szCs w:val="24"/>
          <w:lang w:val="uk-UA" w:eastAsia="ar-SA" w:bidi="hi-IN"/>
        </w:rPr>
      </w:pPr>
      <w:r w:rsidRPr="003F6C9C">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60288" behindDoc="0" locked="0" layoutInCell="1" allowOverlap="1" wp14:anchorId="66CFC955" wp14:editId="4C6BBE1C">
                <wp:simplePos x="0" y="0"/>
                <wp:positionH relativeFrom="column">
                  <wp:posOffset>242570</wp:posOffset>
                </wp:positionH>
                <wp:positionV relativeFrom="paragraph">
                  <wp:posOffset>36195</wp:posOffset>
                </wp:positionV>
                <wp:extent cx="1619250" cy="276225"/>
                <wp:effectExtent l="0" t="0" r="0" b="0"/>
                <wp:wrapNone/>
                <wp:docPr id="21254134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B44E8F" w14:textId="459F9A4C" w:rsidR="003F6C9C" w:rsidRPr="00686C68" w:rsidRDefault="003F6C9C" w:rsidP="003F6C9C">
                            <w:pP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FC955"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7B44E8F" w14:textId="459F9A4C" w:rsidR="003F6C9C" w:rsidRPr="00686C68" w:rsidRDefault="003F6C9C" w:rsidP="003F6C9C">
                      <w:pPr>
                        <w:rPr>
                          <w:rFonts w:hint="eastAsia"/>
                        </w:rPr>
                      </w:pPr>
                    </w:p>
                  </w:txbxContent>
                </v:textbox>
              </v:rect>
            </w:pict>
          </mc:Fallback>
        </mc:AlternateContent>
      </w:r>
      <w:r w:rsidRPr="003F6C9C">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61312" behindDoc="0" locked="0" layoutInCell="1" allowOverlap="1" wp14:anchorId="5C691827" wp14:editId="46D08428">
                <wp:simplePos x="0" y="0"/>
                <wp:positionH relativeFrom="column">
                  <wp:posOffset>2491740</wp:posOffset>
                </wp:positionH>
                <wp:positionV relativeFrom="paragraph">
                  <wp:posOffset>41275</wp:posOffset>
                </wp:positionV>
                <wp:extent cx="514350" cy="276225"/>
                <wp:effectExtent l="0" t="0" r="0" b="0"/>
                <wp:wrapNone/>
                <wp:docPr id="99643167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B3670FC" w14:textId="01C03469" w:rsidR="003F6C9C" w:rsidRPr="008C52FF" w:rsidRDefault="003F6C9C" w:rsidP="003F6C9C">
                            <w:pPr>
                              <w:rPr>
                                <w:rFonts w:hint="eastAsia"/>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9182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B3670FC" w14:textId="01C03469" w:rsidR="003F6C9C" w:rsidRPr="008C52FF" w:rsidRDefault="003F6C9C" w:rsidP="003F6C9C">
                      <w:pPr>
                        <w:rPr>
                          <w:rFonts w:hint="eastAsia"/>
                          <w:lang w:val="uk-UA"/>
                        </w:rPr>
                      </w:pPr>
                    </w:p>
                  </w:txbxContent>
                </v:textbox>
              </v:rect>
            </w:pict>
          </mc:Fallback>
        </mc:AlternateContent>
      </w:r>
    </w:p>
    <w:p w14:paraId="33D5B49C" w14:textId="77777777" w:rsidR="003F6C9C" w:rsidRPr="003F6C9C" w:rsidRDefault="003F6C9C" w:rsidP="003F6C9C">
      <w:pPr>
        <w:widowControl w:val="0"/>
        <w:suppressAutoHyphens/>
        <w:spacing w:after="0" w:line="240" w:lineRule="auto"/>
        <w:rPr>
          <w:rFonts w:ascii="Liberation Serif" w:eastAsia="SimSun" w:hAnsi="Liberation Serif" w:cs="Mangal" w:hint="eastAsia"/>
          <w:color w:val="000000"/>
          <w:kern w:val="1"/>
          <w:sz w:val="24"/>
          <w:szCs w:val="24"/>
          <w:lang w:val="uk-UA" w:eastAsia="ar-SA" w:bidi="hi-IN"/>
        </w:rPr>
      </w:pPr>
      <w:r w:rsidRPr="003F6C9C">
        <w:rPr>
          <w:rFonts w:ascii="Liberation Serif" w:eastAsia="SimSun" w:hAnsi="Liberation Serif" w:cs="Mangal"/>
          <w:color w:val="000000"/>
          <w:kern w:val="1"/>
          <w:sz w:val="24"/>
          <w:szCs w:val="24"/>
          <w:lang w:val="uk-UA" w:eastAsia="ar-SA" w:bidi="hi-IN"/>
        </w:rPr>
        <w:t>від __________________________ № __________</w:t>
      </w:r>
      <w:r w:rsidRPr="003F6C9C">
        <w:rPr>
          <w:rFonts w:ascii="Liberation Serif" w:eastAsia="SimSun" w:hAnsi="Liberation Serif" w:cs="Mangal"/>
          <w:color w:val="000000"/>
          <w:kern w:val="1"/>
          <w:sz w:val="24"/>
          <w:szCs w:val="24"/>
          <w:lang w:val="uk-UA" w:eastAsia="ar-SA" w:bidi="hi-IN"/>
        </w:rPr>
        <w:tab/>
      </w:r>
      <w:r w:rsidRPr="003F6C9C">
        <w:rPr>
          <w:rFonts w:ascii="Liberation Serif" w:eastAsia="SimSun" w:hAnsi="Liberation Serif" w:cs="Mangal"/>
          <w:color w:val="000000"/>
          <w:kern w:val="1"/>
          <w:sz w:val="24"/>
          <w:szCs w:val="24"/>
          <w:lang w:val="uk-UA" w:eastAsia="ar-SA" w:bidi="hi-IN"/>
        </w:rPr>
        <w:tab/>
      </w:r>
      <w:r w:rsidRPr="003F6C9C">
        <w:rPr>
          <w:rFonts w:ascii="Liberation Serif" w:eastAsia="SimSun" w:hAnsi="Liberation Serif" w:cs="Mangal"/>
          <w:color w:val="000000"/>
          <w:kern w:val="1"/>
          <w:sz w:val="24"/>
          <w:szCs w:val="24"/>
          <w:lang w:val="uk-UA" w:eastAsia="ar-SA" w:bidi="hi-IN"/>
        </w:rPr>
        <w:tab/>
      </w:r>
      <w:r w:rsidRPr="003F6C9C">
        <w:rPr>
          <w:rFonts w:ascii="Liberation Serif" w:eastAsia="SimSun" w:hAnsi="Liberation Serif" w:cs="Mangal"/>
          <w:color w:val="000000"/>
          <w:kern w:val="1"/>
          <w:sz w:val="24"/>
          <w:szCs w:val="24"/>
          <w:lang w:val="uk-UA" w:eastAsia="ar-SA" w:bidi="hi-IN"/>
        </w:rPr>
        <w:tab/>
        <w:t>м.Хмельницький</w:t>
      </w:r>
    </w:p>
    <w:p w14:paraId="3A280E4C" w14:textId="77777777" w:rsidR="003F6C9C" w:rsidRDefault="003F6C9C" w:rsidP="003F6C9C">
      <w:pPr>
        <w:spacing w:after="0" w:line="240" w:lineRule="auto"/>
        <w:ind w:right="5386"/>
        <w:jc w:val="both"/>
        <w:rPr>
          <w:rFonts w:ascii="Times New Roman" w:hAnsi="Times New Roman"/>
          <w:sz w:val="24"/>
          <w:szCs w:val="24"/>
          <w:lang w:val="uk-UA"/>
        </w:rPr>
      </w:pPr>
    </w:p>
    <w:p w14:paraId="0883DB3A" w14:textId="7C3C8E32" w:rsidR="007E4707" w:rsidRPr="007E4707" w:rsidRDefault="007E4707" w:rsidP="003F6C9C">
      <w:pPr>
        <w:spacing w:after="0" w:line="240" w:lineRule="auto"/>
        <w:ind w:right="5386"/>
        <w:jc w:val="both"/>
        <w:rPr>
          <w:rFonts w:ascii="Times New Roman" w:hAnsi="Times New Roman"/>
          <w:sz w:val="24"/>
          <w:szCs w:val="24"/>
          <w:lang w:val="uk-UA"/>
        </w:rPr>
      </w:pPr>
      <w:r w:rsidRPr="007E4707">
        <w:rPr>
          <w:rFonts w:ascii="Times New Roman" w:hAnsi="Times New Roman"/>
          <w:sz w:val="24"/>
          <w:szCs w:val="24"/>
        </w:rPr>
        <w:t>Про затвердження Програми підвищення ефективності роботи та стратегічного розвитку</w:t>
      </w:r>
      <w:r w:rsidRPr="007E4707">
        <w:rPr>
          <w:rFonts w:ascii="Times New Roman" w:hAnsi="Times New Roman"/>
          <w:sz w:val="24"/>
          <w:szCs w:val="24"/>
          <w:lang w:val="uk-UA"/>
        </w:rPr>
        <w:t xml:space="preserve"> </w:t>
      </w:r>
      <w:r w:rsidRPr="007E4707">
        <w:rPr>
          <w:rFonts w:ascii="Times New Roman" w:hAnsi="Times New Roman"/>
          <w:sz w:val="24"/>
          <w:szCs w:val="24"/>
        </w:rPr>
        <w:t>комунальних підприємств Хмельницько</w:t>
      </w:r>
      <w:r w:rsidR="009B57A2">
        <w:rPr>
          <w:rFonts w:ascii="Times New Roman" w:hAnsi="Times New Roman"/>
          <w:sz w:val="24"/>
          <w:szCs w:val="24"/>
          <w:lang w:val="uk-UA"/>
        </w:rPr>
        <w:t>ї міської територіальної</w:t>
      </w:r>
      <w:r w:rsidR="003F6C9C">
        <w:rPr>
          <w:rFonts w:ascii="Times New Roman" w:hAnsi="Times New Roman"/>
          <w:sz w:val="24"/>
          <w:szCs w:val="24"/>
          <w:lang w:val="uk-UA"/>
        </w:rPr>
        <w:t xml:space="preserve"> </w:t>
      </w:r>
      <w:r w:rsidR="009B57A2">
        <w:rPr>
          <w:rFonts w:ascii="Times New Roman" w:hAnsi="Times New Roman"/>
          <w:sz w:val="24"/>
          <w:szCs w:val="24"/>
          <w:lang w:val="uk-UA"/>
        </w:rPr>
        <w:t>громади</w:t>
      </w:r>
      <w:r w:rsidRPr="007E4707">
        <w:rPr>
          <w:rFonts w:ascii="Times New Roman" w:hAnsi="Times New Roman"/>
          <w:sz w:val="24"/>
          <w:szCs w:val="24"/>
          <w:lang w:val="uk-UA"/>
        </w:rPr>
        <w:t xml:space="preserve"> </w:t>
      </w:r>
      <w:r w:rsidRPr="007E4707">
        <w:rPr>
          <w:rFonts w:ascii="Times New Roman" w:hAnsi="Times New Roman"/>
          <w:sz w:val="24"/>
          <w:szCs w:val="24"/>
        </w:rPr>
        <w:t>на</w:t>
      </w:r>
      <w:r w:rsidRPr="007E4707">
        <w:rPr>
          <w:rFonts w:ascii="Times New Roman" w:hAnsi="Times New Roman"/>
          <w:sz w:val="24"/>
          <w:szCs w:val="24"/>
          <w:lang w:val="uk-UA"/>
        </w:rPr>
        <w:t xml:space="preserve"> </w:t>
      </w:r>
      <w:r w:rsidRPr="007E4707">
        <w:rPr>
          <w:rFonts w:ascii="Times New Roman" w:hAnsi="Times New Roman"/>
          <w:sz w:val="24"/>
          <w:szCs w:val="24"/>
        </w:rPr>
        <w:t>202</w:t>
      </w:r>
      <w:r w:rsidR="00594A5E">
        <w:rPr>
          <w:rFonts w:ascii="Times New Roman" w:hAnsi="Times New Roman"/>
          <w:sz w:val="24"/>
          <w:szCs w:val="24"/>
          <w:lang w:val="uk-UA"/>
        </w:rPr>
        <w:t>5</w:t>
      </w:r>
      <w:r w:rsidRPr="007E4707">
        <w:rPr>
          <w:rFonts w:ascii="Times New Roman" w:hAnsi="Times New Roman"/>
          <w:sz w:val="24"/>
          <w:szCs w:val="24"/>
        </w:rPr>
        <w:t>-202</w:t>
      </w:r>
      <w:r w:rsidR="00594A5E">
        <w:rPr>
          <w:rFonts w:ascii="Times New Roman" w:hAnsi="Times New Roman"/>
          <w:sz w:val="24"/>
          <w:szCs w:val="24"/>
          <w:lang w:val="uk-UA"/>
        </w:rPr>
        <w:t>7</w:t>
      </w:r>
      <w:r w:rsidRPr="007E4707">
        <w:rPr>
          <w:rFonts w:ascii="Times New Roman" w:hAnsi="Times New Roman"/>
          <w:sz w:val="24"/>
          <w:szCs w:val="24"/>
        </w:rPr>
        <w:t xml:space="preserve"> роки</w:t>
      </w:r>
    </w:p>
    <w:p w14:paraId="457DE72F" w14:textId="77777777" w:rsidR="007E4707" w:rsidRPr="007E4707" w:rsidRDefault="007E4707" w:rsidP="003F6C9C">
      <w:pPr>
        <w:spacing w:after="0" w:line="240" w:lineRule="auto"/>
        <w:rPr>
          <w:rFonts w:ascii="Times New Roman" w:hAnsi="Times New Roman"/>
          <w:sz w:val="24"/>
          <w:szCs w:val="24"/>
          <w:lang w:val="uk-UA"/>
        </w:rPr>
      </w:pPr>
    </w:p>
    <w:p w14:paraId="3454C617" w14:textId="77777777" w:rsidR="003F6C9C" w:rsidRDefault="003F6C9C" w:rsidP="003F6C9C">
      <w:pPr>
        <w:spacing w:after="0" w:line="240" w:lineRule="auto"/>
        <w:ind w:right="-22"/>
        <w:jc w:val="both"/>
        <w:rPr>
          <w:rFonts w:ascii="Times New Roman" w:hAnsi="Times New Roman"/>
          <w:sz w:val="24"/>
          <w:szCs w:val="24"/>
          <w:lang w:val="uk-UA"/>
        </w:rPr>
      </w:pPr>
    </w:p>
    <w:p w14:paraId="0A1AC8E0" w14:textId="386C786D" w:rsidR="007E4707" w:rsidRPr="007E4707" w:rsidRDefault="007E4707" w:rsidP="003F6C9C">
      <w:pPr>
        <w:spacing w:after="0" w:line="240" w:lineRule="auto"/>
        <w:ind w:right="-22" w:firstLine="567"/>
        <w:jc w:val="both"/>
        <w:rPr>
          <w:rFonts w:ascii="Times New Roman" w:hAnsi="Times New Roman"/>
          <w:sz w:val="24"/>
          <w:szCs w:val="24"/>
          <w:lang w:val="uk-UA"/>
        </w:rPr>
      </w:pPr>
      <w:r w:rsidRPr="007E4707">
        <w:rPr>
          <w:rFonts w:ascii="Times New Roman" w:hAnsi="Times New Roman"/>
          <w:sz w:val="24"/>
          <w:szCs w:val="24"/>
          <w:lang w:val="uk-UA"/>
        </w:rPr>
        <w:t>Розглянувши пропозицію виконавчого комітету, керуючись Законом України «Про місцеве самоврядування в Україні», міська рада</w:t>
      </w:r>
    </w:p>
    <w:p w14:paraId="4098E1D6" w14:textId="77777777" w:rsidR="007E4707" w:rsidRPr="007E4707" w:rsidRDefault="007E4707" w:rsidP="003F6C9C">
      <w:pPr>
        <w:spacing w:after="0" w:line="240" w:lineRule="auto"/>
        <w:jc w:val="both"/>
        <w:rPr>
          <w:rFonts w:ascii="Times New Roman" w:hAnsi="Times New Roman"/>
          <w:sz w:val="24"/>
          <w:szCs w:val="24"/>
          <w:lang w:val="uk-UA"/>
        </w:rPr>
      </w:pPr>
    </w:p>
    <w:p w14:paraId="441CABE1" w14:textId="77777777" w:rsidR="007E4707" w:rsidRDefault="007E4707" w:rsidP="003F6C9C">
      <w:pPr>
        <w:spacing w:after="0" w:line="240" w:lineRule="auto"/>
        <w:rPr>
          <w:rFonts w:ascii="Times New Roman" w:hAnsi="Times New Roman"/>
          <w:sz w:val="24"/>
          <w:szCs w:val="24"/>
          <w:lang w:val="uk-UA"/>
        </w:rPr>
      </w:pPr>
      <w:r w:rsidRPr="007E4707">
        <w:rPr>
          <w:rFonts w:ascii="Times New Roman" w:hAnsi="Times New Roman"/>
          <w:sz w:val="24"/>
          <w:szCs w:val="24"/>
          <w:lang w:val="uk-UA"/>
        </w:rPr>
        <w:t>ВИРІШИЛА:</w:t>
      </w:r>
    </w:p>
    <w:p w14:paraId="62CD622F" w14:textId="77777777" w:rsidR="003F6C9C" w:rsidRPr="007E4707" w:rsidRDefault="003F6C9C" w:rsidP="003F6C9C">
      <w:pPr>
        <w:spacing w:after="0" w:line="240" w:lineRule="auto"/>
        <w:rPr>
          <w:rFonts w:ascii="Times New Roman" w:hAnsi="Times New Roman"/>
          <w:sz w:val="24"/>
          <w:szCs w:val="24"/>
          <w:lang w:val="uk-UA"/>
        </w:rPr>
      </w:pPr>
    </w:p>
    <w:p w14:paraId="1D101E0E" w14:textId="77777777" w:rsidR="007E4707" w:rsidRPr="002C0B92" w:rsidRDefault="007E4707" w:rsidP="003F6C9C">
      <w:pPr>
        <w:pStyle w:val="a3"/>
        <w:ind w:firstLine="567"/>
      </w:pPr>
      <w:r w:rsidRPr="002C0B92">
        <w:t xml:space="preserve">1. </w:t>
      </w:r>
      <w:r>
        <w:t>Затвердити Програму підвищення ефективності роботи та стратегічного розвитку комунальних підприємств Хмельницько</w:t>
      </w:r>
      <w:r w:rsidR="003C07D9">
        <w:t>ї міської територіальної громади</w:t>
      </w:r>
      <w:r>
        <w:t xml:space="preserve"> на 202</w:t>
      </w:r>
      <w:r w:rsidR="00594A5E">
        <w:t>5</w:t>
      </w:r>
      <w:r>
        <w:t>-202</w:t>
      </w:r>
      <w:r w:rsidR="00594A5E">
        <w:t>7</w:t>
      </w:r>
      <w:r>
        <w:t xml:space="preserve"> роки (додається).</w:t>
      </w:r>
    </w:p>
    <w:p w14:paraId="0E5DB76F" w14:textId="77777777" w:rsidR="007E4707" w:rsidRPr="002C0B92" w:rsidRDefault="007E4707" w:rsidP="003F6C9C">
      <w:pPr>
        <w:pStyle w:val="a3"/>
        <w:ind w:firstLine="567"/>
      </w:pPr>
      <w:r w:rsidRPr="002C0B92">
        <w:t>2. Відповідальність за виконання рішення покласти на заступників міського голови, керуючого справами виконавчого комітету.</w:t>
      </w:r>
    </w:p>
    <w:p w14:paraId="58C1D376" w14:textId="77777777" w:rsidR="003F6C9C" w:rsidRDefault="007E4707" w:rsidP="003F6C9C">
      <w:pPr>
        <w:pStyle w:val="a3"/>
        <w:ind w:firstLine="567"/>
      </w:pPr>
      <w:r w:rsidRPr="002C0B92">
        <w:t>3. Контроль за виконанням рішення покласти на постійн</w:t>
      </w:r>
      <w:r>
        <w:t>і</w:t>
      </w:r>
      <w:r w:rsidRPr="002C0B92">
        <w:t xml:space="preserve"> комісі</w:t>
      </w:r>
      <w:r>
        <w:t>ї міської ради.</w:t>
      </w:r>
    </w:p>
    <w:p w14:paraId="33E09EDE" w14:textId="77777777" w:rsidR="003F6C9C" w:rsidRDefault="003F6C9C" w:rsidP="003F6C9C">
      <w:pPr>
        <w:pStyle w:val="a3"/>
      </w:pPr>
    </w:p>
    <w:p w14:paraId="41B60ADB" w14:textId="77777777" w:rsidR="003F6C9C" w:rsidRDefault="003F6C9C" w:rsidP="003F6C9C">
      <w:pPr>
        <w:pStyle w:val="a3"/>
      </w:pPr>
    </w:p>
    <w:p w14:paraId="3396488D" w14:textId="77777777" w:rsidR="003F6C9C" w:rsidRDefault="003F6C9C" w:rsidP="003F6C9C">
      <w:pPr>
        <w:pStyle w:val="a3"/>
      </w:pPr>
    </w:p>
    <w:p w14:paraId="23F9992B" w14:textId="77777777" w:rsidR="003F6C9C" w:rsidRDefault="007E4707" w:rsidP="003F6C9C">
      <w:pPr>
        <w:pStyle w:val="a3"/>
      </w:pPr>
      <w:r w:rsidRPr="007E4707">
        <w:t>Міський голова</w:t>
      </w:r>
      <w:r w:rsidRPr="007E4707">
        <w:tab/>
      </w:r>
      <w:r w:rsidRPr="007E4707">
        <w:tab/>
      </w:r>
      <w:r w:rsidRPr="007E4707">
        <w:tab/>
      </w:r>
      <w:r w:rsidRPr="007E4707">
        <w:tab/>
      </w:r>
      <w:r w:rsidRPr="007E4707">
        <w:tab/>
      </w:r>
      <w:r w:rsidRPr="007E4707">
        <w:tab/>
      </w:r>
      <w:r w:rsidRPr="007E4707">
        <w:tab/>
        <w:t>О</w:t>
      </w:r>
      <w:r w:rsidR="00594A5E">
        <w:t xml:space="preserve">лександр </w:t>
      </w:r>
      <w:r w:rsidRPr="007E4707">
        <w:t>С</w:t>
      </w:r>
      <w:r w:rsidR="00084B8B">
        <w:t>ИМЧИШИН</w:t>
      </w:r>
    </w:p>
    <w:p w14:paraId="78A43262" w14:textId="77777777" w:rsidR="003F6C9C" w:rsidRDefault="003F6C9C" w:rsidP="003F6C9C">
      <w:pPr>
        <w:pStyle w:val="a3"/>
      </w:pPr>
    </w:p>
    <w:p w14:paraId="4212584D" w14:textId="77777777" w:rsidR="003F6C9C" w:rsidRDefault="003F6C9C" w:rsidP="003F6C9C">
      <w:pPr>
        <w:pStyle w:val="a3"/>
        <w:sectPr w:rsidR="003F6C9C">
          <w:pgSz w:w="11906" w:h="16838"/>
          <w:pgMar w:top="850" w:right="850" w:bottom="850" w:left="1417" w:header="708" w:footer="708" w:gutter="0"/>
          <w:cols w:space="708"/>
          <w:docGrid w:linePitch="360"/>
        </w:sectPr>
      </w:pPr>
    </w:p>
    <w:p w14:paraId="1C14D720" w14:textId="77777777" w:rsidR="003F6C9C" w:rsidRPr="003F6C9C" w:rsidRDefault="003F6C9C" w:rsidP="003F6C9C">
      <w:pPr>
        <w:spacing w:after="0" w:line="240" w:lineRule="auto"/>
        <w:ind w:firstLine="709"/>
        <w:jc w:val="both"/>
        <w:rPr>
          <w:rFonts w:ascii="Times New Roman" w:hAnsi="Times New Roman"/>
          <w:i/>
          <w:sz w:val="24"/>
          <w:szCs w:val="24"/>
          <w:lang w:val="uk-UA" w:eastAsia="uk-UA"/>
        </w:rPr>
      </w:pPr>
      <w:r w:rsidRPr="003F6C9C">
        <w:rPr>
          <w:rFonts w:ascii="Times New Roman" w:hAnsi="Times New Roman"/>
          <w:i/>
          <w:sz w:val="24"/>
          <w:szCs w:val="24"/>
          <w:lang w:val="uk-UA" w:eastAsia="uk-UA"/>
        </w:rPr>
        <w:lastRenderedPageBreak/>
        <w:t xml:space="preserve">                                                                                                                                     Додаток </w:t>
      </w:r>
    </w:p>
    <w:p w14:paraId="668DAAA8" w14:textId="77777777" w:rsidR="003F6C9C" w:rsidRPr="003F6C9C" w:rsidRDefault="003F6C9C" w:rsidP="003F6C9C">
      <w:pPr>
        <w:tabs>
          <w:tab w:val="left" w:pos="4975"/>
        </w:tabs>
        <w:spacing w:after="0" w:line="240" w:lineRule="auto"/>
        <w:jc w:val="both"/>
        <w:rPr>
          <w:rFonts w:ascii="Times New Roman" w:hAnsi="Times New Roman"/>
          <w:i/>
          <w:sz w:val="24"/>
          <w:szCs w:val="24"/>
          <w:lang w:val="uk-UA" w:eastAsia="uk-UA"/>
        </w:rPr>
      </w:pPr>
      <w:r w:rsidRPr="003F6C9C">
        <w:rPr>
          <w:rFonts w:ascii="Times New Roman" w:hAnsi="Times New Roman"/>
          <w:i/>
          <w:sz w:val="24"/>
          <w:szCs w:val="24"/>
          <w:lang w:val="uk-UA" w:eastAsia="uk-UA"/>
        </w:rPr>
        <w:t xml:space="preserve">                                                                                                                до рішення сесії міської ради</w:t>
      </w:r>
    </w:p>
    <w:p w14:paraId="63D8EC89" w14:textId="77777777" w:rsidR="003F6C9C" w:rsidRPr="003F6C9C" w:rsidRDefault="003F6C9C" w:rsidP="003F6C9C">
      <w:pPr>
        <w:spacing w:after="0" w:line="240" w:lineRule="auto"/>
        <w:ind w:firstLine="709"/>
        <w:jc w:val="both"/>
        <w:rPr>
          <w:rFonts w:ascii="Times New Roman" w:hAnsi="Times New Roman"/>
          <w:i/>
          <w:sz w:val="24"/>
          <w:szCs w:val="24"/>
          <w:lang w:val="uk-UA" w:eastAsia="uk-UA"/>
        </w:rPr>
      </w:pPr>
      <w:r w:rsidRPr="003F6C9C">
        <w:rPr>
          <w:rFonts w:ascii="Times New Roman" w:hAnsi="Times New Roman"/>
          <w:i/>
          <w:sz w:val="24"/>
          <w:szCs w:val="24"/>
          <w:lang w:val="uk-UA" w:eastAsia="uk-UA"/>
        </w:rPr>
        <w:t xml:space="preserve">                                                                                                             від __.__.____р. № </w:t>
      </w:r>
    </w:p>
    <w:p w14:paraId="13F72721" w14:textId="77777777" w:rsidR="003F6C9C" w:rsidRPr="003F6C9C" w:rsidRDefault="003F6C9C" w:rsidP="003F6C9C">
      <w:pPr>
        <w:spacing w:after="0" w:line="240" w:lineRule="auto"/>
        <w:ind w:firstLine="709"/>
        <w:jc w:val="both"/>
        <w:rPr>
          <w:rFonts w:ascii="Times New Roman" w:hAnsi="Times New Roman"/>
          <w:b/>
          <w:sz w:val="36"/>
          <w:szCs w:val="36"/>
          <w:lang w:val="uk-UA" w:eastAsia="uk-UA"/>
        </w:rPr>
      </w:pPr>
    </w:p>
    <w:p w14:paraId="0BA4CAE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C098079"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3927967"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54816EB"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79A41F8B" w14:textId="77777777" w:rsidR="003F6C9C" w:rsidRPr="003F6C9C" w:rsidRDefault="003F6C9C" w:rsidP="003F6C9C">
      <w:pPr>
        <w:spacing w:after="0" w:line="240" w:lineRule="auto"/>
        <w:jc w:val="both"/>
        <w:rPr>
          <w:rFonts w:ascii="Times New Roman" w:hAnsi="Times New Roman"/>
          <w:b/>
          <w:sz w:val="36"/>
          <w:szCs w:val="36"/>
          <w:lang w:val="uk-UA" w:eastAsia="uk-UA"/>
        </w:rPr>
      </w:pPr>
      <w:r w:rsidRPr="003F6C9C">
        <w:rPr>
          <w:rFonts w:ascii="Times New Roman" w:hAnsi="Times New Roman"/>
          <w:b/>
          <w:sz w:val="36"/>
          <w:szCs w:val="36"/>
          <w:lang w:val="uk-UA" w:eastAsia="uk-UA"/>
        </w:rPr>
        <w:t xml:space="preserve"> </w:t>
      </w:r>
    </w:p>
    <w:p w14:paraId="285B0019"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61F8870"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2C203D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81ADA3A"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932AB9A"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17EE0632"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ПРОГРАМА</w:t>
      </w:r>
    </w:p>
    <w:p w14:paraId="21705813"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підвищення ефективності роботи та</w:t>
      </w:r>
    </w:p>
    <w:p w14:paraId="6DEF954F"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стратегічного розвитку комунальних</w:t>
      </w:r>
    </w:p>
    <w:p w14:paraId="1B3FF1AF"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 xml:space="preserve">підприємств Хмельницької міської територіальної громади </w:t>
      </w:r>
    </w:p>
    <w:p w14:paraId="7F279552" w14:textId="77777777" w:rsidR="003F6C9C" w:rsidRPr="003F6C9C" w:rsidRDefault="003F6C9C" w:rsidP="003F6C9C">
      <w:pPr>
        <w:spacing w:after="0" w:line="240" w:lineRule="auto"/>
        <w:jc w:val="center"/>
        <w:rPr>
          <w:rFonts w:ascii="Times New Roman" w:hAnsi="Times New Roman"/>
          <w:b/>
          <w:sz w:val="44"/>
          <w:szCs w:val="44"/>
          <w:lang w:val="uk-UA" w:eastAsia="uk-UA"/>
        </w:rPr>
      </w:pPr>
      <w:r w:rsidRPr="003F6C9C">
        <w:rPr>
          <w:rFonts w:ascii="Times New Roman" w:hAnsi="Times New Roman"/>
          <w:b/>
          <w:sz w:val="44"/>
          <w:szCs w:val="44"/>
          <w:lang w:val="uk-UA" w:eastAsia="uk-UA"/>
        </w:rPr>
        <w:t>на 2025 - 2027 роки</w:t>
      </w:r>
    </w:p>
    <w:p w14:paraId="2C986752" w14:textId="77777777" w:rsidR="003F6C9C" w:rsidRPr="003F6C9C" w:rsidRDefault="003F6C9C" w:rsidP="003F6C9C">
      <w:pPr>
        <w:spacing w:after="0" w:line="240" w:lineRule="auto"/>
        <w:jc w:val="both"/>
        <w:rPr>
          <w:rFonts w:ascii="Times New Roman" w:hAnsi="Times New Roman"/>
          <w:sz w:val="44"/>
          <w:szCs w:val="44"/>
          <w:lang w:val="uk-UA" w:eastAsia="uk-UA"/>
        </w:rPr>
      </w:pPr>
    </w:p>
    <w:p w14:paraId="6DC08A6E"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0E8B8F68"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1B093C8F"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C650121"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59E93E41"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640639B3"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5DE06C0E"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059E41BC"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234C8B50"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4A893083" w14:textId="77777777" w:rsidR="003F6C9C" w:rsidRPr="003F6C9C" w:rsidRDefault="003F6C9C" w:rsidP="003F6C9C">
      <w:pPr>
        <w:spacing w:after="0" w:line="240" w:lineRule="auto"/>
        <w:jc w:val="both"/>
        <w:rPr>
          <w:rFonts w:ascii="Times New Roman" w:hAnsi="Times New Roman"/>
          <w:b/>
          <w:sz w:val="36"/>
          <w:szCs w:val="36"/>
          <w:lang w:val="uk-UA" w:eastAsia="uk-UA"/>
        </w:rPr>
      </w:pPr>
    </w:p>
    <w:p w14:paraId="0C16F120" w14:textId="77777777" w:rsidR="003F6C9C" w:rsidRPr="003F6C9C" w:rsidRDefault="003F6C9C" w:rsidP="003F6C9C">
      <w:pPr>
        <w:spacing w:after="5" w:line="268" w:lineRule="auto"/>
        <w:jc w:val="both"/>
        <w:rPr>
          <w:rFonts w:ascii="Times New Roman" w:hAnsi="Times New Roman"/>
          <w:b/>
          <w:sz w:val="36"/>
          <w:szCs w:val="36"/>
          <w:lang w:val="uk-UA" w:eastAsia="uk-UA"/>
        </w:rPr>
        <w:sectPr w:rsidR="003F6C9C" w:rsidRPr="003F6C9C" w:rsidSect="003F6C9C">
          <w:headerReference w:type="default" r:id="rId6"/>
          <w:pgSz w:w="11904" w:h="16836"/>
          <w:pgMar w:top="567" w:right="847" w:bottom="567" w:left="1418" w:header="709" w:footer="709" w:gutter="0"/>
          <w:pgNumType w:start="0"/>
          <w:cols w:space="720"/>
          <w:titlePg/>
          <w:docGrid w:linePitch="381"/>
        </w:sectPr>
      </w:pPr>
      <w:r w:rsidRPr="003F6C9C">
        <w:rPr>
          <w:rFonts w:ascii="Times New Roman" w:hAnsi="Times New Roman"/>
          <w:b/>
          <w:sz w:val="36"/>
          <w:szCs w:val="36"/>
          <w:lang w:val="uk-UA" w:eastAsia="uk-UA"/>
        </w:rPr>
        <w:br w:type="page"/>
      </w:r>
    </w:p>
    <w:tbl>
      <w:tblPr>
        <w:tblStyle w:val="ac"/>
        <w:tblW w:w="0" w:type="auto"/>
        <w:tblLook w:val="04A0" w:firstRow="1" w:lastRow="0" w:firstColumn="1" w:lastColumn="0" w:noHBand="0" w:noVBand="1"/>
      </w:tblPr>
      <w:tblGrid>
        <w:gridCol w:w="8791"/>
        <w:gridCol w:w="1412"/>
      </w:tblGrid>
      <w:tr w:rsidR="003F6C9C" w:rsidRPr="003F6C9C" w14:paraId="28DF9429" w14:textId="77777777" w:rsidTr="00E030B3">
        <w:tc>
          <w:tcPr>
            <w:tcW w:w="9582" w:type="dxa"/>
            <w:tcBorders>
              <w:top w:val="nil"/>
              <w:left w:val="nil"/>
              <w:bottom w:val="nil"/>
              <w:right w:val="nil"/>
            </w:tcBorders>
          </w:tcPr>
          <w:p w14:paraId="672D22CD"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Зміст</w:t>
            </w:r>
          </w:p>
        </w:tc>
        <w:tc>
          <w:tcPr>
            <w:tcW w:w="596" w:type="dxa"/>
            <w:tcBorders>
              <w:top w:val="nil"/>
              <w:left w:val="nil"/>
              <w:bottom w:val="nil"/>
              <w:right w:val="nil"/>
            </w:tcBorders>
          </w:tcPr>
          <w:p w14:paraId="499D0BEE" w14:textId="77777777" w:rsidR="003F6C9C" w:rsidRPr="003F6C9C" w:rsidRDefault="003F6C9C" w:rsidP="003F6C9C">
            <w:pPr>
              <w:spacing w:after="0" w:line="240" w:lineRule="auto"/>
              <w:rPr>
                <w:rFonts w:ascii="Times New Roman" w:hAnsi="Times New Roman"/>
                <w:b/>
                <w:sz w:val="24"/>
                <w:szCs w:val="24"/>
                <w:lang w:val="uk-UA" w:eastAsia="uk-UA"/>
              </w:rPr>
            </w:pPr>
          </w:p>
        </w:tc>
      </w:tr>
      <w:tr w:rsidR="003F6C9C" w:rsidRPr="003F6C9C" w14:paraId="7BA871B9" w14:textId="77777777" w:rsidTr="00E030B3">
        <w:tc>
          <w:tcPr>
            <w:tcW w:w="9582" w:type="dxa"/>
            <w:tcBorders>
              <w:top w:val="nil"/>
              <w:left w:val="nil"/>
              <w:bottom w:val="nil"/>
              <w:right w:val="nil"/>
            </w:tcBorders>
          </w:tcPr>
          <w:p w14:paraId="2443B58C"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 Актуальність прийняття Програми, її мета та завдання……………………..........................</w:t>
            </w:r>
          </w:p>
        </w:tc>
        <w:tc>
          <w:tcPr>
            <w:tcW w:w="596" w:type="dxa"/>
            <w:tcBorders>
              <w:top w:val="nil"/>
              <w:left w:val="nil"/>
              <w:bottom w:val="nil"/>
              <w:right w:val="nil"/>
            </w:tcBorders>
          </w:tcPr>
          <w:p w14:paraId="54988EBB"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w:t>
            </w:r>
          </w:p>
        </w:tc>
      </w:tr>
      <w:tr w:rsidR="003F6C9C" w:rsidRPr="003F6C9C" w14:paraId="04934D86" w14:textId="77777777" w:rsidTr="00E030B3">
        <w:tc>
          <w:tcPr>
            <w:tcW w:w="9582" w:type="dxa"/>
            <w:tcBorders>
              <w:top w:val="nil"/>
              <w:left w:val="nil"/>
              <w:bottom w:val="nil"/>
              <w:right w:val="nil"/>
            </w:tcBorders>
          </w:tcPr>
          <w:p w14:paraId="081FC597" w14:textId="77777777" w:rsidR="003F6C9C" w:rsidRPr="003F6C9C" w:rsidRDefault="003F6C9C" w:rsidP="003F6C9C">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2. Аналіз діяльності комунальних підприємств……………………………...............................</w:t>
            </w:r>
          </w:p>
        </w:tc>
        <w:tc>
          <w:tcPr>
            <w:tcW w:w="596" w:type="dxa"/>
            <w:tcBorders>
              <w:top w:val="nil"/>
              <w:left w:val="nil"/>
              <w:bottom w:val="nil"/>
              <w:right w:val="nil"/>
            </w:tcBorders>
          </w:tcPr>
          <w:p w14:paraId="45EBDD3D"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w:t>
            </w:r>
          </w:p>
        </w:tc>
      </w:tr>
      <w:tr w:rsidR="003F6C9C" w:rsidRPr="003F6C9C" w14:paraId="2074E03E" w14:textId="77777777" w:rsidTr="00E030B3">
        <w:tc>
          <w:tcPr>
            <w:tcW w:w="9582" w:type="dxa"/>
            <w:tcBorders>
              <w:top w:val="nil"/>
              <w:left w:val="nil"/>
              <w:bottom w:val="nil"/>
              <w:right w:val="nil"/>
            </w:tcBorders>
          </w:tcPr>
          <w:p w14:paraId="2211B16C" w14:textId="77777777" w:rsidR="003F6C9C" w:rsidRPr="003F6C9C" w:rsidRDefault="003F6C9C" w:rsidP="003F6C9C">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2.1. Оцінка поточної ситуації……………………………………………….................................</w:t>
            </w:r>
          </w:p>
        </w:tc>
        <w:tc>
          <w:tcPr>
            <w:tcW w:w="596" w:type="dxa"/>
            <w:tcBorders>
              <w:top w:val="nil"/>
              <w:left w:val="nil"/>
              <w:bottom w:val="nil"/>
              <w:right w:val="nil"/>
            </w:tcBorders>
          </w:tcPr>
          <w:p w14:paraId="1BD0485D"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w:t>
            </w:r>
          </w:p>
        </w:tc>
      </w:tr>
      <w:tr w:rsidR="003F6C9C" w:rsidRPr="003F6C9C" w14:paraId="2F41C4B8" w14:textId="77777777" w:rsidTr="00E030B3">
        <w:tc>
          <w:tcPr>
            <w:tcW w:w="9582" w:type="dxa"/>
            <w:tcBorders>
              <w:top w:val="nil"/>
              <w:left w:val="nil"/>
              <w:bottom w:val="nil"/>
              <w:right w:val="nil"/>
            </w:tcBorders>
          </w:tcPr>
          <w:p w14:paraId="3ECB76CD"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2.2. Обґрунтування та розробка індикаторів підвищення ефективності роботи комунальних підприємств Хмельницької міської територіальної громади ………………………………….</w:t>
            </w:r>
          </w:p>
        </w:tc>
        <w:tc>
          <w:tcPr>
            <w:tcW w:w="596" w:type="dxa"/>
            <w:tcBorders>
              <w:top w:val="nil"/>
              <w:left w:val="nil"/>
              <w:bottom w:val="nil"/>
              <w:right w:val="nil"/>
            </w:tcBorders>
          </w:tcPr>
          <w:p w14:paraId="1E996CDE" w14:textId="77777777" w:rsidR="003F6C9C" w:rsidRPr="003F6C9C" w:rsidRDefault="003F6C9C" w:rsidP="003F6C9C">
            <w:pPr>
              <w:spacing w:after="0" w:line="240" w:lineRule="auto"/>
              <w:rPr>
                <w:rFonts w:ascii="Times New Roman" w:hAnsi="Times New Roman"/>
                <w:sz w:val="24"/>
                <w:szCs w:val="24"/>
                <w:lang w:val="uk-UA" w:eastAsia="uk-UA"/>
              </w:rPr>
            </w:pPr>
          </w:p>
          <w:p w14:paraId="7EF244AE"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8</w:t>
            </w:r>
          </w:p>
        </w:tc>
      </w:tr>
      <w:tr w:rsidR="003F6C9C" w:rsidRPr="003F6C9C" w14:paraId="722A1342" w14:textId="77777777" w:rsidTr="00E030B3">
        <w:tc>
          <w:tcPr>
            <w:tcW w:w="9582" w:type="dxa"/>
            <w:tcBorders>
              <w:top w:val="nil"/>
              <w:left w:val="nil"/>
              <w:bottom w:val="nil"/>
              <w:right w:val="nil"/>
            </w:tcBorders>
          </w:tcPr>
          <w:p w14:paraId="092483E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 Стратегічне планування розвитку комунальних підприємств………………………………</w:t>
            </w:r>
          </w:p>
        </w:tc>
        <w:tc>
          <w:tcPr>
            <w:tcW w:w="596" w:type="dxa"/>
            <w:tcBorders>
              <w:top w:val="nil"/>
              <w:left w:val="nil"/>
              <w:bottom w:val="nil"/>
              <w:right w:val="nil"/>
            </w:tcBorders>
          </w:tcPr>
          <w:p w14:paraId="58E55CE8"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12</w:t>
            </w:r>
          </w:p>
        </w:tc>
      </w:tr>
      <w:tr w:rsidR="003F6C9C" w:rsidRPr="003F6C9C" w14:paraId="46D2DEF1" w14:textId="77777777" w:rsidTr="00E030B3">
        <w:tc>
          <w:tcPr>
            <w:tcW w:w="9582" w:type="dxa"/>
            <w:tcBorders>
              <w:top w:val="nil"/>
              <w:left w:val="nil"/>
              <w:bottom w:val="nil"/>
              <w:right w:val="nil"/>
            </w:tcBorders>
          </w:tcPr>
          <w:p w14:paraId="5331C928"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3.1. Основні підходи при стратегічному плануванні…………………………...........................</w:t>
            </w:r>
          </w:p>
        </w:tc>
        <w:tc>
          <w:tcPr>
            <w:tcW w:w="596" w:type="dxa"/>
            <w:tcBorders>
              <w:top w:val="nil"/>
              <w:left w:val="nil"/>
              <w:bottom w:val="nil"/>
              <w:right w:val="nil"/>
            </w:tcBorders>
          </w:tcPr>
          <w:p w14:paraId="37FED8E0"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12</w:t>
            </w:r>
          </w:p>
        </w:tc>
      </w:tr>
      <w:tr w:rsidR="003F6C9C" w:rsidRPr="003F6C9C" w14:paraId="1825C81F" w14:textId="77777777" w:rsidTr="00E030B3">
        <w:tc>
          <w:tcPr>
            <w:tcW w:w="9582" w:type="dxa"/>
            <w:tcBorders>
              <w:top w:val="nil"/>
              <w:left w:val="nil"/>
              <w:bottom w:val="nil"/>
              <w:right w:val="nil"/>
            </w:tcBorders>
          </w:tcPr>
          <w:p w14:paraId="22BFAE07"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3.2. Аналіз виконання заходів в 2023 році, за І півріччя 2024 року …………………………….</w:t>
            </w:r>
          </w:p>
        </w:tc>
        <w:tc>
          <w:tcPr>
            <w:tcW w:w="596" w:type="dxa"/>
            <w:tcBorders>
              <w:top w:val="nil"/>
              <w:left w:val="nil"/>
              <w:bottom w:val="nil"/>
              <w:right w:val="nil"/>
            </w:tcBorders>
          </w:tcPr>
          <w:p w14:paraId="2E83FA4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13</w:t>
            </w:r>
          </w:p>
        </w:tc>
      </w:tr>
      <w:tr w:rsidR="003F6C9C" w:rsidRPr="003F6C9C" w14:paraId="66FC1FE3" w14:textId="77777777" w:rsidTr="00E030B3">
        <w:tc>
          <w:tcPr>
            <w:tcW w:w="9582" w:type="dxa"/>
            <w:tcBorders>
              <w:top w:val="nil"/>
              <w:left w:val="nil"/>
              <w:bottom w:val="nil"/>
              <w:right w:val="nil"/>
            </w:tcBorders>
          </w:tcPr>
          <w:p w14:paraId="7C7AFB90"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 Напрями дій Програми……………………………………………………................................</w:t>
            </w:r>
          </w:p>
        </w:tc>
        <w:tc>
          <w:tcPr>
            <w:tcW w:w="596" w:type="dxa"/>
            <w:tcBorders>
              <w:top w:val="nil"/>
              <w:left w:val="nil"/>
              <w:bottom w:val="nil"/>
              <w:right w:val="nil"/>
            </w:tcBorders>
          </w:tcPr>
          <w:p w14:paraId="1511CD42"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6CF8B7B5" w14:textId="77777777" w:rsidTr="00E030B3">
        <w:tc>
          <w:tcPr>
            <w:tcW w:w="9582" w:type="dxa"/>
            <w:tcBorders>
              <w:top w:val="nil"/>
              <w:left w:val="nil"/>
              <w:bottom w:val="nil"/>
              <w:right w:val="nil"/>
            </w:tcBorders>
          </w:tcPr>
          <w:p w14:paraId="7160292B"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4.1. Забезпечення фінансової стійкості,  прибутковості………………………………………..</w:t>
            </w:r>
          </w:p>
        </w:tc>
        <w:tc>
          <w:tcPr>
            <w:tcW w:w="596" w:type="dxa"/>
            <w:tcBorders>
              <w:top w:val="nil"/>
              <w:left w:val="nil"/>
              <w:bottom w:val="nil"/>
              <w:right w:val="nil"/>
            </w:tcBorders>
          </w:tcPr>
          <w:p w14:paraId="1118516F"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12179357" w14:textId="77777777" w:rsidTr="00E030B3">
        <w:tc>
          <w:tcPr>
            <w:tcW w:w="9582" w:type="dxa"/>
            <w:tcBorders>
              <w:top w:val="nil"/>
              <w:left w:val="nil"/>
              <w:bottom w:val="nil"/>
              <w:right w:val="nil"/>
            </w:tcBorders>
          </w:tcPr>
          <w:p w14:paraId="1CAC974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4.2. Оновлення основних засобів…………………………………………...................................</w:t>
            </w:r>
          </w:p>
        </w:tc>
        <w:tc>
          <w:tcPr>
            <w:tcW w:w="596" w:type="dxa"/>
            <w:tcBorders>
              <w:top w:val="nil"/>
              <w:left w:val="nil"/>
              <w:bottom w:val="nil"/>
              <w:right w:val="nil"/>
            </w:tcBorders>
          </w:tcPr>
          <w:p w14:paraId="2434A12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16</w:t>
            </w:r>
          </w:p>
        </w:tc>
      </w:tr>
      <w:tr w:rsidR="003F6C9C" w:rsidRPr="003F6C9C" w14:paraId="75B1F86A" w14:textId="77777777" w:rsidTr="00E030B3">
        <w:tc>
          <w:tcPr>
            <w:tcW w:w="9582" w:type="dxa"/>
            <w:tcBorders>
              <w:top w:val="nil"/>
              <w:left w:val="nil"/>
              <w:bottom w:val="nil"/>
              <w:right w:val="nil"/>
            </w:tcBorders>
          </w:tcPr>
          <w:p w14:paraId="2D7C243C"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4.3.</w:t>
            </w:r>
            <w:r w:rsidRPr="003F6C9C">
              <w:rPr>
                <w:rFonts w:ascii="Times New Roman" w:hAnsi="Times New Roman"/>
                <w:color w:val="FFFFFF"/>
                <w:sz w:val="24"/>
                <w:szCs w:val="24"/>
                <w:lang w:val="uk-UA" w:eastAsia="uk-UA"/>
              </w:rPr>
              <w:t>.</w:t>
            </w:r>
            <w:r w:rsidRPr="003F6C9C">
              <w:rPr>
                <w:rFonts w:ascii="Times New Roman" w:hAnsi="Times New Roman"/>
                <w:sz w:val="24"/>
                <w:szCs w:val="24"/>
                <w:lang w:val="uk-UA" w:eastAsia="uk-UA"/>
              </w:rPr>
              <w:t>Ефективне управління активами (фінансовими ресурсами, основними засобами)…………………………………………………………………………………………..</w:t>
            </w:r>
          </w:p>
        </w:tc>
        <w:tc>
          <w:tcPr>
            <w:tcW w:w="596" w:type="dxa"/>
            <w:tcBorders>
              <w:top w:val="nil"/>
              <w:left w:val="nil"/>
              <w:bottom w:val="nil"/>
              <w:right w:val="nil"/>
            </w:tcBorders>
          </w:tcPr>
          <w:p w14:paraId="0E86CB0C" w14:textId="77777777" w:rsidR="003F6C9C" w:rsidRPr="003F6C9C" w:rsidRDefault="003F6C9C" w:rsidP="003F6C9C">
            <w:pPr>
              <w:spacing w:after="0" w:line="240" w:lineRule="auto"/>
              <w:rPr>
                <w:rFonts w:ascii="Times New Roman" w:hAnsi="Times New Roman"/>
                <w:sz w:val="24"/>
                <w:szCs w:val="24"/>
                <w:lang w:val="uk-UA" w:eastAsia="uk-UA"/>
              </w:rPr>
            </w:pPr>
          </w:p>
          <w:p w14:paraId="64283624"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16</w:t>
            </w:r>
          </w:p>
        </w:tc>
      </w:tr>
      <w:tr w:rsidR="003F6C9C" w:rsidRPr="003F6C9C" w14:paraId="6B58FE79" w14:textId="77777777" w:rsidTr="00E030B3">
        <w:tc>
          <w:tcPr>
            <w:tcW w:w="9582" w:type="dxa"/>
            <w:tcBorders>
              <w:top w:val="nil"/>
              <w:left w:val="nil"/>
              <w:bottom w:val="nil"/>
              <w:right w:val="nil"/>
            </w:tcBorders>
          </w:tcPr>
          <w:p w14:paraId="4793E59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4.4.</w:t>
            </w:r>
            <w:r w:rsidRPr="003F6C9C">
              <w:rPr>
                <w:rFonts w:ascii="Times New Roman" w:eastAsia="Arial" w:hAnsi="Times New Roman"/>
                <w:sz w:val="24"/>
                <w:szCs w:val="24"/>
                <w:lang w:val="uk-UA" w:eastAsia="uk-UA"/>
              </w:rPr>
              <w:t xml:space="preserve"> </w:t>
            </w:r>
            <w:r w:rsidRPr="003F6C9C">
              <w:rPr>
                <w:rFonts w:ascii="Times New Roman" w:hAnsi="Times New Roman"/>
                <w:sz w:val="24"/>
                <w:szCs w:val="24"/>
                <w:lang w:val="uk-UA" w:eastAsia="uk-UA"/>
              </w:rPr>
              <w:t>Удосконалення управління бізнес-процесами, персоналом……………….........................</w:t>
            </w:r>
          </w:p>
        </w:tc>
        <w:tc>
          <w:tcPr>
            <w:tcW w:w="596" w:type="dxa"/>
            <w:tcBorders>
              <w:top w:val="nil"/>
              <w:left w:val="nil"/>
              <w:bottom w:val="nil"/>
              <w:right w:val="nil"/>
            </w:tcBorders>
          </w:tcPr>
          <w:p w14:paraId="0FDB4E56"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17</w:t>
            </w:r>
          </w:p>
        </w:tc>
      </w:tr>
      <w:tr w:rsidR="003F6C9C" w:rsidRPr="003F6C9C" w14:paraId="312ABB1F" w14:textId="77777777" w:rsidTr="00E030B3">
        <w:tc>
          <w:tcPr>
            <w:tcW w:w="9582" w:type="dxa"/>
            <w:tcBorders>
              <w:top w:val="nil"/>
              <w:left w:val="nil"/>
              <w:bottom w:val="nil"/>
              <w:right w:val="nil"/>
            </w:tcBorders>
          </w:tcPr>
          <w:p w14:paraId="502761DD" w14:textId="77777777" w:rsidR="003F6C9C" w:rsidRPr="003F6C9C" w:rsidRDefault="003F6C9C" w:rsidP="003F6C9C">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4.5. Підвищення енергоефективності……………………………………………………………</w:t>
            </w:r>
          </w:p>
        </w:tc>
        <w:tc>
          <w:tcPr>
            <w:tcW w:w="596" w:type="dxa"/>
            <w:tcBorders>
              <w:top w:val="nil"/>
              <w:left w:val="nil"/>
              <w:bottom w:val="nil"/>
              <w:right w:val="nil"/>
            </w:tcBorders>
          </w:tcPr>
          <w:p w14:paraId="11E24982"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20</w:t>
            </w:r>
          </w:p>
        </w:tc>
      </w:tr>
      <w:tr w:rsidR="003F6C9C" w:rsidRPr="003F6C9C" w14:paraId="3331BA2F" w14:textId="77777777" w:rsidTr="00E030B3">
        <w:tc>
          <w:tcPr>
            <w:tcW w:w="9582" w:type="dxa"/>
            <w:tcBorders>
              <w:top w:val="nil"/>
              <w:left w:val="nil"/>
              <w:bottom w:val="nil"/>
              <w:right w:val="nil"/>
            </w:tcBorders>
          </w:tcPr>
          <w:p w14:paraId="4F596542"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4.6. Адаптація організації управління і діяльності комунальних підприємств до стандартів Європейського Союзу…………………………………………………………………………….</w:t>
            </w:r>
          </w:p>
        </w:tc>
        <w:tc>
          <w:tcPr>
            <w:tcW w:w="596" w:type="dxa"/>
            <w:tcBorders>
              <w:top w:val="nil"/>
              <w:left w:val="nil"/>
              <w:bottom w:val="nil"/>
              <w:right w:val="nil"/>
            </w:tcBorders>
          </w:tcPr>
          <w:p w14:paraId="338E7C61" w14:textId="77777777" w:rsidR="003F6C9C" w:rsidRPr="003F6C9C" w:rsidRDefault="003F6C9C" w:rsidP="003F6C9C">
            <w:pPr>
              <w:spacing w:after="0" w:line="240" w:lineRule="auto"/>
              <w:rPr>
                <w:rFonts w:ascii="Times New Roman" w:hAnsi="Times New Roman"/>
                <w:sz w:val="24"/>
                <w:szCs w:val="24"/>
                <w:lang w:val="uk-UA" w:eastAsia="uk-UA"/>
              </w:rPr>
            </w:pPr>
          </w:p>
          <w:p w14:paraId="7C466230"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20</w:t>
            </w:r>
          </w:p>
        </w:tc>
      </w:tr>
      <w:tr w:rsidR="003F6C9C" w:rsidRPr="003F6C9C" w14:paraId="21822A58" w14:textId="77777777" w:rsidTr="00E030B3">
        <w:tc>
          <w:tcPr>
            <w:tcW w:w="9582" w:type="dxa"/>
            <w:tcBorders>
              <w:top w:val="nil"/>
              <w:left w:val="nil"/>
              <w:bottom w:val="nil"/>
              <w:right w:val="nil"/>
            </w:tcBorders>
          </w:tcPr>
          <w:p w14:paraId="15C06289"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5. Розробник та співвиконавці Програми……………………………………………………….</w:t>
            </w:r>
          </w:p>
        </w:tc>
        <w:tc>
          <w:tcPr>
            <w:tcW w:w="596" w:type="dxa"/>
            <w:tcBorders>
              <w:top w:val="nil"/>
              <w:left w:val="nil"/>
              <w:bottom w:val="nil"/>
              <w:right w:val="nil"/>
            </w:tcBorders>
          </w:tcPr>
          <w:p w14:paraId="1090E3DC"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2842CD16" w14:textId="77777777" w:rsidTr="00E030B3">
        <w:tc>
          <w:tcPr>
            <w:tcW w:w="9582" w:type="dxa"/>
            <w:tcBorders>
              <w:top w:val="nil"/>
              <w:left w:val="nil"/>
              <w:bottom w:val="nil"/>
              <w:right w:val="nil"/>
            </w:tcBorders>
          </w:tcPr>
          <w:p w14:paraId="199F270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6. Фінансове забезпечення Програми……………………………………………………………</w:t>
            </w:r>
          </w:p>
        </w:tc>
        <w:tc>
          <w:tcPr>
            <w:tcW w:w="596" w:type="dxa"/>
            <w:tcBorders>
              <w:top w:val="nil"/>
              <w:left w:val="nil"/>
              <w:bottom w:val="nil"/>
              <w:right w:val="nil"/>
            </w:tcBorders>
          </w:tcPr>
          <w:p w14:paraId="09A8B560"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4B10D494" w14:textId="77777777" w:rsidTr="00E030B3">
        <w:tc>
          <w:tcPr>
            <w:tcW w:w="9582" w:type="dxa"/>
            <w:tcBorders>
              <w:top w:val="nil"/>
              <w:left w:val="nil"/>
              <w:bottom w:val="nil"/>
              <w:right w:val="nil"/>
            </w:tcBorders>
          </w:tcPr>
          <w:p w14:paraId="25C29B16"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7. Очікувані результати реалізації Програми……………………………………………………</w:t>
            </w:r>
          </w:p>
        </w:tc>
        <w:tc>
          <w:tcPr>
            <w:tcW w:w="596" w:type="dxa"/>
            <w:tcBorders>
              <w:top w:val="nil"/>
              <w:left w:val="nil"/>
              <w:bottom w:val="nil"/>
              <w:right w:val="nil"/>
            </w:tcBorders>
          </w:tcPr>
          <w:p w14:paraId="35C4698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605B29B9" w14:textId="77777777" w:rsidTr="00E030B3">
        <w:tc>
          <w:tcPr>
            <w:tcW w:w="9582" w:type="dxa"/>
            <w:tcBorders>
              <w:top w:val="nil"/>
              <w:left w:val="nil"/>
              <w:bottom w:val="nil"/>
              <w:right w:val="nil"/>
            </w:tcBorders>
          </w:tcPr>
          <w:p w14:paraId="5FB8139F"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8. Зв’язок між Програмою, стратегічними планами розвитку комунальних підприємств та Стратегічним планом розвитку Хмельницької міської територіальної громади на 2021-2025 роки……...........................................................................................................................................</w:t>
            </w:r>
          </w:p>
        </w:tc>
        <w:tc>
          <w:tcPr>
            <w:tcW w:w="596" w:type="dxa"/>
            <w:tcBorders>
              <w:top w:val="nil"/>
              <w:left w:val="nil"/>
              <w:bottom w:val="nil"/>
              <w:right w:val="nil"/>
            </w:tcBorders>
          </w:tcPr>
          <w:p w14:paraId="33D59D25" w14:textId="77777777" w:rsidR="003F6C9C" w:rsidRPr="003F6C9C" w:rsidRDefault="003F6C9C" w:rsidP="003F6C9C">
            <w:pPr>
              <w:spacing w:after="0" w:line="240" w:lineRule="auto"/>
              <w:rPr>
                <w:rFonts w:ascii="Times New Roman" w:hAnsi="Times New Roman"/>
                <w:sz w:val="24"/>
                <w:szCs w:val="24"/>
                <w:lang w:val="uk-UA" w:eastAsia="uk-UA"/>
              </w:rPr>
            </w:pPr>
          </w:p>
          <w:p w14:paraId="24FA5AE0" w14:textId="77777777" w:rsidR="003F6C9C" w:rsidRPr="003F6C9C" w:rsidRDefault="003F6C9C" w:rsidP="003F6C9C">
            <w:pPr>
              <w:spacing w:after="0" w:line="240" w:lineRule="auto"/>
              <w:rPr>
                <w:rFonts w:ascii="Times New Roman" w:hAnsi="Times New Roman"/>
                <w:sz w:val="24"/>
                <w:szCs w:val="24"/>
                <w:lang w:val="uk-UA" w:eastAsia="uk-UA"/>
              </w:rPr>
            </w:pPr>
          </w:p>
          <w:p w14:paraId="337D1353"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21</w:t>
            </w:r>
          </w:p>
        </w:tc>
      </w:tr>
      <w:tr w:rsidR="003F6C9C" w:rsidRPr="003F6C9C" w14:paraId="7FAB3CE4" w14:textId="77777777" w:rsidTr="00E030B3">
        <w:tc>
          <w:tcPr>
            <w:tcW w:w="9582" w:type="dxa"/>
            <w:tcBorders>
              <w:top w:val="nil"/>
              <w:left w:val="nil"/>
              <w:bottom w:val="nil"/>
              <w:right w:val="nil"/>
            </w:tcBorders>
          </w:tcPr>
          <w:p w14:paraId="245C7E7E"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9. Індикативні показники моніторингу реалізації Програми…………………........................</w:t>
            </w:r>
          </w:p>
        </w:tc>
        <w:tc>
          <w:tcPr>
            <w:tcW w:w="596" w:type="dxa"/>
            <w:tcBorders>
              <w:top w:val="nil"/>
              <w:left w:val="nil"/>
              <w:bottom w:val="nil"/>
              <w:right w:val="nil"/>
            </w:tcBorders>
          </w:tcPr>
          <w:p w14:paraId="0B6D6AE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22</w:t>
            </w:r>
          </w:p>
        </w:tc>
      </w:tr>
      <w:tr w:rsidR="003F6C9C" w:rsidRPr="003F6C9C" w14:paraId="65A821CF" w14:textId="77777777" w:rsidTr="00E030B3">
        <w:tc>
          <w:tcPr>
            <w:tcW w:w="9582" w:type="dxa"/>
            <w:tcBorders>
              <w:top w:val="nil"/>
              <w:left w:val="nil"/>
              <w:bottom w:val="nil"/>
              <w:right w:val="nil"/>
            </w:tcBorders>
          </w:tcPr>
          <w:p w14:paraId="674BE54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10. Впровадження, моніторинг, оцінка результативності реалізації Програми........................</w:t>
            </w:r>
          </w:p>
        </w:tc>
        <w:tc>
          <w:tcPr>
            <w:tcW w:w="596" w:type="dxa"/>
            <w:tcBorders>
              <w:top w:val="nil"/>
              <w:left w:val="nil"/>
              <w:bottom w:val="nil"/>
              <w:right w:val="nil"/>
            </w:tcBorders>
          </w:tcPr>
          <w:p w14:paraId="65A77E60"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22</w:t>
            </w:r>
          </w:p>
        </w:tc>
      </w:tr>
      <w:tr w:rsidR="003F6C9C" w:rsidRPr="003F6C9C" w14:paraId="3E1F4553" w14:textId="77777777" w:rsidTr="00E030B3">
        <w:tc>
          <w:tcPr>
            <w:tcW w:w="9582" w:type="dxa"/>
            <w:tcBorders>
              <w:top w:val="nil"/>
              <w:left w:val="nil"/>
              <w:bottom w:val="nil"/>
              <w:right w:val="nil"/>
            </w:tcBorders>
          </w:tcPr>
          <w:p w14:paraId="7E25E27B"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Додатки</w:t>
            </w:r>
          </w:p>
        </w:tc>
        <w:tc>
          <w:tcPr>
            <w:tcW w:w="596" w:type="dxa"/>
            <w:tcBorders>
              <w:top w:val="nil"/>
              <w:left w:val="nil"/>
              <w:bottom w:val="nil"/>
              <w:right w:val="nil"/>
            </w:tcBorders>
          </w:tcPr>
          <w:p w14:paraId="0E6E7230" w14:textId="77777777" w:rsidR="003F6C9C" w:rsidRPr="003F6C9C" w:rsidRDefault="003F6C9C" w:rsidP="003F6C9C">
            <w:pPr>
              <w:spacing w:after="0" w:line="240" w:lineRule="auto"/>
              <w:rPr>
                <w:rFonts w:ascii="Times New Roman" w:hAnsi="Times New Roman"/>
                <w:sz w:val="24"/>
                <w:szCs w:val="24"/>
                <w:lang w:val="uk-UA" w:eastAsia="uk-UA"/>
              </w:rPr>
            </w:pPr>
          </w:p>
        </w:tc>
      </w:tr>
      <w:tr w:rsidR="003F6C9C" w:rsidRPr="003F6C9C" w14:paraId="62783281" w14:textId="77777777" w:rsidTr="00E030B3">
        <w:tc>
          <w:tcPr>
            <w:tcW w:w="9582" w:type="dxa"/>
            <w:tcBorders>
              <w:top w:val="nil"/>
              <w:left w:val="nil"/>
              <w:bottom w:val="nil"/>
              <w:right w:val="nil"/>
            </w:tcBorders>
          </w:tcPr>
          <w:p w14:paraId="50B3493C"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1. Основні показники фінансово-господарської діяльності комунальних підприємств громади за 2021 рік………………………………………………………………….</w:t>
            </w:r>
          </w:p>
        </w:tc>
        <w:tc>
          <w:tcPr>
            <w:tcW w:w="596" w:type="dxa"/>
            <w:tcBorders>
              <w:top w:val="nil"/>
              <w:left w:val="nil"/>
              <w:bottom w:val="nil"/>
              <w:right w:val="nil"/>
            </w:tcBorders>
          </w:tcPr>
          <w:p w14:paraId="090D5299" w14:textId="77777777" w:rsidR="003F6C9C" w:rsidRPr="003F6C9C" w:rsidRDefault="003F6C9C" w:rsidP="003F6C9C">
            <w:pPr>
              <w:spacing w:after="0" w:line="240" w:lineRule="auto"/>
              <w:rPr>
                <w:rFonts w:ascii="Times New Roman" w:hAnsi="Times New Roman"/>
                <w:sz w:val="24"/>
                <w:szCs w:val="24"/>
                <w:lang w:val="uk-UA" w:eastAsia="uk-UA"/>
              </w:rPr>
            </w:pPr>
          </w:p>
          <w:p w14:paraId="5F267C37"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23</w:t>
            </w:r>
          </w:p>
        </w:tc>
      </w:tr>
      <w:tr w:rsidR="003F6C9C" w:rsidRPr="003F6C9C" w14:paraId="0137EF78" w14:textId="77777777" w:rsidTr="00E030B3">
        <w:tc>
          <w:tcPr>
            <w:tcW w:w="9582" w:type="dxa"/>
            <w:tcBorders>
              <w:top w:val="nil"/>
              <w:left w:val="nil"/>
              <w:bottom w:val="nil"/>
              <w:right w:val="nil"/>
            </w:tcBorders>
          </w:tcPr>
          <w:p w14:paraId="3836679D"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2. Основні показники фінансово-господарської діяльності комунальних підприємств громади за 2022 рік…………………………………………………………………</w:t>
            </w:r>
          </w:p>
        </w:tc>
        <w:tc>
          <w:tcPr>
            <w:tcW w:w="596" w:type="dxa"/>
            <w:tcBorders>
              <w:top w:val="nil"/>
              <w:left w:val="nil"/>
              <w:bottom w:val="nil"/>
              <w:right w:val="nil"/>
            </w:tcBorders>
          </w:tcPr>
          <w:p w14:paraId="1A31C954" w14:textId="77777777" w:rsidR="003F6C9C" w:rsidRPr="003F6C9C" w:rsidRDefault="003F6C9C" w:rsidP="003F6C9C">
            <w:pPr>
              <w:spacing w:after="0" w:line="240" w:lineRule="auto"/>
              <w:rPr>
                <w:rFonts w:ascii="Times New Roman" w:hAnsi="Times New Roman"/>
                <w:sz w:val="24"/>
                <w:szCs w:val="24"/>
                <w:lang w:val="uk-UA" w:eastAsia="uk-UA"/>
              </w:rPr>
            </w:pPr>
          </w:p>
          <w:p w14:paraId="03056673"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24</w:t>
            </w:r>
          </w:p>
        </w:tc>
      </w:tr>
      <w:tr w:rsidR="003F6C9C" w:rsidRPr="003F6C9C" w14:paraId="78C8AB7E" w14:textId="77777777" w:rsidTr="00E030B3">
        <w:tc>
          <w:tcPr>
            <w:tcW w:w="9582" w:type="dxa"/>
            <w:tcBorders>
              <w:top w:val="nil"/>
              <w:left w:val="nil"/>
              <w:bottom w:val="nil"/>
              <w:right w:val="nil"/>
            </w:tcBorders>
          </w:tcPr>
          <w:p w14:paraId="59EA901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3. Основні показники фінансово-господарської діяльності комунальних підприємств громади за 2023 рік…………………………………………………………………</w:t>
            </w:r>
          </w:p>
        </w:tc>
        <w:tc>
          <w:tcPr>
            <w:tcW w:w="596" w:type="dxa"/>
            <w:tcBorders>
              <w:top w:val="nil"/>
              <w:left w:val="nil"/>
              <w:bottom w:val="nil"/>
              <w:right w:val="nil"/>
            </w:tcBorders>
          </w:tcPr>
          <w:p w14:paraId="16A65D07" w14:textId="77777777" w:rsidR="003F6C9C" w:rsidRPr="003F6C9C" w:rsidRDefault="003F6C9C" w:rsidP="003F6C9C">
            <w:pPr>
              <w:spacing w:after="0" w:line="240" w:lineRule="auto"/>
              <w:rPr>
                <w:rFonts w:ascii="Times New Roman" w:hAnsi="Times New Roman"/>
                <w:sz w:val="24"/>
                <w:szCs w:val="24"/>
                <w:lang w:val="uk-UA" w:eastAsia="uk-UA"/>
              </w:rPr>
            </w:pPr>
          </w:p>
          <w:p w14:paraId="074B8F64"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25</w:t>
            </w:r>
          </w:p>
        </w:tc>
      </w:tr>
      <w:tr w:rsidR="003F6C9C" w:rsidRPr="003F6C9C" w14:paraId="63D08576" w14:textId="77777777" w:rsidTr="00E030B3">
        <w:tc>
          <w:tcPr>
            <w:tcW w:w="9582" w:type="dxa"/>
            <w:tcBorders>
              <w:top w:val="nil"/>
              <w:left w:val="nil"/>
              <w:bottom w:val="nil"/>
              <w:right w:val="nil"/>
            </w:tcBorders>
          </w:tcPr>
          <w:p w14:paraId="4567FB82"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4. Основні показники фінансово-господарської діяльності комунальних підприємств громади за І півріччя 2024 року…………………………………….........................</w:t>
            </w:r>
          </w:p>
        </w:tc>
        <w:tc>
          <w:tcPr>
            <w:tcW w:w="596" w:type="dxa"/>
            <w:tcBorders>
              <w:top w:val="nil"/>
              <w:left w:val="nil"/>
              <w:bottom w:val="nil"/>
              <w:right w:val="nil"/>
            </w:tcBorders>
          </w:tcPr>
          <w:p w14:paraId="41287215" w14:textId="77777777" w:rsidR="003F6C9C" w:rsidRPr="003F6C9C" w:rsidRDefault="003F6C9C" w:rsidP="003F6C9C">
            <w:pPr>
              <w:spacing w:after="0" w:line="240" w:lineRule="auto"/>
              <w:rPr>
                <w:rFonts w:ascii="Times New Roman" w:hAnsi="Times New Roman"/>
                <w:sz w:val="24"/>
                <w:szCs w:val="24"/>
                <w:lang w:val="uk-UA" w:eastAsia="uk-UA"/>
              </w:rPr>
            </w:pPr>
          </w:p>
          <w:p w14:paraId="47AD70E3"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26</w:t>
            </w:r>
          </w:p>
        </w:tc>
      </w:tr>
      <w:tr w:rsidR="003F6C9C" w:rsidRPr="003F6C9C" w14:paraId="15D22442" w14:textId="77777777" w:rsidTr="00E030B3">
        <w:tc>
          <w:tcPr>
            <w:tcW w:w="9582" w:type="dxa"/>
            <w:tcBorders>
              <w:top w:val="nil"/>
              <w:left w:val="nil"/>
              <w:bottom w:val="nil"/>
              <w:right w:val="nil"/>
            </w:tcBorders>
          </w:tcPr>
          <w:p w14:paraId="519CE744" w14:textId="77777777" w:rsidR="003F6C9C" w:rsidRPr="003F6C9C" w:rsidRDefault="003F6C9C" w:rsidP="003F6C9C">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5. Результати аналізу фінансово-господарської діяльності комунальних підприємств м. Хмельницького впродовж 2021-2023 років та за І півріччя 2024 року…………………………………………………………………………………………………</w:t>
            </w:r>
          </w:p>
        </w:tc>
        <w:tc>
          <w:tcPr>
            <w:tcW w:w="596" w:type="dxa"/>
            <w:tcBorders>
              <w:top w:val="nil"/>
              <w:left w:val="nil"/>
              <w:bottom w:val="nil"/>
              <w:right w:val="nil"/>
            </w:tcBorders>
          </w:tcPr>
          <w:p w14:paraId="0B610F05" w14:textId="77777777" w:rsidR="003F6C9C" w:rsidRPr="003F6C9C" w:rsidRDefault="003F6C9C" w:rsidP="003F6C9C">
            <w:pPr>
              <w:spacing w:after="0" w:line="240" w:lineRule="auto"/>
              <w:rPr>
                <w:rFonts w:ascii="Times New Roman" w:hAnsi="Times New Roman"/>
                <w:sz w:val="24"/>
                <w:szCs w:val="24"/>
                <w:lang w:val="uk-UA" w:eastAsia="uk-UA"/>
              </w:rPr>
            </w:pPr>
          </w:p>
          <w:p w14:paraId="2589FB33" w14:textId="77777777" w:rsidR="003F6C9C" w:rsidRPr="003F6C9C" w:rsidRDefault="003F6C9C" w:rsidP="003F6C9C">
            <w:pPr>
              <w:spacing w:after="0" w:line="240" w:lineRule="auto"/>
              <w:rPr>
                <w:rFonts w:ascii="Times New Roman" w:hAnsi="Times New Roman"/>
                <w:sz w:val="24"/>
                <w:szCs w:val="24"/>
                <w:lang w:val="uk-UA" w:eastAsia="uk-UA"/>
              </w:rPr>
            </w:pPr>
          </w:p>
          <w:p w14:paraId="397698D6"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27</w:t>
            </w:r>
          </w:p>
        </w:tc>
      </w:tr>
      <w:tr w:rsidR="003F6C9C" w:rsidRPr="003F6C9C" w14:paraId="6DFBE0BC" w14:textId="77777777" w:rsidTr="00E030B3">
        <w:tc>
          <w:tcPr>
            <w:tcW w:w="9582" w:type="dxa"/>
            <w:tcBorders>
              <w:top w:val="nil"/>
              <w:left w:val="nil"/>
              <w:bottom w:val="nil"/>
              <w:right w:val="nil"/>
            </w:tcBorders>
          </w:tcPr>
          <w:p w14:paraId="39C5BBA3" w14:textId="77777777" w:rsidR="003F6C9C" w:rsidRPr="003F6C9C" w:rsidRDefault="003F6C9C" w:rsidP="003F6C9C">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6. Аналіз основних засобів по комунальних підприємствах громади за 2021 рік………………… ………………………………………………………………………………..</w:t>
            </w:r>
          </w:p>
        </w:tc>
        <w:tc>
          <w:tcPr>
            <w:tcW w:w="596" w:type="dxa"/>
            <w:tcBorders>
              <w:top w:val="nil"/>
              <w:left w:val="nil"/>
              <w:bottom w:val="nil"/>
              <w:right w:val="nil"/>
            </w:tcBorders>
          </w:tcPr>
          <w:p w14:paraId="71BC36E0" w14:textId="77777777" w:rsidR="003F6C9C" w:rsidRPr="003F6C9C" w:rsidRDefault="003F6C9C" w:rsidP="003F6C9C">
            <w:pPr>
              <w:spacing w:after="0" w:line="240" w:lineRule="auto"/>
              <w:rPr>
                <w:rFonts w:ascii="Times New Roman" w:hAnsi="Times New Roman"/>
                <w:sz w:val="24"/>
                <w:szCs w:val="24"/>
                <w:lang w:val="uk-UA" w:eastAsia="uk-UA"/>
              </w:rPr>
            </w:pPr>
          </w:p>
          <w:p w14:paraId="5C922755"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29</w:t>
            </w:r>
          </w:p>
        </w:tc>
      </w:tr>
      <w:tr w:rsidR="003F6C9C" w:rsidRPr="003F6C9C" w14:paraId="40EDA88D" w14:textId="77777777" w:rsidTr="00E030B3">
        <w:tc>
          <w:tcPr>
            <w:tcW w:w="9582" w:type="dxa"/>
            <w:tcBorders>
              <w:top w:val="nil"/>
              <w:left w:val="nil"/>
              <w:bottom w:val="nil"/>
              <w:right w:val="nil"/>
            </w:tcBorders>
          </w:tcPr>
          <w:p w14:paraId="72E98BF9" w14:textId="77777777" w:rsidR="003F6C9C" w:rsidRPr="003F6C9C" w:rsidRDefault="003F6C9C" w:rsidP="003F6C9C">
            <w:pPr>
              <w:pBdr>
                <w:top w:val="nil"/>
                <w:left w:val="nil"/>
                <w:bottom w:val="nil"/>
                <w:right w:val="nil"/>
                <w:between w:val="nil"/>
              </w:pBd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7. Аналіз основних засобів по комунальних підприємствах громади за 2022 рік……………………………………………………………………………..................................</w:t>
            </w:r>
          </w:p>
        </w:tc>
        <w:tc>
          <w:tcPr>
            <w:tcW w:w="596" w:type="dxa"/>
            <w:tcBorders>
              <w:top w:val="nil"/>
              <w:left w:val="nil"/>
              <w:bottom w:val="nil"/>
              <w:right w:val="nil"/>
            </w:tcBorders>
          </w:tcPr>
          <w:p w14:paraId="04ABBD15" w14:textId="77777777" w:rsidR="003F6C9C" w:rsidRPr="003F6C9C" w:rsidRDefault="003F6C9C" w:rsidP="003F6C9C">
            <w:pPr>
              <w:spacing w:after="0" w:line="240" w:lineRule="auto"/>
              <w:rPr>
                <w:rFonts w:ascii="Times New Roman" w:hAnsi="Times New Roman"/>
                <w:sz w:val="24"/>
                <w:szCs w:val="24"/>
                <w:lang w:val="uk-UA" w:eastAsia="uk-UA"/>
              </w:rPr>
            </w:pPr>
          </w:p>
          <w:p w14:paraId="4B817837"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30</w:t>
            </w:r>
          </w:p>
        </w:tc>
      </w:tr>
      <w:tr w:rsidR="003F6C9C" w:rsidRPr="003F6C9C" w14:paraId="546CBC5A" w14:textId="77777777" w:rsidTr="00E030B3">
        <w:tc>
          <w:tcPr>
            <w:tcW w:w="9582" w:type="dxa"/>
            <w:tcBorders>
              <w:top w:val="nil"/>
              <w:left w:val="nil"/>
              <w:bottom w:val="nil"/>
              <w:right w:val="nil"/>
            </w:tcBorders>
          </w:tcPr>
          <w:p w14:paraId="78680981" w14:textId="77777777" w:rsidR="003F6C9C" w:rsidRPr="003F6C9C" w:rsidRDefault="003F6C9C" w:rsidP="003F6C9C">
            <w:pPr>
              <w:spacing w:after="0" w:line="240" w:lineRule="auto"/>
              <w:rPr>
                <w:rFonts w:ascii="Times New Roman" w:hAnsi="Times New Roman"/>
                <w:b/>
                <w:sz w:val="24"/>
                <w:szCs w:val="24"/>
                <w:lang w:val="uk-UA" w:eastAsia="uk-UA"/>
              </w:rPr>
            </w:pPr>
            <w:r w:rsidRPr="003F6C9C">
              <w:rPr>
                <w:rFonts w:ascii="Times New Roman" w:hAnsi="Times New Roman"/>
                <w:sz w:val="24"/>
                <w:szCs w:val="24"/>
                <w:lang w:val="uk-UA" w:eastAsia="uk-UA"/>
              </w:rPr>
              <w:t>Додаток 8. Аналіз основних засобів по комунальних підприємствах громади за 2023 рік……………………………………………………………………………..................................</w:t>
            </w:r>
          </w:p>
        </w:tc>
        <w:tc>
          <w:tcPr>
            <w:tcW w:w="596" w:type="dxa"/>
            <w:tcBorders>
              <w:top w:val="nil"/>
              <w:left w:val="nil"/>
              <w:bottom w:val="nil"/>
              <w:right w:val="nil"/>
            </w:tcBorders>
          </w:tcPr>
          <w:p w14:paraId="4A41835D" w14:textId="77777777" w:rsidR="003F6C9C" w:rsidRPr="003F6C9C" w:rsidRDefault="003F6C9C" w:rsidP="003F6C9C">
            <w:pPr>
              <w:spacing w:after="0" w:line="240" w:lineRule="auto"/>
              <w:rPr>
                <w:rFonts w:ascii="Times New Roman" w:hAnsi="Times New Roman"/>
                <w:sz w:val="24"/>
                <w:szCs w:val="24"/>
                <w:lang w:val="uk-UA" w:eastAsia="uk-UA"/>
              </w:rPr>
            </w:pPr>
          </w:p>
          <w:p w14:paraId="4E595708"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31</w:t>
            </w:r>
          </w:p>
        </w:tc>
      </w:tr>
      <w:tr w:rsidR="003F6C9C" w:rsidRPr="003F6C9C" w14:paraId="22AE751B" w14:textId="77777777" w:rsidTr="00E030B3">
        <w:tc>
          <w:tcPr>
            <w:tcW w:w="9582" w:type="dxa"/>
            <w:tcBorders>
              <w:top w:val="nil"/>
              <w:left w:val="nil"/>
              <w:bottom w:val="nil"/>
              <w:right w:val="nil"/>
            </w:tcBorders>
          </w:tcPr>
          <w:p w14:paraId="6A82987E"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9. Аналіз основних засобів по комунальних підприємствах громади за І півріччя 2024 року .………………………………………………………….................................................</w:t>
            </w:r>
          </w:p>
        </w:tc>
        <w:tc>
          <w:tcPr>
            <w:tcW w:w="596" w:type="dxa"/>
            <w:tcBorders>
              <w:top w:val="nil"/>
              <w:left w:val="nil"/>
              <w:bottom w:val="nil"/>
              <w:right w:val="nil"/>
            </w:tcBorders>
          </w:tcPr>
          <w:p w14:paraId="2F2104C6" w14:textId="77777777" w:rsidR="003F6C9C" w:rsidRPr="003F6C9C" w:rsidRDefault="003F6C9C" w:rsidP="003F6C9C">
            <w:pPr>
              <w:spacing w:after="0" w:line="240" w:lineRule="auto"/>
              <w:rPr>
                <w:rFonts w:ascii="Times New Roman" w:hAnsi="Times New Roman"/>
                <w:sz w:val="24"/>
                <w:szCs w:val="24"/>
                <w:lang w:val="uk-UA" w:eastAsia="uk-UA"/>
              </w:rPr>
            </w:pPr>
          </w:p>
          <w:p w14:paraId="20C0E218"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32</w:t>
            </w:r>
          </w:p>
        </w:tc>
      </w:tr>
      <w:tr w:rsidR="003F6C9C" w:rsidRPr="003F6C9C" w14:paraId="521B45F3" w14:textId="77777777" w:rsidTr="00E030B3">
        <w:tc>
          <w:tcPr>
            <w:tcW w:w="9582" w:type="dxa"/>
            <w:tcBorders>
              <w:top w:val="nil"/>
              <w:left w:val="nil"/>
              <w:bottom w:val="nil"/>
              <w:right w:val="nil"/>
            </w:tcBorders>
          </w:tcPr>
          <w:p w14:paraId="19CF641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Додаток 10. Робочий капітал по комунальних підприємствах громади за 2021 – 2023 роки та І півріччя  2024 року….…………………………………………………………………………</w:t>
            </w:r>
          </w:p>
        </w:tc>
        <w:tc>
          <w:tcPr>
            <w:tcW w:w="596" w:type="dxa"/>
            <w:tcBorders>
              <w:top w:val="nil"/>
              <w:left w:val="nil"/>
              <w:bottom w:val="nil"/>
              <w:right w:val="nil"/>
            </w:tcBorders>
          </w:tcPr>
          <w:p w14:paraId="44400460" w14:textId="77777777" w:rsidR="003F6C9C" w:rsidRPr="003F6C9C" w:rsidRDefault="003F6C9C" w:rsidP="003F6C9C">
            <w:pPr>
              <w:spacing w:after="0" w:line="240" w:lineRule="auto"/>
              <w:rPr>
                <w:rFonts w:ascii="Times New Roman" w:hAnsi="Times New Roman"/>
                <w:sz w:val="24"/>
                <w:szCs w:val="24"/>
                <w:lang w:val="uk-UA" w:eastAsia="uk-UA"/>
              </w:rPr>
            </w:pPr>
          </w:p>
          <w:p w14:paraId="66F4A2ED"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33</w:t>
            </w:r>
          </w:p>
        </w:tc>
      </w:tr>
      <w:tr w:rsidR="003F6C9C" w:rsidRPr="003F6C9C" w14:paraId="3575DDD9" w14:textId="77777777" w:rsidTr="00E030B3">
        <w:tc>
          <w:tcPr>
            <w:tcW w:w="9582" w:type="dxa"/>
            <w:tcBorders>
              <w:top w:val="nil"/>
              <w:left w:val="nil"/>
              <w:bottom w:val="nil"/>
              <w:right w:val="nil"/>
            </w:tcBorders>
          </w:tcPr>
          <w:p w14:paraId="7B574BAC" w14:textId="77777777" w:rsidR="003F6C9C" w:rsidRPr="003F6C9C" w:rsidRDefault="003F6C9C" w:rsidP="003F6C9C">
            <w:pPr>
              <w:spacing w:after="0" w:line="240" w:lineRule="auto"/>
              <w:rPr>
                <w:rFonts w:ascii="Times New Roman" w:hAnsi="Times New Roman"/>
                <w:b/>
                <w:sz w:val="24"/>
                <w:szCs w:val="24"/>
                <w:lang w:eastAsia="uk-UA"/>
              </w:rPr>
            </w:pPr>
            <w:r w:rsidRPr="003F6C9C">
              <w:rPr>
                <w:rFonts w:ascii="Times New Roman" w:hAnsi="Times New Roman"/>
                <w:sz w:val="24"/>
                <w:szCs w:val="24"/>
                <w:lang w:val="uk-UA" w:eastAsia="uk-UA"/>
              </w:rPr>
              <w:t>Додаток 11. Заходи щодо забезпечення виконання завдань</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Програми підвищення ефективності роботи та стратегічного розвитку комунальних підприємств Хмельницької міської територіальної громади на 2025-2027 роки………………………</w:t>
            </w:r>
            <w:r w:rsidRPr="003F6C9C">
              <w:rPr>
                <w:rFonts w:ascii="Times New Roman" w:hAnsi="Times New Roman"/>
                <w:sz w:val="24"/>
                <w:szCs w:val="24"/>
                <w:lang w:eastAsia="uk-UA"/>
              </w:rPr>
              <w:t>……………………..</w:t>
            </w:r>
          </w:p>
        </w:tc>
        <w:tc>
          <w:tcPr>
            <w:tcW w:w="596" w:type="dxa"/>
            <w:tcBorders>
              <w:top w:val="nil"/>
              <w:left w:val="nil"/>
              <w:bottom w:val="nil"/>
              <w:right w:val="nil"/>
            </w:tcBorders>
          </w:tcPr>
          <w:p w14:paraId="5EFF01DD" w14:textId="77777777" w:rsidR="003F6C9C" w:rsidRPr="003F6C9C" w:rsidRDefault="003F6C9C" w:rsidP="003F6C9C">
            <w:pPr>
              <w:spacing w:after="0" w:line="240" w:lineRule="auto"/>
              <w:rPr>
                <w:rFonts w:ascii="Times New Roman" w:hAnsi="Times New Roman"/>
                <w:sz w:val="24"/>
                <w:szCs w:val="24"/>
                <w:lang w:val="uk-UA" w:eastAsia="uk-UA"/>
              </w:rPr>
            </w:pPr>
          </w:p>
          <w:p w14:paraId="77F76934" w14:textId="77777777" w:rsidR="003F6C9C" w:rsidRPr="003F6C9C" w:rsidRDefault="003F6C9C" w:rsidP="003F6C9C">
            <w:pPr>
              <w:spacing w:after="0" w:line="240" w:lineRule="auto"/>
              <w:rPr>
                <w:rFonts w:ascii="Times New Roman" w:hAnsi="Times New Roman"/>
                <w:sz w:val="24"/>
                <w:szCs w:val="24"/>
                <w:lang w:val="uk-UA" w:eastAsia="uk-UA"/>
              </w:rPr>
            </w:pPr>
          </w:p>
          <w:p w14:paraId="698BDBA3"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35</w:t>
            </w:r>
          </w:p>
        </w:tc>
      </w:tr>
    </w:tbl>
    <w:p w14:paraId="05CC9B50" w14:textId="77777777" w:rsidR="003F6C9C" w:rsidRPr="003F6C9C" w:rsidRDefault="003F6C9C" w:rsidP="003F6C9C">
      <w:pPr>
        <w:spacing w:after="5" w:line="268"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br w:type="page"/>
      </w:r>
      <w:r w:rsidRPr="003F6C9C">
        <w:rPr>
          <w:rFonts w:ascii="Times New Roman" w:hAnsi="Times New Roman"/>
          <w:b/>
          <w:sz w:val="24"/>
          <w:szCs w:val="24"/>
          <w:lang w:val="uk-UA" w:eastAsia="uk-UA"/>
        </w:rPr>
        <w:lastRenderedPageBreak/>
        <w:t>1. Актуальність прийняття Програми, її мета та завдання</w:t>
      </w:r>
    </w:p>
    <w:p w14:paraId="156EF87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Комунальне господарство являє собою один із найважливіших та пріоритетних секторів національної економіки країни, який гарантує життєздатність громади та має значний вплив на розвиток багатьох взаємовідносин у державі.</w:t>
      </w:r>
    </w:p>
    <w:p w14:paraId="5D3FEEF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період дії воєнного стану ж</w:t>
      </w:r>
      <w:r w:rsidRPr="003F6C9C">
        <w:rPr>
          <w:rFonts w:ascii="Times New Roman" w:hAnsi="Times New Roman"/>
          <w:sz w:val="24"/>
          <w:szCs w:val="24"/>
          <w:shd w:val="clear" w:color="auto" w:fill="FFFFFF"/>
          <w:lang w:val="uk-UA" w:eastAsia="uk-UA"/>
        </w:rPr>
        <w:t>итлово-комунальні служби повинні працювати максимально стабільно та надійно.</w:t>
      </w:r>
    </w:p>
    <w:p w14:paraId="78BF308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t xml:space="preserve">Стабільна робота комунальних підприємств, контроль за станом благоустрою на території громади, дотримання громадського порядку, підвищення ефективності використання майна комунальної власності та його оновлення, </w:t>
      </w:r>
      <w:r w:rsidRPr="003F6C9C">
        <w:rPr>
          <w:rFonts w:ascii="Times New Roman" w:hAnsi="Times New Roman"/>
          <w:sz w:val="24"/>
          <w:szCs w:val="24"/>
          <w:lang w:val="uk-UA"/>
        </w:rPr>
        <w:t>подальше покращення якості надаваємих послуг</w:t>
      </w:r>
      <w:r w:rsidRPr="003F6C9C">
        <w:rPr>
          <w:rFonts w:ascii="Times New Roman" w:hAnsi="Times New Roman"/>
          <w:sz w:val="24"/>
          <w:szCs w:val="24"/>
          <w:shd w:val="clear" w:color="auto" w:fill="FFFFFF"/>
          <w:lang w:val="uk-UA" w:eastAsia="uk-UA"/>
        </w:rPr>
        <w:t xml:space="preserve"> </w:t>
      </w:r>
      <w:r w:rsidRPr="003F6C9C">
        <w:rPr>
          <w:rFonts w:ascii="Times New Roman" w:hAnsi="Times New Roman"/>
          <w:sz w:val="24"/>
          <w:szCs w:val="24"/>
          <w:bdr w:val="none" w:sz="0" w:space="0" w:color="auto" w:frame="1"/>
          <w:lang w:val="uk-UA" w:eastAsia="uk-UA"/>
        </w:rPr>
        <w:t xml:space="preserve">- є основою розвитку </w:t>
      </w:r>
      <w:r w:rsidRPr="003F6C9C">
        <w:rPr>
          <w:rFonts w:ascii="Times New Roman" w:hAnsi="Times New Roman"/>
          <w:sz w:val="24"/>
          <w:szCs w:val="24"/>
          <w:lang w:val="uk-UA" w:eastAsia="uk-UA"/>
        </w:rPr>
        <w:t>виробничої та соціальної сфери міської територіальної громади.</w:t>
      </w:r>
      <w:r w:rsidRPr="003F6C9C">
        <w:rPr>
          <w:rFonts w:ascii="Times New Roman" w:hAnsi="Times New Roman"/>
          <w:sz w:val="24"/>
          <w:szCs w:val="24"/>
          <w:shd w:val="clear" w:color="auto" w:fill="FFFFFF"/>
          <w:lang w:val="uk-UA" w:eastAsia="uk-UA"/>
        </w:rPr>
        <w:t xml:space="preserve"> </w:t>
      </w:r>
      <w:r w:rsidRPr="003F6C9C">
        <w:rPr>
          <w:rFonts w:ascii="Times New Roman" w:hAnsi="Times New Roman"/>
          <w:sz w:val="24"/>
          <w:szCs w:val="24"/>
          <w:lang w:val="uk-UA" w:eastAsia="uk-UA"/>
        </w:rPr>
        <w:t>Рівень та якість послуг, які надають комунальні підприємства, є показовим індикатором комфорту та безпеки повсякденного життя громади. В ефективній роботі  комунальних підприємств зосереджені інтереси населення і органів місцевого самоврядування.</w:t>
      </w:r>
    </w:p>
    <w:p w14:paraId="59B4963C"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Для оцінки ефективності діяльності комунальних підприємств необхідно застосовувати два критерія:</w:t>
      </w:r>
    </w:p>
    <w:p w14:paraId="7FF45FD3"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економічний, який оцінює ефективність управлінських рішень для отриманого позитивного фінансового результату;</w:t>
      </w:r>
    </w:p>
    <w:p w14:paraId="5D0D0E4C"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соціальний, що дозволяє оцінити ефективність управління об’єктами комунальної власності для надання якісних послуг мешканцям громади.</w:t>
      </w:r>
    </w:p>
    <w:p w14:paraId="58EA622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Для підприємств комунальної форми власності характерні</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не стабільний фінансовий стан, залежність від фінансування з бюджету територіальної громади. В період дії воєнного стану частково обмежено фінансування капітальних видатків комунальним підприємствам. У частини комунальних підприємств спостерігається високий рівень фізичної та моральної зношеності основних фондів, неефективне використання власних фінансових, матеріальних та трудових ресурсів, недосконала тарифна політика.</w:t>
      </w:r>
    </w:p>
    <w:p w14:paraId="32C39B1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Тому, особливої актуальності набуває визначення шляхів підвищення ефективності діяльності та стратегічного розвитку комунальних підприємств і перетворення їх у реальне джерело фінансового забезпечення сталого розвитку територіальної громади.</w:t>
      </w:r>
    </w:p>
    <w:p w14:paraId="15220BBD"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Метою впровадження Програми підвищення ефективності роботи та стратегічного розвитку комунальних підприємств Хмельницької міської територіальної громади на 2025 - 2027 роки          (далі – Програма) є вдосконалення організаційно - економічних механізмів для забезпечення розвитку комунальних підприємств. </w:t>
      </w:r>
    </w:p>
    <w:p w14:paraId="56291C96"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дасть змогу забезпечити виконання наступних завдань:</w:t>
      </w:r>
    </w:p>
    <w:p w14:paraId="023A98E9"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lang w:val="uk-UA" w:eastAsia="uk-UA"/>
        </w:rPr>
        <w:t>ефективної та беззбиткової роботи підприємств</w:t>
      </w:r>
      <w:r w:rsidRPr="003F6C9C">
        <w:rPr>
          <w:rFonts w:ascii="Times New Roman" w:hAnsi="Times New Roman"/>
          <w:sz w:val="24"/>
          <w:szCs w:val="24"/>
          <w:lang w:eastAsia="uk-UA"/>
        </w:rPr>
        <w:t>;</w:t>
      </w:r>
      <w:r w:rsidRPr="003F6C9C">
        <w:rPr>
          <w:rFonts w:ascii="Times New Roman" w:hAnsi="Times New Roman"/>
          <w:sz w:val="24"/>
          <w:szCs w:val="24"/>
          <w:bdr w:val="none" w:sz="0" w:space="0" w:color="auto" w:frame="1"/>
          <w:lang w:val="uk-UA" w:eastAsia="uk-UA"/>
        </w:rPr>
        <w:t xml:space="preserve"> </w:t>
      </w:r>
    </w:p>
    <w:p w14:paraId="1D08E422"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bdr w:val="none" w:sz="0" w:space="0" w:color="auto" w:frame="1"/>
          <w:lang w:val="uk-UA" w:eastAsia="uk-UA"/>
        </w:rPr>
        <w:t>підвищення якості надаваємих послуг;</w:t>
      </w:r>
    </w:p>
    <w:p w14:paraId="7924BCC0"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bdr w:val="none" w:sz="0" w:space="0" w:color="auto" w:frame="1"/>
          <w:lang w:val="uk-UA" w:eastAsia="uk-UA"/>
        </w:rPr>
        <w:t>ефективне використання, модернізацію та технічне переоснащення основних засобів;</w:t>
      </w:r>
    </w:p>
    <w:p w14:paraId="1169FEC6" w14:textId="77777777" w:rsidR="003F6C9C" w:rsidRPr="003F6C9C" w:rsidRDefault="003F6C9C" w:rsidP="003F6C9C">
      <w:pPr>
        <w:numPr>
          <w:ilvl w:val="0"/>
          <w:numId w:val="13"/>
        </w:numPr>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оптимізацію технологічних процедур, бізнес-процесів в діяльності</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w:t>
      </w:r>
    </w:p>
    <w:p w14:paraId="2A5FB07F" w14:textId="77777777" w:rsidR="003F6C9C" w:rsidRPr="003F6C9C" w:rsidRDefault="003F6C9C" w:rsidP="003F6C9C">
      <w:pPr>
        <w:numPr>
          <w:ilvl w:val="0"/>
          <w:numId w:val="13"/>
        </w:numPr>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удосконалення процесу розвитку комунальних підприємств Хмельницької міської територіальної громади шляхом виконання заходів Стратегічних планів розвитку. </w:t>
      </w:r>
    </w:p>
    <w:p w14:paraId="3402C550" w14:textId="77777777" w:rsidR="003F6C9C" w:rsidRPr="003F6C9C" w:rsidRDefault="003F6C9C" w:rsidP="003F6C9C">
      <w:pPr>
        <w:spacing w:after="0" w:line="240" w:lineRule="auto"/>
        <w:ind w:firstLine="709"/>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розроблена у відповідності до завдань і пріоритетів Стратегічного плану розвитку Хмельницької міської територіальної громади на 2021 - 2025 роки та чинного законодавства України.</w:t>
      </w:r>
    </w:p>
    <w:p w14:paraId="69586B59"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Цільові групи, що отримують переваги в процесі реалізації Програми: </w:t>
      </w:r>
    </w:p>
    <w:p w14:paraId="001B14A5"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споживачі, які користуються послугами, що надаються комунальними підприємствами Хмельницької міської територіальної громади (мешканці та гості міської територіальної громади, підприємства, організації та установи міста);</w:t>
      </w:r>
    </w:p>
    <w:p w14:paraId="29F3B338"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комунальні підприємства Хмельницької міської територіальної громади;</w:t>
      </w:r>
    </w:p>
    <w:p w14:paraId="052F2472"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органи місцевого самоврядування. </w:t>
      </w:r>
    </w:p>
    <w:p w14:paraId="7C95D4A5" w14:textId="77777777" w:rsidR="003F6C9C" w:rsidRPr="003F6C9C" w:rsidRDefault="003F6C9C" w:rsidP="003F6C9C">
      <w:pPr>
        <w:spacing w:after="0" w:line="240" w:lineRule="atLeast"/>
        <w:ind w:left="709"/>
        <w:contextualSpacing/>
        <w:jc w:val="both"/>
        <w:rPr>
          <w:rFonts w:ascii="Times New Roman" w:hAnsi="Times New Roman"/>
          <w:sz w:val="28"/>
          <w:szCs w:val="28"/>
          <w:lang w:val="uk-UA" w:eastAsia="uk-UA"/>
        </w:rPr>
      </w:pPr>
    </w:p>
    <w:p w14:paraId="1B0BB6BA" w14:textId="77777777" w:rsidR="003F6C9C" w:rsidRPr="003F6C9C" w:rsidRDefault="003F6C9C" w:rsidP="003F6C9C">
      <w:pPr>
        <w:spacing w:after="0" w:line="240" w:lineRule="atLeast"/>
        <w:ind w:left="709"/>
        <w:contextualSpacing/>
        <w:jc w:val="both"/>
        <w:rPr>
          <w:rFonts w:ascii="Times New Roman" w:hAnsi="Times New Roman"/>
          <w:sz w:val="28"/>
          <w:szCs w:val="28"/>
          <w:lang w:val="uk-UA" w:eastAsia="uk-UA"/>
        </w:rPr>
      </w:pPr>
    </w:p>
    <w:p w14:paraId="2B6DCFEB" w14:textId="77777777" w:rsidR="003F6C9C" w:rsidRPr="003F6C9C" w:rsidRDefault="003F6C9C" w:rsidP="003F6C9C">
      <w:pPr>
        <w:spacing w:after="0" w:line="240" w:lineRule="atLeast"/>
        <w:ind w:left="709"/>
        <w:contextualSpacing/>
        <w:jc w:val="both"/>
        <w:rPr>
          <w:rFonts w:ascii="Times New Roman" w:hAnsi="Times New Roman"/>
          <w:sz w:val="28"/>
          <w:szCs w:val="28"/>
          <w:lang w:val="uk-UA" w:eastAsia="uk-UA"/>
        </w:rPr>
      </w:pPr>
    </w:p>
    <w:p w14:paraId="2ECE35C0" w14:textId="77777777" w:rsidR="003F6C9C" w:rsidRPr="003F6C9C" w:rsidRDefault="003F6C9C" w:rsidP="003F6C9C">
      <w:pPr>
        <w:spacing w:after="0" w:line="240" w:lineRule="atLeast"/>
        <w:ind w:left="709"/>
        <w:contextualSpacing/>
        <w:jc w:val="both"/>
        <w:rPr>
          <w:rFonts w:ascii="Times New Roman" w:hAnsi="Times New Roman"/>
          <w:sz w:val="28"/>
          <w:szCs w:val="28"/>
          <w:lang w:val="uk-UA" w:eastAsia="uk-UA"/>
        </w:rPr>
      </w:pPr>
    </w:p>
    <w:p w14:paraId="37F0D640"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lastRenderedPageBreak/>
        <w:t>2. Аналіз діяльності комунальних підприємств</w:t>
      </w:r>
    </w:p>
    <w:p w14:paraId="2D582460" w14:textId="77777777" w:rsidR="003F6C9C" w:rsidRPr="003F6C9C" w:rsidRDefault="003F6C9C" w:rsidP="003F6C9C">
      <w:pPr>
        <w:spacing w:after="0" w:line="240" w:lineRule="auto"/>
        <w:ind w:firstLine="709"/>
        <w:jc w:val="center"/>
        <w:rPr>
          <w:rFonts w:ascii="Times New Roman" w:hAnsi="Times New Roman"/>
          <w:sz w:val="28"/>
          <w:szCs w:val="28"/>
          <w:lang w:val="uk-UA" w:eastAsia="uk-UA"/>
        </w:rPr>
      </w:pPr>
    </w:p>
    <w:p w14:paraId="29784986"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2.1.</w:t>
      </w:r>
      <w:r w:rsidRPr="003F6C9C">
        <w:rPr>
          <w:rFonts w:ascii="Arial" w:eastAsia="Arial" w:hAnsi="Arial" w:cs="Arial"/>
          <w:b/>
          <w:sz w:val="24"/>
          <w:szCs w:val="24"/>
          <w:lang w:val="uk-UA" w:eastAsia="uk-UA"/>
        </w:rPr>
        <w:t xml:space="preserve"> </w:t>
      </w:r>
      <w:r w:rsidRPr="003F6C9C">
        <w:rPr>
          <w:rFonts w:ascii="Times New Roman" w:hAnsi="Times New Roman"/>
          <w:b/>
          <w:sz w:val="24"/>
          <w:szCs w:val="24"/>
          <w:lang w:val="uk-UA" w:eastAsia="uk-UA"/>
        </w:rPr>
        <w:t>Оцінка поточної ситуації</w:t>
      </w:r>
    </w:p>
    <w:p w14:paraId="06A95A9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 xml:space="preserve"> </w:t>
      </w:r>
    </w:p>
    <w:p w14:paraId="2A04520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2021 році здійснювали господарську діяльність 42 підприємства, що належать до комунальної власності Хмельницької міської територіальної громади, з середньообліковою чисельністю штатних працівників 7286 осіб. В той же час, протягом 6 місяців 2024 року на території Хмельницької міської територіально громади функціонувало 40 комунальних підприємства з середньообліковою чисельністю штатних працівників 6921 особа. Зменшення чисельності працівників пов’язане із припиненням діяльності двох комунальних підприємств та оптимізацією штатного розпису діючих.</w:t>
      </w:r>
    </w:p>
    <w:p w14:paraId="02CCB3B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Комунальні підприємства надають послуги для мешканців Хмельницької міської територіальної громади в різних сферах: житлово-комунального господарства, благоустрою, охорони здоров’я, спорту та культури, транспортного, інформаційного забезпечення тощо.</w:t>
      </w:r>
    </w:p>
    <w:p w14:paraId="021711A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Господарська діяльність комунальних підприємств, згідно зі статутами, повинна здійснюватися з метою отримання прибутку (за винятком некомерційних комунальних підприємств). Однак, результати проведеного аналізу основних показників фінансово-господарської діяльності комунальних підприємств Хмельницької міської територіальної громади за 2021 – 2023 роки та І півріччя 2024 року свідчать про значне погіршення їх фінансового стану (додатки 1, 2, 3, 4, 5 до Програми). </w:t>
      </w:r>
    </w:p>
    <w:p w14:paraId="4A0DFB6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Не зважаючи на ріст загальних доходів комунальних підприємств громади, а саме: у 2022 році загальні доходи комунальних підприємств зросли на 8,8 % у порівнянні з показником за 2021 рік;  у 2023 році ріст доходів складав 3,4 % у порівнянні з показником за 2022 рік, а також на збільшення чистого доходу від основної діяльності на 14,9 % (2022 р. / 2021 р. ) та на 18,1 %                   (2022 р. / 2021 р. ). Частка прибуткових підприємств знизилась з 81,0 % у 2021 році до 63,4 % у 2023 році, відповідно зросла частка збиткових підприємств з 19,0 % до 31,7 %. </w:t>
      </w:r>
    </w:p>
    <w:p w14:paraId="1572A24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фінансово – господарської діяльності у І півріччя 2024 року, майже половина або 46,2 % комунальних підприємств є збитковими. Прослідковується негативна тенденція до збільшення суми збитків по збитковим підприємствам, а саме: збільшення на 84,4 %  (2022 р. /                  2021 р.) та на 890,7 % або у 4,8 рази за 2023 рік відносно показника за 2022 рік.</w:t>
      </w:r>
    </w:p>
    <w:p w14:paraId="69C8B71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 Результати аналізу фінансово-господарської діяльності впродовж 2021- 2023 років та І півріччя  2024 року дозволяють встановити динаміку формування сукупного чистого фінансового результату по комунальних підприємствах Хмельницької міської територіальної громади. Так, загальний фінансовий результат комунальних підприємств громади за 2021 рік – прибуток у сумі 236 761,3 тис. грн, тоді як у 2023 році комунальними підприємствами громади отримано збиток у сумі 171 940,9 тис. грн. При цьому, основною причиною збитковості комунальних підприємств громади є невідповідність фактичних витрат діючим тарифам, невідшкодована різниця в тарифах для підприємств, які надають послуги з постачання теплової енергії, гарячої води, централізованого водопостачання та водовідведення (станом на 30.06.2024 року заборгованість з різниці в тарифах перед МКП «Хмельницьктеплокомуненерго» складає 543,7 млн грн, перед КП «Південно-Західні тепломережі» - 61,6 млн грн,  перед МКП «Хмельницькводоканал» - 76,6 млн грн), зростання витрат на енергоносії та ресурси.  </w:t>
      </w:r>
    </w:p>
    <w:p w14:paraId="5424CEC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Скорочення загальної чисельності працівників комунальних підприємств з 7286,0 чоловік за 2021 рік до 7092,0 чоловік за 2023 рік, або на 2,7 % пов’язано із оптимізацією штатної численності працівників комунальних підприємств та зменшенням кількості комунальних підприємств громади.</w:t>
      </w:r>
    </w:p>
    <w:p w14:paraId="231CEDC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27DAA41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09D5D40F"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B3504C9"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C057BD8"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296CEBCE"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529F0BB0"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3A902E36"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4849AE33"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4DACB989"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7656A2E5"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Таблиця 1</w:t>
      </w:r>
    </w:p>
    <w:p w14:paraId="74B41B22"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показників фінансово - господарської діяльності комунальних підприємств міста за 2021- 2023 роки та І півріччя 2024 року</w:t>
      </w:r>
    </w:p>
    <w:p w14:paraId="3C81CF94"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tbl>
      <w:tblPr>
        <w:tblStyle w:val="ac"/>
        <w:tblW w:w="10490" w:type="dxa"/>
        <w:tblInd w:w="-147" w:type="dxa"/>
        <w:tblLayout w:type="fixed"/>
        <w:tblLook w:val="04A0" w:firstRow="1" w:lastRow="0" w:firstColumn="1" w:lastColumn="0" w:noHBand="0" w:noVBand="1"/>
      </w:tblPr>
      <w:tblGrid>
        <w:gridCol w:w="709"/>
        <w:gridCol w:w="3686"/>
        <w:gridCol w:w="992"/>
        <w:gridCol w:w="1276"/>
        <w:gridCol w:w="1276"/>
        <w:gridCol w:w="1275"/>
        <w:gridCol w:w="1276"/>
      </w:tblGrid>
      <w:tr w:rsidR="003F6C9C" w:rsidRPr="003F6C9C" w14:paraId="3EFFB0A5" w14:textId="77777777" w:rsidTr="00E030B3">
        <w:trPr>
          <w:trHeight w:val="218"/>
        </w:trPr>
        <w:tc>
          <w:tcPr>
            <w:tcW w:w="709" w:type="dxa"/>
            <w:vMerge w:val="restart"/>
          </w:tcPr>
          <w:p w14:paraId="5B052DB7"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3686" w:type="dxa"/>
            <w:vMerge w:val="restart"/>
          </w:tcPr>
          <w:p w14:paraId="70B7B43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Показники</w:t>
            </w:r>
          </w:p>
        </w:tc>
        <w:tc>
          <w:tcPr>
            <w:tcW w:w="992" w:type="dxa"/>
            <w:vMerge w:val="restart"/>
          </w:tcPr>
          <w:p w14:paraId="5289DA61"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Одиниця виміру</w:t>
            </w:r>
          </w:p>
        </w:tc>
        <w:tc>
          <w:tcPr>
            <w:tcW w:w="5103" w:type="dxa"/>
            <w:gridSpan w:val="4"/>
          </w:tcPr>
          <w:p w14:paraId="0D8B95D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Роки</w:t>
            </w:r>
          </w:p>
        </w:tc>
      </w:tr>
      <w:tr w:rsidR="003F6C9C" w:rsidRPr="003F6C9C" w14:paraId="4E088202" w14:textId="77777777" w:rsidTr="00E030B3">
        <w:trPr>
          <w:trHeight w:val="234"/>
        </w:trPr>
        <w:tc>
          <w:tcPr>
            <w:tcW w:w="709" w:type="dxa"/>
            <w:vMerge/>
          </w:tcPr>
          <w:p w14:paraId="7228807B"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686" w:type="dxa"/>
            <w:vMerge/>
          </w:tcPr>
          <w:p w14:paraId="16D5E705"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992" w:type="dxa"/>
            <w:vMerge/>
          </w:tcPr>
          <w:p w14:paraId="270C79DE"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24AC055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2021</w:t>
            </w:r>
          </w:p>
        </w:tc>
        <w:tc>
          <w:tcPr>
            <w:tcW w:w="1276" w:type="dxa"/>
          </w:tcPr>
          <w:p w14:paraId="76552C8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2022</w:t>
            </w:r>
          </w:p>
        </w:tc>
        <w:tc>
          <w:tcPr>
            <w:tcW w:w="1275" w:type="dxa"/>
          </w:tcPr>
          <w:p w14:paraId="3C99F5A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2023</w:t>
            </w:r>
          </w:p>
        </w:tc>
        <w:tc>
          <w:tcPr>
            <w:tcW w:w="1276" w:type="dxa"/>
          </w:tcPr>
          <w:p w14:paraId="79730EB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І півріччя 2024</w:t>
            </w:r>
          </w:p>
        </w:tc>
      </w:tr>
      <w:tr w:rsidR="003F6C9C" w:rsidRPr="003F6C9C" w14:paraId="10FBB985" w14:textId="77777777" w:rsidTr="00E030B3">
        <w:trPr>
          <w:trHeight w:val="76"/>
        </w:trPr>
        <w:tc>
          <w:tcPr>
            <w:tcW w:w="709" w:type="dxa"/>
          </w:tcPr>
          <w:p w14:paraId="3770669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86" w:type="dxa"/>
          </w:tcPr>
          <w:p w14:paraId="6E1B620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992" w:type="dxa"/>
          </w:tcPr>
          <w:p w14:paraId="2B8B82F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1276" w:type="dxa"/>
          </w:tcPr>
          <w:p w14:paraId="222C76BB"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276" w:type="dxa"/>
          </w:tcPr>
          <w:p w14:paraId="1ED3A97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1275" w:type="dxa"/>
          </w:tcPr>
          <w:p w14:paraId="391929A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6</w:t>
            </w:r>
          </w:p>
        </w:tc>
        <w:tc>
          <w:tcPr>
            <w:tcW w:w="1276" w:type="dxa"/>
          </w:tcPr>
          <w:p w14:paraId="155FA2F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w:t>
            </w:r>
          </w:p>
        </w:tc>
      </w:tr>
      <w:tr w:rsidR="003F6C9C" w:rsidRPr="003F6C9C" w14:paraId="25FC5B70" w14:textId="77777777" w:rsidTr="00E030B3">
        <w:trPr>
          <w:trHeight w:val="218"/>
        </w:trPr>
        <w:tc>
          <w:tcPr>
            <w:tcW w:w="709" w:type="dxa"/>
          </w:tcPr>
          <w:p w14:paraId="2408EA5A"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86" w:type="dxa"/>
          </w:tcPr>
          <w:p w14:paraId="051339AB"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Загальна кількість комунальних підприємств, в т. ч.:</w:t>
            </w:r>
          </w:p>
        </w:tc>
        <w:tc>
          <w:tcPr>
            <w:tcW w:w="992" w:type="dxa"/>
          </w:tcPr>
          <w:p w14:paraId="4D9806B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5C46CA7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276" w:type="dxa"/>
          </w:tcPr>
          <w:p w14:paraId="22D2EAB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1084198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42</w:t>
            </w:r>
          </w:p>
        </w:tc>
        <w:tc>
          <w:tcPr>
            <w:tcW w:w="1276" w:type="dxa"/>
          </w:tcPr>
          <w:p w14:paraId="36D3DA6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86DBDF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43</w:t>
            </w:r>
          </w:p>
        </w:tc>
        <w:tc>
          <w:tcPr>
            <w:tcW w:w="1275" w:type="dxa"/>
          </w:tcPr>
          <w:p w14:paraId="251E6B5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1B0835E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41</w:t>
            </w:r>
          </w:p>
        </w:tc>
        <w:tc>
          <w:tcPr>
            <w:tcW w:w="1276" w:type="dxa"/>
          </w:tcPr>
          <w:p w14:paraId="2507D3B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3851678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39</w:t>
            </w:r>
          </w:p>
        </w:tc>
      </w:tr>
      <w:tr w:rsidR="003F6C9C" w:rsidRPr="003F6C9C" w14:paraId="199D5CA2" w14:textId="77777777" w:rsidTr="00E030B3">
        <w:trPr>
          <w:trHeight w:val="218"/>
        </w:trPr>
        <w:tc>
          <w:tcPr>
            <w:tcW w:w="709" w:type="dxa"/>
          </w:tcPr>
          <w:p w14:paraId="5D4CAB88"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3686" w:type="dxa"/>
          </w:tcPr>
          <w:p w14:paraId="615D640F"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прибуткові</w:t>
            </w:r>
          </w:p>
        </w:tc>
        <w:tc>
          <w:tcPr>
            <w:tcW w:w="992" w:type="dxa"/>
          </w:tcPr>
          <w:p w14:paraId="56D4839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276" w:type="dxa"/>
          </w:tcPr>
          <w:p w14:paraId="31CA1B0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34</w:t>
            </w:r>
          </w:p>
        </w:tc>
        <w:tc>
          <w:tcPr>
            <w:tcW w:w="1276" w:type="dxa"/>
          </w:tcPr>
          <w:p w14:paraId="317B4165"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30</w:t>
            </w:r>
          </w:p>
        </w:tc>
        <w:tc>
          <w:tcPr>
            <w:tcW w:w="1275" w:type="dxa"/>
          </w:tcPr>
          <w:p w14:paraId="60888A7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26</w:t>
            </w:r>
          </w:p>
        </w:tc>
        <w:tc>
          <w:tcPr>
            <w:tcW w:w="1276" w:type="dxa"/>
          </w:tcPr>
          <w:p w14:paraId="7135021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w:t>
            </w:r>
          </w:p>
        </w:tc>
      </w:tr>
      <w:tr w:rsidR="003F6C9C" w:rsidRPr="003F6C9C" w14:paraId="37D57962" w14:textId="77777777" w:rsidTr="00E030B3">
        <w:trPr>
          <w:trHeight w:val="218"/>
        </w:trPr>
        <w:tc>
          <w:tcPr>
            <w:tcW w:w="709" w:type="dxa"/>
          </w:tcPr>
          <w:p w14:paraId="44F78280"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1.2</w:t>
            </w:r>
          </w:p>
        </w:tc>
        <w:tc>
          <w:tcPr>
            <w:tcW w:w="3686" w:type="dxa"/>
          </w:tcPr>
          <w:p w14:paraId="6656458F"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збиткові</w:t>
            </w:r>
          </w:p>
        </w:tc>
        <w:tc>
          <w:tcPr>
            <w:tcW w:w="992" w:type="dxa"/>
          </w:tcPr>
          <w:p w14:paraId="16B76FB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276" w:type="dxa"/>
          </w:tcPr>
          <w:p w14:paraId="1645A77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8</w:t>
            </w:r>
          </w:p>
        </w:tc>
        <w:tc>
          <w:tcPr>
            <w:tcW w:w="1276" w:type="dxa"/>
          </w:tcPr>
          <w:p w14:paraId="0936F80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1275" w:type="dxa"/>
          </w:tcPr>
          <w:p w14:paraId="1CD5A59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13</w:t>
            </w:r>
          </w:p>
        </w:tc>
        <w:tc>
          <w:tcPr>
            <w:tcW w:w="1276" w:type="dxa"/>
          </w:tcPr>
          <w:p w14:paraId="4B3E8086"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18</w:t>
            </w:r>
          </w:p>
        </w:tc>
      </w:tr>
      <w:tr w:rsidR="003F6C9C" w:rsidRPr="003F6C9C" w14:paraId="7848D00E" w14:textId="77777777" w:rsidTr="00E030B3">
        <w:trPr>
          <w:trHeight w:val="234"/>
        </w:trPr>
        <w:tc>
          <w:tcPr>
            <w:tcW w:w="709" w:type="dxa"/>
          </w:tcPr>
          <w:p w14:paraId="139E833D"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 xml:space="preserve">1.3 </w:t>
            </w:r>
          </w:p>
        </w:tc>
        <w:tc>
          <w:tcPr>
            <w:tcW w:w="3686" w:type="dxa"/>
          </w:tcPr>
          <w:p w14:paraId="431D7E72"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спрацювали з нульовим фінансовим результатом</w:t>
            </w:r>
          </w:p>
        </w:tc>
        <w:tc>
          <w:tcPr>
            <w:tcW w:w="992" w:type="dxa"/>
          </w:tcPr>
          <w:p w14:paraId="5D88B99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614508C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од.</w:t>
            </w:r>
          </w:p>
        </w:tc>
        <w:tc>
          <w:tcPr>
            <w:tcW w:w="1276" w:type="dxa"/>
          </w:tcPr>
          <w:p w14:paraId="306ED79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2750B9A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5EEE3B2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460A6C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275" w:type="dxa"/>
          </w:tcPr>
          <w:p w14:paraId="3AEA148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4123485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276" w:type="dxa"/>
          </w:tcPr>
          <w:p w14:paraId="019B8A7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71B2AE1"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r>
      <w:tr w:rsidR="003F6C9C" w:rsidRPr="003F6C9C" w14:paraId="0C9F95A3" w14:textId="77777777" w:rsidTr="00E030B3">
        <w:trPr>
          <w:trHeight w:val="437"/>
        </w:trPr>
        <w:tc>
          <w:tcPr>
            <w:tcW w:w="709" w:type="dxa"/>
          </w:tcPr>
          <w:p w14:paraId="1C6297FB"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3686" w:type="dxa"/>
          </w:tcPr>
          <w:p w14:paraId="0D6D4B6F"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Фінансовий результат комунальних підприємств (чистий прибуток / збиток), в т. ч.</w:t>
            </w:r>
          </w:p>
        </w:tc>
        <w:tc>
          <w:tcPr>
            <w:tcW w:w="992" w:type="dxa"/>
          </w:tcPr>
          <w:p w14:paraId="34F38D3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E7DFB3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421AF3E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1F0AA72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6BA4CC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6420DD3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236 761,3</w:t>
            </w:r>
          </w:p>
        </w:tc>
        <w:tc>
          <w:tcPr>
            <w:tcW w:w="1276" w:type="dxa"/>
          </w:tcPr>
          <w:p w14:paraId="5BD450B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B2A4BDB"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20AD11A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42 666,3</w:t>
            </w:r>
          </w:p>
        </w:tc>
        <w:tc>
          <w:tcPr>
            <w:tcW w:w="1275" w:type="dxa"/>
          </w:tcPr>
          <w:p w14:paraId="2A8B590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3EE3838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393A13B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-171 940,9</w:t>
            </w:r>
          </w:p>
        </w:tc>
        <w:tc>
          <w:tcPr>
            <w:tcW w:w="1276" w:type="dxa"/>
          </w:tcPr>
          <w:p w14:paraId="0413DB8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08D9A7C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2106600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- 61 996,6</w:t>
            </w:r>
          </w:p>
        </w:tc>
      </w:tr>
      <w:tr w:rsidR="003F6C9C" w:rsidRPr="003F6C9C" w14:paraId="67151D00" w14:textId="77777777" w:rsidTr="00E030B3">
        <w:trPr>
          <w:trHeight w:val="245"/>
        </w:trPr>
        <w:tc>
          <w:tcPr>
            <w:tcW w:w="709" w:type="dxa"/>
          </w:tcPr>
          <w:p w14:paraId="613C498E"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2.1</w:t>
            </w:r>
          </w:p>
        </w:tc>
        <w:tc>
          <w:tcPr>
            <w:tcW w:w="3686" w:type="dxa"/>
          </w:tcPr>
          <w:p w14:paraId="60DEC764"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прибуток</w:t>
            </w:r>
          </w:p>
        </w:tc>
        <w:tc>
          <w:tcPr>
            <w:tcW w:w="992" w:type="dxa"/>
          </w:tcPr>
          <w:p w14:paraId="5D943C5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1ADCB15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259 875,8</w:t>
            </w:r>
          </w:p>
        </w:tc>
        <w:tc>
          <w:tcPr>
            <w:tcW w:w="1276" w:type="dxa"/>
          </w:tcPr>
          <w:p w14:paraId="1F8C7CF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85 287,8</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14:paraId="6BA2330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33 933,5</w:t>
            </w:r>
          </w:p>
        </w:tc>
        <w:tc>
          <w:tcPr>
            <w:tcW w:w="1276" w:type="dxa"/>
          </w:tcPr>
          <w:p w14:paraId="488D12C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21 614,4</w:t>
            </w:r>
          </w:p>
        </w:tc>
      </w:tr>
      <w:tr w:rsidR="003F6C9C" w:rsidRPr="003F6C9C" w14:paraId="193FED4A" w14:textId="77777777" w:rsidTr="00E030B3">
        <w:trPr>
          <w:trHeight w:val="201"/>
        </w:trPr>
        <w:tc>
          <w:tcPr>
            <w:tcW w:w="709" w:type="dxa"/>
          </w:tcPr>
          <w:p w14:paraId="30066D41"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2.2</w:t>
            </w:r>
          </w:p>
        </w:tc>
        <w:tc>
          <w:tcPr>
            <w:tcW w:w="3686" w:type="dxa"/>
          </w:tcPr>
          <w:p w14:paraId="019A31CE"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збиток</w:t>
            </w:r>
          </w:p>
        </w:tc>
        <w:tc>
          <w:tcPr>
            <w:tcW w:w="992" w:type="dxa"/>
          </w:tcPr>
          <w:p w14:paraId="1375617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1929ADF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-23 114,5</w:t>
            </w:r>
          </w:p>
        </w:tc>
        <w:tc>
          <w:tcPr>
            <w:tcW w:w="1276" w:type="dxa"/>
          </w:tcPr>
          <w:p w14:paraId="6F047D0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- 42 621,5</w:t>
            </w:r>
          </w:p>
        </w:tc>
        <w:tc>
          <w:tcPr>
            <w:tcW w:w="1275" w:type="dxa"/>
            <w:tcBorders>
              <w:top w:val="nil"/>
              <w:left w:val="single" w:sz="4" w:space="0" w:color="auto"/>
              <w:bottom w:val="single" w:sz="4" w:space="0" w:color="auto"/>
              <w:right w:val="single" w:sz="4" w:space="0" w:color="auto"/>
            </w:tcBorders>
            <w:shd w:val="clear" w:color="000000" w:fill="FFFFFF"/>
            <w:vAlign w:val="center"/>
          </w:tcPr>
          <w:p w14:paraId="1A3CEA3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-205 874,4</w:t>
            </w:r>
          </w:p>
        </w:tc>
        <w:tc>
          <w:tcPr>
            <w:tcW w:w="1276" w:type="dxa"/>
          </w:tcPr>
          <w:p w14:paraId="2DF1330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- 83 611,0</w:t>
            </w:r>
          </w:p>
        </w:tc>
      </w:tr>
      <w:tr w:rsidR="003F6C9C" w:rsidRPr="003F6C9C" w14:paraId="2F2E0040" w14:textId="77777777" w:rsidTr="00E030B3">
        <w:trPr>
          <w:trHeight w:val="218"/>
        </w:trPr>
        <w:tc>
          <w:tcPr>
            <w:tcW w:w="709" w:type="dxa"/>
          </w:tcPr>
          <w:p w14:paraId="447EDD84"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5204DC2E"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Довідково</w:t>
            </w:r>
          </w:p>
        </w:tc>
        <w:tc>
          <w:tcPr>
            <w:tcW w:w="992" w:type="dxa"/>
          </w:tcPr>
          <w:p w14:paraId="1F7FB8A4"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01DB1C96"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4DE45206"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5" w:type="dxa"/>
          </w:tcPr>
          <w:p w14:paraId="4B2B9E7A"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636B872F"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59D1C684" w14:textId="77777777" w:rsidTr="00E030B3">
        <w:trPr>
          <w:trHeight w:val="218"/>
        </w:trPr>
        <w:tc>
          <w:tcPr>
            <w:tcW w:w="709" w:type="dxa"/>
            <w:vMerge w:val="restart"/>
          </w:tcPr>
          <w:p w14:paraId="12CC597D"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2.2.1</w:t>
            </w:r>
          </w:p>
        </w:tc>
        <w:tc>
          <w:tcPr>
            <w:tcW w:w="3686" w:type="dxa"/>
          </w:tcPr>
          <w:p w14:paraId="4491D9C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МКП «Хмельницьктеплокомуненерго»:</w:t>
            </w:r>
          </w:p>
        </w:tc>
        <w:tc>
          <w:tcPr>
            <w:tcW w:w="992" w:type="dxa"/>
          </w:tcPr>
          <w:p w14:paraId="2A5C0760"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2793B92E"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6933E23D"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5" w:type="dxa"/>
          </w:tcPr>
          <w:p w14:paraId="067B37C6"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401752D7"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1A818C75" w14:textId="77777777" w:rsidTr="00E030B3">
        <w:trPr>
          <w:trHeight w:val="249"/>
        </w:trPr>
        <w:tc>
          <w:tcPr>
            <w:tcW w:w="709" w:type="dxa"/>
            <w:vMerge/>
          </w:tcPr>
          <w:p w14:paraId="5FB98992"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6BDF9B26"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 xml:space="preserve"> чистий прибуток (збиток)</w:t>
            </w:r>
          </w:p>
        </w:tc>
        <w:tc>
          <w:tcPr>
            <w:tcW w:w="992" w:type="dxa"/>
          </w:tcPr>
          <w:p w14:paraId="7C4FFD55"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23B6A1E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89 661,0</w:t>
            </w:r>
          </w:p>
        </w:tc>
        <w:tc>
          <w:tcPr>
            <w:tcW w:w="1276" w:type="dxa"/>
          </w:tcPr>
          <w:p w14:paraId="306D4C9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-10 050,0</w:t>
            </w:r>
          </w:p>
        </w:tc>
        <w:tc>
          <w:tcPr>
            <w:tcW w:w="1275" w:type="dxa"/>
          </w:tcPr>
          <w:p w14:paraId="6C212A5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-126 852,0</w:t>
            </w:r>
          </w:p>
        </w:tc>
        <w:tc>
          <w:tcPr>
            <w:tcW w:w="1276" w:type="dxa"/>
          </w:tcPr>
          <w:p w14:paraId="4F62C08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-33 029,0</w:t>
            </w:r>
          </w:p>
        </w:tc>
      </w:tr>
      <w:tr w:rsidR="003F6C9C" w:rsidRPr="003F6C9C" w14:paraId="1EB6D625" w14:textId="77777777" w:rsidTr="00E030B3">
        <w:trPr>
          <w:trHeight w:val="234"/>
        </w:trPr>
        <w:tc>
          <w:tcPr>
            <w:tcW w:w="709" w:type="dxa"/>
            <w:vMerge/>
          </w:tcPr>
          <w:p w14:paraId="76F636EC"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5EA5F471"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992" w:type="dxa"/>
          </w:tcPr>
          <w:p w14:paraId="1F9F84D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45B90F1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221 582,4</w:t>
            </w:r>
          </w:p>
        </w:tc>
        <w:tc>
          <w:tcPr>
            <w:tcW w:w="1276" w:type="dxa"/>
          </w:tcPr>
          <w:p w14:paraId="6785BCE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10ACBCF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4DD926E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31E0EF38" w14:textId="77777777" w:rsidTr="00E030B3">
        <w:trPr>
          <w:trHeight w:val="59"/>
        </w:trPr>
        <w:tc>
          <w:tcPr>
            <w:tcW w:w="709" w:type="dxa"/>
            <w:vMerge w:val="restart"/>
          </w:tcPr>
          <w:p w14:paraId="67421BEF"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2.2.2</w:t>
            </w:r>
          </w:p>
        </w:tc>
        <w:tc>
          <w:tcPr>
            <w:tcW w:w="3686" w:type="dxa"/>
          </w:tcPr>
          <w:p w14:paraId="6E369F8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КП «Південно-Західні тепломережі»</w:t>
            </w:r>
          </w:p>
        </w:tc>
        <w:tc>
          <w:tcPr>
            <w:tcW w:w="992" w:type="dxa"/>
          </w:tcPr>
          <w:p w14:paraId="4091DF1F"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3729783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4CF5823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5" w:type="dxa"/>
          </w:tcPr>
          <w:p w14:paraId="01904BB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17B5BB58"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04865870" w14:textId="77777777" w:rsidTr="00E030B3">
        <w:trPr>
          <w:trHeight w:val="234"/>
        </w:trPr>
        <w:tc>
          <w:tcPr>
            <w:tcW w:w="709" w:type="dxa"/>
            <w:vMerge/>
          </w:tcPr>
          <w:p w14:paraId="1D460AEE"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231E048C"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чистий прибуток (збиток)</w:t>
            </w:r>
          </w:p>
        </w:tc>
        <w:tc>
          <w:tcPr>
            <w:tcW w:w="992" w:type="dxa"/>
          </w:tcPr>
          <w:p w14:paraId="51A133E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3051209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40 537,0</w:t>
            </w:r>
          </w:p>
        </w:tc>
        <w:tc>
          <w:tcPr>
            <w:tcW w:w="1276" w:type="dxa"/>
          </w:tcPr>
          <w:p w14:paraId="335BFFC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- 20 249,0</w:t>
            </w:r>
          </w:p>
        </w:tc>
        <w:tc>
          <w:tcPr>
            <w:tcW w:w="1275" w:type="dxa"/>
          </w:tcPr>
          <w:p w14:paraId="6B70FEC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-1 481,0</w:t>
            </w:r>
          </w:p>
        </w:tc>
        <w:tc>
          <w:tcPr>
            <w:tcW w:w="1276" w:type="dxa"/>
          </w:tcPr>
          <w:p w14:paraId="68EA6DE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- 607,0</w:t>
            </w:r>
          </w:p>
        </w:tc>
      </w:tr>
      <w:tr w:rsidR="003F6C9C" w:rsidRPr="003F6C9C" w14:paraId="71E1C7C5" w14:textId="77777777" w:rsidTr="00E030B3">
        <w:trPr>
          <w:trHeight w:val="249"/>
        </w:trPr>
        <w:tc>
          <w:tcPr>
            <w:tcW w:w="709" w:type="dxa"/>
            <w:vMerge/>
          </w:tcPr>
          <w:p w14:paraId="30FB724B"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395C642A"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992" w:type="dxa"/>
          </w:tcPr>
          <w:p w14:paraId="287B6C9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22017B5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74859,4</w:t>
            </w:r>
          </w:p>
        </w:tc>
        <w:tc>
          <w:tcPr>
            <w:tcW w:w="1276" w:type="dxa"/>
          </w:tcPr>
          <w:p w14:paraId="2DE602C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6C04CF3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0F8EBC7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1595FDB5" w14:textId="77777777" w:rsidTr="00E030B3">
        <w:trPr>
          <w:trHeight w:val="218"/>
        </w:trPr>
        <w:tc>
          <w:tcPr>
            <w:tcW w:w="709" w:type="dxa"/>
            <w:vMerge w:val="restart"/>
          </w:tcPr>
          <w:p w14:paraId="7DB9D1E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2.2.3</w:t>
            </w:r>
          </w:p>
        </w:tc>
        <w:tc>
          <w:tcPr>
            <w:tcW w:w="3686" w:type="dxa"/>
          </w:tcPr>
          <w:p w14:paraId="5CB60572"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МКП «Хмельницькводоканал»</w:t>
            </w:r>
          </w:p>
        </w:tc>
        <w:tc>
          <w:tcPr>
            <w:tcW w:w="992" w:type="dxa"/>
          </w:tcPr>
          <w:p w14:paraId="4DFBDCBA"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276" w:type="dxa"/>
          </w:tcPr>
          <w:p w14:paraId="524F9E2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5372AB5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5" w:type="dxa"/>
          </w:tcPr>
          <w:p w14:paraId="7124D1EB"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2C961AFC"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7F2D2165" w14:textId="77777777" w:rsidTr="00E030B3">
        <w:trPr>
          <w:trHeight w:val="234"/>
        </w:trPr>
        <w:tc>
          <w:tcPr>
            <w:tcW w:w="709" w:type="dxa"/>
            <w:vMerge/>
          </w:tcPr>
          <w:p w14:paraId="3632B929"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52F61A68"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 xml:space="preserve"> чистий прибуток (збиток)</w:t>
            </w:r>
          </w:p>
        </w:tc>
        <w:tc>
          <w:tcPr>
            <w:tcW w:w="992" w:type="dxa"/>
          </w:tcPr>
          <w:p w14:paraId="465FF0A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69A1287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4247,0</w:t>
            </w:r>
          </w:p>
        </w:tc>
        <w:tc>
          <w:tcPr>
            <w:tcW w:w="1276" w:type="dxa"/>
          </w:tcPr>
          <w:p w14:paraId="669939B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2 089,0</w:t>
            </w:r>
          </w:p>
        </w:tc>
        <w:tc>
          <w:tcPr>
            <w:tcW w:w="1275" w:type="dxa"/>
          </w:tcPr>
          <w:p w14:paraId="1F48D47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-12 290,0</w:t>
            </w:r>
          </w:p>
        </w:tc>
        <w:tc>
          <w:tcPr>
            <w:tcW w:w="1276" w:type="dxa"/>
          </w:tcPr>
          <w:p w14:paraId="480B93A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- 25 206,00</w:t>
            </w:r>
          </w:p>
        </w:tc>
      </w:tr>
      <w:tr w:rsidR="003F6C9C" w:rsidRPr="003F6C9C" w14:paraId="1198D868" w14:textId="77777777" w:rsidTr="00E030B3">
        <w:trPr>
          <w:trHeight w:val="234"/>
        </w:trPr>
        <w:tc>
          <w:tcPr>
            <w:tcW w:w="709" w:type="dxa"/>
            <w:vMerge/>
          </w:tcPr>
          <w:p w14:paraId="01671FD3" w14:textId="77777777" w:rsidR="003F6C9C" w:rsidRPr="003F6C9C" w:rsidRDefault="003F6C9C" w:rsidP="003F6C9C">
            <w:pPr>
              <w:spacing w:after="0" w:line="240" w:lineRule="auto"/>
              <w:rPr>
                <w:rFonts w:ascii="Times New Roman" w:hAnsi="Times New Roman"/>
                <w:sz w:val="20"/>
                <w:szCs w:val="20"/>
                <w:lang w:val="uk-UA" w:eastAsia="uk-UA"/>
              </w:rPr>
            </w:pPr>
          </w:p>
        </w:tc>
        <w:tc>
          <w:tcPr>
            <w:tcW w:w="3686" w:type="dxa"/>
          </w:tcPr>
          <w:p w14:paraId="6C3C8624"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відшкодування різниці в тарифах</w:t>
            </w:r>
          </w:p>
        </w:tc>
        <w:tc>
          <w:tcPr>
            <w:tcW w:w="992" w:type="dxa"/>
          </w:tcPr>
          <w:p w14:paraId="68F2FE8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4D1B523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2C2CF0C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5" w:type="dxa"/>
          </w:tcPr>
          <w:p w14:paraId="531DC70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38683A7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r>
      <w:tr w:rsidR="003F6C9C" w:rsidRPr="003F6C9C" w14:paraId="328A9734" w14:textId="77777777" w:rsidTr="00E030B3">
        <w:trPr>
          <w:trHeight w:val="218"/>
        </w:trPr>
        <w:tc>
          <w:tcPr>
            <w:tcW w:w="709" w:type="dxa"/>
          </w:tcPr>
          <w:p w14:paraId="2FB2BF16"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686" w:type="dxa"/>
          </w:tcPr>
          <w:p w14:paraId="77597665"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Питома вага комунальних підприємств, в т. ч.</w:t>
            </w:r>
          </w:p>
        </w:tc>
        <w:tc>
          <w:tcPr>
            <w:tcW w:w="992" w:type="dxa"/>
          </w:tcPr>
          <w:p w14:paraId="3E2004D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6D677C0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360D3DE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350BC2F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5" w:type="dxa"/>
          </w:tcPr>
          <w:p w14:paraId="1F4382F5"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c>
          <w:tcPr>
            <w:tcW w:w="1276" w:type="dxa"/>
          </w:tcPr>
          <w:p w14:paraId="7C03A2D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tc>
      </w:tr>
      <w:tr w:rsidR="003F6C9C" w:rsidRPr="003F6C9C" w14:paraId="21341A47" w14:textId="77777777" w:rsidTr="00E030B3">
        <w:trPr>
          <w:trHeight w:val="234"/>
        </w:trPr>
        <w:tc>
          <w:tcPr>
            <w:tcW w:w="709" w:type="dxa"/>
          </w:tcPr>
          <w:p w14:paraId="09D766DB"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3.1</w:t>
            </w:r>
          </w:p>
        </w:tc>
        <w:tc>
          <w:tcPr>
            <w:tcW w:w="3686" w:type="dxa"/>
          </w:tcPr>
          <w:p w14:paraId="2791A58B"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прибуткові</w:t>
            </w:r>
          </w:p>
        </w:tc>
        <w:tc>
          <w:tcPr>
            <w:tcW w:w="992" w:type="dxa"/>
          </w:tcPr>
          <w:p w14:paraId="1988920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2755CEF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81,0</w:t>
            </w:r>
          </w:p>
        </w:tc>
        <w:tc>
          <w:tcPr>
            <w:tcW w:w="1276" w:type="dxa"/>
          </w:tcPr>
          <w:p w14:paraId="21F084D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69,8</w:t>
            </w:r>
          </w:p>
        </w:tc>
        <w:tc>
          <w:tcPr>
            <w:tcW w:w="1275" w:type="dxa"/>
          </w:tcPr>
          <w:p w14:paraId="2325C43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63,4</w:t>
            </w:r>
          </w:p>
        </w:tc>
        <w:tc>
          <w:tcPr>
            <w:tcW w:w="1276" w:type="dxa"/>
          </w:tcPr>
          <w:p w14:paraId="7AE43E3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51,3</w:t>
            </w:r>
          </w:p>
        </w:tc>
      </w:tr>
      <w:tr w:rsidR="003F6C9C" w:rsidRPr="003F6C9C" w14:paraId="3B6B33B0" w14:textId="77777777" w:rsidTr="00E030B3">
        <w:trPr>
          <w:trHeight w:val="218"/>
        </w:trPr>
        <w:tc>
          <w:tcPr>
            <w:tcW w:w="709" w:type="dxa"/>
          </w:tcPr>
          <w:p w14:paraId="66E0DC26"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lastRenderedPageBreak/>
              <w:t>3.2</w:t>
            </w:r>
          </w:p>
        </w:tc>
        <w:tc>
          <w:tcPr>
            <w:tcW w:w="3686" w:type="dxa"/>
          </w:tcPr>
          <w:p w14:paraId="5B6A8D26"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збиткові</w:t>
            </w:r>
          </w:p>
        </w:tc>
        <w:tc>
          <w:tcPr>
            <w:tcW w:w="992" w:type="dxa"/>
          </w:tcPr>
          <w:p w14:paraId="21B5C18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54CD050B"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19,0</w:t>
            </w:r>
          </w:p>
        </w:tc>
        <w:tc>
          <w:tcPr>
            <w:tcW w:w="1276" w:type="dxa"/>
          </w:tcPr>
          <w:p w14:paraId="58476404"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25,6</w:t>
            </w:r>
          </w:p>
        </w:tc>
        <w:tc>
          <w:tcPr>
            <w:tcW w:w="1275" w:type="dxa"/>
          </w:tcPr>
          <w:p w14:paraId="45D4D24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31,7</w:t>
            </w:r>
          </w:p>
        </w:tc>
        <w:tc>
          <w:tcPr>
            <w:tcW w:w="1276" w:type="dxa"/>
          </w:tcPr>
          <w:p w14:paraId="1094E6E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46,2</w:t>
            </w:r>
          </w:p>
        </w:tc>
      </w:tr>
      <w:tr w:rsidR="003F6C9C" w:rsidRPr="003F6C9C" w14:paraId="6E1963E3" w14:textId="77777777" w:rsidTr="00E030B3">
        <w:trPr>
          <w:trHeight w:val="218"/>
        </w:trPr>
        <w:tc>
          <w:tcPr>
            <w:tcW w:w="709" w:type="dxa"/>
          </w:tcPr>
          <w:p w14:paraId="1AAAC5E0"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3.3</w:t>
            </w:r>
          </w:p>
        </w:tc>
        <w:tc>
          <w:tcPr>
            <w:tcW w:w="3686" w:type="dxa"/>
          </w:tcPr>
          <w:p w14:paraId="2475DB2C"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спрацювали з нульовим фінансовим результатом</w:t>
            </w:r>
          </w:p>
        </w:tc>
        <w:tc>
          <w:tcPr>
            <w:tcW w:w="992" w:type="dxa"/>
          </w:tcPr>
          <w:p w14:paraId="5865F4A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5A68C54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w:t>
            </w:r>
          </w:p>
        </w:tc>
        <w:tc>
          <w:tcPr>
            <w:tcW w:w="1276" w:type="dxa"/>
          </w:tcPr>
          <w:p w14:paraId="0064F74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4,6</w:t>
            </w:r>
          </w:p>
        </w:tc>
        <w:tc>
          <w:tcPr>
            <w:tcW w:w="1275" w:type="dxa"/>
          </w:tcPr>
          <w:p w14:paraId="3C6E56E0"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4,9</w:t>
            </w:r>
          </w:p>
        </w:tc>
        <w:tc>
          <w:tcPr>
            <w:tcW w:w="1276" w:type="dxa"/>
          </w:tcPr>
          <w:p w14:paraId="7007962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2,5</w:t>
            </w:r>
          </w:p>
        </w:tc>
      </w:tr>
      <w:tr w:rsidR="003F6C9C" w:rsidRPr="003F6C9C" w14:paraId="0972CC0E" w14:textId="77777777" w:rsidTr="00E030B3">
        <w:trPr>
          <w:trHeight w:val="452"/>
        </w:trPr>
        <w:tc>
          <w:tcPr>
            <w:tcW w:w="709" w:type="dxa"/>
          </w:tcPr>
          <w:p w14:paraId="5F19DAFF"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3686" w:type="dxa"/>
          </w:tcPr>
          <w:p w14:paraId="7DF35940"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Доходи комунальних підприємств, всього (без ПДВ), в т. ч.:</w:t>
            </w:r>
          </w:p>
        </w:tc>
        <w:tc>
          <w:tcPr>
            <w:tcW w:w="992" w:type="dxa"/>
          </w:tcPr>
          <w:p w14:paraId="7BB3ECA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408B8F9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450FD57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0B7C1E21"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3 165 214,9</w:t>
            </w:r>
          </w:p>
        </w:tc>
        <w:tc>
          <w:tcPr>
            <w:tcW w:w="1276" w:type="dxa"/>
          </w:tcPr>
          <w:p w14:paraId="339C95C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192BD40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3 443 919,3</w:t>
            </w:r>
          </w:p>
        </w:tc>
        <w:tc>
          <w:tcPr>
            <w:tcW w:w="1275" w:type="dxa"/>
          </w:tcPr>
          <w:p w14:paraId="4172FD38"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736928E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3 559 686,0</w:t>
            </w:r>
          </w:p>
        </w:tc>
        <w:tc>
          <w:tcPr>
            <w:tcW w:w="1276" w:type="dxa"/>
          </w:tcPr>
          <w:p w14:paraId="245324C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24B68757"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1 847 834,0</w:t>
            </w:r>
          </w:p>
        </w:tc>
      </w:tr>
      <w:tr w:rsidR="003F6C9C" w:rsidRPr="003F6C9C" w14:paraId="5D94E4EA" w14:textId="77777777" w:rsidTr="00E030B3">
        <w:trPr>
          <w:trHeight w:val="218"/>
        </w:trPr>
        <w:tc>
          <w:tcPr>
            <w:tcW w:w="709" w:type="dxa"/>
          </w:tcPr>
          <w:p w14:paraId="140AF873"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4.1</w:t>
            </w:r>
          </w:p>
        </w:tc>
        <w:tc>
          <w:tcPr>
            <w:tcW w:w="3686" w:type="dxa"/>
          </w:tcPr>
          <w:p w14:paraId="03EA1292"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доходи від основної діяльності</w:t>
            </w:r>
          </w:p>
        </w:tc>
        <w:tc>
          <w:tcPr>
            <w:tcW w:w="992" w:type="dxa"/>
          </w:tcPr>
          <w:p w14:paraId="45D726C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69F6B16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2 422 130,3</w:t>
            </w:r>
          </w:p>
        </w:tc>
        <w:tc>
          <w:tcPr>
            <w:tcW w:w="1276" w:type="dxa"/>
          </w:tcPr>
          <w:p w14:paraId="3800767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2 783 044,8</w:t>
            </w:r>
          </w:p>
        </w:tc>
        <w:tc>
          <w:tcPr>
            <w:tcW w:w="1275" w:type="dxa"/>
          </w:tcPr>
          <w:p w14:paraId="04CE6A7D"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2 859 895,2</w:t>
            </w:r>
          </w:p>
        </w:tc>
        <w:tc>
          <w:tcPr>
            <w:tcW w:w="1276" w:type="dxa"/>
          </w:tcPr>
          <w:p w14:paraId="7DD7DF0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1 505 687,7</w:t>
            </w:r>
          </w:p>
        </w:tc>
      </w:tr>
      <w:tr w:rsidR="003F6C9C" w:rsidRPr="003F6C9C" w14:paraId="55A902C1" w14:textId="77777777" w:rsidTr="00E030B3">
        <w:trPr>
          <w:trHeight w:val="452"/>
        </w:trPr>
        <w:tc>
          <w:tcPr>
            <w:tcW w:w="709" w:type="dxa"/>
          </w:tcPr>
          <w:p w14:paraId="341ED421"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 xml:space="preserve">4.2 </w:t>
            </w:r>
          </w:p>
        </w:tc>
        <w:tc>
          <w:tcPr>
            <w:tcW w:w="3686" w:type="dxa"/>
          </w:tcPr>
          <w:p w14:paraId="1DBCB7C7"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кошти міського бюджету (для забезпечення діяльності підприємства)</w:t>
            </w:r>
          </w:p>
        </w:tc>
        <w:tc>
          <w:tcPr>
            <w:tcW w:w="992" w:type="dxa"/>
          </w:tcPr>
          <w:p w14:paraId="6BE31333"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0164776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тис. грн</w:t>
            </w:r>
          </w:p>
        </w:tc>
        <w:tc>
          <w:tcPr>
            <w:tcW w:w="1276" w:type="dxa"/>
          </w:tcPr>
          <w:p w14:paraId="064659A8"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53EA395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227 100,5</w:t>
            </w:r>
          </w:p>
        </w:tc>
        <w:tc>
          <w:tcPr>
            <w:tcW w:w="1276" w:type="dxa"/>
          </w:tcPr>
          <w:p w14:paraId="5BA632CC"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1F7B08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302 961,41</w:t>
            </w:r>
          </w:p>
        </w:tc>
        <w:tc>
          <w:tcPr>
            <w:tcW w:w="1275" w:type="dxa"/>
          </w:tcPr>
          <w:p w14:paraId="663CCF0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5DF86DA"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342 905,61</w:t>
            </w:r>
          </w:p>
        </w:tc>
        <w:tc>
          <w:tcPr>
            <w:tcW w:w="1276" w:type="dxa"/>
          </w:tcPr>
          <w:p w14:paraId="2B45395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9B5271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143 395,72</w:t>
            </w:r>
          </w:p>
        </w:tc>
      </w:tr>
      <w:tr w:rsidR="003F6C9C" w:rsidRPr="003F6C9C" w14:paraId="5013420D" w14:textId="77777777" w:rsidTr="00E030B3">
        <w:trPr>
          <w:trHeight w:val="437"/>
        </w:trPr>
        <w:tc>
          <w:tcPr>
            <w:tcW w:w="709" w:type="dxa"/>
          </w:tcPr>
          <w:p w14:paraId="4FDB93CF"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3686" w:type="dxa"/>
          </w:tcPr>
          <w:p w14:paraId="35C2430B" w14:textId="77777777" w:rsidR="003F6C9C" w:rsidRPr="003F6C9C" w:rsidRDefault="003F6C9C" w:rsidP="003F6C9C">
            <w:pPr>
              <w:spacing w:after="0" w:line="240" w:lineRule="auto"/>
              <w:contextualSpacing/>
              <w:rPr>
                <w:rFonts w:ascii="Times New Roman" w:hAnsi="Times New Roman"/>
                <w:sz w:val="20"/>
                <w:szCs w:val="20"/>
                <w:lang w:val="uk-UA" w:eastAsia="uk-UA"/>
              </w:rPr>
            </w:pPr>
            <w:r w:rsidRPr="003F6C9C">
              <w:rPr>
                <w:rFonts w:ascii="Times New Roman" w:hAnsi="Times New Roman"/>
                <w:sz w:val="20"/>
                <w:szCs w:val="20"/>
                <w:lang w:val="uk-UA" w:eastAsia="uk-UA"/>
              </w:rPr>
              <w:t>Середньооблікова чисельність штатних працівників комунальних підприємств</w:t>
            </w:r>
          </w:p>
        </w:tc>
        <w:tc>
          <w:tcPr>
            <w:tcW w:w="992" w:type="dxa"/>
          </w:tcPr>
          <w:p w14:paraId="7892C47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3188611A"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чол.</w:t>
            </w:r>
          </w:p>
        </w:tc>
        <w:tc>
          <w:tcPr>
            <w:tcW w:w="1276" w:type="dxa"/>
          </w:tcPr>
          <w:p w14:paraId="5801E1C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5B3EBBF9"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7 286,0</w:t>
            </w:r>
          </w:p>
        </w:tc>
        <w:tc>
          <w:tcPr>
            <w:tcW w:w="1276" w:type="dxa"/>
          </w:tcPr>
          <w:p w14:paraId="10BE19E6"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67F4493F"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7 374,0</w:t>
            </w:r>
          </w:p>
        </w:tc>
        <w:tc>
          <w:tcPr>
            <w:tcW w:w="1275" w:type="dxa"/>
          </w:tcPr>
          <w:p w14:paraId="21AAD4AC"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31AD9BB5"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7 092,0</w:t>
            </w:r>
          </w:p>
        </w:tc>
        <w:tc>
          <w:tcPr>
            <w:tcW w:w="1276" w:type="dxa"/>
          </w:tcPr>
          <w:p w14:paraId="6C3B44B2"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p>
          <w:p w14:paraId="38C7479E" w14:textId="77777777" w:rsidR="003F6C9C" w:rsidRPr="003F6C9C" w:rsidRDefault="003F6C9C" w:rsidP="003F6C9C">
            <w:pPr>
              <w:spacing w:after="0" w:line="240" w:lineRule="auto"/>
              <w:contextualSpacing/>
              <w:jc w:val="center"/>
              <w:rPr>
                <w:rFonts w:ascii="Times New Roman" w:hAnsi="Times New Roman"/>
                <w:sz w:val="20"/>
                <w:szCs w:val="20"/>
                <w:lang w:val="uk-UA" w:eastAsia="uk-UA"/>
              </w:rPr>
            </w:pPr>
            <w:r w:rsidRPr="003F6C9C">
              <w:rPr>
                <w:rFonts w:ascii="Times New Roman" w:hAnsi="Times New Roman"/>
                <w:sz w:val="20"/>
                <w:szCs w:val="20"/>
                <w:lang w:val="uk-UA" w:eastAsia="uk-UA"/>
              </w:rPr>
              <w:t>6 921,0</w:t>
            </w:r>
          </w:p>
        </w:tc>
      </w:tr>
    </w:tbl>
    <w:p w14:paraId="0DD9DBC5" w14:textId="77777777" w:rsidR="003F6C9C" w:rsidRPr="003F6C9C" w:rsidRDefault="003F6C9C" w:rsidP="003F6C9C">
      <w:pPr>
        <w:spacing w:after="0" w:line="240" w:lineRule="auto"/>
        <w:ind w:firstLine="709"/>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фінансова звітність підприємств за 2021 - 2023 роки та І півріччя 2024 року</w:t>
      </w:r>
    </w:p>
    <w:p w14:paraId="79D0CF62" w14:textId="77777777" w:rsidR="003F6C9C" w:rsidRPr="003F6C9C" w:rsidRDefault="003F6C9C" w:rsidP="003F6C9C">
      <w:pPr>
        <w:pBdr>
          <w:top w:val="nil"/>
          <w:left w:val="nil"/>
          <w:bottom w:val="nil"/>
          <w:right w:val="nil"/>
          <w:between w:val="nil"/>
        </w:pBdr>
        <w:spacing w:after="0" w:line="240" w:lineRule="auto"/>
        <w:jc w:val="both"/>
        <w:rPr>
          <w:rFonts w:ascii="Times New Roman" w:hAnsi="Times New Roman"/>
          <w:sz w:val="24"/>
          <w:szCs w:val="24"/>
          <w:lang w:val="uk-UA" w:eastAsia="uk-UA"/>
        </w:rPr>
      </w:pPr>
    </w:p>
    <w:p w14:paraId="5AB0D2FE"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Протягом 2021року -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спостерігається зміна кількості підприємств в різних напрямках діяльності.</w:t>
      </w:r>
    </w:p>
    <w:p w14:paraId="4C9B45CC"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В 2021 році було створено КП «Хмельницький туристично-інформаційний центр». З 2021 року комунальні підприємства «Акведук» та «Елеватор» надають житлово-комунальні послуги в Хмельницькій міській територіальній громаді. </w:t>
      </w:r>
    </w:p>
    <w:p w14:paraId="7BD16FAF"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t>КП «Туристично-інформаційний центр» створено з метою сприяння розвитку туризму на території   Хмельницької міської територіальної громади, діяльністю якого є розробка та просування туристичних продуктів міської територіальної громади на внутрішньому та міжнародному ринках.</w:t>
      </w:r>
    </w:p>
    <w:p w14:paraId="2CB67ED7"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lang w:val="uk-UA" w:eastAsia="uk-UA"/>
        </w:rPr>
        <w:t xml:space="preserve">КП «Акведук» надає послуги </w:t>
      </w:r>
      <w:r w:rsidRPr="003F6C9C">
        <w:rPr>
          <w:rFonts w:ascii="Times New Roman" w:hAnsi="Times New Roman"/>
          <w:sz w:val="24"/>
          <w:szCs w:val="24"/>
          <w:shd w:val="clear" w:color="auto" w:fill="FFFFFF"/>
          <w:lang w:val="uk-UA" w:eastAsia="uk-UA"/>
        </w:rPr>
        <w:t>з централізованого водопостачання та водовідведення.</w:t>
      </w:r>
    </w:p>
    <w:p w14:paraId="702CD817"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КП «Елеватор» надає послуги з утримання будинків і споруд та прибудинкових територій, централізованого водопостачання, водовідведення та вивезення твердих побутових відходів.</w:t>
      </w:r>
    </w:p>
    <w:p w14:paraId="036AF055" w14:textId="77777777" w:rsidR="003F6C9C" w:rsidRPr="003F6C9C" w:rsidRDefault="003F6C9C" w:rsidP="003F6C9C">
      <w:pPr>
        <w:pBdr>
          <w:top w:val="nil"/>
          <w:left w:val="nil"/>
          <w:bottom w:val="nil"/>
          <w:right w:val="nil"/>
          <w:between w:val="nil"/>
        </w:pBd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 метою оптимізації функціонування комунального господарства, в 2022 році Хмельницькою міською радою прийняті рішення про припинення діяльності наступних комунальних підприємств:</w:t>
      </w:r>
    </w:p>
    <w:p w14:paraId="389297AA"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bdr w:val="none" w:sz="0" w:space="0" w:color="auto" w:frame="1"/>
          <w:lang w:val="uk-UA" w:eastAsia="uk-UA"/>
        </w:rPr>
      </w:pPr>
      <w:r w:rsidRPr="003F6C9C">
        <w:rPr>
          <w:rFonts w:ascii="Times New Roman" w:hAnsi="Times New Roman"/>
          <w:sz w:val="24"/>
          <w:szCs w:val="24"/>
          <w:bdr w:val="none" w:sz="0" w:space="0" w:color="auto" w:frame="1"/>
          <w:lang w:val="uk-UA" w:eastAsia="uk-UA"/>
        </w:rPr>
        <w:t xml:space="preserve">міського комунального аварійно - технічного підприємства шляхом приєднання до Управляючої муніципальної компанії «Центральна»; </w:t>
      </w:r>
    </w:p>
    <w:p w14:paraId="6AD123BB"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bdr w:val="none" w:sz="0" w:space="0" w:color="auto" w:frame="1"/>
          <w:lang w:val="uk-UA" w:eastAsia="uk-UA"/>
        </w:rPr>
        <w:t>комунального підприємства «Медичний стоматологічний центр» шляхом приєднання до комуналь</w:t>
      </w:r>
      <w:r w:rsidRPr="003F6C9C">
        <w:rPr>
          <w:rFonts w:ascii="Times New Roman" w:hAnsi="Times New Roman"/>
          <w:sz w:val="24"/>
          <w:szCs w:val="24"/>
          <w:lang w:val="uk-UA" w:eastAsia="uk-UA"/>
        </w:rPr>
        <w:t>ного підприємства «Хмельницький міський лікувально - діагностичний центр».</w:t>
      </w:r>
    </w:p>
    <w:p w14:paraId="7454A80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2022 році створено комунальне підприємство «Навчально - тренувальний центр Хмельницької міської територіальної громади». Метою діяльності підприємства є: виконання програм щодо реалізації заходів національного спротиву Хмельницької міської територіальної громади; проведення військово-патріотичного виховання громадян України та їх морально-психологічної підготовки до виконання конституційного обов’язку щодо захисту Вітчизни, незалежності та територіальної цілісності України; підготовка та навчання населення до умов життєдіяльності у випадку проведення воєнних (бойових) дій.</w:t>
      </w:r>
    </w:p>
    <w:p w14:paraId="6EBE1DE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2023 році припинило діяльність комунальне підприємство «Хмельницький міський моно -театр «Кут» шляхом приєднання до комунального закладу «Хмельницький міський будинок культури».</w:t>
      </w:r>
    </w:p>
    <w:p w14:paraId="0E8F1F2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Таким чином, в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кварталі 2024 року господарську діяльність здійснювали 40 комунальних підприємств Хмельницької міської територіальної громади. </w:t>
      </w:r>
    </w:p>
    <w:p w14:paraId="23AA35F1" w14:textId="77777777" w:rsidR="003F6C9C" w:rsidRPr="003F6C9C" w:rsidRDefault="003F6C9C" w:rsidP="003F6C9C">
      <w:pPr>
        <w:pBdr>
          <w:top w:val="nil"/>
          <w:left w:val="nil"/>
          <w:bottom w:val="nil"/>
          <w:right w:val="nil"/>
          <w:between w:val="nil"/>
        </w:pBdr>
        <w:spacing w:after="0" w:line="240" w:lineRule="auto"/>
        <w:ind w:firstLine="709"/>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На результативний показник фінансово - господарської діяльності комунальних підприємств мають вагомий вплив господарські операції із надходження фінансування з бюджету громади.</w:t>
      </w:r>
    </w:p>
    <w:p w14:paraId="53E4292E" w14:textId="77777777" w:rsidR="003F6C9C" w:rsidRPr="003F6C9C" w:rsidRDefault="003F6C9C" w:rsidP="003F6C9C">
      <w:pPr>
        <w:pBdr>
          <w:top w:val="nil"/>
          <w:left w:val="nil"/>
          <w:bottom w:val="nil"/>
          <w:right w:val="nil"/>
          <w:between w:val="nil"/>
        </w:pBdr>
        <w:spacing w:after="0" w:line="240" w:lineRule="auto"/>
        <w:ind w:firstLine="709"/>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Так, інформація щодо напрямів виділення коштів з бюджету громади комунальним підприємствам міста за 2021 - 2023 роки та І півріччя 2024 року (табл. 2) має наступний вигляд:</w:t>
      </w:r>
    </w:p>
    <w:p w14:paraId="730CA040"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466CAF96"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2</w:t>
      </w:r>
    </w:p>
    <w:p w14:paraId="5298DC8A"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lastRenderedPageBreak/>
        <w:t>Аналіз виділення коштів з бюджету громади комунальним підприємствам Хмельницької міської територіальної громади за 2021 - 2023 роки та І півріччя 2024 року</w:t>
      </w:r>
    </w:p>
    <w:p w14:paraId="4D518C2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тис. грн.</w:t>
      </w:r>
    </w:p>
    <w:tbl>
      <w:tblPr>
        <w:tblStyle w:val="ac"/>
        <w:tblW w:w="0" w:type="auto"/>
        <w:tblLayout w:type="fixed"/>
        <w:tblLook w:val="04A0" w:firstRow="1" w:lastRow="0" w:firstColumn="1" w:lastColumn="0" w:noHBand="0" w:noVBand="1"/>
      </w:tblPr>
      <w:tblGrid>
        <w:gridCol w:w="3823"/>
        <w:gridCol w:w="1417"/>
        <w:gridCol w:w="1134"/>
        <w:gridCol w:w="1276"/>
        <w:gridCol w:w="1359"/>
        <w:gridCol w:w="1184"/>
      </w:tblGrid>
      <w:tr w:rsidR="003F6C9C" w:rsidRPr="003F6C9C" w14:paraId="2833994E" w14:textId="77777777" w:rsidTr="00E030B3">
        <w:trPr>
          <w:trHeight w:val="181"/>
        </w:trPr>
        <w:tc>
          <w:tcPr>
            <w:tcW w:w="3823" w:type="dxa"/>
            <w:vMerge w:val="restart"/>
          </w:tcPr>
          <w:p w14:paraId="4C7B5F5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w:t>
            </w:r>
          </w:p>
        </w:tc>
        <w:tc>
          <w:tcPr>
            <w:tcW w:w="1417" w:type="dxa"/>
            <w:vMerge w:val="restart"/>
          </w:tcPr>
          <w:p w14:paraId="34060B1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Всього виділено коштів з  бюджету</w:t>
            </w:r>
          </w:p>
          <w:p w14:paraId="66E338F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громади</w:t>
            </w:r>
          </w:p>
        </w:tc>
        <w:tc>
          <w:tcPr>
            <w:tcW w:w="4953" w:type="dxa"/>
            <w:gridSpan w:val="4"/>
          </w:tcPr>
          <w:p w14:paraId="360CE82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Роки</w:t>
            </w:r>
          </w:p>
        </w:tc>
      </w:tr>
      <w:tr w:rsidR="003F6C9C" w:rsidRPr="003F6C9C" w14:paraId="7EBCA9D8" w14:textId="77777777" w:rsidTr="00E030B3">
        <w:trPr>
          <w:trHeight w:val="224"/>
        </w:trPr>
        <w:tc>
          <w:tcPr>
            <w:tcW w:w="3823" w:type="dxa"/>
            <w:vMerge/>
          </w:tcPr>
          <w:p w14:paraId="5E8D1D73" w14:textId="77777777" w:rsidR="003F6C9C" w:rsidRPr="003F6C9C" w:rsidRDefault="003F6C9C" w:rsidP="003F6C9C">
            <w:pPr>
              <w:spacing w:after="0" w:line="240" w:lineRule="auto"/>
              <w:rPr>
                <w:rFonts w:ascii="Times New Roman" w:hAnsi="Times New Roman"/>
                <w:sz w:val="20"/>
                <w:szCs w:val="20"/>
                <w:lang w:val="uk-UA" w:eastAsia="uk-UA"/>
              </w:rPr>
            </w:pPr>
          </w:p>
        </w:tc>
        <w:tc>
          <w:tcPr>
            <w:tcW w:w="1417" w:type="dxa"/>
            <w:vMerge/>
          </w:tcPr>
          <w:p w14:paraId="66AFB5FE"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1134" w:type="dxa"/>
          </w:tcPr>
          <w:p w14:paraId="7DE5BCB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2021</w:t>
            </w:r>
          </w:p>
        </w:tc>
        <w:tc>
          <w:tcPr>
            <w:tcW w:w="1276" w:type="dxa"/>
          </w:tcPr>
          <w:p w14:paraId="7185CAD0" w14:textId="77777777" w:rsidR="003F6C9C" w:rsidRPr="003F6C9C" w:rsidRDefault="003F6C9C" w:rsidP="003F6C9C">
            <w:pPr>
              <w:widowControl w:val="0"/>
              <w:pBdr>
                <w:top w:val="nil"/>
                <w:left w:val="nil"/>
                <w:bottom w:val="nil"/>
                <w:right w:val="nil"/>
                <w:between w:val="nil"/>
              </w:pBd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2022</w:t>
            </w:r>
          </w:p>
        </w:tc>
        <w:tc>
          <w:tcPr>
            <w:tcW w:w="1359" w:type="dxa"/>
          </w:tcPr>
          <w:p w14:paraId="34C28406" w14:textId="77777777" w:rsidR="003F6C9C" w:rsidRPr="003F6C9C" w:rsidRDefault="003F6C9C" w:rsidP="003F6C9C">
            <w:pPr>
              <w:widowControl w:val="0"/>
              <w:pBdr>
                <w:top w:val="nil"/>
                <w:left w:val="nil"/>
                <w:bottom w:val="nil"/>
                <w:right w:val="nil"/>
                <w:between w:val="nil"/>
              </w:pBd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2023</w:t>
            </w:r>
          </w:p>
        </w:tc>
        <w:tc>
          <w:tcPr>
            <w:tcW w:w="1184" w:type="dxa"/>
          </w:tcPr>
          <w:p w14:paraId="254FBAC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І півріччя 2024</w:t>
            </w:r>
          </w:p>
        </w:tc>
      </w:tr>
      <w:tr w:rsidR="003F6C9C" w:rsidRPr="003F6C9C" w14:paraId="023EFD54" w14:textId="77777777" w:rsidTr="00E030B3">
        <w:trPr>
          <w:trHeight w:val="515"/>
        </w:trPr>
        <w:tc>
          <w:tcPr>
            <w:tcW w:w="3823" w:type="dxa"/>
          </w:tcPr>
          <w:p w14:paraId="26CCCFF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1. Кошти, отримані з бюджету громади на поповнення статутного капіталу, в т. ч.:</w:t>
            </w:r>
          </w:p>
        </w:tc>
        <w:tc>
          <w:tcPr>
            <w:tcW w:w="1417" w:type="dxa"/>
          </w:tcPr>
          <w:p w14:paraId="1A52DA06"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782E0D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475845,4</w:t>
            </w:r>
          </w:p>
        </w:tc>
        <w:tc>
          <w:tcPr>
            <w:tcW w:w="1134" w:type="dxa"/>
          </w:tcPr>
          <w:p w14:paraId="72F9391A"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5E108AE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71348,2</w:t>
            </w:r>
          </w:p>
        </w:tc>
        <w:tc>
          <w:tcPr>
            <w:tcW w:w="1276" w:type="dxa"/>
          </w:tcPr>
          <w:p w14:paraId="3BADFF36"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D248A0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39127,9</w:t>
            </w:r>
          </w:p>
        </w:tc>
        <w:tc>
          <w:tcPr>
            <w:tcW w:w="1359" w:type="dxa"/>
          </w:tcPr>
          <w:p w14:paraId="1DD09028"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536FEEF"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363313,2</w:t>
            </w:r>
          </w:p>
        </w:tc>
        <w:tc>
          <w:tcPr>
            <w:tcW w:w="1184" w:type="dxa"/>
          </w:tcPr>
          <w:p w14:paraId="09DEFDB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AB7A4E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2056,1</w:t>
            </w:r>
          </w:p>
        </w:tc>
      </w:tr>
      <w:tr w:rsidR="003F6C9C" w:rsidRPr="003F6C9C" w14:paraId="61F6E88E" w14:textId="77777777" w:rsidTr="00E030B3">
        <w:trPr>
          <w:trHeight w:val="224"/>
        </w:trPr>
        <w:tc>
          <w:tcPr>
            <w:tcW w:w="3823" w:type="dxa"/>
          </w:tcPr>
          <w:p w14:paraId="4589423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на придбання основних засобів</w:t>
            </w:r>
          </w:p>
        </w:tc>
        <w:tc>
          <w:tcPr>
            <w:tcW w:w="1417" w:type="dxa"/>
          </w:tcPr>
          <w:p w14:paraId="3DBD91B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334642,4</w:t>
            </w:r>
          </w:p>
        </w:tc>
        <w:tc>
          <w:tcPr>
            <w:tcW w:w="1134" w:type="dxa"/>
          </w:tcPr>
          <w:p w14:paraId="2C8B2B1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24379,3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201BC0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38763,5</w:t>
            </w:r>
          </w:p>
        </w:tc>
        <w:tc>
          <w:tcPr>
            <w:tcW w:w="1359" w:type="dxa"/>
            <w:tcBorders>
              <w:top w:val="single" w:sz="4" w:space="0" w:color="auto"/>
              <w:left w:val="single" w:sz="4" w:space="0" w:color="auto"/>
              <w:bottom w:val="single" w:sz="4" w:space="0" w:color="auto"/>
              <w:right w:val="single" w:sz="4" w:space="0" w:color="auto"/>
            </w:tcBorders>
            <w:shd w:val="clear" w:color="000000" w:fill="FFFFFF"/>
            <w:vAlign w:val="center"/>
          </w:tcPr>
          <w:p w14:paraId="4796E66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271499,6</w:t>
            </w:r>
          </w:p>
        </w:tc>
        <w:tc>
          <w:tcPr>
            <w:tcW w:w="1184" w:type="dxa"/>
            <w:tcBorders>
              <w:top w:val="single" w:sz="4" w:space="0" w:color="auto"/>
              <w:left w:val="single" w:sz="4" w:space="0" w:color="auto"/>
              <w:bottom w:val="single" w:sz="4" w:space="0" w:color="auto"/>
              <w:right w:val="single" w:sz="4" w:space="0" w:color="auto"/>
            </w:tcBorders>
            <w:shd w:val="clear" w:color="000000" w:fill="FFFFFF"/>
            <w:vAlign w:val="center"/>
          </w:tcPr>
          <w:p w14:paraId="0311EE7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r>
      <w:tr w:rsidR="003F6C9C" w:rsidRPr="003F6C9C" w14:paraId="7D9FE3AA" w14:textId="77777777" w:rsidTr="00E030B3">
        <w:trPr>
          <w:trHeight w:val="224"/>
        </w:trPr>
        <w:tc>
          <w:tcPr>
            <w:tcW w:w="3823" w:type="dxa"/>
          </w:tcPr>
          <w:p w14:paraId="584483CD"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на будівництво, реконструкцію та модернізацію</w:t>
            </w:r>
          </w:p>
        </w:tc>
        <w:tc>
          <w:tcPr>
            <w:tcW w:w="1417" w:type="dxa"/>
          </w:tcPr>
          <w:p w14:paraId="578135C0"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2F7DE4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141203,0</w:t>
            </w:r>
          </w:p>
        </w:tc>
        <w:tc>
          <w:tcPr>
            <w:tcW w:w="1134" w:type="dxa"/>
          </w:tcPr>
          <w:p w14:paraId="4A16B68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4658BD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46968,9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6B1E04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0F5568A"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364,5</w:t>
            </w:r>
          </w:p>
        </w:tc>
        <w:tc>
          <w:tcPr>
            <w:tcW w:w="1359" w:type="dxa"/>
            <w:tcBorders>
              <w:top w:val="nil"/>
              <w:left w:val="nil"/>
              <w:bottom w:val="single" w:sz="4" w:space="0" w:color="auto"/>
              <w:right w:val="single" w:sz="4" w:space="0" w:color="auto"/>
            </w:tcBorders>
            <w:shd w:val="clear" w:color="000000" w:fill="FFFFFF"/>
            <w:vAlign w:val="center"/>
          </w:tcPr>
          <w:p w14:paraId="2F05AAB3"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772623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91813,6</w:t>
            </w:r>
          </w:p>
        </w:tc>
        <w:tc>
          <w:tcPr>
            <w:tcW w:w="1184" w:type="dxa"/>
            <w:tcBorders>
              <w:top w:val="nil"/>
              <w:left w:val="nil"/>
              <w:bottom w:val="single" w:sz="4" w:space="0" w:color="auto"/>
              <w:right w:val="single" w:sz="4" w:space="0" w:color="auto"/>
            </w:tcBorders>
            <w:shd w:val="clear" w:color="000000" w:fill="FFFFFF"/>
            <w:vAlign w:val="center"/>
          </w:tcPr>
          <w:p w14:paraId="4A2E422D"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BAD97A7"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2056,1</w:t>
            </w:r>
          </w:p>
        </w:tc>
      </w:tr>
      <w:tr w:rsidR="003F6C9C" w:rsidRPr="003F6C9C" w14:paraId="709F1D6B" w14:textId="77777777" w:rsidTr="00E030B3">
        <w:trPr>
          <w:trHeight w:val="172"/>
        </w:trPr>
        <w:tc>
          <w:tcPr>
            <w:tcW w:w="3823" w:type="dxa"/>
          </w:tcPr>
          <w:p w14:paraId="79EDF6A7"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2.</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Забезпечення функціонування підприємств  для виконання заходів, робіт згідно програм міської ради</w:t>
            </w:r>
          </w:p>
        </w:tc>
        <w:tc>
          <w:tcPr>
            <w:tcW w:w="1417" w:type="dxa"/>
          </w:tcPr>
          <w:p w14:paraId="391C554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F00ABA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7C6399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1016363,2</w:t>
            </w:r>
          </w:p>
        </w:tc>
        <w:tc>
          <w:tcPr>
            <w:tcW w:w="1134" w:type="dxa"/>
          </w:tcPr>
          <w:p w14:paraId="7A9BABAB"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115B535"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8D5964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227100,5</w:t>
            </w:r>
          </w:p>
        </w:tc>
        <w:tc>
          <w:tcPr>
            <w:tcW w:w="1276" w:type="dxa"/>
          </w:tcPr>
          <w:p w14:paraId="34F334CE"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13D84F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024136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302961,41</w:t>
            </w:r>
          </w:p>
        </w:tc>
        <w:tc>
          <w:tcPr>
            <w:tcW w:w="1359" w:type="dxa"/>
          </w:tcPr>
          <w:p w14:paraId="63089468"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5B3232A5"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FCDCE1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342905,6</w:t>
            </w:r>
          </w:p>
        </w:tc>
        <w:tc>
          <w:tcPr>
            <w:tcW w:w="1184" w:type="dxa"/>
          </w:tcPr>
          <w:p w14:paraId="0569172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BA96312"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C4A7CB6"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143395,7</w:t>
            </w:r>
          </w:p>
        </w:tc>
      </w:tr>
      <w:tr w:rsidR="003F6C9C" w:rsidRPr="003F6C9C" w14:paraId="0B2E586D" w14:textId="77777777" w:rsidTr="00E030B3">
        <w:trPr>
          <w:trHeight w:val="155"/>
        </w:trPr>
        <w:tc>
          <w:tcPr>
            <w:tcW w:w="3823" w:type="dxa"/>
          </w:tcPr>
          <w:p w14:paraId="233880C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3. Капітальні видатки</w:t>
            </w:r>
          </w:p>
        </w:tc>
        <w:tc>
          <w:tcPr>
            <w:tcW w:w="1417" w:type="dxa"/>
          </w:tcPr>
          <w:p w14:paraId="49B0B27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179855,7</w:t>
            </w:r>
          </w:p>
        </w:tc>
        <w:tc>
          <w:tcPr>
            <w:tcW w:w="1134" w:type="dxa"/>
          </w:tcPr>
          <w:p w14:paraId="1ABAB80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c>
          <w:tcPr>
            <w:tcW w:w="1276" w:type="dxa"/>
          </w:tcPr>
          <w:p w14:paraId="08338F2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18554,9</w:t>
            </w:r>
          </w:p>
        </w:tc>
        <w:tc>
          <w:tcPr>
            <w:tcW w:w="1359" w:type="dxa"/>
          </w:tcPr>
          <w:p w14:paraId="3D06DEF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135649,9</w:t>
            </w:r>
          </w:p>
        </w:tc>
        <w:tc>
          <w:tcPr>
            <w:tcW w:w="1184" w:type="dxa"/>
          </w:tcPr>
          <w:p w14:paraId="4BA4C53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25650,9</w:t>
            </w:r>
          </w:p>
        </w:tc>
      </w:tr>
      <w:tr w:rsidR="003F6C9C" w:rsidRPr="003F6C9C" w14:paraId="070507DA" w14:textId="77777777" w:rsidTr="00E030B3">
        <w:trPr>
          <w:trHeight w:val="155"/>
        </w:trPr>
        <w:tc>
          <w:tcPr>
            <w:tcW w:w="3823" w:type="dxa"/>
          </w:tcPr>
          <w:p w14:paraId="0C02FCBB"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4.</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Поворотна фінансова допомога з бюджету громади</w:t>
            </w:r>
          </w:p>
        </w:tc>
        <w:tc>
          <w:tcPr>
            <w:tcW w:w="1417" w:type="dxa"/>
          </w:tcPr>
          <w:p w14:paraId="69A64F13"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C346E2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24744,9</w:t>
            </w:r>
          </w:p>
        </w:tc>
        <w:tc>
          <w:tcPr>
            <w:tcW w:w="1134" w:type="dxa"/>
          </w:tcPr>
          <w:p w14:paraId="7271ED35"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7A608D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3000,0</w:t>
            </w:r>
          </w:p>
        </w:tc>
        <w:tc>
          <w:tcPr>
            <w:tcW w:w="1276" w:type="dxa"/>
          </w:tcPr>
          <w:p w14:paraId="57ACBF18"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92BEA0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16744,9</w:t>
            </w:r>
          </w:p>
        </w:tc>
        <w:tc>
          <w:tcPr>
            <w:tcW w:w="1359" w:type="dxa"/>
          </w:tcPr>
          <w:p w14:paraId="44BD5D5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FB1B94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5000,0</w:t>
            </w:r>
          </w:p>
        </w:tc>
        <w:tc>
          <w:tcPr>
            <w:tcW w:w="1184" w:type="dxa"/>
          </w:tcPr>
          <w:p w14:paraId="501EA6B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2EFDD2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0,0</w:t>
            </w:r>
          </w:p>
        </w:tc>
      </w:tr>
      <w:tr w:rsidR="003F6C9C" w:rsidRPr="003F6C9C" w14:paraId="14D5F32F" w14:textId="77777777" w:rsidTr="00E030B3">
        <w:trPr>
          <w:trHeight w:val="261"/>
        </w:trPr>
        <w:tc>
          <w:tcPr>
            <w:tcW w:w="3823" w:type="dxa"/>
          </w:tcPr>
          <w:p w14:paraId="670AFD6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5. Звільнення від сплати податку на землю</w:t>
            </w:r>
          </w:p>
        </w:tc>
        <w:tc>
          <w:tcPr>
            <w:tcW w:w="1417" w:type="dxa"/>
          </w:tcPr>
          <w:p w14:paraId="2BA73B25"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994CA2A"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24186,7</w:t>
            </w:r>
          </w:p>
        </w:tc>
        <w:tc>
          <w:tcPr>
            <w:tcW w:w="1134" w:type="dxa"/>
          </w:tcPr>
          <w:p w14:paraId="6C1C914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EFE8A2B"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5466,0</w:t>
            </w:r>
          </w:p>
        </w:tc>
        <w:tc>
          <w:tcPr>
            <w:tcW w:w="1276" w:type="dxa"/>
          </w:tcPr>
          <w:p w14:paraId="260755C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272C26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6456,8</w:t>
            </w:r>
          </w:p>
        </w:tc>
        <w:tc>
          <w:tcPr>
            <w:tcW w:w="1359" w:type="dxa"/>
          </w:tcPr>
          <w:p w14:paraId="0798E71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FE58ED6"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8029,3</w:t>
            </w:r>
          </w:p>
        </w:tc>
        <w:tc>
          <w:tcPr>
            <w:tcW w:w="1184" w:type="dxa"/>
          </w:tcPr>
          <w:p w14:paraId="74A5646C"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80A792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4234,6</w:t>
            </w:r>
          </w:p>
        </w:tc>
      </w:tr>
      <w:tr w:rsidR="003F6C9C" w:rsidRPr="003F6C9C" w14:paraId="496427E3" w14:textId="77777777" w:rsidTr="00E030B3">
        <w:trPr>
          <w:trHeight w:val="463"/>
        </w:trPr>
        <w:tc>
          <w:tcPr>
            <w:tcW w:w="3823" w:type="dxa"/>
            <w:tcBorders>
              <w:bottom w:val="single" w:sz="4" w:space="0" w:color="auto"/>
            </w:tcBorders>
          </w:tcPr>
          <w:p w14:paraId="6EDEFFC7"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6.</w:t>
            </w:r>
            <w:r w:rsidRPr="003F6C9C">
              <w:rPr>
                <w:rFonts w:ascii="Times New Roman" w:hAnsi="Times New Roman"/>
                <w:color w:val="FFFFFF"/>
                <w:sz w:val="20"/>
                <w:szCs w:val="20"/>
                <w:lang w:val="uk-UA" w:eastAsia="uk-UA"/>
              </w:rPr>
              <w:t>.</w:t>
            </w:r>
            <w:r w:rsidRPr="003F6C9C">
              <w:rPr>
                <w:rFonts w:ascii="Times New Roman" w:hAnsi="Times New Roman"/>
                <w:sz w:val="20"/>
                <w:szCs w:val="20"/>
                <w:lang w:val="uk-UA" w:eastAsia="uk-UA"/>
              </w:rPr>
              <w:t>Відшкодування вартості за спожиті послуги окремими категоріями  громадян</w:t>
            </w:r>
          </w:p>
        </w:tc>
        <w:tc>
          <w:tcPr>
            <w:tcW w:w="1417" w:type="dxa"/>
            <w:tcBorders>
              <w:bottom w:val="single" w:sz="4" w:space="0" w:color="auto"/>
            </w:tcBorders>
          </w:tcPr>
          <w:p w14:paraId="7C076DD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40E281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202228,8</w:t>
            </w:r>
          </w:p>
        </w:tc>
        <w:tc>
          <w:tcPr>
            <w:tcW w:w="1134" w:type="dxa"/>
            <w:tcBorders>
              <w:bottom w:val="single" w:sz="4" w:space="0" w:color="auto"/>
            </w:tcBorders>
          </w:tcPr>
          <w:p w14:paraId="6E243FA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FAC142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63912,7</w:t>
            </w:r>
          </w:p>
        </w:tc>
        <w:tc>
          <w:tcPr>
            <w:tcW w:w="1276" w:type="dxa"/>
            <w:tcBorders>
              <w:bottom w:val="single" w:sz="4" w:space="0" w:color="auto"/>
            </w:tcBorders>
          </w:tcPr>
          <w:p w14:paraId="078E3ED7"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70D7EC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56510,2</w:t>
            </w:r>
          </w:p>
        </w:tc>
        <w:tc>
          <w:tcPr>
            <w:tcW w:w="1359" w:type="dxa"/>
            <w:tcBorders>
              <w:bottom w:val="single" w:sz="4" w:space="0" w:color="auto"/>
            </w:tcBorders>
          </w:tcPr>
          <w:p w14:paraId="5BC51C0A"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33D188C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51847,7</w:t>
            </w:r>
          </w:p>
        </w:tc>
        <w:tc>
          <w:tcPr>
            <w:tcW w:w="1184" w:type="dxa"/>
            <w:tcBorders>
              <w:bottom w:val="single" w:sz="4" w:space="0" w:color="auto"/>
            </w:tcBorders>
          </w:tcPr>
          <w:p w14:paraId="0878BEF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B41E11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29958,2</w:t>
            </w:r>
          </w:p>
        </w:tc>
      </w:tr>
      <w:tr w:rsidR="003F6C9C" w:rsidRPr="003F6C9C" w14:paraId="7AF030BB" w14:textId="77777777" w:rsidTr="00E030B3">
        <w:trPr>
          <w:trHeight w:val="209"/>
        </w:trPr>
        <w:tc>
          <w:tcPr>
            <w:tcW w:w="3823" w:type="dxa"/>
            <w:tcBorders>
              <w:top w:val="single" w:sz="4" w:space="0" w:color="auto"/>
              <w:bottom w:val="single" w:sz="4" w:space="0" w:color="auto"/>
              <w:right w:val="single" w:sz="4" w:space="0" w:color="auto"/>
            </w:tcBorders>
          </w:tcPr>
          <w:p w14:paraId="225AF9B9"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Всього</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2AE1E9"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1923224,7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2967DB"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370827,4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822FF3"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440356,1</w:t>
            </w:r>
          </w:p>
        </w:tc>
        <w:tc>
          <w:tcPr>
            <w:tcW w:w="1359" w:type="dxa"/>
            <w:tcBorders>
              <w:top w:val="single" w:sz="4" w:space="0" w:color="auto"/>
              <w:left w:val="single" w:sz="4" w:space="0" w:color="auto"/>
              <w:bottom w:val="single" w:sz="4" w:space="0" w:color="auto"/>
              <w:right w:val="single" w:sz="4" w:space="0" w:color="auto"/>
            </w:tcBorders>
            <w:shd w:val="clear" w:color="auto" w:fill="auto"/>
          </w:tcPr>
          <w:p w14:paraId="0B764CA1"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906745,7</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54667DAD"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205295,5</w:t>
            </w:r>
          </w:p>
        </w:tc>
      </w:tr>
    </w:tbl>
    <w:p w14:paraId="6B8A82CC" w14:textId="77777777" w:rsidR="003F6C9C" w:rsidRPr="003F6C9C" w:rsidRDefault="003F6C9C" w:rsidP="003F6C9C">
      <w:pPr>
        <w:spacing w:after="0" w:line="240" w:lineRule="auto"/>
        <w:ind w:firstLine="709"/>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дані підприємств про обсяги виділених коштів з міського бюджету</w:t>
      </w:r>
    </w:p>
    <w:p w14:paraId="3BC8B888"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 xml:space="preserve"> за 2021 - 2023 роки та І півріччя 2024 року</w:t>
      </w:r>
    </w:p>
    <w:p w14:paraId="1E5C0CF4" w14:textId="77777777" w:rsidR="003F6C9C" w:rsidRPr="003F6C9C" w:rsidRDefault="003F6C9C" w:rsidP="003F6C9C">
      <w:pPr>
        <w:spacing w:after="0" w:line="240" w:lineRule="auto"/>
        <w:jc w:val="both"/>
        <w:rPr>
          <w:rFonts w:ascii="Times New Roman" w:hAnsi="Times New Roman"/>
          <w:lang w:val="uk-UA" w:eastAsia="uk-UA"/>
        </w:rPr>
      </w:pPr>
    </w:p>
    <w:p w14:paraId="4C69B46C"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Отже, як свідчать дані табл. 2, з бюджету Хмельницької міської територіальної громади протягом 2021 - 2023 років та за І півріччя 2024 року виділено кошти на загальну суму                                 1 923 224,7 тис. грн. </w:t>
      </w:r>
    </w:p>
    <w:p w14:paraId="0E3B6D8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Найбільша частка фінансування з бюджету громади, яка становить 52,8 %, була спрямована на забезпечення функціонування підприємств для реалізації заходів та виконання робіт згідно з програмами міської ради.</w:t>
      </w:r>
    </w:p>
    <w:p w14:paraId="18E582CD"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Фінансування з бюджету громади на поповнення статутного капіталу комунальних підприємств у період 2021 - 2023 років та І півріччя 2024 року склало 475 845,4 тис. грн, що становить 24,7 % від загального обсягу фінансування. Зокрема, на придбання основних засобів було виділено 334 642,3 тис. грн, або 17,4 %, а на будівництво, реконструкцію та модернізацію основних засобів — 141 203,0 тис. грн, що становить 7,3 % від загального обсягу фінансування.</w:t>
      </w:r>
    </w:p>
    <w:p w14:paraId="37D7B32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Фінансування капітальних видатків за аналізований період становило 179 855,7 тис. грн, що складає 9,5 % від загальної суми. Найбільша частка бюджетного фінансування капітальних видатків, а саме 7,2 % від загального обсягу, припадає на 2023 рік. </w:t>
      </w:r>
    </w:p>
    <w:p w14:paraId="6900163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Досить значним, 10,5 %  від загальної суми фінансування, є фінансування з бюджету громади на відшкодування вартості за спожиті послуги окремими категоріями споживачів.                                                         </w:t>
      </w:r>
    </w:p>
    <w:p w14:paraId="43600C6C"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Також, протягом аналізованого періоду з бюджету громади було виділено 24 744,9 тис. грн у вигляді поворотної фінансової допомоги, що становить 1,3 % від загальної суми фінансування.</w:t>
      </w:r>
    </w:p>
    <w:p w14:paraId="56C9750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099BA00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Оновлення матеріально - технічної бази комунальних підприємств є одним із важливих напрямків їх діяльності. Аналіз стану основних засобів комунальних підприємств протягом 2021-2023 років та І півріччя 2024 року наведено нижче:</w:t>
      </w:r>
    </w:p>
    <w:p w14:paraId="32570A8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503AC829"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3</w:t>
      </w:r>
    </w:p>
    <w:p w14:paraId="7A1DA9CD"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основних засобів комунальних підприємств  </w:t>
      </w:r>
    </w:p>
    <w:p w14:paraId="5F0826AA"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2021 - 2023 роки та І півріччя 2024 року</w:t>
      </w:r>
    </w:p>
    <w:tbl>
      <w:tblPr>
        <w:tblStyle w:val="ac"/>
        <w:tblW w:w="10232" w:type="dxa"/>
        <w:tblLayout w:type="fixed"/>
        <w:tblLook w:val="04A0" w:firstRow="1" w:lastRow="0" w:firstColumn="1" w:lastColumn="0" w:noHBand="0" w:noVBand="1"/>
      </w:tblPr>
      <w:tblGrid>
        <w:gridCol w:w="4673"/>
        <w:gridCol w:w="1276"/>
        <w:gridCol w:w="1417"/>
        <w:gridCol w:w="1276"/>
        <w:gridCol w:w="1590"/>
      </w:tblGrid>
      <w:tr w:rsidR="003F6C9C" w:rsidRPr="003F6C9C" w14:paraId="1427FA34" w14:textId="77777777" w:rsidTr="00E030B3">
        <w:trPr>
          <w:trHeight w:val="10"/>
        </w:trPr>
        <w:tc>
          <w:tcPr>
            <w:tcW w:w="4673" w:type="dxa"/>
            <w:vMerge w:val="restart"/>
          </w:tcPr>
          <w:p w14:paraId="56C03813"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Показник</w:t>
            </w:r>
          </w:p>
        </w:tc>
        <w:tc>
          <w:tcPr>
            <w:tcW w:w="5559" w:type="dxa"/>
            <w:gridSpan w:val="4"/>
            <w:vAlign w:val="center"/>
          </w:tcPr>
          <w:p w14:paraId="27341575"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Роки</w:t>
            </w:r>
          </w:p>
        </w:tc>
      </w:tr>
      <w:tr w:rsidR="003F6C9C" w:rsidRPr="003F6C9C" w14:paraId="5B4748FF" w14:textId="77777777" w:rsidTr="00E030B3">
        <w:trPr>
          <w:trHeight w:val="10"/>
        </w:trPr>
        <w:tc>
          <w:tcPr>
            <w:tcW w:w="4673" w:type="dxa"/>
            <w:vMerge/>
          </w:tcPr>
          <w:p w14:paraId="5CB6686B" w14:textId="77777777" w:rsidR="003F6C9C" w:rsidRPr="003F6C9C" w:rsidRDefault="003F6C9C" w:rsidP="003F6C9C">
            <w:pPr>
              <w:spacing w:after="0" w:line="240" w:lineRule="auto"/>
              <w:rPr>
                <w:rFonts w:ascii="Times New Roman" w:hAnsi="Times New Roman"/>
                <w:b/>
                <w:sz w:val="20"/>
                <w:szCs w:val="20"/>
                <w:lang w:val="uk-UA" w:eastAsia="uk-UA"/>
              </w:rPr>
            </w:pPr>
          </w:p>
        </w:tc>
        <w:tc>
          <w:tcPr>
            <w:tcW w:w="1276" w:type="dxa"/>
            <w:vAlign w:val="center"/>
          </w:tcPr>
          <w:p w14:paraId="5CD0AE4E"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2021</w:t>
            </w:r>
          </w:p>
        </w:tc>
        <w:tc>
          <w:tcPr>
            <w:tcW w:w="1417" w:type="dxa"/>
            <w:vAlign w:val="center"/>
          </w:tcPr>
          <w:p w14:paraId="4CBBD395"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2022</w:t>
            </w:r>
          </w:p>
        </w:tc>
        <w:tc>
          <w:tcPr>
            <w:tcW w:w="1276" w:type="dxa"/>
            <w:vAlign w:val="center"/>
          </w:tcPr>
          <w:p w14:paraId="5CB0CE86"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2023</w:t>
            </w:r>
          </w:p>
        </w:tc>
        <w:tc>
          <w:tcPr>
            <w:tcW w:w="1590" w:type="dxa"/>
          </w:tcPr>
          <w:p w14:paraId="05EFCAE4"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 xml:space="preserve">І півріччя 2024 </w:t>
            </w:r>
          </w:p>
        </w:tc>
      </w:tr>
      <w:tr w:rsidR="003F6C9C" w:rsidRPr="003F6C9C" w14:paraId="4FF7A1A6" w14:textId="77777777" w:rsidTr="00E030B3">
        <w:trPr>
          <w:trHeight w:val="7"/>
        </w:trPr>
        <w:tc>
          <w:tcPr>
            <w:tcW w:w="4673" w:type="dxa"/>
          </w:tcPr>
          <w:p w14:paraId="58C83301"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Первісна вартість основних засобів,  тис. грн.</w:t>
            </w:r>
          </w:p>
        </w:tc>
        <w:tc>
          <w:tcPr>
            <w:tcW w:w="1276" w:type="dxa"/>
            <w:vAlign w:val="center"/>
          </w:tcPr>
          <w:p w14:paraId="13599B70"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4 906 157,7</w:t>
            </w:r>
          </w:p>
        </w:tc>
        <w:tc>
          <w:tcPr>
            <w:tcW w:w="1417" w:type="dxa"/>
            <w:vAlign w:val="center"/>
          </w:tcPr>
          <w:p w14:paraId="6FACC4A4"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4 808 120,9</w:t>
            </w:r>
          </w:p>
        </w:tc>
        <w:tc>
          <w:tcPr>
            <w:tcW w:w="1276" w:type="dxa"/>
            <w:vAlign w:val="center"/>
          </w:tcPr>
          <w:p w14:paraId="5200C72E"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5 438 910,8</w:t>
            </w:r>
          </w:p>
        </w:tc>
        <w:tc>
          <w:tcPr>
            <w:tcW w:w="1590" w:type="dxa"/>
          </w:tcPr>
          <w:p w14:paraId="02E61671" w14:textId="77777777" w:rsidR="003F6C9C" w:rsidRPr="003F6C9C" w:rsidRDefault="003F6C9C" w:rsidP="003F6C9C">
            <w:pPr>
              <w:pBdr>
                <w:top w:val="nil"/>
                <w:left w:val="nil"/>
                <w:bottom w:val="nil"/>
                <w:right w:val="nil"/>
                <w:between w:val="nil"/>
              </w:pBd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5 619 372,2</w:t>
            </w:r>
          </w:p>
        </w:tc>
      </w:tr>
      <w:tr w:rsidR="003F6C9C" w:rsidRPr="003F6C9C" w14:paraId="50ABEE07" w14:textId="77777777" w:rsidTr="00E030B3">
        <w:trPr>
          <w:trHeight w:val="7"/>
        </w:trPr>
        <w:tc>
          <w:tcPr>
            <w:tcW w:w="4673" w:type="dxa"/>
          </w:tcPr>
          <w:p w14:paraId="6A014AC6"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Знос основних засобів, тис грн.</w:t>
            </w:r>
          </w:p>
        </w:tc>
        <w:tc>
          <w:tcPr>
            <w:tcW w:w="1276" w:type="dxa"/>
          </w:tcPr>
          <w:p w14:paraId="4E9E8D3B"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2 574 759,4</w:t>
            </w:r>
          </w:p>
        </w:tc>
        <w:tc>
          <w:tcPr>
            <w:tcW w:w="1417" w:type="dxa"/>
          </w:tcPr>
          <w:p w14:paraId="339D0194"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2 314 126,9</w:t>
            </w:r>
          </w:p>
        </w:tc>
        <w:tc>
          <w:tcPr>
            <w:tcW w:w="1276" w:type="dxa"/>
          </w:tcPr>
          <w:p w14:paraId="295248E2"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2 533 404,1</w:t>
            </w:r>
          </w:p>
        </w:tc>
        <w:tc>
          <w:tcPr>
            <w:tcW w:w="1590" w:type="dxa"/>
          </w:tcPr>
          <w:p w14:paraId="54C2CFD4"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2 646 100,0</w:t>
            </w:r>
          </w:p>
        </w:tc>
      </w:tr>
      <w:tr w:rsidR="003F6C9C" w:rsidRPr="003F6C9C" w14:paraId="7BAA00E8" w14:textId="77777777" w:rsidTr="00E030B3">
        <w:trPr>
          <w:trHeight w:val="7"/>
        </w:trPr>
        <w:tc>
          <w:tcPr>
            <w:tcW w:w="4673" w:type="dxa"/>
          </w:tcPr>
          <w:p w14:paraId="6ED75F9A" w14:textId="77777777" w:rsidR="003F6C9C" w:rsidRPr="003F6C9C" w:rsidRDefault="003F6C9C" w:rsidP="003F6C9C">
            <w:pPr>
              <w:spacing w:after="0" w:line="240" w:lineRule="auto"/>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Коефіцієнт зносу основних засобів, %</w:t>
            </w:r>
          </w:p>
        </w:tc>
        <w:tc>
          <w:tcPr>
            <w:tcW w:w="1276" w:type="dxa"/>
          </w:tcPr>
          <w:p w14:paraId="577B87B6"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52,5</w:t>
            </w:r>
          </w:p>
        </w:tc>
        <w:tc>
          <w:tcPr>
            <w:tcW w:w="1417" w:type="dxa"/>
          </w:tcPr>
          <w:p w14:paraId="39123931"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48,1</w:t>
            </w:r>
          </w:p>
        </w:tc>
        <w:tc>
          <w:tcPr>
            <w:tcW w:w="1276" w:type="dxa"/>
          </w:tcPr>
          <w:p w14:paraId="0B28F21B"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46,6</w:t>
            </w:r>
          </w:p>
        </w:tc>
        <w:tc>
          <w:tcPr>
            <w:tcW w:w="1590" w:type="dxa"/>
          </w:tcPr>
          <w:p w14:paraId="3CDCBF77"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47,1</w:t>
            </w:r>
          </w:p>
        </w:tc>
      </w:tr>
      <w:tr w:rsidR="003F6C9C" w:rsidRPr="003F6C9C" w14:paraId="16886028" w14:textId="77777777" w:rsidTr="00E030B3">
        <w:trPr>
          <w:trHeight w:val="7"/>
        </w:trPr>
        <w:tc>
          <w:tcPr>
            <w:tcW w:w="4673" w:type="dxa"/>
          </w:tcPr>
          <w:p w14:paraId="43F1CBD4"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Вартість введених основних засобів, тис. грн.</w:t>
            </w:r>
          </w:p>
        </w:tc>
        <w:tc>
          <w:tcPr>
            <w:tcW w:w="1276" w:type="dxa"/>
          </w:tcPr>
          <w:p w14:paraId="2E254E1F"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396 804,0</w:t>
            </w:r>
          </w:p>
        </w:tc>
        <w:tc>
          <w:tcPr>
            <w:tcW w:w="1417" w:type="dxa"/>
          </w:tcPr>
          <w:p w14:paraId="6832C763"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517514,2</w:t>
            </w:r>
          </w:p>
        </w:tc>
        <w:tc>
          <w:tcPr>
            <w:tcW w:w="1276" w:type="dxa"/>
          </w:tcPr>
          <w:p w14:paraId="7F180FC8"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964904,6</w:t>
            </w:r>
          </w:p>
        </w:tc>
        <w:tc>
          <w:tcPr>
            <w:tcW w:w="1590" w:type="dxa"/>
          </w:tcPr>
          <w:p w14:paraId="59225E4C"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226 699,7</w:t>
            </w:r>
          </w:p>
        </w:tc>
      </w:tr>
      <w:tr w:rsidR="003F6C9C" w:rsidRPr="003F6C9C" w14:paraId="572027AE" w14:textId="77777777" w:rsidTr="00E030B3">
        <w:trPr>
          <w:trHeight w:val="7"/>
        </w:trPr>
        <w:tc>
          <w:tcPr>
            <w:tcW w:w="4673" w:type="dxa"/>
          </w:tcPr>
          <w:p w14:paraId="08DD8A25"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Коефіцієнт оновлення засобів, %</w:t>
            </w:r>
          </w:p>
        </w:tc>
        <w:tc>
          <w:tcPr>
            <w:tcW w:w="1276" w:type="dxa"/>
          </w:tcPr>
          <w:p w14:paraId="360955FB"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8,1</w:t>
            </w:r>
          </w:p>
        </w:tc>
        <w:tc>
          <w:tcPr>
            <w:tcW w:w="1417" w:type="dxa"/>
          </w:tcPr>
          <w:p w14:paraId="1F343BED"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10,8</w:t>
            </w:r>
          </w:p>
        </w:tc>
        <w:tc>
          <w:tcPr>
            <w:tcW w:w="1276" w:type="dxa"/>
          </w:tcPr>
          <w:p w14:paraId="31EBC05A"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17,7</w:t>
            </w:r>
          </w:p>
        </w:tc>
        <w:tc>
          <w:tcPr>
            <w:tcW w:w="1590" w:type="dxa"/>
          </w:tcPr>
          <w:p w14:paraId="3C3EFA96"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4,0</w:t>
            </w:r>
          </w:p>
        </w:tc>
      </w:tr>
      <w:tr w:rsidR="003F6C9C" w:rsidRPr="003F6C9C" w14:paraId="774A0CFA" w14:textId="77777777" w:rsidTr="00E030B3">
        <w:trPr>
          <w:trHeight w:val="7"/>
        </w:trPr>
        <w:tc>
          <w:tcPr>
            <w:tcW w:w="4673" w:type="dxa"/>
          </w:tcPr>
          <w:p w14:paraId="079F1A3A"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Вартість виведених основних засобів, тис. грн.</w:t>
            </w:r>
          </w:p>
        </w:tc>
        <w:tc>
          <w:tcPr>
            <w:tcW w:w="1276" w:type="dxa"/>
          </w:tcPr>
          <w:p w14:paraId="7DBDD8A4"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52 699,4</w:t>
            </w:r>
          </w:p>
        </w:tc>
        <w:tc>
          <w:tcPr>
            <w:tcW w:w="1417" w:type="dxa"/>
          </w:tcPr>
          <w:p w14:paraId="772D06E8"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216772,3</w:t>
            </w:r>
          </w:p>
        </w:tc>
        <w:tc>
          <w:tcPr>
            <w:tcW w:w="1276" w:type="dxa"/>
          </w:tcPr>
          <w:p w14:paraId="156EF1E3"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964 904,6</w:t>
            </w:r>
          </w:p>
        </w:tc>
        <w:tc>
          <w:tcPr>
            <w:tcW w:w="1590" w:type="dxa"/>
          </w:tcPr>
          <w:p w14:paraId="5C4251D4"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37 601,9</w:t>
            </w:r>
          </w:p>
        </w:tc>
      </w:tr>
      <w:tr w:rsidR="003F6C9C" w:rsidRPr="003F6C9C" w14:paraId="689B8A85" w14:textId="77777777" w:rsidTr="00E030B3">
        <w:trPr>
          <w:trHeight w:val="7"/>
        </w:trPr>
        <w:tc>
          <w:tcPr>
            <w:tcW w:w="4673" w:type="dxa"/>
          </w:tcPr>
          <w:p w14:paraId="6EE0C04A"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sz w:val="20"/>
                <w:szCs w:val="20"/>
                <w:highlight w:val="white"/>
                <w:lang w:val="uk-UA" w:eastAsia="uk-UA"/>
              </w:rPr>
              <w:t>Коефіцієнт вибуття основних засобів, %</w:t>
            </w:r>
          </w:p>
        </w:tc>
        <w:tc>
          <w:tcPr>
            <w:tcW w:w="1276" w:type="dxa"/>
          </w:tcPr>
          <w:p w14:paraId="3F3DBF42"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1,2</w:t>
            </w:r>
          </w:p>
        </w:tc>
        <w:tc>
          <w:tcPr>
            <w:tcW w:w="1417" w:type="dxa"/>
          </w:tcPr>
          <w:p w14:paraId="3EDF21DD"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4,4</w:t>
            </w:r>
          </w:p>
        </w:tc>
        <w:tc>
          <w:tcPr>
            <w:tcW w:w="1276" w:type="dxa"/>
          </w:tcPr>
          <w:p w14:paraId="112301CA"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6,9</w:t>
            </w:r>
          </w:p>
        </w:tc>
        <w:tc>
          <w:tcPr>
            <w:tcW w:w="1590" w:type="dxa"/>
          </w:tcPr>
          <w:p w14:paraId="07086872"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0,7</w:t>
            </w:r>
          </w:p>
        </w:tc>
      </w:tr>
      <w:tr w:rsidR="003F6C9C" w:rsidRPr="003F6C9C" w14:paraId="6153611F" w14:textId="77777777" w:rsidTr="00E030B3">
        <w:trPr>
          <w:trHeight w:val="7"/>
        </w:trPr>
        <w:tc>
          <w:tcPr>
            <w:tcW w:w="4673" w:type="dxa"/>
          </w:tcPr>
          <w:p w14:paraId="321DF77E" w14:textId="77777777" w:rsidR="003F6C9C" w:rsidRPr="003F6C9C" w:rsidRDefault="003F6C9C" w:rsidP="003F6C9C">
            <w:pPr>
              <w:spacing w:after="0" w:line="240" w:lineRule="auto"/>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Приріст вартості основних засобів</w:t>
            </w:r>
          </w:p>
        </w:tc>
        <w:tc>
          <w:tcPr>
            <w:tcW w:w="1276" w:type="dxa"/>
          </w:tcPr>
          <w:p w14:paraId="42AC7B2F"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486 685,5</w:t>
            </w:r>
          </w:p>
        </w:tc>
        <w:tc>
          <w:tcPr>
            <w:tcW w:w="1417" w:type="dxa"/>
            <w:shd w:val="clear" w:color="auto" w:fill="auto"/>
          </w:tcPr>
          <w:p w14:paraId="6DFE8ED1"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300741,9</w:t>
            </w:r>
          </w:p>
        </w:tc>
        <w:tc>
          <w:tcPr>
            <w:tcW w:w="1276" w:type="dxa"/>
          </w:tcPr>
          <w:p w14:paraId="59B9D279" w14:textId="77777777" w:rsidR="003F6C9C" w:rsidRPr="003F6C9C" w:rsidRDefault="003F6C9C" w:rsidP="003F6C9C">
            <w:pPr>
              <w:spacing w:after="0" w:line="240"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633 599,5</w:t>
            </w:r>
          </w:p>
        </w:tc>
        <w:tc>
          <w:tcPr>
            <w:tcW w:w="1590" w:type="dxa"/>
          </w:tcPr>
          <w:p w14:paraId="48CC512F" w14:textId="77777777" w:rsidR="003F6C9C" w:rsidRPr="003F6C9C" w:rsidRDefault="003F6C9C" w:rsidP="003F6C9C">
            <w:pPr>
              <w:spacing w:after="0" w:line="216" w:lineRule="auto"/>
              <w:jc w:val="center"/>
              <w:rPr>
                <w:rFonts w:ascii="Times New Roman" w:hAnsi="Times New Roman"/>
                <w:sz w:val="20"/>
                <w:szCs w:val="20"/>
                <w:highlight w:val="white"/>
                <w:lang w:val="uk-UA" w:eastAsia="uk-UA"/>
              </w:rPr>
            </w:pPr>
            <w:r w:rsidRPr="003F6C9C">
              <w:rPr>
                <w:rFonts w:ascii="Times New Roman" w:hAnsi="Times New Roman"/>
                <w:sz w:val="20"/>
                <w:szCs w:val="20"/>
                <w:lang w:val="uk-UA" w:eastAsia="uk-UA"/>
              </w:rPr>
              <w:t>189 096,1</w:t>
            </w:r>
          </w:p>
        </w:tc>
      </w:tr>
    </w:tbl>
    <w:p w14:paraId="56C1D56D"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Джерело: фінансова звітність підприємств за 2021 - 2031 роки та І квартал 2024 року</w:t>
      </w:r>
    </w:p>
    <w:p w14:paraId="6525976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p>
    <w:p w14:paraId="6E2E3E5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Отже, як свідчать дані Таблиці 3 (додатки 6, 7, 8, 9 до Програми), за період з 2021 року по І півріччя 2024 року спостерігається позитивне значення приросту балансової вартості основних засобів. Збільшення приросту вартості основних засобів у 2023 році відносно показника за 2021 рік становить 30,2 %. За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приріст балансової вартості основних засобів комунальних підприємств Хмельницької міської територіальної громади складає 189 096,1 тис. грн. </w:t>
      </w:r>
    </w:p>
    <w:p w14:paraId="7F1A1CA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Коефіцієнти оновлення основних засобів та їх зносу характеризують інвестиційну політику підприємства.</w:t>
      </w:r>
    </w:p>
    <w:p w14:paraId="27C9B0CC"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Коефіцієнт оновлення основних засобів – це важливий показник, який дає змогу оцінити темпи оновлення матеріально - технічної бази підприємств. За період з 2021 року по 2023 рік, коефіцієнт оновлення основних засобів комунальних підприємств зріс від 8,1 % до 17,7 %. Коефіцієнт оновлення за 2023 рік на рівні 17,7 % (оновлення майже п’ятої частини основних засобів),</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 xml:space="preserve">свідчить про те, що комунальні підприємства інвестують грошові кошти (власні, кошти бюджету громади, а також додатково залучені небюджетні кошти) в оновлення матеріально-технічної бази, що позитивно впливатиме на продуктивність, енергоефективність та якість надання послуг. Зниження даного коефіцієнта у І півріччі 2024 року до 4,03 %, може свідчити, як про скорочення капітальних інвестицій комунальних підприємств, так і про те, що активи перебувають на стадії будівництва або модернізації та ще не введені в експлуатацію.  </w:t>
      </w:r>
    </w:p>
    <w:p w14:paraId="7F90474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проведеного аналізу, за період з 2021 року по 2023 рік, коефіцієнт зносу основних засобів знизився з 52,5 % до 46,6 %, що свідчить про певне покращення стану основних засобів, зменшення ступеня їх амортизації.</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 xml:space="preserve">Незначне зростання коефіцієнта у І півріччі 2024 року, </w:t>
      </w:r>
      <w:r w:rsidRPr="003F6C9C">
        <w:rPr>
          <w:rFonts w:ascii="Times New Roman" w:hAnsi="Times New Roman"/>
          <w:sz w:val="24"/>
          <w:szCs w:val="24"/>
          <w:lang w:val="uk-UA" w:eastAsia="uk-UA"/>
        </w:rPr>
        <w:lastRenderedPageBreak/>
        <w:t>до рівня 47,05 %, може свідчити про недоліки в політиці оновлення або недостатність інвестицій в основні засоби.</w:t>
      </w:r>
    </w:p>
    <w:p w14:paraId="5D0AEEA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Загалом, усереднений коефіцієнт зносу основних засобів комунальних підприємств за 2021 рік – І півріччя 2024 року становить 48,5 %, що свідчить про середній рівень амортизації основних засобів підприємств комунальної сфери. Це не критичний показник, але він вказує на те, що частина активів наближається до межі своєї економічної придатності. Коефіцієнт на рівні 48,5 % свідчить про те, що підприємства зможуть стабільно працювати в короткостроковій перспективі. Однак, у середньо - та довгостроковій перспективі слід розглянути питання інвестицій в оновлення основних засобів для збереження конкурентоспроможності та ефективності.</w:t>
      </w:r>
    </w:p>
    <w:p w14:paraId="0771FBFF"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Значення коефіцієнтів вибуття основних засобів за 2022 та 2023 роки на рівні 4,4 % та 6,9 % обумовлені списанням з балансу підприємств фізично та морально застарілих основних засобів, які не придатні для подальшого використання, а також списанням з балансу основних засобів</w:t>
      </w:r>
      <w:r w:rsidRPr="003F6C9C">
        <w:rPr>
          <w:rFonts w:ascii="Times New Roman" w:hAnsi="Times New Roman"/>
          <w:sz w:val="28"/>
          <w:szCs w:val="28"/>
          <w:lang w:val="uk-UA" w:eastAsia="uk-UA"/>
        </w:rPr>
        <w:t xml:space="preserve"> </w:t>
      </w:r>
      <w:r w:rsidRPr="003F6C9C">
        <w:rPr>
          <w:rFonts w:ascii="Times New Roman" w:hAnsi="Times New Roman"/>
          <w:sz w:val="24"/>
          <w:szCs w:val="24"/>
          <w:lang w:val="uk-UA" w:eastAsia="uk-UA"/>
        </w:rPr>
        <w:t>через припинення основної діяльності КП «Південно-Західні тепломережі», припиненням господарської діяльності КП «Медичний стоматологічний центр», а також переведенням частини об'єктів основних засобів КП «Агенція муніципальної нерухомості» до категорії інвестиційної нерухомості.</w:t>
      </w:r>
    </w:p>
    <w:p w14:paraId="3ADD2720"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p>
    <w:p w14:paraId="5132C70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Разом із аналізом інвестиційної політики підприємств, необхідно зосередити увагу на оцінці їх загальної господарської результативності, зокрема ефективності управління робочим капіталом. За 2021- 2023 роки та І півріччя 2024 року проведено аналіз робочого капіталу (додаток 10 до Програми) комунальних підприємств громади, що дає можливість отримати дані щодо загального робочого капіталу комунальних підприємств Хмельницької міської територіальної громади (таблиця 4).</w:t>
      </w:r>
    </w:p>
    <w:p w14:paraId="240A0733"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4</w:t>
      </w:r>
    </w:p>
    <w:p w14:paraId="2FC2F716"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робочого капіталу комунальних підприємств громади </w:t>
      </w:r>
    </w:p>
    <w:p w14:paraId="658DCC60"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2021 - 2023 роки та І півріччя 2024 року</w:t>
      </w:r>
    </w:p>
    <w:p w14:paraId="0BE6605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тис. грн</w:t>
      </w:r>
    </w:p>
    <w:tbl>
      <w:tblPr>
        <w:tblStyle w:val="ac"/>
        <w:tblW w:w="10214" w:type="dxa"/>
        <w:tblLook w:val="04A0" w:firstRow="1" w:lastRow="0" w:firstColumn="1" w:lastColumn="0" w:noHBand="0" w:noVBand="1"/>
      </w:tblPr>
      <w:tblGrid>
        <w:gridCol w:w="2121"/>
        <w:gridCol w:w="2054"/>
        <w:gridCol w:w="2149"/>
        <w:gridCol w:w="2149"/>
        <w:gridCol w:w="2149"/>
      </w:tblGrid>
      <w:tr w:rsidR="003F6C9C" w:rsidRPr="003F6C9C" w14:paraId="0A38E3DC" w14:textId="77777777" w:rsidTr="00E030B3">
        <w:trPr>
          <w:trHeight w:val="218"/>
        </w:trPr>
        <w:tc>
          <w:tcPr>
            <w:tcW w:w="4106" w:type="dxa"/>
            <w:vMerge w:val="restart"/>
          </w:tcPr>
          <w:p w14:paraId="200B68F7"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Показник</w:t>
            </w:r>
          </w:p>
        </w:tc>
        <w:tc>
          <w:tcPr>
            <w:tcW w:w="6108" w:type="dxa"/>
            <w:gridSpan w:val="4"/>
            <w:vAlign w:val="center"/>
          </w:tcPr>
          <w:p w14:paraId="70C68067"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Роки</w:t>
            </w:r>
          </w:p>
        </w:tc>
      </w:tr>
      <w:tr w:rsidR="003F6C9C" w:rsidRPr="003F6C9C" w14:paraId="34C14C57" w14:textId="77777777" w:rsidTr="00E030B3">
        <w:trPr>
          <w:trHeight w:val="216"/>
        </w:trPr>
        <w:tc>
          <w:tcPr>
            <w:tcW w:w="4106" w:type="dxa"/>
            <w:vMerge/>
          </w:tcPr>
          <w:p w14:paraId="438A2CE3"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p>
        </w:tc>
        <w:tc>
          <w:tcPr>
            <w:tcW w:w="1843" w:type="dxa"/>
            <w:vAlign w:val="center"/>
          </w:tcPr>
          <w:p w14:paraId="26E8E29F"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2021</w:t>
            </w:r>
          </w:p>
        </w:tc>
        <w:tc>
          <w:tcPr>
            <w:tcW w:w="1417" w:type="dxa"/>
            <w:vAlign w:val="center"/>
          </w:tcPr>
          <w:p w14:paraId="4F4AC5A7"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2022</w:t>
            </w:r>
          </w:p>
        </w:tc>
        <w:tc>
          <w:tcPr>
            <w:tcW w:w="1276" w:type="dxa"/>
            <w:vAlign w:val="center"/>
          </w:tcPr>
          <w:p w14:paraId="028D73FC"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2023</w:t>
            </w:r>
          </w:p>
        </w:tc>
        <w:tc>
          <w:tcPr>
            <w:tcW w:w="1572" w:type="dxa"/>
            <w:vAlign w:val="center"/>
          </w:tcPr>
          <w:p w14:paraId="07A735A2"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І півріччя 2024</w:t>
            </w:r>
          </w:p>
        </w:tc>
      </w:tr>
      <w:tr w:rsidR="003F6C9C" w:rsidRPr="003F6C9C" w14:paraId="05002D87" w14:textId="77777777" w:rsidTr="00E030B3">
        <w:trPr>
          <w:trHeight w:val="218"/>
        </w:trPr>
        <w:tc>
          <w:tcPr>
            <w:tcW w:w="4106" w:type="dxa"/>
          </w:tcPr>
          <w:p w14:paraId="769A70D2"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Оборотні активи</w:t>
            </w:r>
          </w:p>
        </w:tc>
        <w:tc>
          <w:tcPr>
            <w:tcW w:w="1843" w:type="dxa"/>
          </w:tcPr>
          <w:p w14:paraId="1DE72755"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870784,4</w:t>
            </w:r>
          </w:p>
        </w:tc>
        <w:tc>
          <w:tcPr>
            <w:tcW w:w="1417" w:type="dxa"/>
          </w:tcPr>
          <w:p w14:paraId="47DCAD7D"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1072446,5</w:t>
            </w:r>
          </w:p>
        </w:tc>
        <w:tc>
          <w:tcPr>
            <w:tcW w:w="1276" w:type="dxa"/>
          </w:tcPr>
          <w:p w14:paraId="77F8646E"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1216696,9</w:t>
            </w:r>
          </w:p>
        </w:tc>
        <w:tc>
          <w:tcPr>
            <w:tcW w:w="1572" w:type="dxa"/>
          </w:tcPr>
          <w:p w14:paraId="0F31CFDE"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1150382,0</w:t>
            </w:r>
          </w:p>
        </w:tc>
      </w:tr>
      <w:tr w:rsidR="003F6C9C" w:rsidRPr="003F6C9C" w14:paraId="07ABFD69" w14:textId="77777777" w:rsidTr="00E030B3">
        <w:trPr>
          <w:trHeight w:val="211"/>
        </w:trPr>
        <w:tc>
          <w:tcPr>
            <w:tcW w:w="4106" w:type="dxa"/>
          </w:tcPr>
          <w:p w14:paraId="72DF3828"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Поточні зобов’язання</w:t>
            </w:r>
          </w:p>
        </w:tc>
        <w:tc>
          <w:tcPr>
            <w:tcW w:w="1843" w:type="dxa"/>
          </w:tcPr>
          <w:p w14:paraId="787A457F"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522875,4</w:t>
            </w:r>
          </w:p>
        </w:tc>
        <w:tc>
          <w:tcPr>
            <w:tcW w:w="1417" w:type="dxa"/>
          </w:tcPr>
          <w:p w14:paraId="05C919CB"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543059,0</w:t>
            </w:r>
          </w:p>
        </w:tc>
        <w:tc>
          <w:tcPr>
            <w:tcW w:w="1276" w:type="dxa"/>
          </w:tcPr>
          <w:p w14:paraId="0EEF2F94"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791896,3</w:t>
            </w:r>
          </w:p>
        </w:tc>
        <w:tc>
          <w:tcPr>
            <w:tcW w:w="1572" w:type="dxa"/>
          </w:tcPr>
          <w:p w14:paraId="09010867"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1130922,2</w:t>
            </w:r>
          </w:p>
        </w:tc>
      </w:tr>
      <w:tr w:rsidR="003F6C9C" w:rsidRPr="003F6C9C" w14:paraId="406EC6E6" w14:textId="77777777" w:rsidTr="00E030B3">
        <w:trPr>
          <w:trHeight w:val="234"/>
        </w:trPr>
        <w:tc>
          <w:tcPr>
            <w:tcW w:w="4106" w:type="dxa"/>
          </w:tcPr>
          <w:p w14:paraId="6C255C24" w14:textId="77777777" w:rsidR="003F6C9C" w:rsidRPr="003F6C9C" w:rsidRDefault="003F6C9C" w:rsidP="003F6C9C">
            <w:pPr>
              <w:spacing w:after="0" w:line="240" w:lineRule="auto"/>
              <w:rPr>
                <w:rFonts w:ascii="Times New Roman" w:hAnsi="Times New Roman"/>
                <w:b/>
                <w:sz w:val="19"/>
                <w:szCs w:val="19"/>
                <w:highlight w:val="white"/>
                <w:lang w:val="uk-UA" w:eastAsia="uk-UA"/>
              </w:rPr>
            </w:pPr>
            <w:r w:rsidRPr="003F6C9C">
              <w:rPr>
                <w:rFonts w:ascii="Times New Roman" w:hAnsi="Times New Roman"/>
                <w:b/>
                <w:sz w:val="19"/>
                <w:szCs w:val="19"/>
                <w:highlight w:val="white"/>
                <w:lang w:val="uk-UA" w:eastAsia="uk-UA"/>
              </w:rPr>
              <w:t>Робочий капітал, в т.ч.:</w:t>
            </w:r>
          </w:p>
        </w:tc>
        <w:tc>
          <w:tcPr>
            <w:tcW w:w="1843" w:type="dxa"/>
          </w:tcPr>
          <w:p w14:paraId="704CB75A" w14:textId="77777777" w:rsidR="003F6C9C" w:rsidRPr="003F6C9C" w:rsidRDefault="003F6C9C" w:rsidP="003F6C9C">
            <w:pPr>
              <w:spacing w:after="0" w:line="240" w:lineRule="auto"/>
              <w:jc w:val="center"/>
              <w:rPr>
                <w:rFonts w:ascii="Times New Roman" w:hAnsi="Times New Roman"/>
                <w:b/>
                <w:sz w:val="19"/>
                <w:szCs w:val="19"/>
                <w:highlight w:val="white"/>
                <w:lang w:val="uk-UA" w:eastAsia="uk-UA"/>
              </w:rPr>
            </w:pPr>
            <w:r w:rsidRPr="003F6C9C">
              <w:rPr>
                <w:rFonts w:ascii="Times New Roman" w:hAnsi="Times New Roman"/>
                <w:b/>
                <w:sz w:val="19"/>
                <w:szCs w:val="19"/>
                <w:highlight w:val="white"/>
                <w:lang w:val="uk-UA" w:eastAsia="uk-UA"/>
              </w:rPr>
              <w:t>347909,0</w:t>
            </w:r>
          </w:p>
        </w:tc>
        <w:tc>
          <w:tcPr>
            <w:tcW w:w="1417" w:type="dxa"/>
          </w:tcPr>
          <w:p w14:paraId="4A22F5A6" w14:textId="77777777" w:rsidR="003F6C9C" w:rsidRPr="003F6C9C" w:rsidRDefault="003F6C9C" w:rsidP="003F6C9C">
            <w:pPr>
              <w:spacing w:after="0" w:line="240" w:lineRule="auto"/>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529387,4</w:t>
            </w:r>
          </w:p>
        </w:tc>
        <w:tc>
          <w:tcPr>
            <w:tcW w:w="1276" w:type="dxa"/>
          </w:tcPr>
          <w:p w14:paraId="3A36C82F" w14:textId="77777777" w:rsidR="003F6C9C" w:rsidRPr="003F6C9C" w:rsidRDefault="003F6C9C" w:rsidP="003F6C9C">
            <w:pPr>
              <w:spacing w:after="0" w:line="240" w:lineRule="auto"/>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424800,6</w:t>
            </w:r>
          </w:p>
        </w:tc>
        <w:tc>
          <w:tcPr>
            <w:tcW w:w="1572" w:type="dxa"/>
          </w:tcPr>
          <w:p w14:paraId="62AA759C" w14:textId="77777777" w:rsidR="003F6C9C" w:rsidRPr="003F6C9C" w:rsidRDefault="003F6C9C" w:rsidP="003F6C9C">
            <w:pPr>
              <w:spacing w:after="0" w:line="240" w:lineRule="auto"/>
              <w:jc w:val="center"/>
              <w:rPr>
                <w:rFonts w:ascii="Times New Roman" w:hAnsi="Times New Roman"/>
                <w:b/>
                <w:sz w:val="19"/>
                <w:szCs w:val="19"/>
                <w:highlight w:val="white"/>
                <w:lang w:val="en-US" w:eastAsia="uk-UA"/>
              </w:rPr>
            </w:pPr>
            <w:r w:rsidRPr="003F6C9C">
              <w:rPr>
                <w:rFonts w:ascii="Times New Roman" w:hAnsi="Times New Roman"/>
                <w:b/>
                <w:sz w:val="19"/>
                <w:szCs w:val="19"/>
                <w:highlight w:val="white"/>
                <w:lang w:val="en-US" w:eastAsia="uk-UA"/>
              </w:rPr>
              <w:t>19459,8</w:t>
            </w:r>
          </w:p>
        </w:tc>
      </w:tr>
      <w:tr w:rsidR="003F6C9C" w:rsidRPr="003F6C9C" w14:paraId="55AB2FB8" w14:textId="77777777" w:rsidTr="00E030B3">
        <w:trPr>
          <w:trHeight w:val="218"/>
        </w:trPr>
        <w:tc>
          <w:tcPr>
            <w:tcW w:w="4106" w:type="dxa"/>
          </w:tcPr>
          <w:p w14:paraId="74D14E9A"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 позитивне значення</w:t>
            </w:r>
          </w:p>
        </w:tc>
        <w:tc>
          <w:tcPr>
            <w:tcW w:w="1843" w:type="dxa"/>
          </w:tcPr>
          <w:p w14:paraId="1CC15D1D"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424749,3</w:t>
            </w:r>
          </w:p>
        </w:tc>
        <w:tc>
          <w:tcPr>
            <w:tcW w:w="1417" w:type="dxa"/>
          </w:tcPr>
          <w:p w14:paraId="411DDC0E"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556389,5</w:t>
            </w:r>
          </w:p>
        </w:tc>
        <w:tc>
          <w:tcPr>
            <w:tcW w:w="1276" w:type="dxa"/>
          </w:tcPr>
          <w:p w14:paraId="318FD99B"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473329,7</w:t>
            </w:r>
          </w:p>
        </w:tc>
        <w:tc>
          <w:tcPr>
            <w:tcW w:w="1572" w:type="dxa"/>
          </w:tcPr>
          <w:p w14:paraId="769BE4F3"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157305,2</w:t>
            </w:r>
          </w:p>
        </w:tc>
      </w:tr>
      <w:tr w:rsidR="003F6C9C" w:rsidRPr="003F6C9C" w14:paraId="000BB9B9" w14:textId="77777777" w:rsidTr="00E030B3">
        <w:trPr>
          <w:trHeight w:val="218"/>
        </w:trPr>
        <w:tc>
          <w:tcPr>
            <w:tcW w:w="4106" w:type="dxa"/>
          </w:tcPr>
          <w:p w14:paraId="23527FFC"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 негативне значення</w:t>
            </w:r>
          </w:p>
        </w:tc>
        <w:tc>
          <w:tcPr>
            <w:tcW w:w="1843" w:type="dxa"/>
          </w:tcPr>
          <w:p w14:paraId="2F04ADBB"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lang w:val="uk-UA" w:eastAsia="uk-UA"/>
              </w:rPr>
              <w:t>-76840,3</w:t>
            </w:r>
          </w:p>
        </w:tc>
        <w:tc>
          <w:tcPr>
            <w:tcW w:w="1417" w:type="dxa"/>
          </w:tcPr>
          <w:p w14:paraId="6189A7D6"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-27002,1</w:t>
            </w:r>
          </w:p>
        </w:tc>
        <w:tc>
          <w:tcPr>
            <w:tcW w:w="1276" w:type="dxa"/>
          </w:tcPr>
          <w:p w14:paraId="78F8B2D3"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-48529,1</w:t>
            </w:r>
          </w:p>
        </w:tc>
        <w:tc>
          <w:tcPr>
            <w:tcW w:w="1572" w:type="dxa"/>
          </w:tcPr>
          <w:p w14:paraId="77F1530B" w14:textId="77777777" w:rsidR="003F6C9C" w:rsidRPr="003F6C9C" w:rsidRDefault="003F6C9C" w:rsidP="003F6C9C">
            <w:pPr>
              <w:spacing w:after="0" w:line="240" w:lineRule="auto"/>
              <w:jc w:val="center"/>
              <w:rPr>
                <w:rFonts w:ascii="Times New Roman" w:hAnsi="Times New Roman"/>
                <w:sz w:val="19"/>
                <w:szCs w:val="19"/>
                <w:highlight w:val="white"/>
                <w:lang w:val="en-US" w:eastAsia="uk-UA"/>
              </w:rPr>
            </w:pPr>
            <w:r w:rsidRPr="003F6C9C">
              <w:rPr>
                <w:rFonts w:ascii="Times New Roman" w:hAnsi="Times New Roman"/>
                <w:sz w:val="19"/>
                <w:szCs w:val="19"/>
                <w:highlight w:val="white"/>
                <w:lang w:val="en-US" w:eastAsia="uk-UA"/>
              </w:rPr>
              <w:t>-137845,4</w:t>
            </w:r>
          </w:p>
        </w:tc>
      </w:tr>
    </w:tbl>
    <w:p w14:paraId="5CE090E6"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r w:rsidRPr="003F6C9C">
        <w:rPr>
          <w:rFonts w:ascii="Times New Roman" w:hAnsi="Times New Roman"/>
          <w:sz w:val="20"/>
          <w:szCs w:val="20"/>
          <w:lang w:val="uk-UA" w:eastAsia="uk-UA"/>
        </w:rPr>
        <w:t>Джерело: фінансова звітність підприємств за 20</w:t>
      </w:r>
      <w:r w:rsidRPr="003F6C9C">
        <w:rPr>
          <w:rFonts w:ascii="Times New Roman" w:hAnsi="Times New Roman"/>
          <w:sz w:val="20"/>
          <w:szCs w:val="20"/>
          <w:lang w:eastAsia="uk-UA"/>
        </w:rPr>
        <w:t>21</w:t>
      </w:r>
      <w:r w:rsidRPr="003F6C9C">
        <w:rPr>
          <w:rFonts w:ascii="Times New Roman" w:hAnsi="Times New Roman"/>
          <w:sz w:val="20"/>
          <w:szCs w:val="20"/>
          <w:lang w:val="uk-UA" w:eastAsia="uk-UA"/>
        </w:rPr>
        <w:t xml:space="preserve"> - 202</w:t>
      </w:r>
      <w:r w:rsidRPr="003F6C9C">
        <w:rPr>
          <w:rFonts w:ascii="Times New Roman" w:hAnsi="Times New Roman"/>
          <w:sz w:val="20"/>
          <w:szCs w:val="20"/>
          <w:lang w:eastAsia="uk-UA"/>
        </w:rPr>
        <w:t>3</w:t>
      </w:r>
      <w:r w:rsidRPr="003F6C9C">
        <w:rPr>
          <w:rFonts w:ascii="Times New Roman" w:hAnsi="Times New Roman"/>
          <w:sz w:val="20"/>
          <w:szCs w:val="20"/>
          <w:lang w:val="uk-UA" w:eastAsia="uk-UA"/>
        </w:rPr>
        <w:t xml:space="preserve"> роки та за І півріччя 202</w:t>
      </w:r>
      <w:r w:rsidRPr="003F6C9C">
        <w:rPr>
          <w:rFonts w:ascii="Times New Roman" w:hAnsi="Times New Roman"/>
          <w:sz w:val="20"/>
          <w:szCs w:val="20"/>
          <w:lang w:eastAsia="uk-UA"/>
        </w:rPr>
        <w:t>4</w:t>
      </w:r>
      <w:r w:rsidRPr="003F6C9C">
        <w:rPr>
          <w:rFonts w:ascii="Times New Roman" w:hAnsi="Times New Roman"/>
          <w:sz w:val="20"/>
          <w:szCs w:val="20"/>
          <w:lang w:val="uk-UA" w:eastAsia="uk-UA"/>
        </w:rPr>
        <w:t xml:space="preserve"> року</w:t>
      </w:r>
    </w:p>
    <w:p w14:paraId="2E23A538" w14:textId="77777777" w:rsidR="003F6C9C" w:rsidRPr="003F6C9C" w:rsidRDefault="003F6C9C" w:rsidP="003F6C9C">
      <w:pPr>
        <w:spacing w:after="0" w:line="240" w:lineRule="auto"/>
        <w:ind w:firstLine="709"/>
        <w:jc w:val="center"/>
        <w:rPr>
          <w:rFonts w:ascii="Times New Roman" w:hAnsi="Times New Roman"/>
          <w:sz w:val="20"/>
          <w:szCs w:val="20"/>
          <w:vertAlign w:val="superscript"/>
          <w:lang w:val="uk-UA" w:eastAsia="uk-UA"/>
        </w:rPr>
      </w:pPr>
    </w:p>
    <w:p w14:paraId="2886186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Отже, протягом 2021 - 2023 років та І півріччя 2024 року загальний показник робочого капіталу комунальних підприємств мав позитивне значення, що свідчило про можливість переважної більшості комунальних підприємств не тільки погасити свої короткострокові зобов’язання, але і мати резерви для розширення діяльності.</w:t>
      </w:r>
    </w:p>
    <w:p w14:paraId="3B63171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Протягом проаналізованого періоду можливість погашення короткострокових зобов’язань та резерви для розширення власної діяльності мали: в 2021 році - 35 підприємств (83,3 %); в 2022 році- 35 підприємств (81,4 %); в 2023 році – 33 підприємства (80,5 %). </w:t>
      </w:r>
    </w:p>
    <w:p w14:paraId="63788D03" w14:textId="77777777" w:rsidR="003F6C9C" w:rsidRPr="003F6C9C" w:rsidRDefault="003F6C9C" w:rsidP="003F6C9C">
      <w:pPr>
        <w:spacing w:after="0" w:line="240" w:lineRule="auto"/>
        <w:ind w:firstLine="709"/>
        <w:jc w:val="both"/>
        <w:rPr>
          <w:rFonts w:ascii="Times New Roman" w:hAnsi="Times New Roman"/>
          <w:sz w:val="24"/>
          <w:szCs w:val="24"/>
          <w:lang w:eastAsia="uk-UA"/>
        </w:rPr>
      </w:pPr>
      <w:r w:rsidRPr="003F6C9C">
        <w:rPr>
          <w:rFonts w:ascii="Times New Roman" w:hAnsi="Times New Roman"/>
          <w:sz w:val="24"/>
          <w:szCs w:val="24"/>
          <w:lang w:val="uk-UA" w:eastAsia="uk-UA"/>
        </w:rPr>
        <w:t xml:space="preserve">Протягом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півріччя 2024 року кількість підприємств з позитивним значенням</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робочого капіталу становило - </w:t>
      </w:r>
      <w:r w:rsidRPr="003F6C9C">
        <w:rPr>
          <w:rFonts w:ascii="Times New Roman" w:hAnsi="Times New Roman"/>
          <w:sz w:val="24"/>
          <w:szCs w:val="24"/>
          <w:lang w:eastAsia="uk-UA"/>
        </w:rPr>
        <w:t xml:space="preserve">24 </w:t>
      </w:r>
      <w:r w:rsidRPr="003F6C9C">
        <w:rPr>
          <w:rFonts w:ascii="Times New Roman" w:hAnsi="Times New Roman"/>
          <w:sz w:val="24"/>
          <w:szCs w:val="24"/>
          <w:lang w:val="uk-UA" w:eastAsia="uk-UA"/>
        </w:rPr>
        <w:t>(61</w:t>
      </w:r>
      <w:r w:rsidRPr="003F6C9C">
        <w:rPr>
          <w:rFonts w:ascii="Times New Roman" w:hAnsi="Times New Roman"/>
          <w:sz w:val="24"/>
          <w:szCs w:val="24"/>
          <w:lang w:eastAsia="uk-UA"/>
        </w:rPr>
        <w:t>,5</w:t>
      </w:r>
      <w:r w:rsidRPr="003F6C9C">
        <w:rPr>
          <w:rFonts w:ascii="Times New Roman" w:hAnsi="Times New Roman"/>
          <w:sz w:val="24"/>
          <w:szCs w:val="24"/>
          <w:lang w:val="uk-UA" w:eastAsia="uk-UA"/>
        </w:rPr>
        <w:t xml:space="preserve"> %). Цей показник значно менший, ніж за попередні періоди.   </w:t>
      </w:r>
      <w:r w:rsidRPr="003F6C9C">
        <w:rPr>
          <w:rFonts w:ascii="Times New Roman" w:hAnsi="Times New Roman"/>
          <w:sz w:val="24"/>
          <w:szCs w:val="24"/>
          <w:lang w:eastAsia="uk-UA"/>
        </w:rPr>
        <w:t xml:space="preserve"> </w:t>
      </w:r>
    </w:p>
    <w:p w14:paraId="22C6A1E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393CFCE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ході проведення аналізу діяльності комунальних підприємств (додатки 1 - 5 до Програми) встановлено, що левову частку у структурі витрат підприємств займають витрати на заробітну плату (в т. ч. нарахування на заробітну плату).</w:t>
      </w:r>
    </w:p>
    <w:p w14:paraId="73BEB3F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Ефективність використання трудових ресурсів підприємства в переважній більшості відображається у зміні показника продуктивності праці, який вимірюється кількістю товарів та </w:t>
      </w:r>
      <w:r w:rsidRPr="003F6C9C">
        <w:rPr>
          <w:rFonts w:ascii="Times New Roman" w:hAnsi="Times New Roman"/>
          <w:sz w:val="24"/>
          <w:szCs w:val="24"/>
          <w:lang w:val="uk-UA" w:eastAsia="uk-UA"/>
        </w:rPr>
        <w:lastRenderedPageBreak/>
        <w:t>послуг, вироблених на одного робітника, у натуральному або грошовому вираженні. Таким чином, використовуючи показник продуктивності праці, можна говорити про ефективність роботи комунальних підприємств (табл. 5).</w:t>
      </w:r>
    </w:p>
    <w:p w14:paraId="760AA4E1"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5</w:t>
      </w:r>
    </w:p>
    <w:p w14:paraId="116434B7"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Аналіз продуктивності праці на одного працюючого </w:t>
      </w:r>
    </w:p>
    <w:p w14:paraId="4C47166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за 2021-2023 роки та І півріччя 2024 року</w:t>
      </w:r>
    </w:p>
    <w:tbl>
      <w:tblPr>
        <w:tblStyle w:val="ac"/>
        <w:tblW w:w="0" w:type="auto"/>
        <w:tblLayout w:type="fixed"/>
        <w:tblLook w:val="04A0" w:firstRow="1" w:lastRow="0" w:firstColumn="1" w:lastColumn="0" w:noHBand="0" w:noVBand="1"/>
      </w:tblPr>
      <w:tblGrid>
        <w:gridCol w:w="5240"/>
        <w:gridCol w:w="1134"/>
        <w:gridCol w:w="1252"/>
        <w:gridCol w:w="1272"/>
        <w:gridCol w:w="1270"/>
      </w:tblGrid>
      <w:tr w:rsidR="003F6C9C" w:rsidRPr="003F6C9C" w14:paraId="38EBC944" w14:textId="77777777" w:rsidTr="00E030B3">
        <w:trPr>
          <w:trHeight w:val="41"/>
        </w:trPr>
        <w:tc>
          <w:tcPr>
            <w:tcW w:w="5240" w:type="dxa"/>
            <w:vMerge w:val="restart"/>
          </w:tcPr>
          <w:p w14:paraId="5E32BFDC"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Показник</w:t>
            </w:r>
          </w:p>
        </w:tc>
        <w:tc>
          <w:tcPr>
            <w:tcW w:w="4928" w:type="dxa"/>
            <w:gridSpan w:val="4"/>
            <w:vAlign w:val="center"/>
          </w:tcPr>
          <w:p w14:paraId="5BF74A57"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Роки</w:t>
            </w:r>
          </w:p>
        </w:tc>
      </w:tr>
      <w:tr w:rsidR="003F6C9C" w:rsidRPr="003F6C9C" w14:paraId="365500D6" w14:textId="77777777" w:rsidTr="00E030B3">
        <w:trPr>
          <w:trHeight w:val="5"/>
        </w:trPr>
        <w:tc>
          <w:tcPr>
            <w:tcW w:w="5240" w:type="dxa"/>
            <w:vMerge/>
          </w:tcPr>
          <w:p w14:paraId="4895117D" w14:textId="77777777" w:rsidR="003F6C9C" w:rsidRPr="003F6C9C" w:rsidRDefault="003F6C9C" w:rsidP="003F6C9C">
            <w:pPr>
              <w:spacing w:after="0" w:line="240" w:lineRule="auto"/>
              <w:rPr>
                <w:rFonts w:ascii="Times New Roman" w:hAnsi="Times New Roman"/>
                <w:sz w:val="19"/>
                <w:szCs w:val="19"/>
                <w:lang w:val="uk-UA" w:eastAsia="uk-UA"/>
              </w:rPr>
            </w:pPr>
          </w:p>
        </w:tc>
        <w:tc>
          <w:tcPr>
            <w:tcW w:w="1134" w:type="dxa"/>
            <w:vAlign w:val="center"/>
          </w:tcPr>
          <w:p w14:paraId="19CCD5CF"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2021</w:t>
            </w:r>
          </w:p>
        </w:tc>
        <w:tc>
          <w:tcPr>
            <w:tcW w:w="1252" w:type="dxa"/>
            <w:vAlign w:val="center"/>
          </w:tcPr>
          <w:p w14:paraId="6233212B"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2022</w:t>
            </w:r>
          </w:p>
        </w:tc>
        <w:tc>
          <w:tcPr>
            <w:tcW w:w="1272" w:type="dxa"/>
            <w:vAlign w:val="center"/>
          </w:tcPr>
          <w:p w14:paraId="5E8C4696"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2023</w:t>
            </w:r>
          </w:p>
        </w:tc>
        <w:tc>
          <w:tcPr>
            <w:tcW w:w="1270" w:type="dxa"/>
            <w:vAlign w:val="center"/>
          </w:tcPr>
          <w:p w14:paraId="467CCBC6"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І півріччя</w:t>
            </w:r>
          </w:p>
          <w:p w14:paraId="3CA23842"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2024</w:t>
            </w:r>
          </w:p>
        </w:tc>
      </w:tr>
      <w:tr w:rsidR="003F6C9C" w:rsidRPr="003F6C9C" w14:paraId="620B1E9C" w14:textId="77777777" w:rsidTr="00E030B3">
        <w:trPr>
          <w:trHeight w:val="41"/>
        </w:trPr>
        <w:tc>
          <w:tcPr>
            <w:tcW w:w="5240" w:type="dxa"/>
          </w:tcPr>
          <w:p w14:paraId="760DE8CE"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Середньооблікова чисельність штатних працівників, осіб</w:t>
            </w:r>
          </w:p>
        </w:tc>
        <w:tc>
          <w:tcPr>
            <w:tcW w:w="1134" w:type="dxa"/>
          </w:tcPr>
          <w:p w14:paraId="0EA92997"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7286</w:t>
            </w:r>
          </w:p>
        </w:tc>
        <w:tc>
          <w:tcPr>
            <w:tcW w:w="1252" w:type="dxa"/>
          </w:tcPr>
          <w:p w14:paraId="0AAD37FC"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7373,5</w:t>
            </w:r>
          </w:p>
        </w:tc>
        <w:tc>
          <w:tcPr>
            <w:tcW w:w="1272" w:type="dxa"/>
          </w:tcPr>
          <w:p w14:paraId="324985E1"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7091,5</w:t>
            </w:r>
          </w:p>
        </w:tc>
        <w:tc>
          <w:tcPr>
            <w:tcW w:w="1270" w:type="dxa"/>
          </w:tcPr>
          <w:p w14:paraId="49A1DF94"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6920,75</w:t>
            </w:r>
          </w:p>
        </w:tc>
      </w:tr>
      <w:tr w:rsidR="003F6C9C" w:rsidRPr="003F6C9C" w14:paraId="04E65A35" w14:textId="77777777" w:rsidTr="00E030B3">
        <w:trPr>
          <w:trHeight w:val="86"/>
        </w:trPr>
        <w:tc>
          <w:tcPr>
            <w:tcW w:w="5240" w:type="dxa"/>
          </w:tcPr>
          <w:p w14:paraId="5FA22B73"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Чистий дохід (виручка) від реалізації продукції (товарів, робіт, послуг),  тис. грн.</w:t>
            </w:r>
          </w:p>
        </w:tc>
        <w:tc>
          <w:tcPr>
            <w:tcW w:w="1134" w:type="dxa"/>
          </w:tcPr>
          <w:p w14:paraId="6B69C061"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p>
          <w:p w14:paraId="53062EC4"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2 422 130,3</w:t>
            </w:r>
          </w:p>
        </w:tc>
        <w:tc>
          <w:tcPr>
            <w:tcW w:w="1252" w:type="dxa"/>
          </w:tcPr>
          <w:p w14:paraId="2F3CF3D7"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p>
          <w:p w14:paraId="50634264"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2 783 044,8</w:t>
            </w:r>
          </w:p>
        </w:tc>
        <w:tc>
          <w:tcPr>
            <w:tcW w:w="1272" w:type="dxa"/>
          </w:tcPr>
          <w:p w14:paraId="0AF6D484"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p>
          <w:p w14:paraId="3A438BCB"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2 859 895,2</w:t>
            </w:r>
          </w:p>
        </w:tc>
        <w:tc>
          <w:tcPr>
            <w:tcW w:w="1270" w:type="dxa"/>
          </w:tcPr>
          <w:p w14:paraId="4C56BB4B"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p>
          <w:p w14:paraId="365C1034"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1 505 687,7</w:t>
            </w:r>
          </w:p>
        </w:tc>
      </w:tr>
      <w:tr w:rsidR="003F6C9C" w:rsidRPr="003F6C9C" w14:paraId="5BA1A7D4" w14:textId="77777777" w:rsidTr="00E030B3">
        <w:trPr>
          <w:trHeight w:val="8"/>
        </w:trPr>
        <w:tc>
          <w:tcPr>
            <w:tcW w:w="5240" w:type="dxa"/>
          </w:tcPr>
          <w:p w14:paraId="141F6964"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Фонд оплати праці штатних працівників, тис. грн.</w:t>
            </w:r>
          </w:p>
        </w:tc>
        <w:tc>
          <w:tcPr>
            <w:tcW w:w="1134" w:type="dxa"/>
            <w:vAlign w:val="center"/>
          </w:tcPr>
          <w:p w14:paraId="141AD568"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1 077 538,5</w:t>
            </w:r>
          </w:p>
        </w:tc>
        <w:tc>
          <w:tcPr>
            <w:tcW w:w="1252" w:type="dxa"/>
            <w:vAlign w:val="center"/>
          </w:tcPr>
          <w:p w14:paraId="6479B379"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1 330 352,0</w:t>
            </w:r>
          </w:p>
        </w:tc>
        <w:tc>
          <w:tcPr>
            <w:tcW w:w="1272" w:type="dxa"/>
            <w:vAlign w:val="center"/>
          </w:tcPr>
          <w:p w14:paraId="2BE707BE"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1 390 079,7</w:t>
            </w:r>
          </w:p>
        </w:tc>
        <w:tc>
          <w:tcPr>
            <w:tcW w:w="1270" w:type="dxa"/>
          </w:tcPr>
          <w:p w14:paraId="5920D53F" w14:textId="77777777" w:rsidR="003F6C9C" w:rsidRPr="003F6C9C" w:rsidRDefault="003F6C9C" w:rsidP="003F6C9C">
            <w:pPr>
              <w:spacing w:after="0" w:line="240" w:lineRule="auto"/>
              <w:contextualSpacing/>
              <w:jc w:val="center"/>
              <w:rPr>
                <w:rFonts w:ascii="Times New Roman" w:hAnsi="Times New Roman"/>
                <w:sz w:val="19"/>
                <w:szCs w:val="19"/>
                <w:lang w:val="uk-UA" w:eastAsia="uk-UA"/>
              </w:rPr>
            </w:pPr>
            <w:r w:rsidRPr="003F6C9C">
              <w:rPr>
                <w:rFonts w:ascii="Times New Roman" w:hAnsi="Times New Roman"/>
                <w:sz w:val="19"/>
                <w:szCs w:val="19"/>
                <w:lang w:val="uk-UA" w:eastAsia="uk-UA"/>
              </w:rPr>
              <w:t>716 510,4</w:t>
            </w:r>
          </w:p>
        </w:tc>
      </w:tr>
      <w:tr w:rsidR="003F6C9C" w:rsidRPr="003F6C9C" w14:paraId="698EE560" w14:textId="77777777" w:rsidTr="00E030B3">
        <w:trPr>
          <w:trHeight w:val="44"/>
        </w:trPr>
        <w:tc>
          <w:tcPr>
            <w:tcW w:w="5240" w:type="dxa"/>
          </w:tcPr>
          <w:p w14:paraId="63B056F7"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Продуктивність праці 1 працюючого в місяць, грн.</w:t>
            </w:r>
          </w:p>
        </w:tc>
        <w:tc>
          <w:tcPr>
            <w:tcW w:w="1134" w:type="dxa"/>
            <w:vAlign w:val="center"/>
          </w:tcPr>
          <w:p w14:paraId="7F053198"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27 703,02</w:t>
            </w:r>
          </w:p>
        </w:tc>
        <w:tc>
          <w:tcPr>
            <w:tcW w:w="1252" w:type="dxa"/>
            <w:vAlign w:val="center"/>
          </w:tcPr>
          <w:p w14:paraId="054C9BB1"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31 453,23</w:t>
            </w:r>
          </w:p>
        </w:tc>
        <w:tc>
          <w:tcPr>
            <w:tcW w:w="1272" w:type="dxa"/>
            <w:vAlign w:val="center"/>
          </w:tcPr>
          <w:p w14:paraId="66FD985C"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33 607,08</w:t>
            </w:r>
          </w:p>
        </w:tc>
        <w:tc>
          <w:tcPr>
            <w:tcW w:w="1270" w:type="dxa"/>
          </w:tcPr>
          <w:p w14:paraId="29CAF111"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36 260,23</w:t>
            </w:r>
          </w:p>
        </w:tc>
      </w:tr>
      <w:tr w:rsidR="003F6C9C" w:rsidRPr="003F6C9C" w14:paraId="108F6787" w14:textId="77777777" w:rsidTr="00E030B3">
        <w:trPr>
          <w:trHeight w:val="41"/>
        </w:trPr>
        <w:tc>
          <w:tcPr>
            <w:tcW w:w="5240" w:type="dxa"/>
          </w:tcPr>
          <w:p w14:paraId="2A0289AA"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i/>
                <w:sz w:val="19"/>
                <w:szCs w:val="19"/>
                <w:highlight w:val="white"/>
                <w:lang w:val="uk-UA" w:eastAsia="uk-UA"/>
              </w:rPr>
              <w:t>темп росту/зниження %</w:t>
            </w:r>
          </w:p>
        </w:tc>
        <w:tc>
          <w:tcPr>
            <w:tcW w:w="1134" w:type="dxa"/>
          </w:tcPr>
          <w:p w14:paraId="3E6806EA"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132,2</w:t>
            </w:r>
          </w:p>
        </w:tc>
        <w:tc>
          <w:tcPr>
            <w:tcW w:w="1252" w:type="dxa"/>
          </w:tcPr>
          <w:p w14:paraId="37DE15C7"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113,5</w:t>
            </w:r>
          </w:p>
        </w:tc>
        <w:tc>
          <w:tcPr>
            <w:tcW w:w="1272" w:type="dxa"/>
          </w:tcPr>
          <w:p w14:paraId="5DF633CE"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106,9</w:t>
            </w:r>
          </w:p>
        </w:tc>
        <w:tc>
          <w:tcPr>
            <w:tcW w:w="1270" w:type="dxa"/>
          </w:tcPr>
          <w:p w14:paraId="492E4EBC"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107,9</w:t>
            </w:r>
          </w:p>
        </w:tc>
      </w:tr>
      <w:tr w:rsidR="003F6C9C" w:rsidRPr="003F6C9C" w14:paraId="1B308F25" w14:textId="77777777" w:rsidTr="00E030B3">
        <w:trPr>
          <w:trHeight w:val="41"/>
        </w:trPr>
        <w:tc>
          <w:tcPr>
            <w:tcW w:w="5240" w:type="dxa"/>
          </w:tcPr>
          <w:p w14:paraId="688368BA"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Середньомісячна заробітна плата 1 працюючого, грн.</w:t>
            </w:r>
          </w:p>
        </w:tc>
        <w:tc>
          <w:tcPr>
            <w:tcW w:w="1134" w:type="dxa"/>
            <w:vAlign w:val="center"/>
          </w:tcPr>
          <w:p w14:paraId="14559ABD"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12 008,0</w:t>
            </w:r>
          </w:p>
        </w:tc>
        <w:tc>
          <w:tcPr>
            <w:tcW w:w="1252" w:type="dxa"/>
            <w:vAlign w:val="center"/>
          </w:tcPr>
          <w:p w14:paraId="331DFF1B"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13 368,53</w:t>
            </w:r>
          </w:p>
        </w:tc>
        <w:tc>
          <w:tcPr>
            <w:tcW w:w="1272" w:type="dxa"/>
            <w:vAlign w:val="center"/>
          </w:tcPr>
          <w:p w14:paraId="20D07C5D"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15 367,17</w:t>
            </w:r>
          </w:p>
        </w:tc>
        <w:tc>
          <w:tcPr>
            <w:tcW w:w="1270" w:type="dxa"/>
          </w:tcPr>
          <w:p w14:paraId="793FAF2F"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16 089,0</w:t>
            </w:r>
          </w:p>
        </w:tc>
      </w:tr>
      <w:tr w:rsidR="003F6C9C" w:rsidRPr="003F6C9C" w14:paraId="4D1B90A0" w14:textId="77777777" w:rsidTr="00E030B3">
        <w:trPr>
          <w:trHeight w:val="44"/>
        </w:trPr>
        <w:tc>
          <w:tcPr>
            <w:tcW w:w="5240" w:type="dxa"/>
          </w:tcPr>
          <w:p w14:paraId="30F035AA"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i/>
                <w:sz w:val="19"/>
                <w:szCs w:val="19"/>
                <w:highlight w:val="white"/>
                <w:lang w:val="uk-UA" w:eastAsia="uk-UA"/>
              </w:rPr>
              <w:t>темп росту/зниження %</w:t>
            </w:r>
          </w:p>
        </w:tc>
        <w:tc>
          <w:tcPr>
            <w:tcW w:w="1134" w:type="dxa"/>
          </w:tcPr>
          <w:p w14:paraId="0A478F95"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120,3</w:t>
            </w:r>
          </w:p>
        </w:tc>
        <w:tc>
          <w:tcPr>
            <w:tcW w:w="1252" w:type="dxa"/>
          </w:tcPr>
          <w:p w14:paraId="765BEBEA"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113,3</w:t>
            </w:r>
          </w:p>
        </w:tc>
        <w:tc>
          <w:tcPr>
            <w:tcW w:w="1272" w:type="dxa"/>
          </w:tcPr>
          <w:p w14:paraId="3F767754"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115,0</w:t>
            </w:r>
          </w:p>
        </w:tc>
        <w:tc>
          <w:tcPr>
            <w:tcW w:w="1270" w:type="dxa"/>
          </w:tcPr>
          <w:p w14:paraId="3ECCAD27" w14:textId="77777777" w:rsidR="003F6C9C" w:rsidRPr="003F6C9C" w:rsidRDefault="003F6C9C" w:rsidP="003F6C9C">
            <w:pPr>
              <w:spacing w:after="0" w:line="240" w:lineRule="auto"/>
              <w:jc w:val="center"/>
              <w:rPr>
                <w:rFonts w:ascii="Times New Roman" w:hAnsi="Times New Roman"/>
                <w:i/>
                <w:sz w:val="19"/>
                <w:szCs w:val="19"/>
                <w:highlight w:val="white"/>
                <w:lang w:val="uk-UA" w:eastAsia="uk-UA"/>
              </w:rPr>
            </w:pPr>
            <w:r w:rsidRPr="003F6C9C">
              <w:rPr>
                <w:rFonts w:ascii="Times New Roman" w:hAnsi="Times New Roman"/>
                <w:i/>
                <w:sz w:val="19"/>
                <w:szCs w:val="19"/>
                <w:highlight w:val="white"/>
                <w:lang w:val="uk-UA" w:eastAsia="uk-UA"/>
              </w:rPr>
              <w:t>104,7</w:t>
            </w:r>
          </w:p>
        </w:tc>
      </w:tr>
      <w:tr w:rsidR="003F6C9C" w:rsidRPr="003F6C9C" w14:paraId="290607B3" w14:textId="77777777" w:rsidTr="00E030B3">
        <w:trPr>
          <w:trHeight w:val="128"/>
        </w:trPr>
        <w:tc>
          <w:tcPr>
            <w:tcW w:w="5240" w:type="dxa"/>
          </w:tcPr>
          <w:p w14:paraId="358833B3"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Порівняння співвідношення темпів зростання продуктивності праці на 1 працюючого та середньомісячної заробітної плати, %</w:t>
            </w:r>
          </w:p>
        </w:tc>
        <w:tc>
          <w:tcPr>
            <w:tcW w:w="1134" w:type="dxa"/>
            <w:vAlign w:val="center"/>
          </w:tcPr>
          <w:p w14:paraId="4534313E"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7E5201D8"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2B1DB202"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9,9</w:t>
            </w:r>
          </w:p>
        </w:tc>
        <w:tc>
          <w:tcPr>
            <w:tcW w:w="1252" w:type="dxa"/>
            <w:vAlign w:val="center"/>
          </w:tcPr>
          <w:p w14:paraId="2D42B7FE"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739946C4"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5A3CAF95"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0,2</w:t>
            </w:r>
          </w:p>
        </w:tc>
        <w:tc>
          <w:tcPr>
            <w:tcW w:w="1272" w:type="dxa"/>
            <w:vAlign w:val="center"/>
          </w:tcPr>
          <w:p w14:paraId="6528D3FF"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6A59DAEA"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143037D3"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-7,0</w:t>
            </w:r>
          </w:p>
        </w:tc>
        <w:tc>
          <w:tcPr>
            <w:tcW w:w="1270" w:type="dxa"/>
          </w:tcPr>
          <w:p w14:paraId="18DA53F3" w14:textId="77777777" w:rsidR="003F6C9C" w:rsidRPr="003F6C9C" w:rsidRDefault="003F6C9C" w:rsidP="003F6C9C">
            <w:pPr>
              <w:tabs>
                <w:tab w:val="left" w:pos="183"/>
                <w:tab w:val="center" w:pos="455"/>
              </w:tabs>
              <w:spacing w:after="0" w:line="240" w:lineRule="auto"/>
              <w:jc w:val="center"/>
              <w:rPr>
                <w:rFonts w:ascii="Times New Roman" w:hAnsi="Times New Roman"/>
                <w:sz w:val="19"/>
                <w:szCs w:val="19"/>
                <w:lang w:val="uk-UA" w:eastAsia="uk-UA"/>
              </w:rPr>
            </w:pPr>
          </w:p>
          <w:p w14:paraId="0AD350E5" w14:textId="77777777" w:rsidR="003F6C9C" w:rsidRPr="003F6C9C" w:rsidRDefault="003F6C9C" w:rsidP="003F6C9C">
            <w:pPr>
              <w:tabs>
                <w:tab w:val="left" w:pos="183"/>
                <w:tab w:val="center" w:pos="455"/>
              </w:tabs>
              <w:spacing w:after="0" w:line="240" w:lineRule="auto"/>
              <w:jc w:val="center"/>
              <w:rPr>
                <w:rFonts w:ascii="Times New Roman" w:hAnsi="Times New Roman"/>
                <w:sz w:val="19"/>
                <w:szCs w:val="19"/>
                <w:lang w:val="uk-UA" w:eastAsia="uk-UA"/>
              </w:rPr>
            </w:pPr>
          </w:p>
          <w:p w14:paraId="67D31CD5" w14:textId="77777777" w:rsidR="003F6C9C" w:rsidRPr="003F6C9C" w:rsidRDefault="003F6C9C" w:rsidP="003F6C9C">
            <w:pPr>
              <w:tabs>
                <w:tab w:val="left" w:pos="183"/>
                <w:tab w:val="center" w:pos="455"/>
              </w:tabs>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3,1</w:t>
            </w:r>
          </w:p>
        </w:tc>
      </w:tr>
      <w:tr w:rsidR="003F6C9C" w:rsidRPr="003F6C9C" w14:paraId="2FCE450E" w14:textId="77777777" w:rsidTr="00E030B3">
        <w:trPr>
          <w:trHeight w:val="41"/>
        </w:trPr>
        <w:tc>
          <w:tcPr>
            <w:tcW w:w="5240" w:type="dxa"/>
          </w:tcPr>
          <w:p w14:paraId="67621C37" w14:textId="77777777" w:rsidR="003F6C9C" w:rsidRPr="003F6C9C" w:rsidRDefault="003F6C9C" w:rsidP="003F6C9C">
            <w:pPr>
              <w:spacing w:after="0" w:line="240" w:lineRule="auto"/>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Середньомісячна заробітна плата по м. Хмельницькому</w:t>
            </w:r>
          </w:p>
        </w:tc>
        <w:tc>
          <w:tcPr>
            <w:tcW w:w="1134" w:type="dxa"/>
            <w:vAlign w:val="center"/>
          </w:tcPr>
          <w:p w14:paraId="39E1610B"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12 373,4</w:t>
            </w:r>
          </w:p>
        </w:tc>
        <w:tc>
          <w:tcPr>
            <w:tcW w:w="1252" w:type="dxa"/>
            <w:vAlign w:val="center"/>
          </w:tcPr>
          <w:p w14:paraId="1654AE87"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13 488,7</w:t>
            </w:r>
          </w:p>
        </w:tc>
        <w:tc>
          <w:tcPr>
            <w:tcW w:w="1272" w:type="dxa"/>
            <w:vAlign w:val="center"/>
          </w:tcPr>
          <w:p w14:paraId="49B8281D"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15 555,4</w:t>
            </w:r>
          </w:p>
        </w:tc>
        <w:tc>
          <w:tcPr>
            <w:tcW w:w="1270" w:type="dxa"/>
          </w:tcPr>
          <w:p w14:paraId="38E7CDC8" w14:textId="77777777" w:rsidR="003F6C9C" w:rsidRPr="003F6C9C" w:rsidRDefault="003F6C9C" w:rsidP="003F6C9C">
            <w:pPr>
              <w:spacing w:after="0" w:line="240" w:lineRule="auto"/>
              <w:jc w:val="center"/>
              <w:rPr>
                <w:rFonts w:ascii="Times New Roman" w:hAnsi="Times New Roman"/>
                <w:sz w:val="19"/>
                <w:szCs w:val="19"/>
                <w:highlight w:val="white"/>
                <w:lang w:val="uk-UA" w:eastAsia="uk-UA"/>
              </w:rPr>
            </w:pPr>
            <w:r w:rsidRPr="003F6C9C">
              <w:rPr>
                <w:rFonts w:ascii="Times New Roman" w:hAnsi="Times New Roman"/>
                <w:sz w:val="19"/>
                <w:szCs w:val="19"/>
                <w:highlight w:val="white"/>
                <w:lang w:val="uk-UA" w:eastAsia="uk-UA"/>
              </w:rPr>
              <w:t>16 961,1</w:t>
            </w:r>
          </w:p>
        </w:tc>
      </w:tr>
    </w:tbl>
    <w:p w14:paraId="173BE3EF" w14:textId="77777777" w:rsidR="003F6C9C" w:rsidRPr="003F6C9C" w:rsidRDefault="003F6C9C" w:rsidP="003F6C9C">
      <w:pPr>
        <w:spacing w:after="0" w:line="240" w:lineRule="auto"/>
        <w:ind w:firstLine="709"/>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інформації: статистична звітність комунальних підприємств міста: форма №1 «Баланс (Звіт про фінансовий стан)»; форма 1-ПВ «Звіт з праці»; розрахунково - аналітичні дані в розрізі кожного комунального підприємства, інформація органів статистики</w:t>
      </w:r>
    </w:p>
    <w:p w14:paraId="6FA403FD" w14:textId="77777777" w:rsidR="003F6C9C" w:rsidRPr="003F6C9C" w:rsidRDefault="003F6C9C" w:rsidP="003F6C9C">
      <w:pPr>
        <w:spacing w:after="0" w:line="240" w:lineRule="auto"/>
        <w:ind w:left="427" w:firstLine="698"/>
        <w:jc w:val="both"/>
        <w:rPr>
          <w:rFonts w:ascii="Times New Roman" w:hAnsi="Times New Roman"/>
          <w:sz w:val="24"/>
          <w:szCs w:val="24"/>
          <w:highlight w:val="white"/>
          <w:lang w:val="uk-UA" w:eastAsia="uk-UA"/>
        </w:rPr>
      </w:pPr>
    </w:p>
    <w:p w14:paraId="0239FBA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Показники табл. 5 свідчать, що 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середньооблікова чисельність штатних працівників комунальних підприємствах зменшилась на 365 осіб внаслідок оптимізації штатного розпису та збільшення кількості вакансій.</w:t>
      </w:r>
    </w:p>
    <w:p w14:paraId="0577B0CD"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val="uk-UA" w:eastAsia="uk-UA"/>
        </w:rPr>
        <w:t xml:space="preserve"> півріччя 2024 року спостерігається позитивна тенденція до зростання місячної продуктивності праці працівників, про що свідчить приріст в сумі 8 557,21 грн. / особу. Найбільший темп росту продуктивності праці на одного працюючого за вказаний період був в 2021 році, в 2023 році та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півріччі 2024 року темпи росту суттєво зменшились. Таке зменшення пов’язано із зменшенням динаміки росту чистого доходу </w:t>
      </w:r>
      <w:r w:rsidRPr="003F6C9C">
        <w:rPr>
          <w:rFonts w:ascii="Times New Roman" w:hAnsi="Times New Roman"/>
          <w:sz w:val="24"/>
          <w:szCs w:val="24"/>
          <w:highlight w:val="white"/>
          <w:lang w:val="uk-UA" w:eastAsia="uk-UA"/>
        </w:rPr>
        <w:t>(виручки) від реалізації продукції (товарів, робіт, послуг)</w:t>
      </w:r>
      <w:r w:rsidRPr="003F6C9C">
        <w:rPr>
          <w:rFonts w:ascii="Times New Roman" w:hAnsi="Times New Roman"/>
          <w:sz w:val="24"/>
          <w:szCs w:val="24"/>
          <w:lang w:val="uk-UA" w:eastAsia="uk-UA"/>
        </w:rPr>
        <w:t xml:space="preserve"> у порівнянні з динамікою росту фонду оплати праці штатних працівників.</w:t>
      </w:r>
    </w:p>
    <w:p w14:paraId="5BC6635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2021 року по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півріччя 2024 року спостерігається позитивна динаміка зростання на                 4081,0 грн. середньомісячної заробітної плати на 1 працівника. При цьому, за вказаний період  середньомісячна заробітна плата на комунальних підприємствах була дещо нижчою, ніж по місту загалом</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у</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2021 році на 365,4 грн, у 2022 році на 120,17 грн, у 2023 році – 188,23 грн, у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півріччі 2024 року на 872,1 грн.</w:t>
      </w:r>
    </w:p>
    <w:p w14:paraId="64DEF523"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Розглядаючи показник співвідношення темпів зростання продуктивності праці на одного працюючого та середньомісячної заробітної плати, необхідно відмітити його позитивну динаміку у 2021 році (+ 9,9 %), 2022 році (+0,2 %) та 6 місяців 2024 року (+ 3,1 %), що свідчить про ефективне використання трудових ресурсів. Однак, у 2023 році  спостерігалась інша ситуація - переважання темпу зростання середньомісячної заробітної плати на 1 працівника над їх продуктивністю праці, </w:t>
      </w:r>
      <w:r w:rsidRPr="003F6C9C">
        <w:rPr>
          <w:rFonts w:ascii="Times New Roman" w:hAnsi="Times New Roman"/>
          <w:sz w:val="24"/>
          <w:szCs w:val="24"/>
          <w:lang w:val="uk-UA" w:eastAsia="uk-UA"/>
        </w:rPr>
        <w:lastRenderedPageBreak/>
        <w:t xml:space="preserve">що свідчить про неефективне використання трудових ресурсів на комунальних підприємствах громади. </w:t>
      </w:r>
    </w:p>
    <w:p w14:paraId="586F3520"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 результатами проведеного аналізу основних показників фінансово-господарської діяльності комунальних підприємств, встановлено наступне:</w:t>
      </w:r>
    </w:p>
    <w:p w14:paraId="3D55FEAB"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збитковість комунальних підприємств, які надають житлово-комунальні послуги, здебільшого виникла за несвоєчасного відшкодування різниці в тарифах з Державного бюджету України, невідповідності фактичних витрат діючим тарифам;</w:t>
      </w:r>
    </w:p>
    <w:p w14:paraId="2717AB22"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значний рівень фінансування з міського бюджету на виконання заходів та робіт згідно програм міської ради і надання фінансової підтримки підприємствам;</w:t>
      </w:r>
    </w:p>
    <w:p w14:paraId="520CF5FE"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високий знос основних засобів протягом 2021 року та 6 місяців 2024 року відповідно 52,5 </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та 47,1 %. При цьому, коефіцієнт оновлення основних засобів зріс з 8,1 %  у 2021 році до                 17,7 % у 2023 році;</w:t>
      </w:r>
    </w:p>
    <w:p w14:paraId="5645E56B"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позитивні показники робочого капіталу протягом 2021- 2023 років та 6 місяців 2024 року</w:t>
      </w:r>
      <w:bookmarkStart w:id="0" w:name="_owuulyuzeuak" w:colFirst="0" w:colLast="0"/>
      <w:bookmarkEnd w:id="0"/>
      <w:r w:rsidRPr="003F6C9C">
        <w:rPr>
          <w:rFonts w:ascii="Times New Roman" w:hAnsi="Times New Roman"/>
          <w:sz w:val="24"/>
          <w:szCs w:val="24"/>
          <w:lang w:val="uk-UA" w:eastAsia="uk-UA"/>
        </w:rPr>
        <w:t xml:space="preserve">. Найбільший показник був у 2022 році – </w:t>
      </w:r>
      <w:r w:rsidRPr="003F6C9C">
        <w:rPr>
          <w:rFonts w:ascii="Times New Roman" w:hAnsi="Times New Roman"/>
          <w:sz w:val="24"/>
          <w:szCs w:val="24"/>
          <w:highlight w:val="white"/>
          <w:lang w:val="en-US" w:eastAsia="uk-UA"/>
        </w:rPr>
        <w:t>529</w:t>
      </w:r>
      <w:r w:rsidRPr="003F6C9C">
        <w:rPr>
          <w:rFonts w:ascii="Times New Roman" w:hAnsi="Times New Roman"/>
          <w:sz w:val="24"/>
          <w:szCs w:val="24"/>
          <w:highlight w:val="white"/>
          <w:lang w:val="uk-UA" w:eastAsia="uk-UA"/>
        </w:rPr>
        <w:t xml:space="preserve"> </w:t>
      </w:r>
      <w:r w:rsidRPr="003F6C9C">
        <w:rPr>
          <w:rFonts w:ascii="Times New Roman" w:hAnsi="Times New Roman"/>
          <w:sz w:val="24"/>
          <w:szCs w:val="24"/>
          <w:highlight w:val="white"/>
          <w:lang w:val="en-US" w:eastAsia="uk-UA"/>
        </w:rPr>
        <w:t>387,4</w:t>
      </w:r>
      <w:r w:rsidRPr="003F6C9C">
        <w:rPr>
          <w:rFonts w:ascii="Times New Roman" w:hAnsi="Times New Roman"/>
          <w:sz w:val="24"/>
          <w:szCs w:val="24"/>
          <w:lang w:val="uk-UA" w:eastAsia="uk-UA"/>
        </w:rPr>
        <w:t xml:space="preserve"> тис. грн;</w:t>
      </w:r>
    </w:p>
    <w:p w14:paraId="527F1309"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позитивна динаміка співвідношення темпів зростання продуктивності праці на 1 працюючого та середньомісячної заробітної плати у 2021, 2022 роках та І півріччя 2024 року.</w:t>
      </w:r>
    </w:p>
    <w:p w14:paraId="700A1FF3"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4F78ABC1"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2.2. Обґрунтування та розробка індикаторів підвищення ефективності роботи</w:t>
      </w:r>
    </w:p>
    <w:p w14:paraId="6361FC54"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комунальних підприємств </w:t>
      </w:r>
      <w:bookmarkStart w:id="1" w:name="_ssjozx8pveuu" w:colFirst="0" w:colLast="0"/>
      <w:bookmarkEnd w:id="1"/>
      <w:r w:rsidRPr="003F6C9C">
        <w:rPr>
          <w:rFonts w:ascii="Times New Roman" w:hAnsi="Times New Roman"/>
          <w:b/>
          <w:sz w:val="24"/>
          <w:szCs w:val="24"/>
          <w:lang w:val="uk-UA" w:eastAsia="uk-UA"/>
        </w:rPr>
        <w:t>Хмельницької міської територіальної громади, згідно оцінки фінансового стану за ключовими показниками фінансової звітності</w:t>
      </w:r>
    </w:p>
    <w:p w14:paraId="411A0DF7"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1F968257"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Система показників ефективності діяльності комунальних підприємств посідає головне місце в управлінні. Підхід до визначення показників оцінки ефективності діяльності підприємства на основі стратегічного планування дозволяє не тільки оцінити вже досягнуті результати, але й спрогнозувати можливість ефективного функціонування підприємства в майбутньому та його фінансової стійкості. </w:t>
      </w:r>
    </w:p>
    <w:p w14:paraId="6C1313A0"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ефективності діяльності підприємств та їх фінансового стану  створює передумови для виявлення та реалізації внутрішньогосподарських резервів підвищення ефективності діяльності, сприяє досягненню кращих кінцевих результатів, ухваленню позитивних господарських рішень та дає змогу забезпечити виконання важливих завдань.</w:t>
      </w:r>
    </w:p>
    <w:p w14:paraId="32E4E107"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Узагальнення оцінки ступеня ефективності діяльності комунального підприємства по фінансовому стану та виведення оціночного балу за фінансовими коефіцієнтами в табл. 6.</w:t>
      </w:r>
    </w:p>
    <w:p w14:paraId="1199A5C8" w14:textId="77777777" w:rsidR="003F6C9C" w:rsidRPr="003F6C9C" w:rsidRDefault="003F6C9C" w:rsidP="003F6C9C">
      <w:pPr>
        <w:spacing w:after="0" w:line="240" w:lineRule="auto"/>
        <w:ind w:firstLine="709"/>
        <w:jc w:val="center"/>
        <w:rPr>
          <w:rFonts w:ascii="Times New Roman" w:hAnsi="Times New Roman"/>
          <w:sz w:val="24"/>
          <w:szCs w:val="24"/>
          <w:lang w:val="uk-UA" w:eastAsia="uk-UA"/>
        </w:rPr>
      </w:pPr>
      <w:r w:rsidRPr="003F6C9C">
        <w:rPr>
          <w:rFonts w:ascii="Times New Roman" w:hAnsi="Times New Roman"/>
          <w:sz w:val="24"/>
          <w:szCs w:val="24"/>
          <w:lang w:val="uk-UA" w:eastAsia="uk-UA"/>
        </w:rPr>
        <w:t xml:space="preserve">                                                                                                                                       </w:t>
      </w:r>
    </w:p>
    <w:p w14:paraId="4E79B422"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 xml:space="preserve"> Таблиця 6</w:t>
      </w:r>
    </w:p>
    <w:p w14:paraId="2E006B52"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61220300"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Оцінка фінансово-господарської діяльності по фінансовому стану</w:t>
      </w:r>
    </w:p>
    <w:tbl>
      <w:tblPr>
        <w:tblStyle w:val="ac"/>
        <w:tblW w:w="10201" w:type="dxa"/>
        <w:tblLook w:val="04A0" w:firstRow="1" w:lastRow="0" w:firstColumn="1" w:lastColumn="0" w:noHBand="0" w:noVBand="1"/>
      </w:tblPr>
      <w:tblGrid>
        <w:gridCol w:w="1541"/>
        <w:gridCol w:w="2302"/>
        <w:gridCol w:w="2292"/>
        <w:gridCol w:w="2069"/>
        <w:gridCol w:w="2277"/>
      </w:tblGrid>
      <w:tr w:rsidR="003F6C9C" w:rsidRPr="003F6C9C" w14:paraId="5033E530" w14:textId="77777777" w:rsidTr="00E030B3">
        <w:trPr>
          <w:trHeight w:val="485"/>
        </w:trPr>
        <w:tc>
          <w:tcPr>
            <w:tcW w:w="458" w:type="dxa"/>
          </w:tcPr>
          <w:p w14:paraId="70DA0B8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3663" w:type="dxa"/>
          </w:tcPr>
          <w:p w14:paraId="77F88BB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Назва показника</w:t>
            </w:r>
          </w:p>
        </w:tc>
        <w:tc>
          <w:tcPr>
            <w:tcW w:w="1828" w:type="dxa"/>
          </w:tcPr>
          <w:p w14:paraId="1515A1E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зростання</w:t>
            </w:r>
          </w:p>
        </w:tc>
        <w:tc>
          <w:tcPr>
            <w:tcW w:w="2675" w:type="dxa"/>
          </w:tcPr>
          <w:p w14:paraId="79F12FC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Критерії оцінювання</w:t>
            </w:r>
          </w:p>
        </w:tc>
        <w:tc>
          <w:tcPr>
            <w:tcW w:w="1577" w:type="dxa"/>
          </w:tcPr>
          <w:p w14:paraId="34C3A23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79F38BA1" w14:textId="77777777" w:rsidTr="00E030B3">
        <w:trPr>
          <w:trHeight w:val="242"/>
        </w:trPr>
        <w:tc>
          <w:tcPr>
            <w:tcW w:w="458" w:type="dxa"/>
          </w:tcPr>
          <w:p w14:paraId="71EC32E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63" w:type="dxa"/>
          </w:tcPr>
          <w:p w14:paraId="0D69F1A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828" w:type="dxa"/>
          </w:tcPr>
          <w:p w14:paraId="3467975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2675" w:type="dxa"/>
          </w:tcPr>
          <w:p w14:paraId="0526978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577" w:type="dxa"/>
          </w:tcPr>
          <w:p w14:paraId="348F566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r>
      <w:tr w:rsidR="003F6C9C" w:rsidRPr="003F6C9C" w14:paraId="75BB988A" w14:textId="77777777" w:rsidTr="00E030B3">
        <w:trPr>
          <w:trHeight w:val="389"/>
        </w:trPr>
        <w:tc>
          <w:tcPr>
            <w:tcW w:w="458" w:type="dxa"/>
          </w:tcPr>
          <w:p w14:paraId="0F409F3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3D29DBD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663" w:type="dxa"/>
          </w:tcPr>
          <w:p w14:paraId="09E3006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highlight w:val="white"/>
                <w:lang w:val="uk-UA" w:eastAsia="uk-UA"/>
              </w:rPr>
              <w:t>Коефіцієнт оновлення основних засобів</w:t>
            </w:r>
            <w:r w:rsidRPr="003F6C9C">
              <w:rPr>
                <w:rFonts w:ascii="Times New Roman" w:hAnsi="Times New Roman"/>
                <w:sz w:val="20"/>
                <w:szCs w:val="20"/>
                <w:lang w:val="uk-UA" w:eastAsia="uk-UA"/>
              </w:rPr>
              <w:t xml:space="preserve"> (Ко.з)</w:t>
            </w:r>
          </w:p>
        </w:tc>
        <w:tc>
          <w:tcPr>
            <w:tcW w:w="1828" w:type="dxa"/>
          </w:tcPr>
          <w:p w14:paraId="64922ABB"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567E2931"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оціночний бал 1;</w:t>
            </w:r>
          </w:p>
          <w:p w14:paraId="40FF0DCC"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tc>
        <w:tc>
          <w:tcPr>
            <w:tcW w:w="1577" w:type="dxa"/>
          </w:tcPr>
          <w:p w14:paraId="13C13283"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73DFFCA1" w14:textId="77777777" w:rsidTr="00E030B3">
        <w:trPr>
          <w:trHeight w:val="580"/>
        </w:trPr>
        <w:tc>
          <w:tcPr>
            <w:tcW w:w="458" w:type="dxa"/>
          </w:tcPr>
          <w:p w14:paraId="38D7D4E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B0E8132"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67F439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3663" w:type="dxa"/>
          </w:tcPr>
          <w:p w14:paraId="5B51BFD1" w14:textId="77777777" w:rsidR="003F6C9C" w:rsidRPr="003F6C9C" w:rsidRDefault="003F6C9C" w:rsidP="003F6C9C">
            <w:pPr>
              <w:spacing w:after="0" w:line="240" w:lineRule="auto"/>
              <w:rPr>
                <w:rFonts w:ascii="Times New Roman" w:hAnsi="Times New Roman"/>
                <w:sz w:val="20"/>
                <w:szCs w:val="20"/>
                <w:highlight w:val="white"/>
                <w:lang w:val="uk-UA" w:eastAsia="uk-UA"/>
              </w:rPr>
            </w:pPr>
          </w:p>
          <w:p w14:paraId="6A38905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highlight w:val="white"/>
                <w:lang w:val="uk-UA" w:eastAsia="uk-UA"/>
              </w:rPr>
              <w:t>Коефіцієнт приросту робочого капіталу</w:t>
            </w:r>
            <w:r w:rsidRPr="003F6C9C">
              <w:rPr>
                <w:rFonts w:ascii="Times New Roman" w:hAnsi="Times New Roman"/>
                <w:sz w:val="20"/>
                <w:szCs w:val="20"/>
                <w:lang w:val="uk-UA" w:eastAsia="uk-UA"/>
              </w:rPr>
              <w:t xml:space="preserve"> (Кр.к.)</w:t>
            </w:r>
          </w:p>
        </w:tc>
        <w:tc>
          <w:tcPr>
            <w:tcW w:w="1828" w:type="dxa"/>
          </w:tcPr>
          <w:p w14:paraId="17062429"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61A60877"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399FB9B0"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3FA36376"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7A2B8D7D"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5A4B7C70" w14:textId="77777777" w:rsidTr="00E030B3">
        <w:trPr>
          <w:trHeight w:val="367"/>
        </w:trPr>
        <w:tc>
          <w:tcPr>
            <w:tcW w:w="458" w:type="dxa"/>
          </w:tcPr>
          <w:p w14:paraId="72EB8F04"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51DA874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663" w:type="dxa"/>
          </w:tcPr>
          <w:p w14:paraId="4783E417" w14:textId="77777777" w:rsidR="003F6C9C" w:rsidRPr="003F6C9C" w:rsidRDefault="003F6C9C" w:rsidP="003F6C9C">
            <w:pPr>
              <w:spacing w:after="0" w:line="240" w:lineRule="auto"/>
              <w:rPr>
                <w:rFonts w:ascii="Times New Roman" w:hAnsi="Times New Roman"/>
                <w:sz w:val="20"/>
                <w:szCs w:val="20"/>
                <w:highlight w:val="white"/>
                <w:lang w:val="uk-UA" w:eastAsia="uk-UA"/>
              </w:rPr>
            </w:pPr>
            <w:r w:rsidRPr="003F6C9C">
              <w:rPr>
                <w:rFonts w:ascii="Times New Roman" w:hAnsi="Times New Roman"/>
                <w:sz w:val="20"/>
                <w:szCs w:val="20"/>
                <w:highlight w:val="white"/>
                <w:lang w:val="uk-UA" w:eastAsia="uk-UA"/>
              </w:rPr>
              <w:t>Коефіцієнт росту продуктивності праці 1 працюючого (Кп.п.)</w:t>
            </w:r>
          </w:p>
        </w:tc>
        <w:tc>
          <w:tcPr>
            <w:tcW w:w="1828" w:type="dxa"/>
          </w:tcPr>
          <w:p w14:paraId="29D21C86"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7C9D162B"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3168797E"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tc>
        <w:tc>
          <w:tcPr>
            <w:tcW w:w="1577" w:type="dxa"/>
          </w:tcPr>
          <w:p w14:paraId="100992A5" w14:textId="77777777" w:rsidR="003F6C9C" w:rsidRPr="003F6C9C" w:rsidRDefault="003F6C9C" w:rsidP="003F6C9C">
            <w:pPr>
              <w:spacing w:after="0" w:line="240" w:lineRule="auto"/>
              <w:rPr>
                <w:rFonts w:ascii="Times New Roman" w:hAnsi="Times New Roman"/>
                <w:sz w:val="20"/>
                <w:szCs w:val="20"/>
                <w:lang w:val="uk-UA" w:eastAsia="uk-UA"/>
              </w:rPr>
            </w:pPr>
          </w:p>
        </w:tc>
      </w:tr>
      <w:tr w:rsidR="003F6C9C" w:rsidRPr="003F6C9C" w14:paraId="4467228A" w14:textId="77777777" w:rsidTr="00E030B3">
        <w:trPr>
          <w:trHeight w:val="409"/>
        </w:trPr>
        <w:tc>
          <w:tcPr>
            <w:tcW w:w="458" w:type="dxa"/>
          </w:tcPr>
          <w:p w14:paraId="1CF1ACE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E82058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3663" w:type="dxa"/>
          </w:tcPr>
          <w:p w14:paraId="5D1C264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вартості активів, (Кв.а.)</w:t>
            </w:r>
          </w:p>
        </w:tc>
        <w:tc>
          <w:tcPr>
            <w:tcW w:w="1828" w:type="dxa"/>
          </w:tcPr>
          <w:p w14:paraId="1BF537DA"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296C79AB"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418455EF"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від 0 до 1 оціночний бал 0</w:t>
            </w:r>
          </w:p>
        </w:tc>
        <w:tc>
          <w:tcPr>
            <w:tcW w:w="1577" w:type="dxa"/>
          </w:tcPr>
          <w:p w14:paraId="0CE1903D"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6E55DD55" w14:textId="77777777" w:rsidTr="00E030B3">
        <w:trPr>
          <w:trHeight w:val="548"/>
        </w:trPr>
        <w:tc>
          <w:tcPr>
            <w:tcW w:w="458" w:type="dxa"/>
          </w:tcPr>
          <w:p w14:paraId="43A4F2AE"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9FEE24A"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323C0BFF"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c>
          <w:tcPr>
            <w:tcW w:w="3663" w:type="dxa"/>
          </w:tcPr>
          <w:p w14:paraId="44A50AAE" w14:textId="77777777" w:rsidR="003F6C9C" w:rsidRPr="003F6C9C" w:rsidRDefault="003F6C9C" w:rsidP="003F6C9C">
            <w:pPr>
              <w:spacing w:after="0" w:line="240" w:lineRule="auto"/>
              <w:rPr>
                <w:rFonts w:ascii="Times New Roman" w:hAnsi="Times New Roman"/>
                <w:sz w:val="20"/>
                <w:szCs w:val="20"/>
                <w:lang w:val="uk-UA" w:eastAsia="uk-UA"/>
              </w:rPr>
            </w:pPr>
          </w:p>
          <w:p w14:paraId="0A97954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власного капіталу, (Кв.к.)</w:t>
            </w:r>
          </w:p>
        </w:tc>
        <w:tc>
          <w:tcPr>
            <w:tcW w:w="1828" w:type="dxa"/>
          </w:tcPr>
          <w:p w14:paraId="74464CA8"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47F7CC01"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085A2FB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06E426F1"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79B6A145"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19C691D0" w14:textId="77777777" w:rsidTr="00E030B3">
        <w:trPr>
          <w:trHeight w:val="459"/>
        </w:trPr>
        <w:tc>
          <w:tcPr>
            <w:tcW w:w="458" w:type="dxa"/>
          </w:tcPr>
          <w:p w14:paraId="6F18FD16"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CB234E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6</w:t>
            </w:r>
          </w:p>
        </w:tc>
        <w:tc>
          <w:tcPr>
            <w:tcW w:w="3663" w:type="dxa"/>
          </w:tcPr>
          <w:p w14:paraId="4BA4116E"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поточних зобов’язань, (Кп.з.)</w:t>
            </w:r>
          </w:p>
        </w:tc>
        <w:tc>
          <w:tcPr>
            <w:tcW w:w="1828" w:type="dxa"/>
          </w:tcPr>
          <w:p w14:paraId="703D7370"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00827EA9"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&lt; 1 - оціночний бал 1;  </w:t>
            </w:r>
          </w:p>
          <w:p w14:paraId="2941CD52"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- 0</w:t>
            </w:r>
          </w:p>
        </w:tc>
        <w:tc>
          <w:tcPr>
            <w:tcW w:w="1577" w:type="dxa"/>
          </w:tcPr>
          <w:p w14:paraId="5C6E97E8"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3BF7C37B" w14:textId="77777777" w:rsidTr="00E030B3">
        <w:trPr>
          <w:trHeight w:val="593"/>
        </w:trPr>
        <w:tc>
          <w:tcPr>
            <w:tcW w:w="458" w:type="dxa"/>
          </w:tcPr>
          <w:p w14:paraId="71D4915B"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2D94420"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4174109"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7</w:t>
            </w:r>
          </w:p>
        </w:tc>
        <w:tc>
          <w:tcPr>
            <w:tcW w:w="3663" w:type="dxa"/>
          </w:tcPr>
          <w:p w14:paraId="6B26E610" w14:textId="77777777" w:rsidR="003F6C9C" w:rsidRPr="003F6C9C" w:rsidRDefault="003F6C9C" w:rsidP="003F6C9C">
            <w:pPr>
              <w:spacing w:after="0" w:line="240" w:lineRule="auto"/>
              <w:rPr>
                <w:rFonts w:ascii="Times New Roman" w:hAnsi="Times New Roman"/>
                <w:sz w:val="20"/>
                <w:szCs w:val="20"/>
                <w:lang w:val="uk-UA" w:eastAsia="uk-UA"/>
              </w:rPr>
            </w:pPr>
          </w:p>
          <w:p w14:paraId="4E54E4F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валового прибутку (збиток), (Квал.пр./зб.)</w:t>
            </w:r>
          </w:p>
        </w:tc>
        <w:tc>
          <w:tcPr>
            <w:tcW w:w="1828" w:type="dxa"/>
          </w:tcPr>
          <w:p w14:paraId="29E04945"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1C67B3BC"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5166FAB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76ACA933"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58E3F340"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626F7432" w14:textId="77777777" w:rsidTr="00E030B3">
        <w:trPr>
          <w:trHeight w:val="602"/>
        </w:trPr>
        <w:tc>
          <w:tcPr>
            <w:tcW w:w="458" w:type="dxa"/>
          </w:tcPr>
          <w:p w14:paraId="2B13085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434F15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E1A6ADF"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8</w:t>
            </w:r>
          </w:p>
        </w:tc>
        <w:tc>
          <w:tcPr>
            <w:tcW w:w="3663" w:type="dxa"/>
          </w:tcPr>
          <w:p w14:paraId="6682BA8F" w14:textId="77777777" w:rsidR="003F6C9C" w:rsidRPr="003F6C9C" w:rsidRDefault="003F6C9C" w:rsidP="003F6C9C">
            <w:pPr>
              <w:spacing w:after="0" w:line="240" w:lineRule="auto"/>
              <w:rPr>
                <w:rFonts w:ascii="Times New Roman" w:hAnsi="Times New Roman"/>
                <w:sz w:val="20"/>
                <w:szCs w:val="20"/>
                <w:lang w:val="uk-UA" w:eastAsia="uk-UA"/>
              </w:rPr>
            </w:pPr>
          </w:p>
          <w:p w14:paraId="403C001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приросту чистого прибутку (збитку), (Кч.пр/зб.)</w:t>
            </w:r>
          </w:p>
        </w:tc>
        <w:tc>
          <w:tcPr>
            <w:tcW w:w="1828" w:type="dxa"/>
          </w:tcPr>
          <w:p w14:paraId="58DBC9F8"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02E00C9C"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2;</w:t>
            </w:r>
          </w:p>
          <w:p w14:paraId="68506428"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1;  </w:t>
            </w:r>
          </w:p>
          <w:p w14:paraId="6F1F482B"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1E209136"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29F45C37" w14:textId="77777777" w:rsidTr="00E030B3">
        <w:trPr>
          <w:trHeight w:val="467"/>
        </w:trPr>
        <w:tc>
          <w:tcPr>
            <w:tcW w:w="458" w:type="dxa"/>
          </w:tcPr>
          <w:p w14:paraId="68C9891D"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69E0D68"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48750986"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9</w:t>
            </w:r>
          </w:p>
        </w:tc>
        <w:tc>
          <w:tcPr>
            <w:tcW w:w="3663" w:type="dxa"/>
          </w:tcPr>
          <w:p w14:paraId="4CFB431A" w14:textId="77777777" w:rsidR="003F6C9C" w:rsidRPr="003F6C9C" w:rsidRDefault="003F6C9C" w:rsidP="003F6C9C">
            <w:pPr>
              <w:spacing w:after="0" w:line="240" w:lineRule="auto"/>
              <w:rPr>
                <w:rFonts w:ascii="Times New Roman" w:hAnsi="Times New Roman"/>
                <w:sz w:val="20"/>
                <w:szCs w:val="20"/>
                <w:lang w:val="uk-UA" w:eastAsia="uk-UA"/>
              </w:rPr>
            </w:pPr>
          </w:p>
          <w:p w14:paraId="5E4A2C1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активів (Кр.а)</w:t>
            </w:r>
          </w:p>
        </w:tc>
        <w:tc>
          <w:tcPr>
            <w:tcW w:w="1828" w:type="dxa"/>
          </w:tcPr>
          <w:p w14:paraId="5E8A3A8E" w14:textId="77777777" w:rsidR="003F6C9C" w:rsidRPr="003F6C9C" w:rsidRDefault="003F6C9C" w:rsidP="003F6C9C">
            <w:pPr>
              <w:spacing w:after="0" w:line="240" w:lineRule="auto"/>
              <w:rPr>
                <w:rFonts w:ascii="Times New Roman" w:hAnsi="Times New Roman"/>
                <w:sz w:val="20"/>
                <w:szCs w:val="20"/>
                <w:lang w:val="uk-UA" w:eastAsia="uk-UA"/>
              </w:rPr>
            </w:pPr>
          </w:p>
        </w:tc>
        <w:tc>
          <w:tcPr>
            <w:tcW w:w="2675" w:type="dxa"/>
          </w:tcPr>
          <w:p w14:paraId="77F54F5F"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18F2DE09"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383CAFC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0B2F203C"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53B46C5C" w14:textId="77777777" w:rsidTr="00E030B3">
        <w:trPr>
          <w:trHeight w:val="495"/>
        </w:trPr>
        <w:tc>
          <w:tcPr>
            <w:tcW w:w="458" w:type="dxa"/>
          </w:tcPr>
          <w:p w14:paraId="1E82693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C0B6EE0"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DA93F9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10</w:t>
            </w:r>
          </w:p>
        </w:tc>
        <w:tc>
          <w:tcPr>
            <w:tcW w:w="3663" w:type="dxa"/>
          </w:tcPr>
          <w:p w14:paraId="50F8A6B8" w14:textId="77777777" w:rsidR="003F6C9C" w:rsidRPr="003F6C9C" w:rsidRDefault="003F6C9C" w:rsidP="003F6C9C">
            <w:pPr>
              <w:spacing w:after="0" w:line="240" w:lineRule="auto"/>
              <w:rPr>
                <w:rFonts w:ascii="Times New Roman" w:hAnsi="Times New Roman"/>
                <w:sz w:val="20"/>
                <w:szCs w:val="20"/>
                <w:lang w:val="uk-UA" w:eastAsia="uk-UA"/>
              </w:rPr>
            </w:pPr>
          </w:p>
          <w:p w14:paraId="6E20C32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власного капіталу (Кр.в.к.)</w:t>
            </w:r>
          </w:p>
        </w:tc>
        <w:tc>
          <w:tcPr>
            <w:tcW w:w="1828" w:type="dxa"/>
          </w:tcPr>
          <w:p w14:paraId="79EB6EA1"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580010FF"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1598DFE1"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24D17B07"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13698F8A"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305DD379" w14:textId="77777777" w:rsidTr="00E030B3">
        <w:trPr>
          <w:trHeight w:val="430"/>
        </w:trPr>
        <w:tc>
          <w:tcPr>
            <w:tcW w:w="458" w:type="dxa"/>
          </w:tcPr>
          <w:p w14:paraId="4BADED59"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A7746B2"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7CE012E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11</w:t>
            </w:r>
          </w:p>
        </w:tc>
        <w:tc>
          <w:tcPr>
            <w:tcW w:w="3663" w:type="dxa"/>
          </w:tcPr>
          <w:p w14:paraId="3B42D608" w14:textId="77777777" w:rsidR="003F6C9C" w:rsidRPr="003F6C9C" w:rsidRDefault="003F6C9C" w:rsidP="003F6C9C">
            <w:pPr>
              <w:spacing w:after="0" w:line="240" w:lineRule="auto"/>
              <w:rPr>
                <w:rFonts w:ascii="Times New Roman" w:hAnsi="Times New Roman"/>
                <w:sz w:val="20"/>
                <w:szCs w:val="20"/>
                <w:lang w:val="uk-UA" w:eastAsia="uk-UA"/>
              </w:rPr>
            </w:pPr>
          </w:p>
          <w:p w14:paraId="0E19B2C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рентабельності діяльності (Кр.р.)</w:t>
            </w:r>
          </w:p>
        </w:tc>
        <w:tc>
          <w:tcPr>
            <w:tcW w:w="1828" w:type="dxa"/>
          </w:tcPr>
          <w:p w14:paraId="0AEBFC72"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1A4062D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0 - оціночний бал 1;</w:t>
            </w:r>
          </w:p>
          <w:p w14:paraId="331C2872"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0 - оціночний бал 0;</w:t>
            </w:r>
          </w:p>
          <w:p w14:paraId="5A48778D"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291F49C5"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69D91D00" w14:textId="77777777" w:rsidTr="00E030B3">
        <w:trPr>
          <w:trHeight w:val="642"/>
        </w:trPr>
        <w:tc>
          <w:tcPr>
            <w:tcW w:w="458" w:type="dxa"/>
          </w:tcPr>
          <w:p w14:paraId="1A8698AF"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389C2F3E"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5ACD23C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12</w:t>
            </w:r>
          </w:p>
        </w:tc>
        <w:tc>
          <w:tcPr>
            <w:tcW w:w="3663" w:type="dxa"/>
          </w:tcPr>
          <w:p w14:paraId="0AE37E37" w14:textId="77777777" w:rsidR="003F6C9C" w:rsidRPr="003F6C9C" w:rsidRDefault="003F6C9C" w:rsidP="003F6C9C">
            <w:pPr>
              <w:spacing w:after="0" w:line="240" w:lineRule="auto"/>
              <w:rPr>
                <w:rFonts w:ascii="Times New Roman" w:hAnsi="Times New Roman"/>
                <w:sz w:val="20"/>
                <w:szCs w:val="20"/>
                <w:lang w:val="uk-UA" w:eastAsia="uk-UA"/>
              </w:rPr>
            </w:pPr>
          </w:p>
          <w:p w14:paraId="546DB86E" w14:textId="77777777" w:rsidR="003F6C9C" w:rsidRPr="003F6C9C" w:rsidRDefault="003F6C9C" w:rsidP="003F6C9C">
            <w:pPr>
              <w:spacing w:after="0" w:line="240" w:lineRule="auto"/>
              <w:rPr>
                <w:rFonts w:ascii="Times New Roman" w:hAnsi="Times New Roman"/>
                <w:sz w:val="20"/>
                <w:szCs w:val="20"/>
                <w:lang w:val="uk-UA" w:eastAsia="uk-UA"/>
              </w:rPr>
            </w:pPr>
          </w:p>
          <w:p w14:paraId="1049337F"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покриття (Кп.)</w:t>
            </w:r>
          </w:p>
        </w:tc>
        <w:tc>
          <w:tcPr>
            <w:tcW w:w="1828" w:type="dxa"/>
          </w:tcPr>
          <w:p w14:paraId="63495950"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0FF44B86"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2A021804"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від 0 до 1 оціночний бал 0;  </w:t>
            </w:r>
          </w:p>
          <w:p w14:paraId="2D601E1B"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&lt; 0 - оціночний бал - 1</w:t>
            </w:r>
          </w:p>
        </w:tc>
        <w:tc>
          <w:tcPr>
            <w:tcW w:w="1577" w:type="dxa"/>
          </w:tcPr>
          <w:p w14:paraId="5B6FC4AE"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52BACE18" w14:textId="77777777" w:rsidTr="00E030B3">
        <w:trPr>
          <w:trHeight w:val="383"/>
        </w:trPr>
        <w:tc>
          <w:tcPr>
            <w:tcW w:w="458" w:type="dxa"/>
          </w:tcPr>
          <w:p w14:paraId="493A8861"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658EC2F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13</w:t>
            </w:r>
          </w:p>
        </w:tc>
        <w:tc>
          <w:tcPr>
            <w:tcW w:w="3663" w:type="dxa"/>
          </w:tcPr>
          <w:p w14:paraId="30DB1DE8" w14:textId="77777777" w:rsidR="003F6C9C" w:rsidRPr="003F6C9C" w:rsidRDefault="003F6C9C" w:rsidP="003F6C9C">
            <w:pPr>
              <w:spacing w:after="0" w:line="240" w:lineRule="auto"/>
              <w:rPr>
                <w:rFonts w:ascii="Times New Roman" w:hAnsi="Times New Roman"/>
                <w:sz w:val="20"/>
                <w:szCs w:val="20"/>
                <w:lang w:val="uk-UA" w:eastAsia="uk-UA"/>
              </w:rPr>
            </w:pPr>
          </w:p>
          <w:p w14:paraId="61171762"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lastRenderedPageBreak/>
              <w:t>Коефіцієнт фінансової стійкості (Кф.с)</w:t>
            </w:r>
          </w:p>
        </w:tc>
        <w:tc>
          <w:tcPr>
            <w:tcW w:w="1828" w:type="dxa"/>
          </w:tcPr>
          <w:p w14:paraId="4DE8FD17"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2675" w:type="dxa"/>
          </w:tcPr>
          <w:p w14:paraId="7E424A2C"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&gt; 1 - оціночний бал 1;</w:t>
            </w:r>
          </w:p>
          <w:p w14:paraId="50246CA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lastRenderedPageBreak/>
              <w:t>від 0 до 1 оціночний бал 0</w:t>
            </w:r>
          </w:p>
        </w:tc>
        <w:tc>
          <w:tcPr>
            <w:tcW w:w="1577" w:type="dxa"/>
          </w:tcPr>
          <w:p w14:paraId="20680CAB"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317E46D0" w14:textId="77777777" w:rsidTr="00E030B3">
        <w:trPr>
          <w:trHeight w:val="225"/>
        </w:trPr>
        <w:tc>
          <w:tcPr>
            <w:tcW w:w="458" w:type="dxa"/>
          </w:tcPr>
          <w:p w14:paraId="63813D9E"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c>
          <w:tcPr>
            <w:tcW w:w="3663" w:type="dxa"/>
          </w:tcPr>
          <w:p w14:paraId="7025BA80"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828" w:type="dxa"/>
          </w:tcPr>
          <w:p w14:paraId="7270B41D"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2675" w:type="dxa"/>
          </w:tcPr>
          <w:p w14:paraId="68BAA0DD"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1577" w:type="dxa"/>
          </w:tcPr>
          <w:p w14:paraId="5ABA2084"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r>
    </w:tbl>
    <w:p w14:paraId="546F71C1"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280"/>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            </w:t>
      </w:r>
    </w:p>
    <w:p w14:paraId="526BCAEF"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оновлення основних засобів (Ко.з.) - </w:t>
      </w:r>
      <w:r w:rsidRPr="003F6C9C">
        <w:rPr>
          <w:rFonts w:ascii="Times New Roman" w:hAnsi="Times New Roman"/>
          <w:sz w:val="24"/>
          <w:szCs w:val="24"/>
          <w:lang w:val="uk-UA" w:eastAsia="uk-UA"/>
        </w:rPr>
        <w:t>відображає зміни у частці вартості основних засобів або їх груп, які були введені в експлуатацію за відповідний звітний період, в загальному обсязі їх вартості у порівнянні з попереднім роком.</w:t>
      </w:r>
    </w:p>
    <w:p w14:paraId="0C551A2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 xml:space="preserve">Коефіцієнт приросту робочого капіталу (Кр.к.) - </w:t>
      </w:r>
      <w:r w:rsidRPr="003F6C9C">
        <w:rPr>
          <w:rFonts w:ascii="Times New Roman" w:hAnsi="Times New Roman"/>
          <w:sz w:val="24"/>
          <w:szCs w:val="24"/>
          <w:lang w:val="uk-UA" w:eastAsia="uk-UA"/>
        </w:rPr>
        <w:t>це фінансовий показник, який відображає різницю між оборотними активами та поточними зобов’язаннями підприємства. Він показує, наскільки ефективно підприємство управляє своїми короткостроковими активами і зобов'язаннями, а також відіграє ключову роль у плануванні та управлінні фінансами.</w:t>
      </w:r>
    </w:p>
    <w:p w14:paraId="37D9102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highlight w:val="white"/>
          <w:lang w:val="uk-UA" w:eastAsia="uk-UA"/>
        </w:rPr>
        <w:t>Коефіцієнт росту продуктивності праці одного працюючого (Кп.п.)</w:t>
      </w:r>
      <w:r w:rsidRPr="003F6C9C">
        <w:rPr>
          <w:rFonts w:ascii="Times New Roman" w:hAnsi="Times New Roman"/>
          <w:b/>
          <w:sz w:val="24"/>
          <w:szCs w:val="24"/>
          <w:lang w:val="uk-UA" w:eastAsia="uk-UA"/>
        </w:rPr>
        <w:t xml:space="preserve"> </w:t>
      </w:r>
      <w:r w:rsidRPr="003F6C9C">
        <w:rPr>
          <w:rFonts w:ascii="Times New Roman" w:hAnsi="Times New Roman"/>
          <w:sz w:val="24"/>
          <w:szCs w:val="24"/>
          <w:shd w:val="clear" w:color="auto" w:fill="FFFFFF"/>
          <w:lang w:val="uk-UA" w:eastAsia="uk-UA"/>
        </w:rPr>
        <w:t xml:space="preserve"> - це показник, який відображає зміну обсягу виробленої продукції на одного працівника протягом звітного періоду по відношенню до базового року.  Він дозволяє оцінити, наскільки ефективно працюють кадри підприємства та як зміни в організації виробництва, технологіях або управлінні впливають на продуктивність.</w:t>
      </w:r>
    </w:p>
    <w:p w14:paraId="1D4D74AC"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приросту вартості активів (Кв.а.) </w:t>
      </w:r>
      <w:r w:rsidRPr="003F6C9C">
        <w:rPr>
          <w:rFonts w:ascii="Times New Roman" w:hAnsi="Times New Roman"/>
          <w:sz w:val="24"/>
          <w:szCs w:val="24"/>
          <w:shd w:val="clear" w:color="auto" w:fill="FFFFFF"/>
          <w:lang w:val="uk-UA" w:eastAsia="uk-UA"/>
        </w:rPr>
        <w:t xml:space="preserve"> показує зростання / зменшення </w:t>
      </w:r>
      <w:r w:rsidRPr="003F6C9C">
        <w:rPr>
          <w:rFonts w:ascii="Times New Roman" w:hAnsi="Times New Roman"/>
          <w:bCs/>
          <w:sz w:val="24"/>
          <w:szCs w:val="24"/>
          <w:shd w:val="clear" w:color="auto" w:fill="FFFFFF"/>
          <w:lang w:val="uk-UA" w:eastAsia="uk-UA"/>
        </w:rPr>
        <w:t>вартості</w:t>
      </w:r>
      <w:r w:rsidRPr="003F6C9C">
        <w:rPr>
          <w:rFonts w:ascii="Times New Roman" w:hAnsi="Times New Roman"/>
          <w:sz w:val="24"/>
          <w:szCs w:val="24"/>
          <w:shd w:val="clear" w:color="auto" w:fill="FFFFFF"/>
          <w:lang w:val="uk-UA" w:eastAsia="uk-UA"/>
        </w:rPr>
        <w:t> матеріальних і нематеріальних </w:t>
      </w:r>
      <w:r w:rsidRPr="003F6C9C">
        <w:rPr>
          <w:rFonts w:ascii="Times New Roman" w:hAnsi="Times New Roman"/>
          <w:bCs/>
          <w:sz w:val="24"/>
          <w:szCs w:val="24"/>
          <w:shd w:val="clear" w:color="auto" w:fill="FFFFFF"/>
          <w:lang w:val="uk-UA" w:eastAsia="uk-UA"/>
        </w:rPr>
        <w:t>активів</w:t>
      </w:r>
      <w:r w:rsidRPr="003F6C9C">
        <w:rPr>
          <w:rFonts w:ascii="Times New Roman" w:hAnsi="Times New Roman"/>
          <w:sz w:val="24"/>
          <w:szCs w:val="24"/>
          <w:shd w:val="clear" w:color="auto" w:fill="FFFFFF"/>
          <w:lang w:val="uk-UA" w:eastAsia="uk-UA"/>
        </w:rPr>
        <w:t> підприємства за звітний період до попереднього року. Це дуже важливий показник для будь-якого підприємства. Зниження  цього  показника  буде  мати негативні наслідки. Тому, величину  чистих активів потрібно постійно контролювати.</w:t>
      </w:r>
    </w:p>
    <w:p w14:paraId="3F81AF6B"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приросту власного капіталу (Кв.к) </w:t>
      </w:r>
      <w:r w:rsidRPr="003F6C9C">
        <w:rPr>
          <w:rFonts w:ascii="Times New Roman" w:hAnsi="Times New Roman"/>
          <w:sz w:val="24"/>
          <w:szCs w:val="24"/>
          <w:lang w:val="uk-UA" w:eastAsia="uk-UA"/>
        </w:rPr>
        <w:t>показує зростання/зменшення вартості власного капітал</w:t>
      </w:r>
      <w:r w:rsidRPr="003F6C9C">
        <w:rPr>
          <w:rFonts w:ascii="Times New Roman" w:hAnsi="Times New Roman"/>
          <w:b/>
          <w:sz w:val="24"/>
          <w:szCs w:val="24"/>
          <w:lang w:val="uk-UA" w:eastAsia="uk-UA"/>
        </w:rPr>
        <w:t xml:space="preserve">у </w:t>
      </w:r>
      <w:r w:rsidRPr="003F6C9C">
        <w:rPr>
          <w:rFonts w:ascii="Times New Roman" w:hAnsi="Times New Roman"/>
          <w:bCs/>
          <w:sz w:val="24"/>
          <w:szCs w:val="24"/>
          <w:shd w:val="clear" w:color="auto" w:fill="FFFFFF"/>
          <w:lang w:val="uk-UA" w:eastAsia="uk-UA"/>
        </w:rPr>
        <w:t>у звітному періоді в порівнянні до попереднього</w:t>
      </w:r>
      <w:r w:rsidRPr="003F6C9C">
        <w:rPr>
          <w:rFonts w:ascii="Times New Roman" w:hAnsi="Times New Roman"/>
          <w:sz w:val="24"/>
          <w:szCs w:val="24"/>
          <w:shd w:val="clear" w:color="auto" w:fill="FFFFFF"/>
          <w:lang w:val="uk-UA" w:eastAsia="uk-UA"/>
        </w:rPr>
        <w:t>. Максимізація цього показника– важливе завдання, яке необхідно виконати управлінцям підприємств.</w:t>
      </w:r>
    </w:p>
    <w:p w14:paraId="6D3379E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приросту поточних зобов’язань (Кп.з)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поточних зобов</w:t>
      </w:r>
      <w:r w:rsidRPr="003F6C9C">
        <w:rPr>
          <w:rFonts w:ascii="Times New Roman" w:hAnsi="Times New Roman"/>
          <w:sz w:val="24"/>
          <w:szCs w:val="24"/>
          <w:shd w:val="clear" w:color="auto" w:fill="FFFFFF"/>
          <w:lang w:val="uk-UA" w:eastAsia="uk-UA"/>
        </w:rPr>
        <w:t>'</w:t>
      </w:r>
      <w:r w:rsidRPr="003F6C9C">
        <w:rPr>
          <w:rFonts w:ascii="Times New Roman" w:hAnsi="Times New Roman"/>
          <w:bCs/>
          <w:sz w:val="24"/>
          <w:szCs w:val="24"/>
          <w:shd w:val="clear" w:color="auto" w:fill="FFFFFF"/>
          <w:lang w:val="uk-UA" w:eastAsia="uk-UA"/>
        </w:rPr>
        <w:t>язань у звітному періоді до попереднього року</w:t>
      </w:r>
      <w:r w:rsidRPr="003F6C9C">
        <w:rPr>
          <w:rFonts w:ascii="Times New Roman" w:hAnsi="Times New Roman"/>
          <w:sz w:val="24"/>
          <w:szCs w:val="24"/>
          <w:shd w:val="clear" w:color="auto" w:fill="FFFFFF"/>
          <w:lang w:val="uk-UA" w:eastAsia="uk-UA"/>
        </w:rPr>
        <w:t>. Цей показник дозволяє оцінити,  як змінились зобов'язання підприємства і може слугувати індикатором тенденцій в управлінні борговими зобов'язаннями.</w:t>
      </w:r>
    </w:p>
    <w:p w14:paraId="6AD8918B"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приросту валового прибутку (збитку) (Квал.пр/зб.)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валового прибутку</w:t>
      </w:r>
      <w:r w:rsidRPr="003F6C9C">
        <w:rPr>
          <w:rFonts w:ascii="Times New Roman" w:hAnsi="Times New Roman"/>
          <w:sz w:val="24"/>
          <w:szCs w:val="24"/>
          <w:shd w:val="clear" w:color="auto" w:fill="FFFFFF"/>
          <w:lang w:val="uk-UA" w:eastAsia="uk-UA"/>
        </w:rPr>
        <w:t xml:space="preserve"> підприємства у </w:t>
      </w:r>
      <w:r w:rsidRPr="003F6C9C">
        <w:rPr>
          <w:rFonts w:ascii="Times New Roman" w:hAnsi="Times New Roman"/>
          <w:bCs/>
          <w:sz w:val="24"/>
          <w:szCs w:val="24"/>
          <w:shd w:val="clear" w:color="auto" w:fill="FFFFFF"/>
          <w:lang w:val="uk-UA" w:eastAsia="uk-UA"/>
        </w:rPr>
        <w:t>звітному періоді до попереднього року</w:t>
      </w:r>
      <w:r w:rsidRPr="003F6C9C">
        <w:rPr>
          <w:rFonts w:ascii="Times New Roman" w:hAnsi="Times New Roman"/>
          <w:sz w:val="24"/>
          <w:szCs w:val="24"/>
          <w:shd w:val="clear" w:color="auto" w:fill="FFFFFF"/>
          <w:lang w:val="uk-UA" w:eastAsia="uk-UA"/>
        </w:rPr>
        <w:t xml:space="preserve">. </w:t>
      </w:r>
    </w:p>
    <w:p w14:paraId="115480CD"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b/>
          <w:sz w:val="24"/>
          <w:szCs w:val="24"/>
          <w:lang w:val="uk-UA" w:eastAsia="uk-UA"/>
        </w:rPr>
        <w:t xml:space="preserve">Коефіцієнт приросту чистого прибутку (збитку) (Кч.пр/зб.) </w:t>
      </w:r>
      <w:r w:rsidRPr="003F6C9C">
        <w:rPr>
          <w:rFonts w:ascii="Times New Roman" w:hAnsi="Times New Roman"/>
          <w:sz w:val="24"/>
          <w:szCs w:val="24"/>
          <w:lang w:val="uk-UA" w:eastAsia="uk-UA"/>
        </w:rPr>
        <w:t>показує</w:t>
      </w:r>
      <w:r w:rsidRPr="003F6C9C">
        <w:rPr>
          <w:rFonts w:ascii="Times New Roman" w:hAnsi="Times New Roman"/>
          <w:b/>
          <w:sz w:val="24"/>
          <w:szCs w:val="24"/>
          <w:lang w:val="uk-UA" w:eastAsia="uk-UA"/>
        </w:rPr>
        <w:t xml:space="preserve">  </w:t>
      </w:r>
      <w:r w:rsidRPr="003F6C9C">
        <w:rPr>
          <w:rFonts w:ascii="Times New Roman" w:hAnsi="Times New Roman"/>
          <w:sz w:val="24"/>
          <w:szCs w:val="24"/>
          <w:lang w:val="uk-UA" w:eastAsia="uk-UA"/>
        </w:rPr>
        <w:t xml:space="preserve">зростання/зменшення </w:t>
      </w:r>
      <w:r w:rsidRPr="003F6C9C">
        <w:rPr>
          <w:rFonts w:ascii="Times New Roman" w:hAnsi="Times New Roman"/>
          <w:bCs/>
          <w:sz w:val="24"/>
          <w:szCs w:val="24"/>
          <w:shd w:val="clear" w:color="auto" w:fill="FFFFFF"/>
          <w:lang w:val="uk-UA" w:eastAsia="uk-UA"/>
        </w:rPr>
        <w:t>чистого прибутку</w:t>
      </w:r>
      <w:r w:rsidRPr="003F6C9C">
        <w:rPr>
          <w:rFonts w:ascii="Times New Roman" w:hAnsi="Times New Roman"/>
          <w:sz w:val="24"/>
          <w:szCs w:val="24"/>
          <w:shd w:val="clear" w:color="auto" w:fill="FFFFFF"/>
          <w:lang w:val="uk-UA" w:eastAsia="uk-UA"/>
        </w:rPr>
        <w:t xml:space="preserve"> у </w:t>
      </w:r>
      <w:r w:rsidRPr="003F6C9C">
        <w:rPr>
          <w:rFonts w:ascii="Times New Roman" w:hAnsi="Times New Roman"/>
          <w:bCs/>
          <w:sz w:val="24"/>
          <w:szCs w:val="24"/>
          <w:shd w:val="clear" w:color="auto" w:fill="FFFFFF"/>
          <w:lang w:val="uk-UA" w:eastAsia="uk-UA"/>
        </w:rPr>
        <w:t>звітному періоді до попереднього</w:t>
      </w:r>
      <w:r w:rsidRPr="003F6C9C">
        <w:rPr>
          <w:rFonts w:ascii="Times New Roman" w:hAnsi="Times New Roman"/>
          <w:sz w:val="24"/>
          <w:szCs w:val="24"/>
          <w:shd w:val="clear" w:color="auto" w:fill="FFFFFF"/>
          <w:lang w:val="uk-UA" w:eastAsia="uk-UA"/>
        </w:rPr>
        <w:t xml:space="preserve">. </w:t>
      </w:r>
    </w:p>
    <w:p w14:paraId="71DE0353"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активів (Кр.а.)</w:t>
      </w:r>
      <w:r w:rsidRPr="003F6C9C">
        <w:rPr>
          <w:rFonts w:ascii="Courier New" w:hAnsi="Courier New" w:cs="Courier New"/>
          <w:sz w:val="20"/>
          <w:szCs w:val="20"/>
          <w:lang w:val="uk-UA" w:eastAsia="uk-UA"/>
        </w:rPr>
        <w:t xml:space="preserve"> </w:t>
      </w:r>
      <w:r w:rsidRPr="003F6C9C">
        <w:rPr>
          <w:rFonts w:ascii="Times New Roman" w:hAnsi="Times New Roman"/>
          <w:b/>
          <w:sz w:val="24"/>
          <w:szCs w:val="24"/>
          <w:lang w:val="uk-UA" w:eastAsia="uk-UA"/>
        </w:rPr>
        <w:t>-</w:t>
      </w:r>
      <w:r w:rsidRPr="003F6C9C">
        <w:rPr>
          <w:rFonts w:ascii="Times New Roman" w:hAnsi="Times New Roman"/>
          <w:sz w:val="24"/>
          <w:szCs w:val="24"/>
          <w:lang w:val="uk-UA" w:eastAsia="uk-UA"/>
        </w:rPr>
        <w:t xml:space="preserve"> це фінансовий показник, який відображає ефективність використання активів підприємства для генерування прибутку. Цей коефіцієнт показує, скільки чистого прибутку підприємство отримує на кожну гривню активів, що дозволяє оцінити, наскільки ефективно компанія використовує свої ресурси. Зменшення цього показника може свідчити про затримання темпів економічного зростання та розвитку підприємства. Оптимальне значення показника &gt; 0, що прямує до збільшення. </w:t>
      </w:r>
    </w:p>
    <w:p w14:paraId="6D327299"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власного капіталу (Кр.в.к.)</w:t>
      </w:r>
      <w:r w:rsidRPr="003F6C9C">
        <w:rPr>
          <w:rFonts w:ascii="Times New Roman" w:hAnsi="Times New Roman"/>
          <w:sz w:val="24"/>
          <w:szCs w:val="24"/>
          <w:lang w:val="uk-UA" w:eastAsia="uk-UA"/>
        </w:rPr>
        <w:t xml:space="preserve"> показує частку чистого прибутку у власному капіталі. Високий коефіцієнт вказує на прибуткову   діяльність підприємства та його інвестиційну привабливість. Цей коефіцієнт характеризує ефективність укладення коштів у підприємство. Оптимальне значення показника &gt; 0, що прямує до збільшення (0,13 - 0,24).</w:t>
      </w:r>
    </w:p>
    <w:p w14:paraId="436343B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рентабельності діяльності (Кр.р.)</w:t>
      </w:r>
      <w:r w:rsidRPr="003F6C9C">
        <w:rPr>
          <w:rFonts w:ascii="Times New Roman" w:hAnsi="Times New Roman"/>
          <w:sz w:val="24"/>
          <w:szCs w:val="24"/>
          <w:lang w:val="uk-UA" w:eastAsia="uk-UA"/>
        </w:rPr>
        <w:t xml:space="preserve"> показує наявність можливостей підприємства до відтворення та розширення виробництва і характеризує прибутковість діяльності підприємства. Оптимальне значення показника &gt; 0, що прямує до збільшення.</w:t>
      </w:r>
    </w:p>
    <w:p w14:paraId="52292E6D"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покриття (Кп.)</w:t>
      </w:r>
      <w:r w:rsidRPr="003F6C9C">
        <w:rPr>
          <w:rFonts w:ascii="Times New Roman" w:hAnsi="Times New Roman"/>
          <w:sz w:val="24"/>
          <w:szCs w:val="24"/>
          <w:lang w:val="uk-UA" w:eastAsia="uk-UA"/>
        </w:rPr>
        <w:t xml:space="preserve"> визначає співвідношення усіх поточних  активів  до поточних зобов'язань і характеризує достатність  оборотних  засобів  підприємства для погашення своїх боргів протягом року. Значення Кп. у межах 1-1,5 свідчить про  те, що підприємство своєчасно ліквідує борги. Критичне значення Кп.=1. Якщо Кп. &lt; 1, це вказує на недостатню ліквідність, що потребує додаткового аналізу причин зниження та вжиття заходів для уникнення ризику банкрутства. У таких випадках важливо оцінити структуру активів і зобов'язань, а також розробити стратегії покращення фінансового стану підприємства.</w:t>
      </w:r>
    </w:p>
    <w:p w14:paraId="10E6E3DE"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b/>
          <w:sz w:val="24"/>
          <w:szCs w:val="24"/>
          <w:lang w:val="uk-UA" w:eastAsia="uk-UA"/>
        </w:rPr>
        <w:t>Коефіцієнт фінансової стійкості (Кф.с)</w:t>
      </w:r>
      <w:r w:rsidRPr="003F6C9C">
        <w:rPr>
          <w:rFonts w:ascii="Times New Roman" w:hAnsi="Times New Roman"/>
          <w:sz w:val="24"/>
          <w:szCs w:val="24"/>
          <w:lang w:val="uk-UA" w:eastAsia="uk-UA"/>
        </w:rPr>
        <w:t xml:space="preserve"> характеризує співвідношення власних та позикових коштів. Перевищення власних коштів над позиковими вказує на те, що підприємство має достатній </w:t>
      </w:r>
      <w:r w:rsidRPr="003F6C9C">
        <w:rPr>
          <w:rFonts w:ascii="Times New Roman" w:hAnsi="Times New Roman"/>
          <w:sz w:val="24"/>
          <w:szCs w:val="24"/>
          <w:lang w:val="uk-UA" w:eastAsia="uk-UA"/>
        </w:rPr>
        <w:lastRenderedPageBreak/>
        <w:t xml:space="preserve">рівень фінансової стійкості і відносно незалежне від зовнішніх фінансових джерел. Частина власного капіталу в загальній сумі фінансових ресурсів повинна бути не менше 50%, тобто нормативне значення Кф.с. повинно бути не меншим 1. Якщо Кф.с. менше 1, то проводиться додатковий аналіз з метою виявлення причин зменшення фінансової стабільності (зниження виручки, зменшення прибутку, необґрунтоване збільшення матеріальних запасів тощо). </w:t>
      </w:r>
    </w:p>
    <w:p w14:paraId="04C06E1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p>
    <w:p w14:paraId="654BB21B"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У своїй діяльності комунальні підприємства Хмельницької міської територіальної громади керуються затвердженим фінансовим планом на поточний рік, який є основним фінансово-плановим документом підприємства. Відповідно до фінансового плану, підприємство прогнозує та отримує доходи, здійснює витрати, визначає джерела та напрями використання фінансових ресурсів для забезпечення виконання своїх статутних завдань протягом фінансового року.</w:t>
      </w:r>
    </w:p>
    <w:p w14:paraId="23FCA288"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Фінансовий план визначає обсяг фінансових результатів підприємства, а також сумарну потребу у фінансових ресурсах для забезпечення планованого розвитку виробничих потужностей, виконання фінансових зобов’язань перед кредиторами, досягнення соціальних цілей та забезпечення матеріального стимулювання працівників. Фінансовий план має забезпечувати збалансованість доходів і витрат підприємства, ефективність використання фінансових ресурсів і сприяти економічній стабільності підприємства.</w:t>
      </w:r>
    </w:p>
    <w:p w14:paraId="2DF40463"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 </w:t>
      </w:r>
    </w:p>
    <w:p w14:paraId="055920A9"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p>
    <w:p w14:paraId="4746ACF0"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Фінансовий план також дозволяє виявити резерви для збільшення власних фінансових ресурсів та розробити заходи для їх раціонального використання. Аналіз виконання фінансового плану сприяє ефективному контролю за витратами підприємства та впровадженню режиму економії, що є одним із важливих завдань управління комунальними підприємствами в умовах воєнного стану та  обмежених фінансових ресурсах.</w:t>
      </w:r>
    </w:p>
    <w:p w14:paraId="7D65603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Таким чином, звіти про виконання фінансових планів підприємства, подані на розгляд суб’єкту управління – міській раді, слугують основою для проведення аналізу результатів діяльності підприємства, включаючи виявлення суттєвих відхилень фактичних показників від запланованих. У таблиці 7 представлено розрахунок оціночного балу виконання фінансового плану підприємства.</w:t>
      </w:r>
    </w:p>
    <w:p w14:paraId="3528B61C"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75DF1687"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7</w:t>
      </w:r>
    </w:p>
    <w:p w14:paraId="0A702864"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0BCA34CF" w14:textId="77777777" w:rsidR="003F6C9C" w:rsidRPr="003F6C9C" w:rsidRDefault="003F6C9C" w:rsidP="003F6C9C">
      <w:pPr>
        <w:spacing w:after="0" w:line="240" w:lineRule="auto"/>
        <w:ind w:firstLine="709"/>
        <w:jc w:val="center"/>
        <w:rPr>
          <w:rFonts w:ascii="Times New Roman" w:hAnsi="Times New Roman"/>
          <w:b/>
          <w:sz w:val="28"/>
          <w:szCs w:val="28"/>
          <w:lang w:val="uk-UA" w:eastAsia="uk-UA"/>
        </w:rPr>
      </w:pPr>
      <w:r w:rsidRPr="003F6C9C">
        <w:rPr>
          <w:rFonts w:ascii="Times New Roman" w:hAnsi="Times New Roman"/>
          <w:b/>
          <w:sz w:val="24"/>
          <w:szCs w:val="24"/>
          <w:lang w:val="uk-UA" w:eastAsia="uk-UA"/>
        </w:rPr>
        <w:t>Оцінка виконання фінансового плану за окремими показниками</w:t>
      </w:r>
    </w:p>
    <w:tbl>
      <w:tblPr>
        <w:tblStyle w:val="ac"/>
        <w:tblW w:w="0" w:type="auto"/>
        <w:tblLook w:val="04A0" w:firstRow="1" w:lastRow="0" w:firstColumn="1" w:lastColumn="0" w:noHBand="0" w:noVBand="1"/>
      </w:tblPr>
      <w:tblGrid>
        <w:gridCol w:w="1470"/>
        <w:gridCol w:w="2203"/>
        <w:gridCol w:w="2194"/>
        <w:gridCol w:w="2146"/>
        <w:gridCol w:w="2180"/>
      </w:tblGrid>
      <w:tr w:rsidR="003F6C9C" w:rsidRPr="003F6C9C" w14:paraId="0AB1D530" w14:textId="77777777" w:rsidTr="00E030B3">
        <w:trPr>
          <w:trHeight w:val="685"/>
        </w:trPr>
        <w:tc>
          <w:tcPr>
            <w:tcW w:w="620" w:type="dxa"/>
          </w:tcPr>
          <w:p w14:paraId="6758B0A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3598" w:type="dxa"/>
          </w:tcPr>
          <w:p w14:paraId="507EE7F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Назва показника</w:t>
            </w:r>
          </w:p>
        </w:tc>
        <w:tc>
          <w:tcPr>
            <w:tcW w:w="1580" w:type="dxa"/>
          </w:tcPr>
          <w:p w14:paraId="2F96BA84"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Коефіцієнт зростання (факт/ план)</w:t>
            </w:r>
          </w:p>
        </w:tc>
        <w:tc>
          <w:tcPr>
            <w:tcW w:w="3028" w:type="dxa"/>
          </w:tcPr>
          <w:p w14:paraId="447E191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Критерії оцінювання</w:t>
            </w:r>
          </w:p>
        </w:tc>
        <w:tc>
          <w:tcPr>
            <w:tcW w:w="1352" w:type="dxa"/>
          </w:tcPr>
          <w:p w14:paraId="3496727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34391D3F" w14:textId="77777777" w:rsidTr="00E030B3">
        <w:trPr>
          <w:trHeight w:val="233"/>
        </w:trPr>
        <w:tc>
          <w:tcPr>
            <w:tcW w:w="620" w:type="dxa"/>
          </w:tcPr>
          <w:p w14:paraId="634C4E61"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598" w:type="dxa"/>
          </w:tcPr>
          <w:p w14:paraId="0167C51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580" w:type="dxa"/>
          </w:tcPr>
          <w:p w14:paraId="04FFF14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028" w:type="dxa"/>
          </w:tcPr>
          <w:p w14:paraId="69D6D01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1352" w:type="dxa"/>
          </w:tcPr>
          <w:p w14:paraId="70F9A4E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5</w:t>
            </w:r>
          </w:p>
        </w:tc>
      </w:tr>
      <w:tr w:rsidR="003F6C9C" w:rsidRPr="003F6C9C" w14:paraId="55838773" w14:textId="77777777" w:rsidTr="00E030B3">
        <w:trPr>
          <w:trHeight w:val="353"/>
        </w:trPr>
        <w:tc>
          <w:tcPr>
            <w:tcW w:w="620" w:type="dxa"/>
          </w:tcPr>
          <w:p w14:paraId="0E23CB30"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0E36A6FD"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3598" w:type="dxa"/>
          </w:tcPr>
          <w:p w14:paraId="61B0F460" w14:textId="77777777" w:rsidR="003F6C9C" w:rsidRPr="003F6C9C" w:rsidRDefault="003F6C9C" w:rsidP="003F6C9C">
            <w:pPr>
              <w:spacing w:after="0" w:line="240" w:lineRule="auto"/>
              <w:rPr>
                <w:rFonts w:ascii="Times New Roman" w:hAnsi="Times New Roman"/>
                <w:sz w:val="20"/>
                <w:szCs w:val="20"/>
                <w:lang w:val="uk-UA" w:eastAsia="uk-UA"/>
              </w:rPr>
            </w:pPr>
          </w:p>
          <w:p w14:paraId="5C9BF71E"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Сукупні доходи, (Кс.д.)</w:t>
            </w:r>
          </w:p>
        </w:tc>
        <w:tc>
          <w:tcPr>
            <w:tcW w:w="1580" w:type="dxa"/>
          </w:tcPr>
          <w:p w14:paraId="6664177B"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028" w:type="dxa"/>
          </w:tcPr>
          <w:p w14:paraId="28E5C4DE"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11BE43CE"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4B3BF06E"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60DBCB9A" w14:textId="77777777" w:rsidTr="00E030B3">
        <w:trPr>
          <w:trHeight w:val="303"/>
        </w:trPr>
        <w:tc>
          <w:tcPr>
            <w:tcW w:w="620" w:type="dxa"/>
          </w:tcPr>
          <w:p w14:paraId="31F0184D" w14:textId="77777777" w:rsidR="003F6C9C" w:rsidRPr="003F6C9C" w:rsidRDefault="003F6C9C" w:rsidP="003F6C9C">
            <w:pPr>
              <w:spacing w:after="0" w:line="240" w:lineRule="auto"/>
              <w:rPr>
                <w:rFonts w:ascii="Times New Roman" w:hAnsi="Times New Roman"/>
                <w:sz w:val="20"/>
                <w:szCs w:val="20"/>
                <w:lang w:val="uk-UA" w:eastAsia="uk-UA"/>
              </w:rPr>
            </w:pPr>
          </w:p>
          <w:p w14:paraId="62E10D6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3598" w:type="dxa"/>
          </w:tcPr>
          <w:p w14:paraId="6ECCE510" w14:textId="77777777" w:rsidR="003F6C9C" w:rsidRPr="003F6C9C" w:rsidRDefault="003F6C9C" w:rsidP="003F6C9C">
            <w:pPr>
              <w:spacing w:after="0" w:line="240" w:lineRule="auto"/>
              <w:rPr>
                <w:rFonts w:ascii="Times New Roman" w:hAnsi="Times New Roman"/>
                <w:sz w:val="20"/>
                <w:szCs w:val="20"/>
                <w:lang w:val="uk-UA" w:eastAsia="uk-UA"/>
              </w:rPr>
            </w:pPr>
          </w:p>
          <w:p w14:paraId="457C882E"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Сукупні витрати, (Кс.в.)</w:t>
            </w:r>
          </w:p>
        </w:tc>
        <w:tc>
          <w:tcPr>
            <w:tcW w:w="1580" w:type="dxa"/>
          </w:tcPr>
          <w:p w14:paraId="55811FCE"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028" w:type="dxa"/>
          </w:tcPr>
          <w:p w14:paraId="55AE0C88"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1123B06D"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2133F21B"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3F0035B9" w14:textId="77777777" w:rsidTr="00E030B3">
        <w:trPr>
          <w:trHeight w:val="409"/>
        </w:trPr>
        <w:tc>
          <w:tcPr>
            <w:tcW w:w="620" w:type="dxa"/>
          </w:tcPr>
          <w:p w14:paraId="6B1EABF5"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12B7CE1E"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598" w:type="dxa"/>
          </w:tcPr>
          <w:p w14:paraId="306B0EF8"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Валовий прибуток (збиток), (Квал.пр./зб.)</w:t>
            </w:r>
          </w:p>
        </w:tc>
        <w:tc>
          <w:tcPr>
            <w:tcW w:w="1580" w:type="dxa"/>
          </w:tcPr>
          <w:p w14:paraId="162A112B"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028" w:type="dxa"/>
          </w:tcPr>
          <w:p w14:paraId="66E166A0"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702AF751"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не виконання оціночний бал 0  </w:t>
            </w:r>
          </w:p>
        </w:tc>
        <w:tc>
          <w:tcPr>
            <w:tcW w:w="1352" w:type="dxa"/>
          </w:tcPr>
          <w:p w14:paraId="3B5ECD8C"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4497F4F2" w14:textId="77777777" w:rsidTr="00E030B3">
        <w:trPr>
          <w:trHeight w:val="421"/>
        </w:trPr>
        <w:tc>
          <w:tcPr>
            <w:tcW w:w="620" w:type="dxa"/>
          </w:tcPr>
          <w:p w14:paraId="0619C716" w14:textId="77777777" w:rsidR="003F6C9C" w:rsidRPr="003F6C9C" w:rsidRDefault="003F6C9C" w:rsidP="003F6C9C">
            <w:pPr>
              <w:spacing w:after="0" w:line="240" w:lineRule="auto"/>
              <w:jc w:val="center"/>
              <w:rPr>
                <w:rFonts w:ascii="Times New Roman" w:hAnsi="Times New Roman"/>
                <w:sz w:val="20"/>
                <w:szCs w:val="20"/>
                <w:lang w:val="uk-UA" w:eastAsia="uk-UA"/>
              </w:rPr>
            </w:pPr>
          </w:p>
          <w:p w14:paraId="25F75868"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c>
          <w:tcPr>
            <w:tcW w:w="3598" w:type="dxa"/>
          </w:tcPr>
          <w:p w14:paraId="1D075737" w14:textId="77777777" w:rsidR="003F6C9C" w:rsidRPr="003F6C9C" w:rsidRDefault="003F6C9C" w:rsidP="003F6C9C">
            <w:pPr>
              <w:spacing w:after="0" w:line="240" w:lineRule="auto"/>
              <w:rPr>
                <w:rFonts w:ascii="Times New Roman" w:hAnsi="Times New Roman"/>
                <w:sz w:val="20"/>
                <w:szCs w:val="20"/>
                <w:lang w:val="uk-UA" w:eastAsia="uk-UA"/>
              </w:rPr>
            </w:pPr>
          </w:p>
          <w:p w14:paraId="3DA98CC2"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 xml:space="preserve">Чистий прибуток (збиток), (Кч.пр/зб.) </w:t>
            </w:r>
          </w:p>
        </w:tc>
        <w:tc>
          <w:tcPr>
            <w:tcW w:w="1580" w:type="dxa"/>
          </w:tcPr>
          <w:p w14:paraId="2C89B5A9"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028" w:type="dxa"/>
          </w:tcPr>
          <w:p w14:paraId="3A0ADD4D" w14:textId="77777777" w:rsidR="003F6C9C" w:rsidRPr="003F6C9C" w:rsidRDefault="003F6C9C" w:rsidP="003F6C9C">
            <w:pPr>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виконання - оціночний бал 1;</w:t>
            </w:r>
          </w:p>
          <w:p w14:paraId="4DD8A2B2"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lastRenderedPageBreak/>
              <w:t xml:space="preserve">не виконання оціночний бал 0  </w:t>
            </w:r>
          </w:p>
        </w:tc>
        <w:tc>
          <w:tcPr>
            <w:tcW w:w="1352" w:type="dxa"/>
          </w:tcPr>
          <w:p w14:paraId="0AE66AB2" w14:textId="77777777" w:rsidR="003F6C9C" w:rsidRPr="003F6C9C" w:rsidRDefault="003F6C9C" w:rsidP="003F6C9C">
            <w:pPr>
              <w:spacing w:after="0" w:line="240" w:lineRule="auto"/>
              <w:jc w:val="center"/>
              <w:rPr>
                <w:rFonts w:ascii="Times New Roman" w:hAnsi="Times New Roman"/>
                <w:sz w:val="20"/>
                <w:szCs w:val="20"/>
                <w:lang w:val="uk-UA" w:eastAsia="uk-UA"/>
              </w:rPr>
            </w:pPr>
          </w:p>
        </w:tc>
      </w:tr>
      <w:tr w:rsidR="003F6C9C" w:rsidRPr="003F6C9C" w14:paraId="2071C49B" w14:textId="77777777" w:rsidTr="00E030B3">
        <w:trPr>
          <w:trHeight w:val="216"/>
        </w:trPr>
        <w:tc>
          <w:tcPr>
            <w:tcW w:w="620" w:type="dxa"/>
          </w:tcPr>
          <w:p w14:paraId="149CD04B"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c>
          <w:tcPr>
            <w:tcW w:w="3598" w:type="dxa"/>
          </w:tcPr>
          <w:p w14:paraId="5EEF81B2"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580" w:type="dxa"/>
          </w:tcPr>
          <w:p w14:paraId="254F6933"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3028" w:type="dxa"/>
          </w:tcPr>
          <w:p w14:paraId="728393B4"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1352" w:type="dxa"/>
          </w:tcPr>
          <w:p w14:paraId="3CC659DA"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r>
    </w:tbl>
    <w:p w14:paraId="479041EE"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val="uk-UA" w:eastAsia="uk-UA"/>
        </w:rPr>
      </w:pPr>
    </w:p>
    <w:p w14:paraId="043E1637"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Аналіз виконання фінансового плану включає визначення та оцінку  відхилень фактичних показників фінансово-господарської діяльності  від  планових,  виявлення факторів, що вплинули  на недовиконання планових показників.</w:t>
      </w:r>
      <w:bookmarkStart w:id="2" w:name="o897"/>
      <w:bookmarkEnd w:id="2"/>
    </w:p>
    <w:p w14:paraId="5CE6EBC9"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Аналіз виконання фінансового плану здійснюється за даними звіту, який складається за формою фінансового плану, шляхом порівняння значень показників за планом та  фактично,  зміни  їх  питомої  ваги. </w:t>
      </w:r>
    </w:p>
    <w:p w14:paraId="21F05384"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обмеженості бюджетних коштів одним із важливих напрямків діяльності комунальних підприємств є пошук альтернативних джерел фінансування, зокрема залучення позабюджетних коштів з вітчизняних і міжнародних фондів, програм та грантів. Залучення зовнішнього фінансування є не лише способом покриття дефіциту бюджетних ресурсів, але й важливим інструментом для розвитку підприємств, підвищення їх конкурентоспроможності та забезпечення фінансової стійкості.</w:t>
      </w:r>
    </w:p>
    <w:p w14:paraId="1BC0AC19"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реалізації проєктів, що фінансуються за рахунок зовнішніх джерел, є додатковим стимулом для підвищення ефективності роботи комунальних підприємств. Впровадження таких проєктів сприяє модернізації інфраструктури, покращенню якості надання послуг та посиленню соціально-економічного впливу на громаду.</w:t>
      </w:r>
    </w:p>
    <w:p w14:paraId="4996F6F3" w14:textId="77777777" w:rsidR="003F6C9C" w:rsidRPr="003F6C9C" w:rsidRDefault="003F6C9C" w:rsidP="003F6C9C">
      <w:pPr>
        <w:spacing w:after="0" w:line="240" w:lineRule="auto"/>
        <w:ind w:right="280"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8</w:t>
      </w:r>
    </w:p>
    <w:p w14:paraId="3F8CA723" w14:textId="77777777" w:rsidR="003F6C9C" w:rsidRPr="003F6C9C" w:rsidRDefault="003F6C9C" w:rsidP="003F6C9C">
      <w:pPr>
        <w:spacing w:after="0" w:line="240" w:lineRule="auto"/>
        <w:ind w:right="280" w:firstLine="709"/>
        <w:jc w:val="right"/>
        <w:rPr>
          <w:rFonts w:ascii="Times New Roman" w:hAnsi="Times New Roman"/>
          <w:sz w:val="24"/>
          <w:szCs w:val="24"/>
          <w:lang w:val="uk-UA" w:eastAsia="uk-UA"/>
        </w:rPr>
      </w:pPr>
    </w:p>
    <w:p w14:paraId="11F4C1E9"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Оцінка впровадження проєктів із залученням зовнішнього фінансування (отримання кредитів, грантів, коштів міжнародних банків, фінансовий лізинг та інше)</w:t>
      </w:r>
    </w:p>
    <w:p w14:paraId="75BFB31A" w14:textId="77777777" w:rsidR="003F6C9C" w:rsidRPr="003F6C9C" w:rsidRDefault="003F6C9C" w:rsidP="003F6C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val="uk-UA" w:eastAsia="uk-UA"/>
        </w:rPr>
      </w:pPr>
    </w:p>
    <w:tbl>
      <w:tblPr>
        <w:tblStyle w:val="ac"/>
        <w:tblW w:w="9918" w:type="dxa"/>
        <w:tblLayout w:type="fixed"/>
        <w:tblLook w:val="04A0" w:firstRow="1" w:lastRow="0" w:firstColumn="1" w:lastColumn="0" w:noHBand="0" w:noVBand="1"/>
      </w:tblPr>
      <w:tblGrid>
        <w:gridCol w:w="704"/>
        <w:gridCol w:w="4111"/>
        <w:gridCol w:w="1559"/>
        <w:gridCol w:w="3544"/>
      </w:tblGrid>
      <w:tr w:rsidR="003F6C9C" w:rsidRPr="003F6C9C" w14:paraId="7BED0DA8" w14:textId="77777777" w:rsidTr="00E030B3">
        <w:trPr>
          <w:trHeight w:val="444"/>
        </w:trPr>
        <w:tc>
          <w:tcPr>
            <w:tcW w:w="704" w:type="dxa"/>
          </w:tcPr>
          <w:p w14:paraId="5646D3C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з/п</w:t>
            </w:r>
          </w:p>
        </w:tc>
        <w:tc>
          <w:tcPr>
            <w:tcW w:w="4111" w:type="dxa"/>
          </w:tcPr>
          <w:p w14:paraId="763718FC"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Назва проєкту</w:t>
            </w:r>
          </w:p>
        </w:tc>
        <w:tc>
          <w:tcPr>
            <w:tcW w:w="1559" w:type="dxa"/>
          </w:tcPr>
          <w:p w14:paraId="3AC6756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Джерело фінансування</w:t>
            </w:r>
          </w:p>
        </w:tc>
        <w:tc>
          <w:tcPr>
            <w:tcW w:w="3544" w:type="dxa"/>
          </w:tcPr>
          <w:p w14:paraId="6A91F19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Оціночний бал</w:t>
            </w:r>
          </w:p>
        </w:tc>
      </w:tr>
      <w:tr w:rsidR="003F6C9C" w:rsidRPr="003F6C9C" w14:paraId="19A9FA35" w14:textId="77777777" w:rsidTr="00E030B3">
        <w:trPr>
          <w:trHeight w:val="220"/>
        </w:trPr>
        <w:tc>
          <w:tcPr>
            <w:tcW w:w="704" w:type="dxa"/>
          </w:tcPr>
          <w:p w14:paraId="5031D8E5"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235AB491"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2</w:t>
            </w:r>
          </w:p>
        </w:tc>
        <w:tc>
          <w:tcPr>
            <w:tcW w:w="1559" w:type="dxa"/>
          </w:tcPr>
          <w:p w14:paraId="69CDDD50"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3</w:t>
            </w:r>
          </w:p>
        </w:tc>
        <w:tc>
          <w:tcPr>
            <w:tcW w:w="3544" w:type="dxa"/>
          </w:tcPr>
          <w:p w14:paraId="19B0409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4</w:t>
            </w:r>
          </w:p>
        </w:tc>
      </w:tr>
      <w:tr w:rsidR="003F6C9C" w:rsidRPr="003F6C9C" w14:paraId="186D96D5" w14:textId="77777777" w:rsidTr="00E030B3">
        <w:trPr>
          <w:trHeight w:val="220"/>
        </w:trPr>
        <w:tc>
          <w:tcPr>
            <w:tcW w:w="704" w:type="dxa"/>
          </w:tcPr>
          <w:p w14:paraId="28F07C93"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1</w:t>
            </w:r>
          </w:p>
        </w:tc>
        <w:tc>
          <w:tcPr>
            <w:tcW w:w="4111" w:type="dxa"/>
          </w:tcPr>
          <w:p w14:paraId="2CE7EB85" w14:textId="77777777" w:rsidR="003F6C9C" w:rsidRPr="003F6C9C" w:rsidRDefault="003F6C9C" w:rsidP="003F6C9C">
            <w:pPr>
              <w:spacing w:after="0" w:line="240" w:lineRule="auto"/>
              <w:rPr>
                <w:rFonts w:ascii="Times New Roman" w:hAnsi="Times New Roman"/>
                <w:sz w:val="20"/>
                <w:szCs w:val="20"/>
                <w:lang w:val="uk-UA" w:eastAsia="uk-UA"/>
              </w:rPr>
            </w:pPr>
          </w:p>
        </w:tc>
        <w:tc>
          <w:tcPr>
            <w:tcW w:w="1559" w:type="dxa"/>
          </w:tcPr>
          <w:p w14:paraId="5843182B" w14:textId="77777777" w:rsidR="003F6C9C" w:rsidRPr="003F6C9C" w:rsidRDefault="003F6C9C" w:rsidP="003F6C9C">
            <w:pPr>
              <w:spacing w:after="0" w:line="240" w:lineRule="auto"/>
              <w:jc w:val="center"/>
              <w:rPr>
                <w:rFonts w:ascii="Times New Roman" w:hAnsi="Times New Roman"/>
                <w:sz w:val="20"/>
                <w:szCs w:val="20"/>
                <w:lang w:val="uk-UA" w:eastAsia="uk-UA"/>
              </w:rPr>
            </w:pPr>
          </w:p>
        </w:tc>
        <w:tc>
          <w:tcPr>
            <w:tcW w:w="3544" w:type="dxa"/>
          </w:tcPr>
          <w:p w14:paraId="21031512"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наявність проєкту – оціночний бал 1,</w:t>
            </w:r>
          </w:p>
          <w:p w14:paraId="0E4C1927" w14:textId="77777777" w:rsidR="003F6C9C" w:rsidRPr="003F6C9C" w:rsidRDefault="003F6C9C" w:rsidP="003F6C9C">
            <w:pPr>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 xml:space="preserve"> відсутність проєкту – оціночний бал 0</w:t>
            </w:r>
          </w:p>
        </w:tc>
      </w:tr>
      <w:tr w:rsidR="003F6C9C" w:rsidRPr="003F6C9C" w14:paraId="05A49D05" w14:textId="77777777" w:rsidTr="00E030B3">
        <w:trPr>
          <w:trHeight w:val="220"/>
        </w:trPr>
        <w:tc>
          <w:tcPr>
            <w:tcW w:w="704" w:type="dxa"/>
          </w:tcPr>
          <w:p w14:paraId="3F401C8E"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c>
          <w:tcPr>
            <w:tcW w:w="4111" w:type="dxa"/>
          </w:tcPr>
          <w:p w14:paraId="19944FC0" w14:textId="77777777" w:rsidR="003F6C9C" w:rsidRPr="003F6C9C" w:rsidRDefault="003F6C9C" w:rsidP="003F6C9C">
            <w:pPr>
              <w:spacing w:after="0" w:line="240" w:lineRule="auto"/>
              <w:rPr>
                <w:rFonts w:ascii="Times New Roman" w:hAnsi="Times New Roman"/>
                <w:b/>
                <w:sz w:val="20"/>
                <w:szCs w:val="20"/>
                <w:lang w:val="uk-UA" w:eastAsia="uk-UA"/>
              </w:rPr>
            </w:pPr>
            <w:r w:rsidRPr="003F6C9C">
              <w:rPr>
                <w:rFonts w:ascii="Times New Roman" w:hAnsi="Times New Roman"/>
                <w:b/>
                <w:sz w:val="20"/>
                <w:szCs w:val="20"/>
                <w:lang w:val="uk-UA" w:eastAsia="uk-UA"/>
              </w:rPr>
              <w:t>Загальний оціночний бал</w:t>
            </w:r>
          </w:p>
        </w:tc>
        <w:tc>
          <w:tcPr>
            <w:tcW w:w="1559" w:type="dxa"/>
          </w:tcPr>
          <w:p w14:paraId="69C43C42" w14:textId="77777777" w:rsidR="003F6C9C" w:rsidRPr="003F6C9C" w:rsidRDefault="003F6C9C" w:rsidP="003F6C9C">
            <w:pPr>
              <w:spacing w:after="0" w:line="240" w:lineRule="auto"/>
              <w:jc w:val="center"/>
              <w:rPr>
                <w:rFonts w:ascii="Times New Roman" w:hAnsi="Times New Roman"/>
                <w:b/>
                <w:sz w:val="20"/>
                <w:szCs w:val="20"/>
                <w:lang w:val="uk-UA" w:eastAsia="uk-UA"/>
              </w:rPr>
            </w:pPr>
            <w:r w:rsidRPr="003F6C9C">
              <w:rPr>
                <w:rFonts w:ascii="Times New Roman" w:hAnsi="Times New Roman"/>
                <w:b/>
                <w:sz w:val="20"/>
                <w:szCs w:val="20"/>
                <w:lang w:val="uk-UA" w:eastAsia="uk-UA"/>
              </w:rPr>
              <w:t>х</w:t>
            </w:r>
          </w:p>
        </w:tc>
        <w:tc>
          <w:tcPr>
            <w:tcW w:w="3544" w:type="dxa"/>
          </w:tcPr>
          <w:p w14:paraId="2848A311" w14:textId="77777777" w:rsidR="003F6C9C" w:rsidRPr="003F6C9C" w:rsidRDefault="003F6C9C" w:rsidP="003F6C9C">
            <w:pPr>
              <w:spacing w:after="0" w:line="240" w:lineRule="auto"/>
              <w:jc w:val="center"/>
              <w:rPr>
                <w:rFonts w:ascii="Times New Roman" w:hAnsi="Times New Roman"/>
                <w:b/>
                <w:sz w:val="20"/>
                <w:szCs w:val="20"/>
                <w:lang w:val="uk-UA" w:eastAsia="uk-UA"/>
              </w:rPr>
            </w:pPr>
          </w:p>
        </w:tc>
      </w:tr>
    </w:tbl>
    <w:p w14:paraId="17287421" w14:textId="77777777" w:rsidR="003F6C9C" w:rsidRPr="003F6C9C" w:rsidRDefault="003F6C9C" w:rsidP="003F6C9C">
      <w:pPr>
        <w:spacing w:after="0" w:line="240" w:lineRule="auto"/>
        <w:ind w:firstLine="709"/>
        <w:jc w:val="right"/>
        <w:rPr>
          <w:rFonts w:ascii="Times New Roman" w:hAnsi="Times New Roman"/>
          <w:sz w:val="24"/>
          <w:szCs w:val="24"/>
          <w:lang w:val="uk-UA" w:eastAsia="uk-UA"/>
        </w:rPr>
      </w:pPr>
    </w:p>
    <w:p w14:paraId="05FBC905" w14:textId="77777777" w:rsidR="003F6C9C" w:rsidRPr="003F6C9C" w:rsidRDefault="003F6C9C" w:rsidP="003F6C9C">
      <w:pPr>
        <w:spacing w:after="0" w:line="240" w:lineRule="auto"/>
        <w:ind w:right="280"/>
        <w:jc w:val="both"/>
        <w:rPr>
          <w:rFonts w:ascii="Times New Roman" w:hAnsi="Times New Roman"/>
          <w:sz w:val="24"/>
          <w:szCs w:val="24"/>
          <w:lang w:val="uk-UA" w:eastAsia="uk-UA"/>
        </w:rPr>
      </w:pPr>
    </w:p>
    <w:p w14:paraId="275B6CAE" w14:textId="77777777" w:rsidR="003F6C9C" w:rsidRPr="003F6C9C" w:rsidRDefault="003F6C9C" w:rsidP="003F6C9C">
      <w:pPr>
        <w:spacing w:after="0" w:line="240" w:lineRule="auto"/>
        <w:ind w:right="280"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Сума оціночних балів табл. 6, 7, 8 на основі матриці (табл. 9), визначає оцінку ефективності діяльності підприємства.</w:t>
      </w:r>
    </w:p>
    <w:p w14:paraId="79651AF6" w14:textId="77777777" w:rsidR="003F6C9C" w:rsidRPr="003F6C9C" w:rsidRDefault="003F6C9C" w:rsidP="003F6C9C">
      <w:pPr>
        <w:spacing w:after="0" w:line="240" w:lineRule="auto"/>
        <w:ind w:right="280"/>
        <w:jc w:val="both"/>
        <w:rPr>
          <w:rFonts w:ascii="Times New Roman" w:hAnsi="Times New Roman"/>
          <w:sz w:val="24"/>
          <w:szCs w:val="24"/>
          <w:lang w:val="uk-UA" w:eastAsia="uk-UA"/>
        </w:rPr>
      </w:pPr>
    </w:p>
    <w:p w14:paraId="36C841B5" w14:textId="77777777" w:rsidR="003F6C9C" w:rsidRPr="003F6C9C" w:rsidRDefault="003F6C9C" w:rsidP="003F6C9C">
      <w:pPr>
        <w:spacing w:after="0" w:line="240" w:lineRule="auto"/>
        <w:ind w:right="280" w:firstLine="709"/>
        <w:jc w:val="right"/>
        <w:rPr>
          <w:rFonts w:ascii="Times New Roman" w:hAnsi="Times New Roman"/>
          <w:sz w:val="24"/>
          <w:szCs w:val="24"/>
          <w:lang w:val="uk-UA" w:eastAsia="uk-UA"/>
        </w:rPr>
      </w:pPr>
      <w:r w:rsidRPr="003F6C9C">
        <w:rPr>
          <w:rFonts w:ascii="Times New Roman" w:hAnsi="Times New Roman"/>
          <w:sz w:val="24"/>
          <w:szCs w:val="24"/>
          <w:lang w:val="uk-UA" w:eastAsia="uk-UA"/>
        </w:rPr>
        <w:t>Таблиця 9</w:t>
      </w:r>
    </w:p>
    <w:p w14:paraId="3B8D9DC9" w14:textId="77777777" w:rsidR="003F6C9C" w:rsidRPr="003F6C9C" w:rsidRDefault="003F6C9C" w:rsidP="003F6C9C">
      <w:pPr>
        <w:spacing w:after="0" w:line="240" w:lineRule="auto"/>
        <w:ind w:right="280" w:firstLine="709"/>
        <w:jc w:val="center"/>
        <w:rPr>
          <w:rFonts w:ascii="Times New Roman" w:hAnsi="Times New Roman"/>
          <w:sz w:val="24"/>
          <w:szCs w:val="24"/>
          <w:lang w:val="uk-UA" w:eastAsia="uk-UA"/>
        </w:rPr>
      </w:pPr>
      <w:r w:rsidRPr="003F6C9C">
        <w:rPr>
          <w:rFonts w:ascii="Times New Roman" w:hAnsi="Times New Roman"/>
          <w:b/>
          <w:sz w:val="24"/>
          <w:szCs w:val="24"/>
          <w:lang w:val="uk-UA" w:eastAsia="uk-UA"/>
        </w:rPr>
        <w:t>Матриця оцінки ефективності фінансово-господарської діяльності підприємств</w:t>
      </w:r>
    </w:p>
    <w:tbl>
      <w:tblPr>
        <w:tblStyle w:val="ac"/>
        <w:tblW w:w="0" w:type="auto"/>
        <w:tblLook w:val="04A0" w:firstRow="1" w:lastRow="0" w:firstColumn="1" w:lastColumn="0" w:noHBand="0" w:noVBand="1"/>
      </w:tblPr>
      <w:tblGrid>
        <w:gridCol w:w="2547"/>
        <w:gridCol w:w="4252"/>
        <w:gridCol w:w="3261"/>
      </w:tblGrid>
      <w:tr w:rsidR="003F6C9C" w:rsidRPr="003F6C9C" w14:paraId="197E000A" w14:textId="77777777" w:rsidTr="00E030B3">
        <w:tc>
          <w:tcPr>
            <w:tcW w:w="6799" w:type="dxa"/>
            <w:gridSpan w:val="2"/>
          </w:tcPr>
          <w:p w14:paraId="42EB0A7A"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0"/>
                <w:szCs w:val="20"/>
                <w:lang w:val="uk-UA" w:eastAsia="uk-UA"/>
              </w:rPr>
            </w:pPr>
            <w:r w:rsidRPr="003F6C9C">
              <w:rPr>
                <w:rFonts w:ascii="Times New Roman" w:hAnsi="Times New Roman"/>
                <w:sz w:val="20"/>
                <w:szCs w:val="20"/>
                <w:lang w:val="uk-UA" w:eastAsia="uk-UA"/>
              </w:rPr>
              <w:t>Показники</w:t>
            </w:r>
          </w:p>
        </w:tc>
        <w:tc>
          <w:tcPr>
            <w:tcW w:w="3261" w:type="dxa"/>
            <w:vMerge w:val="restart"/>
          </w:tcPr>
          <w:p w14:paraId="4DFDB7B9"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Загальна оцінка ефективності діяльності підприємств</w:t>
            </w:r>
          </w:p>
        </w:tc>
      </w:tr>
      <w:tr w:rsidR="003F6C9C" w:rsidRPr="003F6C9C" w14:paraId="37E7487E" w14:textId="77777777" w:rsidTr="00E030B3">
        <w:tc>
          <w:tcPr>
            <w:tcW w:w="2547" w:type="dxa"/>
          </w:tcPr>
          <w:p w14:paraId="11D42C38"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Оцінка ефективності діяльності за фінансовими коефіцієнтами (Офк)</w:t>
            </w:r>
          </w:p>
        </w:tc>
        <w:tc>
          <w:tcPr>
            <w:tcW w:w="4252" w:type="dxa"/>
          </w:tcPr>
          <w:p w14:paraId="13B116BF"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Оцінка ефективності за ступенем виконання фінансового плану  та впровадження проєктів із залученням зовнішнього фінансування   (отримання кредитів, фінансовий лізинг, гранти, кошти міжнародних банків та інше) (Овпп)</w:t>
            </w:r>
          </w:p>
        </w:tc>
        <w:tc>
          <w:tcPr>
            <w:tcW w:w="3261" w:type="dxa"/>
            <w:vMerge/>
          </w:tcPr>
          <w:p w14:paraId="0BC24BEC"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r>
      <w:tr w:rsidR="003F6C9C" w:rsidRPr="003F6C9C" w14:paraId="5C7BDDC7" w14:textId="77777777" w:rsidTr="00E030B3">
        <w:tc>
          <w:tcPr>
            <w:tcW w:w="2547" w:type="dxa"/>
          </w:tcPr>
          <w:p w14:paraId="3ED4E69C"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4252" w:type="dxa"/>
          </w:tcPr>
          <w:p w14:paraId="089FCA8A"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3261" w:type="dxa"/>
          </w:tcPr>
          <w:p w14:paraId="7529B7C4"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Високий рівень (13 і більше )</w:t>
            </w:r>
          </w:p>
        </w:tc>
      </w:tr>
      <w:tr w:rsidR="003F6C9C" w:rsidRPr="003F6C9C" w14:paraId="61975135" w14:textId="77777777" w:rsidTr="00E030B3">
        <w:tc>
          <w:tcPr>
            <w:tcW w:w="2547" w:type="dxa"/>
          </w:tcPr>
          <w:p w14:paraId="16F7F3A3"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4252" w:type="dxa"/>
          </w:tcPr>
          <w:p w14:paraId="414A6D9C"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3261" w:type="dxa"/>
          </w:tcPr>
          <w:p w14:paraId="5F5BD8C1"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Достатній рівень (від 7 до 12)</w:t>
            </w:r>
          </w:p>
        </w:tc>
      </w:tr>
      <w:tr w:rsidR="003F6C9C" w:rsidRPr="003F6C9C" w14:paraId="66B344BB" w14:textId="77777777" w:rsidTr="00E030B3">
        <w:tc>
          <w:tcPr>
            <w:tcW w:w="2547" w:type="dxa"/>
          </w:tcPr>
          <w:p w14:paraId="05134A14"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4252" w:type="dxa"/>
          </w:tcPr>
          <w:p w14:paraId="500DA35A"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3261" w:type="dxa"/>
          </w:tcPr>
          <w:p w14:paraId="3640957A"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Задовільний рівень (від 1 до 6)</w:t>
            </w:r>
          </w:p>
        </w:tc>
      </w:tr>
      <w:tr w:rsidR="003F6C9C" w:rsidRPr="003F6C9C" w14:paraId="75854CEB" w14:textId="77777777" w:rsidTr="00E030B3">
        <w:tc>
          <w:tcPr>
            <w:tcW w:w="2547" w:type="dxa"/>
          </w:tcPr>
          <w:p w14:paraId="0660AADB"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4252" w:type="dxa"/>
          </w:tcPr>
          <w:p w14:paraId="45873CC5"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p>
        </w:tc>
        <w:tc>
          <w:tcPr>
            <w:tcW w:w="3261" w:type="dxa"/>
          </w:tcPr>
          <w:p w14:paraId="703327A8" w14:textId="77777777" w:rsidR="003F6C9C" w:rsidRPr="003F6C9C" w:rsidRDefault="003F6C9C" w:rsidP="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uk-UA" w:eastAsia="uk-UA"/>
              </w:rPr>
            </w:pPr>
            <w:r w:rsidRPr="003F6C9C">
              <w:rPr>
                <w:rFonts w:ascii="Times New Roman" w:hAnsi="Times New Roman"/>
                <w:sz w:val="20"/>
                <w:szCs w:val="20"/>
                <w:lang w:val="uk-UA" w:eastAsia="uk-UA"/>
              </w:rPr>
              <w:t>Незадовільний рівень (від -18 до 0)</w:t>
            </w:r>
          </w:p>
        </w:tc>
      </w:tr>
    </w:tbl>
    <w:p w14:paraId="15E4BB00" w14:textId="77777777" w:rsidR="003F6C9C" w:rsidRPr="003F6C9C" w:rsidRDefault="003F6C9C" w:rsidP="003F6C9C">
      <w:pPr>
        <w:spacing w:after="0" w:line="240" w:lineRule="auto"/>
        <w:ind w:firstLine="709"/>
        <w:jc w:val="both"/>
        <w:rPr>
          <w:rFonts w:ascii="Times New Roman" w:hAnsi="Times New Roman"/>
          <w:sz w:val="28"/>
          <w:szCs w:val="28"/>
          <w:lang w:val="uk-UA" w:eastAsia="uk-UA"/>
        </w:rPr>
      </w:pPr>
    </w:p>
    <w:p w14:paraId="02E6AA9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Завдяки співставленню коефіцієнтів табл. 6 та табл. 7 на основі матриці  (табл. 9) визначається узагальнена оцінка ефективності діяльності підприємства.</w:t>
      </w:r>
    </w:p>
    <w:p w14:paraId="662A660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0398DCDC"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 Стратегічне планування розвитку комунальних підприємств.</w:t>
      </w:r>
    </w:p>
    <w:p w14:paraId="1A5DA4E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158B5E7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3.1. Основні підходи при стратегічному плануванні.</w:t>
      </w:r>
    </w:p>
    <w:p w14:paraId="1EB32E4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5B03451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Комунальними підприємствами Хмельницької міської територіальної громади розроблені Стратегічні плани розвитку на 3-5 років. Процес підготовки нових Стратегічних планів розвитку та оновлення існуючих триває постійно.</w:t>
      </w:r>
    </w:p>
    <w:p w14:paraId="277E6164"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При стратегічному плануванні в умовах воєнного стану зростає важливість оптимізації процесів управління, технологічних процедур, ефективного використання фінансових ресурсів.</w:t>
      </w:r>
    </w:p>
    <w:p w14:paraId="366B119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Метою стратегічного планування є підвищення ефективності роботи комунальних підприємств, забезпечення їхньої фінансової стійкості та покращення якості і безперервності надання послуг. </w:t>
      </w:r>
    </w:p>
    <w:p w14:paraId="448ECD02" w14:textId="77777777" w:rsidR="003F6C9C" w:rsidRPr="003F6C9C" w:rsidRDefault="003F6C9C" w:rsidP="003F6C9C">
      <w:pPr>
        <w:tabs>
          <w:tab w:val="left" w:pos="142"/>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При стратегічному плануванні розвитку комунальних підприємств, особливо під час воєнного стану, необхідно впроваджувати заходи для безперервного надання послуг. Тому, важливо розглядати можливі загрози та бути готовими діяти у разі їх настання.</w:t>
      </w:r>
    </w:p>
    <w:p w14:paraId="355BA8E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Стратегічні цілі повинні відповідати місії підприємства, його стратегічній концепції, цінностям та стратегічним напрямкам і бути спрямовані на повне використання можливостей та сильних сторін суб’єкта господарювання. Підприємства також повинні чітко усвідомлювати свої слабкі сторони. Їх усунення або максимальна нейтралізація має важливе значення для подальшого розвитку та підвищення ефективності діяльності. Стратегічні цілі можливо переглядати з метою їх уточнення та актуалізації, враховуючи зміни внутрішніх або зовнішніх чинників.</w:t>
      </w:r>
    </w:p>
    <w:p w14:paraId="186C9F2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У процесі розробки Стратегічних планів розвитку використовувався метод стратегічного планування SWOT-аналіз, який полягає у виявлені факторів внутрішнього і зовнішнього середовища підприємства та розділенні чинників на чотири категорії: сильні і слабкі сторони, можливості і загрози.</w:t>
      </w:r>
    </w:p>
    <w:p w14:paraId="1A23970F"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Стратегія допомагає підприємству зрозуміти, в якому напрямку воно рухається, сприяє фокусуванню на досягненні поставлених цілей та дозволяє досягати таких цілей швидше та ефективніше.</w:t>
      </w:r>
    </w:p>
    <w:p w14:paraId="6266CAC7" w14:textId="77777777" w:rsidR="003F6C9C" w:rsidRPr="003F6C9C" w:rsidRDefault="003F6C9C" w:rsidP="003F6C9C">
      <w:pPr>
        <w:spacing w:after="0" w:line="240" w:lineRule="atLeast"/>
        <w:ind w:firstLine="709"/>
        <w:jc w:val="both"/>
        <w:rPr>
          <w:rFonts w:ascii="Times New Roman" w:hAnsi="Times New Roman"/>
          <w:b/>
          <w:sz w:val="24"/>
          <w:szCs w:val="24"/>
          <w:lang w:val="uk-UA" w:eastAsia="uk-UA"/>
        </w:rPr>
      </w:pPr>
      <w:r w:rsidRPr="003F6C9C">
        <w:rPr>
          <w:rFonts w:ascii="Times New Roman" w:hAnsi="Times New Roman"/>
          <w:sz w:val="24"/>
          <w:szCs w:val="24"/>
          <w:lang w:val="uk-UA" w:eastAsia="uk-UA"/>
        </w:rPr>
        <w:t>У процесі розробки стратегії комунальними підприємствами розглядались такі напрямки:</w:t>
      </w:r>
    </w:p>
    <w:p w14:paraId="1C7E1434"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розвиток комунального підприємства за рахунок додаткового зовнішнього інвестування;</w:t>
      </w:r>
    </w:p>
    <w:p w14:paraId="2BD9D58D"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посилення ринкової позиції комунального підприємства, використовуючи  певні послуги чи продукти відповідної якості;</w:t>
      </w:r>
    </w:p>
    <w:p w14:paraId="5EE240B6"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розвиток ринку, що полягає в пошуку нових ринків для послуг чи іншого продукту, який уже виробляється комунальним підприємством;</w:t>
      </w:r>
    </w:p>
    <w:p w14:paraId="28D972B1"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розвиток послуг чи іншого продукту, що передбачає зростання  виробництва за рахунок нового продукту, який реалізовуватиметься на вже освоєному підприємством ринку.</w:t>
      </w:r>
    </w:p>
    <w:p w14:paraId="3911AB5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Стратегічні плани розвитку комунальних підприємств необхідні для досягнення загальних цілей та пріоритетів Стратегічного плану розвитку Хмельницької міської територіальної громади.</w:t>
      </w:r>
    </w:p>
    <w:p w14:paraId="75E72DE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Основними напрямками роботи комунальних підприємств Хмельницької міської територіальної громади є надання послуг в сфері житлово-комунального господарства, благоустрою, транспортного забезпечення, культури, спорту, охорони здоров’я, інформаційного забезпечення, військово-патріотичного виховання тощо.</w:t>
      </w:r>
    </w:p>
    <w:p w14:paraId="40D8D614"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 метою об’єктивного оцінювання виконання заходів Стратегічних планів розвитку, в залежності від видів та способів надання послуг, виконання робіт, здійснено поділ 39 комунальних підприємств на п’ять груп: </w:t>
      </w:r>
    </w:p>
    <w:p w14:paraId="59998B1D"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I група – 10 підприємств, які щоденно надають житлово-комунальні послуги: КП УМК «Центральна», КП УМК «Проскурівська», КП УМК «Південно-Західна», КП УМК «Дубове»,            КП УМК «Озерна», МКП «Хмельницьктеплокомуненерго», МКП «Хмельницькводоканал»,                  ХКП «Спецкомунтранс», КП «Акведук», КП «Елеватор»;</w:t>
      </w:r>
    </w:p>
    <w:p w14:paraId="727ACD2B"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II група – 12 підприємств, які за замовленням виконавчих органів Хмельницької міської ради виконують роботи, надають послуги підприємствам, установам, організаціям, населенню:                       ХКП «Міськсвітло», ХКП «Електротранс», КП по зеленому будівництву та благоустрою міста,                КП по будівництву, ремонту і експлуатації доріг, КП «Хмельницькбудзамовник», КП «Технагляд», ХМКП «Хмельницькінфоцентр», КП «Агенція муніципальної нерухомості», КП по організації роботи міського пасажирського транспорту, МКП «Муніципальна дружина»,                                                     ХКП «Профдезінфекція», КП «Парки і сквери м. Хмельницького»;</w:t>
      </w:r>
    </w:p>
    <w:p w14:paraId="6C1DF19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III група – 5 підприємств, які надають послуги населенню: СКП «Хмельницька міська ритуальна служба», Бюро технічної інвентаризації, КП «Чайка», МКП ринок «Ранковий», Комунальна аптека «Віола»;</w:t>
      </w:r>
    </w:p>
    <w:p w14:paraId="53C926C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IV група – 5 підприємства, які надають культурні, спортивні, інформаційні послуги:                    МКП телерадіокомпанія «Місто», СКЦ «Плоскирів», МКП кінотеатр ім. Т.Г. Шевченка,                              КП «Хмельницький туристично - інформаційний центр», КП «Навчально-тренувальний центр Хмельницької міської територіальної громади»;</w:t>
      </w:r>
    </w:p>
    <w:p w14:paraId="66E0CDA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V група – 7 підприємств, які надають медичні послуги: КП «Хмельницький міський центр ПМСД №1», КП «Хмельницький міський центр ПМСД № 2»; КП «Хмельницький міський лікувально-діагностичний центр», КП «Хмельницький міський перинатальний центр»,                                   КП «Хмельницька міська дитяча лікарня», Комунальне підприємство «Хмельницька міська лікарня», Комунальне підприємство «Хмельницька інфекційна лікарня». </w:t>
      </w:r>
    </w:p>
    <w:p w14:paraId="593E25BB"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403A5B4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3.2. Аналіз виконання заходів в 2023 році та за І півріччя 2024 року.</w:t>
      </w:r>
    </w:p>
    <w:p w14:paraId="19CBFB80"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417C0F07" w14:textId="77777777" w:rsidR="003F6C9C" w:rsidRPr="003F6C9C" w:rsidRDefault="003F6C9C" w:rsidP="003F6C9C">
      <w:pPr>
        <w:spacing w:after="0" w:line="240" w:lineRule="atLeast"/>
        <w:ind w:firstLine="697"/>
        <w:jc w:val="both"/>
        <w:rPr>
          <w:rFonts w:ascii="Times New Roman" w:hAnsi="Times New Roman"/>
          <w:sz w:val="24"/>
          <w:szCs w:val="24"/>
          <w:lang w:val="uk-UA" w:eastAsia="uk-UA"/>
        </w:rPr>
      </w:pPr>
      <w:r w:rsidRPr="003F6C9C">
        <w:rPr>
          <w:rFonts w:ascii="Times New Roman" w:hAnsi="Times New Roman"/>
          <w:sz w:val="24"/>
          <w:szCs w:val="24"/>
          <w:lang w:val="uk-UA" w:eastAsia="uk-UA"/>
        </w:rPr>
        <w:t>А</w:t>
      </w:r>
      <w:r w:rsidRPr="003F6C9C">
        <w:rPr>
          <w:rFonts w:ascii="Times New Roman" w:hAnsi="Times New Roman"/>
          <w:sz w:val="24"/>
          <w:szCs w:val="24"/>
          <w:lang w:eastAsia="uk-UA"/>
        </w:rPr>
        <w:t xml:space="preserve">налізом виконання заходів Стратегічних планів розвитку комунальних підприємств </w:t>
      </w:r>
      <w:r w:rsidRPr="003F6C9C">
        <w:rPr>
          <w:rFonts w:ascii="Times New Roman" w:hAnsi="Times New Roman"/>
          <w:sz w:val="24"/>
          <w:szCs w:val="24"/>
          <w:lang w:val="uk-UA" w:eastAsia="uk-UA"/>
        </w:rPr>
        <w:t xml:space="preserve">за </w:t>
      </w:r>
      <w:r w:rsidRPr="003F6C9C">
        <w:rPr>
          <w:rFonts w:ascii="Times New Roman" w:hAnsi="Times New Roman"/>
          <w:sz w:val="24"/>
          <w:szCs w:val="24"/>
          <w:lang w:eastAsia="uk-UA"/>
        </w:rPr>
        <w:t>2023 рік встановлено:</w:t>
      </w:r>
    </w:p>
    <w:p w14:paraId="4F595BDB" w14:textId="77777777" w:rsidR="003F6C9C" w:rsidRPr="003F6C9C" w:rsidRDefault="003F6C9C" w:rsidP="003F6C9C">
      <w:pPr>
        <w:spacing w:after="5" w:line="240" w:lineRule="auto"/>
        <w:ind w:firstLine="709"/>
        <w:jc w:val="both"/>
        <w:rPr>
          <w:rFonts w:ascii="Times New Roman" w:hAnsi="Times New Roman"/>
          <w:sz w:val="24"/>
          <w:szCs w:val="24"/>
          <w:lang w:eastAsia="uk-UA"/>
        </w:rPr>
      </w:pPr>
      <w:r w:rsidRPr="003F6C9C">
        <w:rPr>
          <w:rFonts w:ascii="Times New Roman" w:hAnsi="Times New Roman"/>
          <w:sz w:val="24"/>
          <w:szCs w:val="24"/>
          <w:lang w:val="uk-UA" w:eastAsia="uk-UA"/>
        </w:rPr>
        <w:t xml:space="preserve">1. Комунальними підприємствами Хмельницької міської територіальної громади на 2023 рік заплановано 509 заходів, виконано - 398 заходів, частково виконано – 51 захід, не виконано – 60 заходів. Виконання заходів повністю або частково становить </w:t>
      </w:r>
      <w:r w:rsidRPr="003F6C9C">
        <w:rPr>
          <w:rFonts w:ascii="Times New Roman" w:hAnsi="Times New Roman"/>
          <w:b/>
          <w:sz w:val="24"/>
          <w:szCs w:val="24"/>
          <w:lang w:val="uk-UA" w:eastAsia="uk-UA"/>
        </w:rPr>
        <w:t>88,2 %</w:t>
      </w:r>
      <w:r w:rsidRPr="003F6C9C">
        <w:rPr>
          <w:rFonts w:ascii="Times New Roman" w:hAnsi="Times New Roman"/>
          <w:sz w:val="24"/>
          <w:szCs w:val="24"/>
          <w:lang w:val="uk-UA" w:eastAsia="uk-UA"/>
        </w:rPr>
        <w:t xml:space="preserve">. Не виконання заходів частини комунальних підприємств частково відбулось через відсутність достатніх сум власних коштів та обсягів фінансування з бюджету громади. </w:t>
      </w:r>
    </w:p>
    <w:p w14:paraId="3225B202"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r w:rsidRPr="003F6C9C">
        <w:rPr>
          <w:rFonts w:ascii="Times New Roman" w:hAnsi="Times New Roman"/>
          <w:sz w:val="24"/>
          <w:szCs w:val="24"/>
          <w:lang w:val="uk-UA" w:eastAsia="uk-UA"/>
        </w:rPr>
        <w:t>2. Повністю виконало заплановані заходи 5 комунальних підприємств: КП УМК «Озерна», МКП «Муніципальна дружина», КП «Чайка», МКА «ВІОЛА», КП «Хмельницька міська дитяча лікарня».</w:t>
      </w:r>
    </w:p>
    <w:p w14:paraId="6B2ABB35"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r w:rsidRPr="003F6C9C">
        <w:rPr>
          <w:rFonts w:ascii="Times New Roman" w:hAnsi="Times New Roman"/>
          <w:sz w:val="24"/>
          <w:szCs w:val="24"/>
          <w:lang w:val="uk-UA" w:eastAsia="uk-UA"/>
        </w:rPr>
        <w:t>3. Добре спрацювали підприємства, які виконали та частково виконали заходи Стратегічних планів розвитку на 100 %:</w:t>
      </w:r>
    </w:p>
    <w:p w14:paraId="615CE134"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r w:rsidRPr="003F6C9C">
        <w:rPr>
          <w:rFonts w:ascii="Times New Roman" w:hAnsi="Times New Roman"/>
          <w:sz w:val="24"/>
          <w:szCs w:val="24"/>
          <w:lang w:val="uk-UA" w:eastAsia="uk-UA"/>
        </w:rPr>
        <w:t>I група: КП УМК «Центральна», КП УМК «Проскурівська», ;</w:t>
      </w:r>
    </w:p>
    <w:p w14:paraId="433878F5"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r w:rsidRPr="003F6C9C">
        <w:rPr>
          <w:rFonts w:ascii="Times New Roman" w:hAnsi="Times New Roman"/>
          <w:sz w:val="24"/>
          <w:szCs w:val="24"/>
          <w:lang w:val="uk-UA" w:eastAsia="uk-UA"/>
        </w:rPr>
        <w:t>II група: ХМКП «Хмельницькінфоцентр»;</w:t>
      </w:r>
    </w:p>
    <w:p w14:paraId="68852C8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III група: СКП «Хмельницька міська ритуальна служба», Бюро технічної інвентаризації;</w:t>
      </w:r>
    </w:p>
    <w:p w14:paraId="580991CD" w14:textId="77777777" w:rsidR="003F6C9C" w:rsidRPr="003F6C9C" w:rsidRDefault="003F6C9C" w:rsidP="003F6C9C">
      <w:pPr>
        <w:spacing w:after="0" w:line="240" w:lineRule="auto"/>
        <w:ind w:firstLine="709"/>
        <w:jc w:val="both"/>
        <w:rPr>
          <w:rFonts w:ascii="Times New Roman" w:hAnsi="Times New Roman"/>
          <w:sz w:val="24"/>
          <w:szCs w:val="24"/>
          <w:lang w:eastAsia="uk-UA"/>
        </w:rPr>
      </w:pPr>
      <w:r w:rsidRPr="003F6C9C">
        <w:rPr>
          <w:rFonts w:ascii="Times New Roman" w:hAnsi="Times New Roman"/>
          <w:sz w:val="24"/>
          <w:szCs w:val="24"/>
          <w:lang w:val="en-US" w:eastAsia="uk-UA"/>
        </w:rPr>
        <w:t>IV</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група</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СКЦ «Плоскирів»</w:t>
      </w:r>
      <w:r w:rsidRPr="003F6C9C">
        <w:rPr>
          <w:rFonts w:ascii="Times New Roman" w:hAnsi="Times New Roman"/>
          <w:sz w:val="24"/>
          <w:szCs w:val="24"/>
          <w:lang w:eastAsia="uk-UA"/>
        </w:rPr>
        <w:t>;</w:t>
      </w:r>
      <w:r w:rsidRPr="003F6C9C">
        <w:rPr>
          <w:rFonts w:ascii="Times New Roman" w:hAnsi="Times New Roman"/>
          <w:sz w:val="24"/>
          <w:szCs w:val="24"/>
          <w:lang w:val="uk-UA" w:eastAsia="uk-UA"/>
        </w:rPr>
        <w:t xml:space="preserve"> КП «Хмельницький туристично - інформаційний центр»</w:t>
      </w:r>
      <w:r w:rsidRPr="003F6C9C">
        <w:rPr>
          <w:rFonts w:ascii="Times New Roman" w:hAnsi="Times New Roman"/>
          <w:sz w:val="24"/>
          <w:szCs w:val="24"/>
          <w:lang w:eastAsia="uk-UA"/>
        </w:rPr>
        <w:t>;</w:t>
      </w:r>
    </w:p>
    <w:p w14:paraId="022B5B1D" w14:textId="77777777" w:rsidR="003F6C9C" w:rsidRPr="003F6C9C" w:rsidRDefault="003F6C9C" w:rsidP="003F6C9C">
      <w:pPr>
        <w:spacing w:after="0" w:line="240" w:lineRule="auto"/>
        <w:ind w:firstLine="709"/>
        <w:jc w:val="both"/>
        <w:rPr>
          <w:rFonts w:ascii="Times New Roman" w:hAnsi="Times New Roman"/>
          <w:sz w:val="24"/>
          <w:szCs w:val="24"/>
          <w:lang w:eastAsia="uk-UA"/>
        </w:rPr>
      </w:pPr>
      <w:r w:rsidRPr="003F6C9C">
        <w:rPr>
          <w:rFonts w:ascii="Times New Roman" w:hAnsi="Times New Roman"/>
          <w:sz w:val="24"/>
          <w:szCs w:val="24"/>
          <w:lang w:val="en-US" w:eastAsia="uk-UA"/>
        </w:rPr>
        <w:t>V</w:t>
      </w:r>
      <w:r w:rsidRPr="003F6C9C">
        <w:rPr>
          <w:rFonts w:ascii="Times New Roman" w:hAnsi="Times New Roman"/>
          <w:sz w:val="24"/>
          <w:szCs w:val="24"/>
          <w:lang w:val="uk-UA" w:eastAsia="uk-UA"/>
        </w:rPr>
        <w:t xml:space="preserve"> група</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КП «Хмельницький міський центр ПМСД № 2»</w:t>
      </w:r>
      <w:r w:rsidRPr="003F6C9C">
        <w:rPr>
          <w:rFonts w:ascii="Times New Roman" w:hAnsi="Times New Roman"/>
          <w:sz w:val="24"/>
          <w:szCs w:val="24"/>
          <w:lang w:eastAsia="uk-UA"/>
        </w:rPr>
        <w:t>.</w:t>
      </w:r>
    </w:p>
    <w:p w14:paraId="545321C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4. Найнижчі показники виконання заходів Стратегічних планів розвитку у підприємств:</w:t>
      </w:r>
    </w:p>
    <w:p w14:paraId="1442C821" w14:textId="77777777" w:rsidR="003F6C9C" w:rsidRPr="003F6C9C" w:rsidRDefault="003F6C9C" w:rsidP="003F6C9C">
      <w:pPr>
        <w:spacing w:after="0" w:line="240" w:lineRule="auto"/>
        <w:ind w:firstLine="709"/>
        <w:jc w:val="both"/>
        <w:rPr>
          <w:rFonts w:ascii="Times New Roman" w:hAnsi="Times New Roman"/>
          <w:b/>
          <w:sz w:val="24"/>
          <w:szCs w:val="24"/>
          <w:lang w:eastAsia="uk-UA"/>
        </w:rPr>
      </w:pPr>
      <w:r w:rsidRPr="003F6C9C">
        <w:rPr>
          <w:rFonts w:ascii="Times New Roman" w:hAnsi="Times New Roman"/>
          <w:sz w:val="24"/>
          <w:szCs w:val="24"/>
          <w:lang w:val="uk-UA" w:eastAsia="uk-UA"/>
        </w:rPr>
        <w:t xml:space="preserve">I група: МКП «Хмельницькводоканал» – </w:t>
      </w:r>
      <w:r w:rsidRPr="003F6C9C">
        <w:rPr>
          <w:rFonts w:ascii="Times New Roman" w:hAnsi="Times New Roman"/>
          <w:sz w:val="24"/>
          <w:szCs w:val="24"/>
          <w:lang w:eastAsia="uk-UA"/>
        </w:rPr>
        <w:t>50</w:t>
      </w:r>
      <w:r w:rsidRPr="003F6C9C">
        <w:rPr>
          <w:rFonts w:ascii="Times New Roman" w:hAnsi="Times New Roman"/>
          <w:sz w:val="24"/>
          <w:szCs w:val="24"/>
          <w:lang w:val="uk-UA" w:eastAsia="uk-UA"/>
        </w:rPr>
        <w:t xml:space="preserve"> %;</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КП «Елеватор» – 50 %</w:t>
      </w:r>
      <w:r w:rsidRPr="003F6C9C">
        <w:rPr>
          <w:rFonts w:ascii="Times New Roman" w:hAnsi="Times New Roman"/>
          <w:sz w:val="24"/>
          <w:szCs w:val="24"/>
          <w:lang w:eastAsia="uk-UA"/>
        </w:rPr>
        <w:t>;</w:t>
      </w:r>
    </w:p>
    <w:p w14:paraId="61044A64" w14:textId="77777777" w:rsidR="003F6C9C" w:rsidRPr="003F6C9C" w:rsidRDefault="003F6C9C" w:rsidP="003F6C9C">
      <w:pPr>
        <w:spacing w:after="0" w:line="240" w:lineRule="auto"/>
        <w:ind w:firstLine="698"/>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II група – КП по організації роботи міського пасажирського транспорту – </w:t>
      </w:r>
      <w:r w:rsidRPr="003F6C9C">
        <w:rPr>
          <w:rFonts w:ascii="Times New Roman" w:hAnsi="Times New Roman"/>
          <w:sz w:val="24"/>
          <w:szCs w:val="24"/>
          <w:lang w:eastAsia="uk-UA"/>
        </w:rPr>
        <w:t>40</w:t>
      </w:r>
      <w:r w:rsidRPr="003F6C9C">
        <w:rPr>
          <w:rFonts w:ascii="Times New Roman" w:hAnsi="Times New Roman"/>
          <w:sz w:val="24"/>
          <w:szCs w:val="24"/>
          <w:lang w:val="uk-UA" w:eastAsia="uk-UA"/>
        </w:rPr>
        <w:t xml:space="preserve"> %;</w:t>
      </w:r>
    </w:p>
    <w:p w14:paraId="7CA6C534" w14:textId="77777777" w:rsidR="003F6C9C" w:rsidRPr="003F6C9C" w:rsidRDefault="003F6C9C" w:rsidP="003F6C9C">
      <w:pPr>
        <w:spacing w:after="0" w:line="240" w:lineRule="auto"/>
        <w:ind w:firstLine="698"/>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III група – МКП ринок «Ранковий» – </w:t>
      </w:r>
      <w:r w:rsidRPr="003F6C9C">
        <w:rPr>
          <w:rFonts w:ascii="Times New Roman" w:hAnsi="Times New Roman"/>
          <w:sz w:val="24"/>
          <w:szCs w:val="24"/>
          <w:lang w:eastAsia="uk-UA"/>
        </w:rPr>
        <w:t>56</w:t>
      </w:r>
      <w:r w:rsidRPr="003F6C9C">
        <w:rPr>
          <w:rFonts w:ascii="Times New Roman" w:hAnsi="Times New Roman"/>
          <w:sz w:val="24"/>
          <w:szCs w:val="24"/>
          <w:lang w:val="uk-UA" w:eastAsia="uk-UA"/>
        </w:rPr>
        <w:t xml:space="preserve"> %;</w:t>
      </w:r>
    </w:p>
    <w:p w14:paraId="24E844CB" w14:textId="77777777" w:rsidR="003F6C9C" w:rsidRPr="003F6C9C" w:rsidRDefault="003F6C9C" w:rsidP="003F6C9C">
      <w:pPr>
        <w:spacing w:after="0" w:line="240" w:lineRule="auto"/>
        <w:ind w:firstLine="698"/>
        <w:jc w:val="both"/>
        <w:rPr>
          <w:rFonts w:ascii="Times New Roman" w:hAnsi="Times New Roman"/>
          <w:sz w:val="24"/>
          <w:szCs w:val="24"/>
          <w:lang w:eastAsia="uk-UA"/>
        </w:rPr>
      </w:pPr>
      <w:r w:rsidRPr="003F6C9C">
        <w:rPr>
          <w:rFonts w:ascii="Times New Roman" w:hAnsi="Times New Roman"/>
          <w:sz w:val="24"/>
          <w:szCs w:val="24"/>
          <w:lang w:val="uk-UA" w:eastAsia="uk-UA"/>
        </w:rPr>
        <w:t>IV група – МКП кінотеатр ім.</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Т.Г. Шевченка – </w:t>
      </w:r>
      <w:r w:rsidRPr="003F6C9C">
        <w:rPr>
          <w:rFonts w:ascii="Times New Roman" w:hAnsi="Times New Roman"/>
          <w:sz w:val="24"/>
          <w:szCs w:val="24"/>
          <w:lang w:eastAsia="uk-UA"/>
        </w:rPr>
        <w:t>44</w:t>
      </w:r>
      <w:r w:rsidRPr="003F6C9C">
        <w:rPr>
          <w:rFonts w:ascii="Times New Roman" w:hAnsi="Times New Roman"/>
          <w:sz w:val="24"/>
          <w:szCs w:val="24"/>
          <w:lang w:val="uk-UA" w:eastAsia="uk-UA"/>
        </w:rPr>
        <w:t xml:space="preserve"> %</w:t>
      </w:r>
      <w:r w:rsidRPr="003F6C9C">
        <w:rPr>
          <w:rFonts w:ascii="Times New Roman" w:hAnsi="Times New Roman"/>
          <w:sz w:val="24"/>
          <w:szCs w:val="24"/>
          <w:lang w:eastAsia="uk-UA"/>
        </w:rPr>
        <w:t>;</w:t>
      </w:r>
    </w:p>
    <w:p w14:paraId="7DA3DE9C" w14:textId="77777777" w:rsidR="003F6C9C" w:rsidRPr="003F6C9C" w:rsidRDefault="003F6C9C" w:rsidP="003F6C9C">
      <w:pPr>
        <w:spacing w:after="0" w:line="240" w:lineRule="auto"/>
        <w:ind w:firstLine="698"/>
        <w:jc w:val="both"/>
        <w:rPr>
          <w:rFonts w:ascii="Times New Roman" w:hAnsi="Times New Roman"/>
          <w:sz w:val="24"/>
          <w:szCs w:val="24"/>
          <w:lang w:val="uk-UA" w:eastAsia="uk-UA"/>
        </w:rPr>
      </w:pPr>
      <w:r w:rsidRPr="003F6C9C">
        <w:rPr>
          <w:rFonts w:ascii="Times New Roman" w:hAnsi="Times New Roman"/>
          <w:sz w:val="24"/>
          <w:szCs w:val="24"/>
          <w:lang w:val="en-US" w:eastAsia="uk-UA"/>
        </w:rPr>
        <w:t>V</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група – КП «Хмельницький міський центр ПМСД №1» – </w:t>
      </w:r>
      <w:r w:rsidRPr="003F6C9C">
        <w:rPr>
          <w:rFonts w:ascii="Times New Roman" w:hAnsi="Times New Roman"/>
          <w:sz w:val="24"/>
          <w:szCs w:val="24"/>
          <w:lang w:eastAsia="uk-UA"/>
        </w:rPr>
        <w:t>69</w:t>
      </w:r>
      <w:r w:rsidRPr="003F6C9C">
        <w:rPr>
          <w:rFonts w:ascii="Times New Roman" w:hAnsi="Times New Roman"/>
          <w:sz w:val="24"/>
          <w:szCs w:val="24"/>
          <w:lang w:val="uk-UA" w:eastAsia="uk-UA"/>
        </w:rPr>
        <w:t xml:space="preserve"> %.</w:t>
      </w:r>
    </w:p>
    <w:p w14:paraId="129FEFB9"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5. Одним із пріоритетів розвитку комунальних підприємств відповідно до розроблених стратегій є зміцнення їх матеріально-технічної бази. Стан і використання основних виробничих засобів є важливим фактором підвищення ефективної діяльності підприємства.</w:t>
      </w:r>
    </w:p>
    <w:p w14:paraId="1CBC5929" w14:textId="77777777" w:rsidR="003F6C9C" w:rsidRPr="003F6C9C" w:rsidRDefault="003F6C9C" w:rsidP="003F6C9C">
      <w:pPr>
        <w:tabs>
          <w:tab w:val="left" w:pos="709"/>
        </w:tabs>
        <w:spacing w:after="0" w:line="240" w:lineRule="auto"/>
        <w:ind w:firstLine="709"/>
        <w:contextualSpacing/>
        <w:jc w:val="both"/>
        <w:rPr>
          <w:rFonts w:ascii="Times New Roman" w:hAnsi="Times New Roman"/>
          <w:sz w:val="24"/>
          <w:szCs w:val="24"/>
          <w:lang w:val="uk-UA"/>
        </w:rPr>
      </w:pPr>
      <w:r w:rsidRPr="003F6C9C">
        <w:rPr>
          <w:rFonts w:ascii="Times New Roman" w:hAnsi="Times New Roman"/>
          <w:sz w:val="24"/>
          <w:szCs w:val="24"/>
          <w:lang w:val="uk-UA"/>
        </w:rPr>
        <w:t>Протягом 2023 року комунальними підприємствами громади впроваджено 14 заходів інвестиційних програм</w:t>
      </w:r>
      <w:r w:rsidRPr="003F6C9C">
        <w:rPr>
          <w:rFonts w:ascii="Times New Roman" w:hAnsi="Times New Roman"/>
          <w:sz w:val="24"/>
          <w:szCs w:val="24"/>
        </w:rPr>
        <w:t>:</w:t>
      </w:r>
    </w:p>
    <w:p w14:paraId="00B54248"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МКП «Хмельницьктеплокомуненерго» – 5;</w:t>
      </w:r>
    </w:p>
    <w:p w14:paraId="44BC631A"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МКП «Хмельницькводоканал» – 9.</w:t>
      </w:r>
    </w:p>
    <w:p w14:paraId="0A32B6F7" w14:textId="77777777" w:rsidR="003F6C9C" w:rsidRPr="003F6C9C" w:rsidRDefault="003F6C9C" w:rsidP="003F6C9C">
      <w:pPr>
        <w:spacing w:after="0" w:line="240" w:lineRule="auto"/>
        <w:ind w:firstLine="709"/>
        <w:jc w:val="both"/>
        <w:rPr>
          <w:rFonts w:ascii="OpenSans-Regular" w:hAnsi="OpenSans-Regular"/>
          <w:sz w:val="24"/>
          <w:szCs w:val="24"/>
          <w:shd w:val="clear" w:color="auto" w:fill="FFFFFF"/>
          <w:lang w:val="uk-UA" w:eastAsia="uk-UA"/>
        </w:rPr>
      </w:pPr>
      <w:r w:rsidRPr="003F6C9C">
        <w:rPr>
          <w:rFonts w:ascii="Times New Roman" w:hAnsi="Times New Roman"/>
          <w:sz w:val="24"/>
          <w:szCs w:val="24"/>
          <w:lang w:val="uk-UA" w:eastAsia="uk-UA"/>
        </w:rPr>
        <w:t xml:space="preserve">6. Одним із критеріїв ефективної роботи комунальних підприємств є якість послуг, що надаються комунальними підприємствами. Комунальні підприємства повинні надавати </w:t>
      </w:r>
      <w:r w:rsidRPr="003F6C9C">
        <w:rPr>
          <w:rFonts w:ascii="OpenSans-Regular" w:hAnsi="OpenSans-Regular"/>
          <w:sz w:val="24"/>
          <w:szCs w:val="24"/>
          <w:shd w:val="clear" w:color="auto" w:fill="FFFFFF"/>
          <w:lang w:val="uk-UA" w:eastAsia="uk-UA"/>
        </w:rPr>
        <w:t xml:space="preserve">послуги на постійній основі, без необґрунтованих перерв і перебоїв, у необхідній кількості та відповідної </w:t>
      </w:r>
      <w:r w:rsidRPr="003F6C9C">
        <w:rPr>
          <w:rFonts w:ascii="OpenSans-Regular" w:hAnsi="OpenSans-Regular"/>
          <w:sz w:val="24"/>
          <w:szCs w:val="24"/>
          <w:shd w:val="clear" w:color="auto" w:fill="FFFFFF"/>
          <w:lang w:val="uk-UA" w:eastAsia="uk-UA"/>
        </w:rPr>
        <w:lastRenderedPageBreak/>
        <w:t>якості. Реалізація заходів по модернізації і оновленню основних засобів комунальних підприємств, які надають житлово-комунальні послуги, також є засобом підвищення якості надаваємих послуг.</w:t>
      </w:r>
    </w:p>
    <w:p w14:paraId="56A1CA7E" w14:textId="77777777" w:rsidR="003F6C9C" w:rsidRPr="003F6C9C" w:rsidRDefault="003F6C9C" w:rsidP="003F6C9C">
      <w:pPr>
        <w:spacing w:after="0" w:line="240" w:lineRule="auto"/>
        <w:ind w:firstLine="709"/>
        <w:jc w:val="both"/>
        <w:rPr>
          <w:rFonts w:ascii="OpenSans-Regular" w:hAnsi="OpenSans-Regular"/>
          <w:sz w:val="24"/>
          <w:szCs w:val="24"/>
          <w:shd w:val="clear" w:color="auto" w:fill="FFFFFF"/>
          <w:lang w:val="uk-UA" w:eastAsia="uk-UA"/>
        </w:rPr>
      </w:pPr>
      <w:r w:rsidRPr="003F6C9C">
        <w:rPr>
          <w:rFonts w:ascii="OpenSans-Regular" w:hAnsi="OpenSans-Regular"/>
          <w:sz w:val="24"/>
          <w:szCs w:val="24"/>
          <w:shd w:val="clear" w:color="auto" w:fill="FFFFFF"/>
          <w:lang w:val="uk-UA" w:eastAsia="uk-UA"/>
        </w:rPr>
        <w:t>Основним критерієм ефективності діяльності некомерційних комунальних підприємств галузі охорони здоров</w:t>
      </w:r>
      <w:r w:rsidRPr="003F6C9C">
        <w:rPr>
          <w:rFonts w:ascii="OpenSans-Regular" w:hAnsi="OpenSans-Regular"/>
          <w:sz w:val="24"/>
          <w:szCs w:val="24"/>
          <w:shd w:val="clear" w:color="auto" w:fill="FFFFFF"/>
          <w:lang w:eastAsia="uk-UA"/>
        </w:rPr>
        <w:t>’</w:t>
      </w:r>
      <w:r w:rsidRPr="003F6C9C">
        <w:rPr>
          <w:rFonts w:ascii="OpenSans-Regular" w:hAnsi="OpenSans-Regular"/>
          <w:sz w:val="24"/>
          <w:szCs w:val="24"/>
          <w:shd w:val="clear" w:color="auto" w:fill="FFFFFF"/>
          <w:lang w:val="uk-UA" w:eastAsia="uk-UA"/>
        </w:rPr>
        <w:t>я є якість і повнота надання медичних послуг. Всі комунальні підприємства галузі охорони здоров</w:t>
      </w:r>
      <w:r w:rsidRPr="003F6C9C">
        <w:rPr>
          <w:rFonts w:ascii="OpenSans-Regular" w:hAnsi="OpenSans-Regular"/>
          <w:sz w:val="24"/>
          <w:szCs w:val="24"/>
          <w:shd w:val="clear" w:color="auto" w:fill="FFFFFF"/>
          <w:lang w:eastAsia="uk-UA"/>
        </w:rPr>
        <w:t>’</w:t>
      </w:r>
      <w:r w:rsidRPr="003F6C9C">
        <w:rPr>
          <w:rFonts w:ascii="OpenSans-Regular" w:hAnsi="OpenSans-Regular"/>
          <w:sz w:val="24"/>
          <w:szCs w:val="24"/>
          <w:shd w:val="clear" w:color="auto" w:fill="FFFFFF"/>
          <w:lang w:val="uk-UA" w:eastAsia="uk-UA"/>
        </w:rPr>
        <w:t>я планують заходи по підвищенню якості надаваємих послуг.</w:t>
      </w:r>
    </w:p>
    <w:p w14:paraId="17E2166C" w14:textId="77777777" w:rsidR="003F6C9C" w:rsidRPr="003F6C9C" w:rsidRDefault="003F6C9C" w:rsidP="003F6C9C">
      <w:pPr>
        <w:spacing w:after="0" w:line="240" w:lineRule="auto"/>
        <w:ind w:firstLine="709"/>
        <w:jc w:val="both"/>
        <w:rPr>
          <w:rFonts w:ascii="OpenSans-Regular" w:hAnsi="OpenSans-Regular"/>
          <w:sz w:val="24"/>
          <w:szCs w:val="24"/>
          <w:shd w:val="clear" w:color="auto" w:fill="FFFFFF"/>
          <w:lang w:val="uk-UA" w:eastAsia="uk-UA"/>
        </w:rPr>
      </w:pPr>
      <w:r w:rsidRPr="003F6C9C">
        <w:rPr>
          <w:rFonts w:ascii="Times New Roman" w:hAnsi="Times New Roman"/>
          <w:sz w:val="24"/>
          <w:szCs w:val="24"/>
          <w:lang w:val="uk-UA" w:eastAsia="uk-UA"/>
        </w:rPr>
        <w:t>7. З метою підвищення енергоефективності будівель та споруд у попередні періоди управляючі муніципальні компанії здійснювали заходи: заміну ламп розжарювання на ЛЕД-світильники та засобів обліку електроенергії; встановлення датчиків руху. З метою зменшення втрат теплової енергії, споживання природного газу і електроенергії,</w:t>
      </w:r>
      <w:r w:rsidRPr="003F6C9C">
        <w:rPr>
          <w:rFonts w:ascii="Times New Roman" w:hAnsi="Times New Roman"/>
          <w:noProof/>
          <w:sz w:val="24"/>
          <w:szCs w:val="24"/>
          <w:lang w:val="uk-UA" w:eastAsia="uk-UA"/>
        </w:rPr>
        <w:t xml:space="preserve"> </w:t>
      </w:r>
      <w:r w:rsidRPr="003F6C9C">
        <w:rPr>
          <w:rFonts w:ascii="Times New Roman" w:hAnsi="Times New Roman"/>
          <w:sz w:val="24"/>
          <w:szCs w:val="24"/>
          <w:lang w:val="uk-UA" w:eastAsia="uk-UA"/>
        </w:rPr>
        <w:t xml:space="preserve">                                                                                  МКП «Хмельницьктеплокомуненерго» здійснювало заходи по реконструкції та заміні мережі і обладнання. Вказані заходи заплановані також і на наступні періоди. Інші підприємства теж проводили роботи по скороченню витрат на енергоресурси.</w:t>
      </w:r>
    </w:p>
    <w:p w14:paraId="5782EE1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8. Джерелом доходів комунальних підприємств є також надання додаткових послуг. Заходи з надання таких послуг планують майже всі комунальні підприємства, які можуть їх надавати. В 2023 році додаткові платні послуги комунальні підприємства надали на загальну суму 136881,6 тис. грн, що на 48762,6 тис. грн більше у порівнянні із 2022 роком. При цьому, отримали менше доходу від надання додаткових платних послуг КП «Хмельницькбудзамовник», МКП телерадіокомпанія «Місто», КП «Хмельницький міський перинатальний центр», КП «Хмельницька міська лікарня». </w:t>
      </w:r>
    </w:p>
    <w:p w14:paraId="54F600A4"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У результаті проведеного аналізу виконання заходів Стратегічних планів розвитку комунальних підприємств в 2023 році, комунальним підприємствам необхідно:</w:t>
      </w:r>
    </w:p>
    <w:p w14:paraId="7C836433" w14:textId="77777777" w:rsidR="003F6C9C" w:rsidRPr="003F6C9C" w:rsidRDefault="003F6C9C" w:rsidP="003F6C9C">
      <w:pPr>
        <w:spacing w:after="0" w:line="240" w:lineRule="auto"/>
        <w:ind w:firstLine="709"/>
        <w:jc w:val="both"/>
        <w:rPr>
          <w:rFonts w:ascii="Times New Roman" w:hAnsi="Times New Roman"/>
          <w:sz w:val="24"/>
          <w:szCs w:val="24"/>
          <w:lang w:eastAsia="uk-UA"/>
        </w:rPr>
      </w:pPr>
      <w:r w:rsidRPr="003F6C9C">
        <w:rPr>
          <w:rFonts w:ascii="Times New Roman" w:hAnsi="Times New Roman"/>
          <w:sz w:val="24"/>
          <w:szCs w:val="24"/>
          <w:lang w:val="uk-UA" w:eastAsia="uk-UA"/>
        </w:rPr>
        <w:t>1. Залучати зовнішнє інвестування (гранти, програми кредитування міжнародних організацій) на оновлення і модернізацію основних засобів.</w:t>
      </w:r>
    </w:p>
    <w:p w14:paraId="57A7E373" w14:textId="77777777" w:rsidR="003F6C9C" w:rsidRPr="003F6C9C" w:rsidRDefault="003F6C9C" w:rsidP="003F6C9C">
      <w:pPr>
        <w:spacing w:after="0" w:line="240" w:lineRule="auto"/>
        <w:ind w:firstLine="709"/>
        <w:jc w:val="both"/>
        <w:rPr>
          <w:rFonts w:ascii="Times New Roman" w:hAnsi="Times New Roman"/>
          <w:b/>
          <w:sz w:val="24"/>
          <w:szCs w:val="24"/>
          <w:lang w:eastAsia="uk-UA"/>
        </w:rPr>
      </w:pPr>
      <w:r w:rsidRPr="003F6C9C">
        <w:rPr>
          <w:rFonts w:ascii="Times New Roman" w:hAnsi="Times New Roman"/>
          <w:sz w:val="24"/>
          <w:szCs w:val="24"/>
          <w:lang w:val="uk-UA" w:eastAsia="uk-UA"/>
        </w:rPr>
        <w:t>2.  Ефективно працювати по погашенню проблемної дебіторської заборгованості за надані послуги.</w:t>
      </w:r>
    </w:p>
    <w:p w14:paraId="5ECD9468"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noProof/>
          <w:sz w:val="24"/>
          <w:szCs w:val="24"/>
          <w:lang w:val="uk-UA" w:eastAsia="uk-UA"/>
        </w:rPr>
        <w:drawing>
          <wp:anchor distT="0" distB="0" distL="114300" distR="114300" simplePos="0" relativeHeight="251663360" behindDoc="0" locked="0" layoutInCell="1" allowOverlap="1" wp14:anchorId="378B4C36" wp14:editId="75F7880F">
            <wp:simplePos x="0" y="0"/>
            <wp:positionH relativeFrom="margin">
              <wp:align>left</wp:align>
            </wp:positionH>
            <wp:positionV relativeFrom="page">
              <wp:posOffset>7810500</wp:posOffset>
            </wp:positionV>
            <wp:extent cx="3733800" cy="2183130"/>
            <wp:effectExtent l="0" t="0" r="0" b="7620"/>
            <wp:wrapSquare wrapText="bothSides"/>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3F6C9C">
        <w:rPr>
          <w:rFonts w:ascii="Times New Roman" w:hAnsi="Times New Roman"/>
          <w:sz w:val="24"/>
          <w:szCs w:val="24"/>
          <w:lang w:val="uk-UA" w:eastAsia="uk-UA"/>
        </w:rPr>
        <w:t xml:space="preserve">3.  Здійснювати заходи щодо ефективного використання фінансових ресурсів (своєчасне придбання основних засобів та проведення ремонтних робіт, розміщення залишків грошових коштів в банківських установах), оптимізації витрат, моніторингу цін на ринку при закупівлях товарів і послуг. </w:t>
      </w:r>
    </w:p>
    <w:p w14:paraId="0FC34DA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4. Розвивати існуючі додаткові послуги, впроваджувати нові для збільшення дохідності.</w:t>
      </w:r>
    </w:p>
    <w:p w14:paraId="52859F8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5. Оптимізувати витрати на енергоресурси, технологічні процедури,</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бізнес-процеси.</w:t>
      </w:r>
    </w:p>
    <w:p w14:paraId="6B46FFC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6. Підвищувати кваліфікацію співробітників, в тому числі: проходження навчання онлайн, залучення досвіду міжнародних партнерів, співпраця з містами-побратимами. </w:t>
      </w:r>
    </w:p>
    <w:p w14:paraId="1DCF2C1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2FDA59A0" w14:textId="77777777" w:rsidR="003F6C9C" w:rsidRPr="003F6C9C" w:rsidRDefault="003F6C9C" w:rsidP="003F6C9C">
      <w:pPr>
        <w:spacing w:after="0" w:line="240" w:lineRule="auto"/>
        <w:ind w:firstLine="709"/>
        <w:jc w:val="center"/>
        <w:rPr>
          <w:rFonts w:ascii="Times New Roman" w:hAnsi="Times New Roman"/>
          <w:b/>
          <w:color w:val="0070C0"/>
          <w:sz w:val="24"/>
          <w:szCs w:val="24"/>
          <w:lang w:val="uk-UA" w:eastAsia="uk-UA"/>
        </w:rPr>
      </w:pPr>
    </w:p>
    <w:p w14:paraId="66AD139C" w14:textId="77777777" w:rsidR="003F6C9C" w:rsidRPr="003F6C9C" w:rsidRDefault="003F6C9C" w:rsidP="003F6C9C">
      <w:pPr>
        <w:spacing w:after="0" w:line="240" w:lineRule="auto"/>
        <w:jc w:val="both"/>
        <w:rPr>
          <w:rFonts w:ascii="Times New Roman" w:hAnsi="Times New Roman"/>
          <w:b/>
          <w:sz w:val="24"/>
          <w:szCs w:val="24"/>
          <w:lang w:val="uk-UA" w:eastAsia="uk-UA"/>
        </w:rPr>
      </w:pPr>
      <w:r w:rsidRPr="003F6C9C">
        <w:rPr>
          <w:rFonts w:ascii="Times New Roman" w:hAnsi="Times New Roman"/>
          <w:noProof/>
          <w:sz w:val="28"/>
          <w:szCs w:val="28"/>
          <w:lang w:val="uk-UA" w:eastAsia="uk-UA"/>
        </w:rPr>
        <w:drawing>
          <wp:anchor distT="0" distB="0" distL="114300" distR="114300" simplePos="0" relativeHeight="251664384" behindDoc="0" locked="0" layoutInCell="1" allowOverlap="1" wp14:anchorId="342B9C7D" wp14:editId="081F36C3">
            <wp:simplePos x="0" y="0"/>
            <wp:positionH relativeFrom="margin">
              <wp:align>left</wp:align>
            </wp:positionH>
            <wp:positionV relativeFrom="paragraph">
              <wp:posOffset>0</wp:posOffset>
            </wp:positionV>
            <wp:extent cx="3838575" cy="2428875"/>
            <wp:effectExtent l="0" t="0" r="9525" b="9525"/>
            <wp:wrapSquare wrapText="bothSides"/>
            <wp:docPr id="9" name="Діагра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3F6C9C">
        <w:rPr>
          <w:rFonts w:ascii="Times New Roman" w:hAnsi="Times New Roman"/>
          <w:sz w:val="24"/>
          <w:szCs w:val="24"/>
          <w:lang w:val="uk-UA" w:eastAsia="uk-UA"/>
        </w:rPr>
        <w:t xml:space="preserve">Комунальними підприємствами Хмельницької міської територіальної громади на 2024 рік заплановано 467 заходів. За </w:t>
      </w:r>
      <w:r w:rsidRPr="003F6C9C">
        <w:rPr>
          <w:rFonts w:ascii="Times New Roman" w:hAnsi="Times New Roman"/>
          <w:sz w:val="24"/>
          <w:szCs w:val="24"/>
          <w:lang w:val="en-US" w:eastAsia="uk-UA"/>
        </w:rPr>
        <w:t>I</w:t>
      </w:r>
      <w:r w:rsidRPr="003F6C9C">
        <w:rPr>
          <w:rFonts w:ascii="Times New Roman" w:hAnsi="Times New Roman"/>
          <w:sz w:val="24"/>
          <w:szCs w:val="24"/>
          <w:lang w:eastAsia="uk-UA"/>
        </w:rPr>
        <w:t xml:space="preserve"> </w:t>
      </w:r>
      <w:r w:rsidRPr="003F6C9C">
        <w:rPr>
          <w:rFonts w:ascii="Times New Roman" w:hAnsi="Times New Roman"/>
          <w:sz w:val="24"/>
          <w:szCs w:val="24"/>
          <w:lang w:val="uk-UA" w:eastAsia="uk-UA"/>
        </w:rPr>
        <w:t xml:space="preserve">півріччя виконано 252 заходи, частково виконано 99 заходів, не виконано 50 заходів, заплановано на наступні періоди – 66 заходів. Виконання заходів повністю або частково становить </w:t>
      </w:r>
      <w:r w:rsidRPr="003F6C9C">
        <w:rPr>
          <w:rFonts w:ascii="Times New Roman" w:hAnsi="Times New Roman"/>
          <w:b/>
          <w:sz w:val="24"/>
          <w:szCs w:val="24"/>
          <w:lang w:val="uk-UA" w:eastAsia="uk-UA"/>
        </w:rPr>
        <w:t>87,5 %.</w:t>
      </w:r>
    </w:p>
    <w:p w14:paraId="18D62243" w14:textId="77777777" w:rsidR="003F6C9C" w:rsidRPr="003F6C9C" w:rsidRDefault="003F6C9C" w:rsidP="003F6C9C">
      <w:pPr>
        <w:spacing w:after="0" w:line="240" w:lineRule="auto"/>
        <w:ind w:firstLine="709"/>
        <w:rPr>
          <w:rFonts w:ascii="Times New Roman" w:hAnsi="Times New Roman"/>
          <w:b/>
          <w:sz w:val="24"/>
          <w:szCs w:val="24"/>
          <w:lang w:val="uk-UA" w:eastAsia="uk-UA"/>
        </w:rPr>
      </w:pPr>
    </w:p>
    <w:p w14:paraId="69ED2EF7"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4B2FB6A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007E5D31"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0AC9C957" w14:textId="77777777" w:rsidR="003F6C9C" w:rsidRPr="003F6C9C" w:rsidRDefault="003F6C9C" w:rsidP="003F6C9C">
      <w:pPr>
        <w:spacing w:after="0" w:line="240" w:lineRule="auto"/>
        <w:jc w:val="both"/>
        <w:rPr>
          <w:rFonts w:ascii="Times New Roman" w:hAnsi="Times New Roman"/>
          <w:b/>
          <w:sz w:val="24"/>
          <w:szCs w:val="24"/>
          <w:lang w:val="uk-UA" w:eastAsia="uk-UA"/>
        </w:rPr>
      </w:pPr>
    </w:p>
    <w:p w14:paraId="7A3DCC58"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 Напрями дій Програми</w:t>
      </w:r>
    </w:p>
    <w:p w14:paraId="2FD54B16"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24AE57A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Для забезпечення ефективної роботи та стратегічного розвитку комунальним підприємствам необхідно здійснювати відповідні заходи (додаток 11 до Програми).</w:t>
      </w:r>
    </w:p>
    <w:p w14:paraId="4F6527D0" w14:textId="77777777" w:rsidR="003F6C9C" w:rsidRPr="003F6C9C" w:rsidRDefault="003F6C9C" w:rsidP="003F6C9C">
      <w:pPr>
        <w:spacing w:after="0" w:line="240" w:lineRule="auto"/>
        <w:ind w:firstLine="709"/>
        <w:jc w:val="both"/>
        <w:rPr>
          <w:rFonts w:ascii="Times New Roman" w:hAnsi="Times New Roman"/>
          <w:b/>
          <w:sz w:val="28"/>
          <w:szCs w:val="28"/>
          <w:lang w:val="uk-UA" w:eastAsia="uk-UA"/>
        </w:rPr>
      </w:pPr>
    </w:p>
    <w:p w14:paraId="76B52C5A"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4.1. Забезпечення фінансової стійкості, прибутковості</w:t>
      </w:r>
    </w:p>
    <w:p w14:paraId="1F737813"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2BD242A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Фінансова стійкість підприємства відіграє важливу роль у забезпеченні довгострокової прибутковості, розширення виробництва та підвищення ефективності діяльності. Вона визначає здатність підприємства розвиватися, підтримуючи баланс між активами та пасивами в умовах постійно мінливого зовнішнього середовища. Досягнення фінансової стійкості можливо завдяки ефективному управлінню грошовими коштами, запасами, основними засобами та оптимальному використанню власного і позикового капіталу. Фінансова стійкість є комплексним поняттям, що охоплює аналіз ресурсного потенціалу підприємства, його фінансового стану, а також впливу як внутрішніх, так і зовнішніх факторів. Вона забезпечує здатність підприємства ефективно функціонувати, зберігаючи при цьому платоспроможність. Цей показник є важливим орієнтиром у процесі планування діяльності підприємства та впровадження інноваційних технологій, оскільки відображає рівень ризиків у його роботі.</w:t>
      </w:r>
    </w:p>
    <w:p w14:paraId="3C53BAA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Показники прибутковості характеризують фінансові результати і ефективність діяльності підприємства та досягнення ним конкурентних переваг. Прибуток є одним з основних джерел фінансування розвитку підприємства, покращення його матеріально-технічної бази, забезпечення всіх форм інвестування. Діяльність комерційного комунального підприємства повинна бути спрямована на забезпечення отримання прибутку та забезпечення фінансової стійкості.</w:t>
      </w:r>
    </w:p>
    <w:p w14:paraId="732CD5DC"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Для досягнення прибутковості необхідно провести аналіз фінансово-господарської діяльності комунальних підприємств та аналіз в частині формування доходів та витрат в розрізі кожного виду робіт (послуг). Порівняльний аналіз отриманих показників дозволить виявити найменш рентабельні послуги, що надаються комунальним підприємством та визначитись з напрямами діяльності, які можна припинити. Це дасть можливість виявити причини невисокого рівня рентабельності послуг, що надаються комунальними підприємствами. </w:t>
      </w:r>
    </w:p>
    <w:p w14:paraId="1A154B6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Важливо визначити в структурі доходів найбільш прибуткові послуги та розвивати їх. Необхідно впроваджувати нові види послуг, які можуть надаватись підприємством.</w:t>
      </w:r>
    </w:p>
    <w:p w14:paraId="3DFAE9F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воєнного стану необхідно зосередитись на оптимізації витрат на енергоресурси, технологічні процедури, бізнес-процеси,  штатної структури підприємства.</w:t>
      </w:r>
    </w:p>
    <w:p w14:paraId="5DEE750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Слід приділити увагу такому показнику, як рентабельність робіт (послуг), яка показує скільки прибутку має підприємство з кожної гривні, витраченої на виробництво і реалізацію робіт (послуг). Її розраховують як в цілому по підприємству, так і по кожному виду робіт (послуг), що надаються комунальним підприємством.</w:t>
      </w:r>
    </w:p>
    <w:p w14:paraId="200BA41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При плануванні заходів стратегії розвитку підприємств важливо врахувати всі фактори і аспекти подальшого розвитку для повного і обґрунтованого визначення величини прибутку та забезпечення певного рівня прибутковості.</w:t>
      </w:r>
    </w:p>
    <w:p w14:paraId="79A3FD4B"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Ефективне економічне управління повинне забезпечувати стійкий фінансовий стан підприємства, за якого воно здатне забезпечити бажаний рівень розвитку та адаптуватися до впливу зовнішніх факторів.</w:t>
      </w:r>
    </w:p>
    <w:p w14:paraId="233923C1" w14:textId="77777777" w:rsidR="003F6C9C" w:rsidRPr="003F6C9C" w:rsidRDefault="003F6C9C" w:rsidP="003F6C9C">
      <w:pPr>
        <w:keepNext/>
        <w:keepLines/>
        <w:pBdr>
          <w:top w:val="nil"/>
          <w:left w:val="nil"/>
          <w:bottom w:val="nil"/>
          <w:right w:val="nil"/>
          <w:between w:val="nil"/>
        </w:pBdr>
        <w:spacing w:after="0" w:line="240" w:lineRule="auto"/>
        <w:outlineLvl w:val="3"/>
        <w:rPr>
          <w:rFonts w:ascii="Times New Roman" w:hAnsi="Times New Roman"/>
          <w:b/>
          <w:sz w:val="24"/>
          <w:szCs w:val="24"/>
          <w:lang w:val="uk-UA" w:eastAsia="uk-UA"/>
        </w:rPr>
      </w:pPr>
    </w:p>
    <w:p w14:paraId="621D602E"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3"/>
        <w:rPr>
          <w:rFonts w:ascii="Times New Roman" w:hAnsi="Times New Roman"/>
          <w:b/>
          <w:sz w:val="24"/>
          <w:szCs w:val="24"/>
          <w:lang w:val="uk-UA" w:eastAsia="uk-UA"/>
        </w:rPr>
      </w:pPr>
      <w:r w:rsidRPr="003F6C9C">
        <w:rPr>
          <w:rFonts w:ascii="Times New Roman" w:hAnsi="Times New Roman"/>
          <w:b/>
          <w:sz w:val="24"/>
          <w:szCs w:val="24"/>
          <w:lang w:val="uk-UA" w:eastAsia="uk-UA"/>
        </w:rPr>
        <w:t>4.2. Оновлення основних засобів</w:t>
      </w:r>
    </w:p>
    <w:p w14:paraId="1BFF9FF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38A8F670"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Високий рівень зносу основних фондів комунальних підприємств залишається вагомим фактором, що обмежує їхню здатність забезпечувати високу якість послуг та підтримувати належний рівень прибутковості. Фізичний стан основних засобів безпосередньо впливає на ефективність діяльності підприємств, що особливо важливо в умовах постійного зростання вимог до якості комунальних послуг та збільшення конкурентного тиску.</w:t>
      </w:r>
    </w:p>
    <w:p w14:paraId="4502FE8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 умовах воєнного стану спостерігається часткова обмеженість фінансування капітальних видатків, що зумовлює необхідність активного пошуку зовнішніх джерел фінансування, таких як міжнародні фінансові інституції, програми державно-приватного партнерства, а також залучення кредитних та грантових коштів.</w:t>
      </w:r>
    </w:p>
    <w:p w14:paraId="1EEA703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Для досягнення фінансової стабільності та забезпечення сталого розвитку комунальних підприємств необхідно розробити чітку стратегію інвестиційної діяльності. Вона повинна передбачати не тільки визначення конкретних напрямків використання фінансових ресурсів, але й деталізацію можливих джерел фінансування інвестиційних проєктів. </w:t>
      </w:r>
    </w:p>
    <w:p w14:paraId="22DF76D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Підвищення інвестиційної привабливості комунального господарства та конкретного підприємства, активізація оновлення основних засобів можлива, зокрема, шляхом більш активного впровадження енергозберігаючого обладнання.</w:t>
      </w:r>
    </w:p>
    <w:p w14:paraId="71DE40C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Отже, систематичне оновлення основних засобів комунальних підприємств через залучення зовнішніх інвестицій, державну підтримку та використання інноваційних рішень, зокрема енергозберігаючих технологій, є необхідною умовою підвищення ефективності їхньої діяльності. Це сприятиме не лише підвищенню якості надання комунальних послуг, але й забезпеченню довгострокової фінансової стабільності в умовах обмежених власних ресурсів.</w:t>
      </w:r>
    </w:p>
    <w:p w14:paraId="766756F2"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757F8782"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4.3. Ефективне управління активами</w:t>
      </w:r>
    </w:p>
    <w:p w14:paraId="387E8156"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(фінансовими ресурсами, основними засобами)</w:t>
      </w:r>
    </w:p>
    <w:p w14:paraId="68348480"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p>
    <w:p w14:paraId="41CC0E8C"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Система управління активами підприємства є ключовим елементом підвищення ефективності діяльності комунальних підприємств. Впровадження раціональних підходів до управління активами забезпечує ефективне використання ресурсів, сприяє фінансовій стійкості, підвищує кредитоспроможність та інвестиційну привабливість підприємств. Це особливо важливо для комунальних підприємств, які, виконуючи соціально значущі функції, мають забезпечувати стабільність і надійність своєї роботи на довготривалу перспективу.</w:t>
      </w:r>
    </w:p>
    <w:p w14:paraId="4C56E7DA"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Фінансові ресурси комунального підприємства включають як власні, так і залучені кошти, що використовуються для формування активів та реалізації основних видів діяльності, пов'язаних із наданням послуг населенню та отриманням прибутку. Важливим завданням таких підприємств є пошук та використання резервів для збільшення фінансових ресурсів. Це дає змогу не лише підвищити ефективність поточної діяльності, але й спрямувати частину коштів на модернізацію та розвиток підприємства, що, в свою чергу, призводить до покращення якості наданих послуг.</w:t>
      </w:r>
    </w:p>
    <w:p w14:paraId="3D096B9D"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Для оцінки ефективності управління фінансовими ресурсами комунальних підприємств слід використовувати низку показників, що відображають фінансовий стан підприємства та його здатність до стабільного функціонування в умовах зміни зовнішнього середовища. До ключових показників належать:</w:t>
      </w:r>
    </w:p>
    <w:p w14:paraId="2D724293" w14:textId="77777777" w:rsidR="003F6C9C" w:rsidRPr="003F6C9C" w:rsidRDefault="003F6C9C" w:rsidP="003F6C9C">
      <w:pPr>
        <w:numPr>
          <w:ilvl w:val="0"/>
          <w:numId w:val="13"/>
        </w:numPr>
        <w:spacing w:after="0" w:line="240" w:lineRule="atLeast"/>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фінансової стійкості;</w:t>
      </w:r>
    </w:p>
    <w:p w14:paraId="1370C165" w14:textId="77777777" w:rsidR="003F6C9C" w:rsidRPr="003F6C9C" w:rsidRDefault="003F6C9C" w:rsidP="003F6C9C">
      <w:pPr>
        <w:numPr>
          <w:ilvl w:val="0"/>
          <w:numId w:val="13"/>
        </w:numPr>
        <w:spacing w:after="0" w:line="240" w:lineRule="atLeast"/>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фінансової ліквідності;</w:t>
      </w:r>
    </w:p>
    <w:p w14:paraId="67B7F7D0" w14:textId="77777777" w:rsidR="003F6C9C" w:rsidRPr="003F6C9C" w:rsidRDefault="003F6C9C" w:rsidP="003F6C9C">
      <w:pPr>
        <w:numPr>
          <w:ilvl w:val="0"/>
          <w:numId w:val="13"/>
        </w:numPr>
        <w:spacing w:after="0" w:line="240" w:lineRule="atLeast"/>
        <w:jc w:val="both"/>
        <w:rPr>
          <w:rFonts w:ascii="Times New Roman" w:hAnsi="Times New Roman"/>
          <w:sz w:val="24"/>
          <w:szCs w:val="24"/>
          <w:lang w:val="uk-UA" w:eastAsia="uk-UA"/>
        </w:rPr>
      </w:pPr>
      <w:r w:rsidRPr="003F6C9C">
        <w:rPr>
          <w:rFonts w:ascii="Times New Roman" w:hAnsi="Times New Roman"/>
          <w:sz w:val="24"/>
          <w:szCs w:val="24"/>
          <w:lang w:val="uk-UA" w:eastAsia="uk-UA"/>
        </w:rPr>
        <w:t>фінансової платоспроможності;</w:t>
      </w:r>
    </w:p>
    <w:p w14:paraId="17AAC247" w14:textId="77777777" w:rsidR="003F6C9C" w:rsidRPr="003F6C9C" w:rsidRDefault="003F6C9C" w:rsidP="003F6C9C">
      <w:pPr>
        <w:numPr>
          <w:ilvl w:val="0"/>
          <w:numId w:val="13"/>
        </w:numPr>
        <w:spacing w:after="0" w:line="240" w:lineRule="atLeast"/>
        <w:jc w:val="both"/>
        <w:rPr>
          <w:rFonts w:ascii="Times New Roman" w:hAnsi="Times New Roman"/>
          <w:sz w:val="24"/>
          <w:szCs w:val="24"/>
          <w:lang w:val="uk-UA" w:eastAsia="uk-UA"/>
        </w:rPr>
      </w:pPr>
      <w:r w:rsidRPr="003F6C9C">
        <w:rPr>
          <w:rFonts w:ascii="Times New Roman" w:hAnsi="Times New Roman"/>
          <w:sz w:val="24"/>
          <w:szCs w:val="24"/>
          <w:lang w:val="uk-UA" w:eastAsia="uk-UA"/>
        </w:rPr>
        <w:t>ділової активності.</w:t>
      </w:r>
    </w:p>
    <w:p w14:paraId="0CEBDDDC"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4FAB0003"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6E2C4AAE"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3439DC03"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p>
    <w:p w14:paraId="2ABA4106" w14:textId="77777777" w:rsidR="003F6C9C" w:rsidRPr="003F6C9C" w:rsidRDefault="003F6C9C" w:rsidP="003F6C9C">
      <w:pPr>
        <w:spacing w:after="5" w:line="240" w:lineRule="atLeast"/>
        <w:ind w:firstLine="709"/>
        <w:jc w:val="both"/>
        <w:rPr>
          <w:rFonts w:ascii="Times New Roman" w:hAnsi="Times New Roman"/>
          <w:sz w:val="24"/>
          <w:szCs w:val="24"/>
          <w:lang w:val="uk-UA" w:eastAsia="uk-UA"/>
        </w:rPr>
      </w:pPr>
      <w:r w:rsidRPr="003F6C9C">
        <w:rPr>
          <w:rFonts w:ascii="Times New Roman" w:hAnsi="Times New Roman"/>
          <w:noProof/>
          <w:sz w:val="28"/>
          <w:szCs w:val="28"/>
          <w:lang w:val="uk-UA" w:eastAsia="uk-UA"/>
        </w:rPr>
        <w:lastRenderedPageBreak/>
        <w:drawing>
          <wp:inline distT="0" distB="0" distL="0" distR="0" wp14:anchorId="30849807" wp14:editId="69C91F6E">
            <wp:extent cx="5739621" cy="4587903"/>
            <wp:effectExtent l="0" t="0" r="0" b="3175"/>
            <wp:docPr id="6" name="Рисунок 6" descr="C:\Users\E_Tryshnevskyi\AppData\Local\Packages\Microsoft.Windows.Photos_8wekyb3d8bbwe\TempState\ShareServiceTempFolder\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_Tryshnevskyi\AppData\Local\Packages\Microsoft.Windows.Photos_8wekyb3d8bbwe\TempState\ShareServiceTempFolder\1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6400" cy="4633289"/>
                    </a:xfrm>
                    <a:prstGeom prst="rect">
                      <a:avLst/>
                    </a:prstGeom>
                    <a:noFill/>
                    <a:ln>
                      <a:noFill/>
                    </a:ln>
                  </pic:spPr>
                </pic:pic>
              </a:graphicData>
            </a:graphic>
          </wp:inline>
        </w:drawing>
      </w:r>
    </w:p>
    <w:p w14:paraId="465D462A"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Для підвищення ефективності діяльності комунальних підприємств важливо не лише аналізувати ці показники, але й розробляти конкретні заходи щодо їх покращення, що включає оптимізацію витрат, модернізацію основних засобів, впровадження енергозберігаючих технологій та залучення зовнішніх джерел фінансування.</w:t>
      </w:r>
    </w:p>
    <w:p w14:paraId="0359A1F0"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Основні засоби є одним з найважливіших факторів будь-якого виробництва продукції, надання послуг. Їх стан та ефективність використання впливають на кінцеві результати господарської діяльності підприємств. Підвищення рівня ефективного використання основних засобів є важливою складовою програми підвищення ефективності роботи комунальних підприємств. Це дозволить:</w:t>
      </w:r>
    </w:p>
    <w:p w14:paraId="20A61E26"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збільшити обсяги виробництва, надання послуг без додаткових капітальних вкладень;</w:t>
      </w:r>
    </w:p>
    <w:p w14:paraId="1FDF66DB"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підвищити якість та безперебійність надання послуг;</w:t>
      </w:r>
    </w:p>
    <w:p w14:paraId="5879AB3C"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зменшити операційні ризики;</w:t>
      </w:r>
    </w:p>
    <w:p w14:paraId="4EAB082B"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оптимізувати витрати у розрахунку на одиницю послуги, продукції, що забезпечує підвищення прибутковості;</w:t>
      </w:r>
    </w:p>
    <w:p w14:paraId="12653EA1"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highlight w:val="white"/>
          <w:lang w:val="uk-UA" w:eastAsia="uk-UA"/>
        </w:rPr>
        <w:t>прискорити</w:t>
      </w:r>
      <w:r w:rsidRPr="003F6C9C">
        <w:rPr>
          <w:rFonts w:ascii="Times New Roman" w:hAnsi="Times New Roman"/>
          <w:sz w:val="24"/>
          <w:szCs w:val="24"/>
          <w:lang w:val="uk-UA" w:eastAsia="uk-UA"/>
        </w:rPr>
        <w:t xml:space="preserve"> процес оновлення основних засобів, а також темпи зростання продуктивності праці;</w:t>
      </w:r>
    </w:p>
    <w:p w14:paraId="51205445"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знизити негативний вплив на навколишнє середовище.</w:t>
      </w:r>
    </w:p>
    <w:p w14:paraId="604DB43B"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3"/>
        <w:rPr>
          <w:rFonts w:ascii="Times New Roman" w:hAnsi="Times New Roman"/>
          <w:b/>
          <w:sz w:val="24"/>
          <w:szCs w:val="24"/>
          <w:lang w:val="uk-UA" w:eastAsia="uk-UA"/>
        </w:rPr>
      </w:pPr>
    </w:p>
    <w:p w14:paraId="20081B1F"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3"/>
        <w:rPr>
          <w:rFonts w:ascii="Times New Roman" w:hAnsi="Times New Roman"/>
          <w:b/>
          <w:sz w:val="24"/>
          <w:szCs w:val="24"/>
          <w:lang w:val="uk-UA" w:eastAsia="uk-UA"/>
        </w:rPr>
      </w:pPr>
      <w:r w:rsidRPr="003F6C9C">
        <w:rPr>
          <w:rFonts w:ascii="Times New Roman" w:hAnsi="Times New Roman"/>
          <w:b/>
          <w:sz w:val="24"/>
          <w:szCs w:val="24"/>
          <w:lang w:val="uk-UA" w:eastAsia="uk-UA"/>
        </w:rPr>
        <w:t>4.4. Удосконалення управління бізнес-процесами, персоналом</w:t>
      </w:r>
    </w:p>
    <w:p w14:paraId="7205260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4A90324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Управління бізнес-процесами є одним з ключових чинників ефективності в діяльності комунального підприємства. Побудова і оптимізація бізнес-процесів впливає на операційну і стратегічну ефективність підприємства і в результаті на показники прибутковості.</w:t>
      </w:r>
    </w:p>
    <w:p w14:paraId="18E6C5DC"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Під бізнес-процесом розуміється набір логічних взаємопов’язаних дій або завдань, виконання яких призводить до очікуваного результату. Тому, практично всі процеси організації можна віднести до бізнес-процесів.</w:t>
      </w:r>
    </w:p>
    <w:p w14:paraId="6841557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shd w:val="clear" w:color="auto" w:fill="FFFFFF"/>
          <w:lang w:val="uk-UA" w:eastAsia="uk-UA"/>
        </w:rPr>
        <w:t>Для того, щоб збудувати, змінити або доповнити бізнес-процес, необхідно провести послідовно чотири заходи:</w:t>
      </w:r>
      <w:r w:rsidRPr="003F6C9C">
        <w:rPr>
          <w:rFonts w:ascii="Times New Roman" w:hAnsi="Times New Roman"/>
          <w:sz w:val="24"/>
          <w:szCs w:val="24"/>
          <w:lang w:val="uk-UA" w:eastAsia="uk-UA"/>
        </w:rPr>
        <w:t xml:space="preserve"> </w:t>
      </w:r>
    </w:p>
    <w:p w14:paraId="2D79DB67" w14:textId="77777777" w:rsidR="003F6C9C" w:rsidRPr="003F6C9C" w:rsidRDefault="003F6C9C" w:rsidP="003F6C9C">
      <w:pPr>
        <w:spacing w:after="0" w:line="240" w:lineRule="auto"/>
        <w:jc w:val="both"/>
        <w:rPr>
          <w:rFonts w:ascii="Times New Roman" w:hAnsi="Times New Roman"/>
          <w:color w:val="FF0000"/>
          <w:sz w:val="24"/>
          <w:szCs w:val="24"/>
          <w:lang w:val="uk-UA" w:eastAsia="uk-UA"/>
        </w:rPr>
      </w:pPr>
      <w:r w:rsidRPr="003F6C9C">
        <w:rPr>
          <w:rFonts w:ascii="Times New Roman" w:hAnsi="Times New Roman"/>
          <w:noProof/>
          <w:sz w:val="28"/>
          <w:szCs w:val="28"/>
          <w:lang w:val="uk-UA" w:eastAsia="uk-UA"/>
        </w:rPr>
        <w:lastRenderedPageBreak/>
        <w:drawing>
          <wp:inline distT="0" distB="0" distL="0" distR="0" wp14:anchorId="63C7A576" wp14:editId="7D238C49">
            <wp:extent cx="6476079" cy="2775005"/>
            <wp:effectExtent l="0" t="0" r="0" b="0"/>
            <wp:docPr id="1" name="Рисунок 1" descr="C:\Users\D_Chernylevska\Desktop\зразки\ізмаїл\Діаграма 1 business-processes_UK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_Chernylevska\Desktop\зразки\ізмаїл\Діаграма 1 business-processes_UK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6648" cy="2779534"/>
                    </a:xfrm>
                    <a:prstGeom prst="rect">
                      <a:avLst/>
                    </a:prstGeom>
                    <a:noFill/>
                    <a:ln>
                      <a:noFill/>
                    </a:ln>
                  </pic:spPr>
                </pic:pic>
              </a:graphicData>
            </a:graphic>
          </wp:inline>
        </w:drawing>
      </w:r>
    </w:p>
    <w:p w14:paraId="36E2D855"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Рис. 1. – Етапи побудови, заміни, доповнення бізнес - процесу</w:t>
      </w:r>
    </w:p>
    <w:p w14:paraId="37920D85" w14:textId="77777777" w:rsidR="003F6C9C" w:rsidRPr="003F6C9C" w:rsidRDefault="003F6C9C" w:rsidP="003F6C9C">
      <w:pPr>
        <w:spacing w:after="0" w:line="240" w:lineRule="auto"/>
        <w:ind w:firstLine="709"/>
        <w:jc w:val="center"/>
        <w:rPr>
          <w:rFonts w:ascii="Times New Roman" w:hAnsi="Times New Roman"/>
          <w:sz w:val="24"/>
          <w:szCs w:val="24"/>
          <w:lang w:val="uk-UA" w:eastAsia="uk-UA"/>
        </w:rPr>
      </w:pPr>
    </w:p>
    <w:p w14:paraId="791D7C95" w14:textId="77777777" w:rsidR="003F6C9C" w:rsidRPr="003F6C9C" w:rsidRDefault="003F6C9C" w:rsidP="003F6C9C">
      <w:pPr>
        <w:autoSpaceDE w:val="0"/>
        <w:autoSpaceDN w:val="0"/>
        <w:adjustRightInd w:val="0"/>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Метою моделювання бізнес-процесів на підприємствах є формалізація бізнес-системи та візуалізація.</w:t>
      </w:r>
    </w:p>
    <w:p w14:paraId="7B415517" w14:textId="77777777" w:rsidR="003F6C9C" w:rsidRPr="003F6C9C" w:rsidRDefault="003F6C9C" w:rsidP="003F6C9C">
      <w:pPr>
        <w:autoSpaceDE w:val="0"/>
        <w:autoSpaceDN w:val="0"/>
        <w:adjustRightInd w:val="0"/>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Це може здійснюватися в текстовій, табличній та символічній формі. Найбільш ефективною є графічна форма, оскільки вона більш зручна для аналітичної обробки інформації. Сформовані моделі мають відображати структуру бізнес-системи підприємства, деталізований опис бізнес-процесів, їх взаємозв’язок та послідовність.</w:t>
      </w:r>
    </w:p>
    <w:p w14:paraId="146A420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Графічна модель бізнес-системи має наступний вигляд </w:t>
      </w:r>
    </w:p>
    <w:p w14:paraId="4B73C4F5" w14:textId="77777777" w:rsidR="003F6C9C" w:rsidRPr="003F6C9C" w:rsidRDefault="003F6C9C" w:rsidP="003F6C9C">
      <w:pPr>
        <w:spacing w:after="0" w:line="240" w:lineRule="auto"/>
        <w:ind w:firstLine="567"/>
        <w:jc w:val="both"/>
        <w:rPr>
          <w:rFonts w:ascii="Times New Roman" w:hAnsi="Times New Roman"/>
          <w:color w:val="FF0000"/>
          <w:sz w:val="24"/>
          <w:szCs w:val="24"/>
          <w:lang w:val="uk-UA" w:eastAsia="uk-UA"/>
        </w:rPr>
      </w:pPr>
      <w:r w:rsidRPr="003F6C9C">
        <w:rPr>
          <w:rFonts w:ascii="Times New Roman" w:hAnsi="Times New Roman"/>
          <w:noProof/>
          <w:sz w:val="28"/>
          <w:szCs w:val="28"/>
          <w:lang w:val="uk-UA" w:eastAsia="uk-UA"/>
        </w:rPr>
        <w:drawing>
          <wp:inline distT="0" distB="0" distL="0" distR="0" wp14:anchorId="57C9C65A" wp14:editId="72CB5205">
            <wp:extent cx="5421376" cy="3005593"/>
            <wp:effectExtent l="0" t="0" r="8255" b="4445"/>
            <wp:docPr id="5" name="Рисунок 5" descr="C:\Users\D_Chernylevska\Desktop\зразки\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_Chernylevska\Desktop\зразки\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0439" cy="3016162"/>
                    </a:xfrm>
                    <a:prstGeom prst="rect">
                      <a:avLst/>
                    </a:prstGeom>
                    <a:noFill/>
                    <a:ln>
                      <a:noFill/>
                    </a:ln>
                  </pic:spPr>
                </pic:pic>
              </a:graphicData>
            </a:graphic>
          </wp:inline>
        </w:drawing>
      </w:r>
    </w:p>
    <w:p w14:paraId="3357D09C" w14:textId="77777777" w:rsidR="003F6C9C" w:rsidRPr="003F6C9C" w:rsidRDefault="003F6C9C" w:rsidP="003F6C9C">
      <w:pPr>
        <w:spacing w:after="5" w:line="268" w:lineRule="auto"/>
        <w:ind w:left="427" w:firstLine="698"/>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Рис. 2. – Графічна модель бізнес – системи</w:t>
      </w:r>
    </w:p>
    <w:p w14:paraId="4AEAAFD6" w14:textId="77777777" w:rsidR="003F6C9C" w:rsidRPr="003F6C9C" w:rsidRDefault="003F6C9C" w:rsidP="003F6C9C">
      <w:pPr>
        <w:spacing w:after="5" w:line="268" w:lineRule="auto"/>
        <w:ind w:left="427" w:firstLine="698"/>
        <w:jc w:val="center"/>
        <w:rPr>
          <w:rFonts w:ascii="Times New Roman" w:hAnsi="Times New Roman"/>
          <w:b/>
          <w:sz w:val="24"/>
          <w:szCs w:val="24"/>
          <w:lang w:val="uk-UA" w:eastAsia="uk-UA"/>
        </w:rPr>
      </w:pPr>
    </w:p>
    <w:p w14:paraId="2868834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Комунальні підприємства потребують змін в управлінні бізнес-процесами, які </w:t>
      </w:r>
      <w:r w:rsidRPr="003F6C9C">
        <w:rPr>
          <w:rFonts w:ascii="Times New Roman" w:hAnsi="Times New Roman"/>
          <w:sz w:val="24"/>
          <w:szCs w:val="24"/>
          <w:highlight w:val="white"/>
          <w:lang w:val="uk-UA" w:eastAsia="uk-UA"/>
        </w:rPr>
        <w:t xml:space="preserve"> складаються з наступних фаз: визначення цілей і базових результатів, визначення необхідних ресурсів, визначення технологій, моніторинг процесу, управління використанням ресурсів, оптимізація процесу.</w:t>
      </w:r>
    </w:p>
    <w:p w14:paraId="4C8203A7"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highlight w:val="white"/>
          <w:lang w:eastAsia="uk-UA"/>
        </w:rPr>
      </w:pPr>
      <w:r w:rsidRPr="003F6C9C">
        <w:rPr>
          <w:rFonts w:ascii="Times New Roman" w:hAnsi="Times New Roman"/>
          <w:sz w:val="24"/>
          <w:szCs w:val="24"/>
          <w:highlight w:val="white"/>
          <w:lang w:val="uk-UA" w:eastAsia="uk-UA"/>
        </w:rPr>
        <w:t>Основна мета управління бізнес-процесами полягає у приведенні процесів у відповідність до основних завдань підприємства (рис. 3). Кожен процес повинен бути налаштований таким чином, щоб його результати приводили до досягнення підвищення результативності, прибутковості та покращення якості надання послуг</w:t>
      </w:r>
      <w:r w:rsidRPr="003F6C9C">
        <w:rPr>
          <w:rFonts w:ascii="Times New Roman" w:hAnsi="Times New Roman"/>
          <w:sz w:val="24"/>
          <w:szCs w:val="24"/>
          <w:highlight w:val="white"/>
          <w:lang w:eastAsia="uk-UA"/>
        </w:rPr>
        <w:t>.</w:t>
      </w:r>
    </w:p>
    <w:p w14:paraId="32D2FFFA"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65408" behindDoc="0" locked="0" layoutInCell="1" allowOverlap="1" wp14:anchorId="7D167629" wp14:editId="61BFF5E8">
                <wp:simplePos x="0" y="0"/>
                <wp:positionH relativeFrom="margin">
                  <wp:posOffset>2499691</wp:posOffset>
                </wp:positionH>
                <wp:positionV relativeFrom="paragraph">
                  <wp:posOffset>27333</wp:posOffset>
                </wp:positionV>
                <wp:extent cx="1614115" cy="1447634"/>
                <wp:effectExtent l="57150" t="38100" r="81915" b="95885"/>
                <wp:wrapNone/>
                <wp:docPr id="16" name="Овал 16"/>
                <wp:cNvGraphicFramePr/>
                <a:graphic xmlns:a="http://schemas.openxmlformats.org/drawingml/2006/main">
                  <a:graphicData uri="http://schemas.microsoft.com/office/word/2010/wordprocessingShape">
                    <wps:wsp>
                      <wps:cNvSpPr/>
                      <wps:spPr>
                        <a:xfrm>
                          <a:off x="0" y="0"/>
                          <a:ext cx="1614115" cy="1447634"/>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9FF2750" w14:textId="77777777" w:rsidR="003F6C9C" w:rsidRPr="003F6C9C" w:rsidRDefault="003F6C9C" w:rsidP="003F6C9C">
                            <w:pPr>
                              <w:jc w:val="center"/>
                              <w:rPr>
                                <w:color w:val="000000"/>
                                <w:sz w:val="24"/>
                                <w:szCs w:val="24"/>
                              </w:rPr>
                            </w:pPr>
                            <w:r w:rsidRPr="003F6C9C">
                              <w:rPr>
                                <w:color w:val="000000"/>
                                <w:sz w:val="24"/>
                                <w:szCs w:val="24"/>
                              </w:rPr>
                              <w:t>Визначення цілей і базових результатів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167629" id="Овал 16" o:spid="_x0000_s1029" style="position:absolute;left:0;text-align:left;margin-left:196.85pt;margin-top:2.15pt;width:127.1pt;height:11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" fillcolor="#bcbcbc">
                <v:fill color2="#ededed" rotate="t" angle="180" colors="0 #bcbcbc;22938f #d0d0d0;1 #ededed" focus="100%" type="gradient"/>
                <v:shadow on="t" color="black" opacity="24903f" origin=",.5" offset="0,.55556mm"/>
                <v:textbox>
                  <w:txbxContent>
                    <w:p w14:paraId="49FF2750" w14:textId="77777777" w:rsidR="003F6C9C" w:rsidRPr="003F6C9C" w:rsidRDefault="003F6C9C" w:rsidP="003F6C9C">
                      <w:pPr>
                        <w:jc w:val="center"/>
                        <w:rPr>
                          <w:color w:val="000000"/>
                          <w:sz w:val="24"/>
                          <w:szCs w:val="24"/>
                        </w:rPr>
                      </w:pPr>
                      <w:r w:rsidRPr="003F6C9C">
                        <w:rPr>
                          <w:color w:val="000000"/>
                          <w:sz w:val="24"/>
                          <w:szCs w:val="24"/>
                        </w:rPr>
                        <w:t>Визначення цілей і базових результатів</w:t>
                      </w:r>
                    </w:p>
                  </w:txbxContent>
                </v:textbox>
                <w10:wrap anchorx="margin"/>
              </v:oval>
            </w:pict>
          </mc:Fallback>
        </mc:AlternateContent>
      </w:r>
    </w:p>
    <w:p w14:paraId="63B2D948"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5F46999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327F080E"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4E64BE87"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9EE18CA"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67456" behindDoc="0" locked="0" layoutInCell="1" allowOverlap="1" wp14:anchorId="1C49BE98" wp14:editId="5421839E">
                <wp:simplePos x="0" y="0"/>
                <wp:positionH relativeFrom="margin">
                  <wp:posOffset>561920</wp:posOffset>
                </wp:positionH>
                <wp:positionV relativeFrom="paragraph">
                  <wp:posOffset>196906</wp:posOffset>
                </wp:positionV>
                <wp:extent cx="1587500" cy="1543050"/>
                <wp:effectExtent l="57150" t="38100" r="69850" b="95250"/>
                <wp:wrapNone/>
                <wp:docPr id="18" name="Овал 18"/>
                <wp:cNvGraphicFramePr/>
                <a:graphic xmlns:a="http://schemas.openxmlformats.org/drawingml/2006/main">
                  <a:graphicData uri="http://schemas.microsoft.com/office/word/2010/wordprocessingShape">
                    <wps:wsp>
                      <wps:cNvSpPr/>
                      <wps:spPr>
                        <a:xfrm>
                          <a:off x="0" y="0"/>
                          <a:ext cx="1587500" cy="154305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C93F9CF" w14:textId="77777777" w:rsidR="003F6C9C" w:rsidRPr="003F6C9C" w:rsidRDefault="003F6C9C" w:rsidP="003F6C9C">
                            <w:pPr>
                              <w:jc w:val="center"/>
                              <w:rPr>
                                <w:color w:val="000000"/>
                                <w:sz w:val="24"/>
                                <w:szCs w:val="24"/>
                              </w:rPr>
                            </w:pPr>
                            <w:r w:rsidRPr="003F6C9C">
                              <w:rPr>
                                <w:color w:val="000000"/>
                                <w:sz w:val="24"/>
                                <w:szCs w:val="24"/>
                              </w:rPr>
                              <w:t>Оптимізація процесу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49BE98" id="Овал 18" o:spid="_x0000_s1030" style="position:absolute;left:0;text-align:left;margin-left:44.25pt;margin-top:15.5pt;width:125pt;height:12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" fillcolor="#bcbcbc">
                <v:fill color2="#ededed" rotate="t" angle="180" colors="0 #bcbcbc;22938f #d0d0d0;1 #ededed" focus="100%" type="gradient"/>
                <v:shadow on="t" color="black" opacity="24903f" origin=",.5" offset="0,.55556mm"/>
                <v:textbox>
                  <w:txbxContent>
                    <w:p w14:paraId="5C93F9CF" w14:textId="77777777" w:rsidR="003F6C9C" w:rsidRPr="003F6C9C" w:rsidRDefault="003F6C9C" w:rsidP="003F6C9C">
                      <w:pPr>
                        <w:jc w:val="center"/>
                        <w:rPr>
                          <w:color w:val="000000"/>
                          <w:sz w:val="24"/>
                          <w:szCs w:val="24"/>
                        </w:rPr>
                      </w:pPr>
                      <w:r w:rsidRPr="003F6C9C">
                        <w:rPr>
                          <w:color w:val="000000"/>
                          <w:sz w:val="24"/>
                          <w:szCs w:val="24"/>
                        </w:rPr>
                        <w:t>Оптимізація процесу</w:t>
                      </w:r>
                    </w:p>
                  </w:txbxContent>
                </v:textbox>
                <w10:wrap anchorx="margin"/>
              </v:oval>
            </w:pict>
          </mc:Fallback>
        </mc:AlternateContent>
      </w:r>
      <w:r w:rsidRPr="003F6C9C">
        <w:rPr>
          <w:rFonts w:ascii="Times New Roman" w:hAnsi="Times New Roman"/>
          <w:noProof/>
          <w:sz w:val="28"/>
          <w:szCs w:val="28"/>
          <w:lang w:val="uk-UA" w:eastAsia="uk-UA"/>
        </w:rPr>
        <mc:AlternateContent>
          <mc:Choice Requires="wps">
            <w:drawing>
              <wp:anchor distT="0" distB="0" distL="114300" distR="114300" simplePos="0" relativeHeight="251666432" behindDoc="0" locked="0" layoutInCell="1" allowOverlap="1" wp14:anchorId="24C3194B" wp14:editId="6BAE245D">
                <wp:simplePos x="0" y="0"/>
                <wp:positionH relativeFrom="margin">
                  <wp:posOffset>4547345</wp:posOffset>
                </wp:positionH>
                <wp:positionV relativeFrom="paragraph">
                  <wp:posOffset>30590</wp:posOffset>
                </wp:positionV>
                <wp:extent cx="1590675" cy="1524000"/>
                <wp:effectExtent l="57150" t="38100" r="85725" b="95250"/>
                <wp:wrapNone/>
                <wp:docPr id="17" name="Овал 17"/>
                <wp:cNvGraphicFramePr/>
                <a:graphic xmlns:a="http://schemas.openxmlformats.org/drawingml/2006/main">
                  <a:graphicData uri="http://schemas.microsoft.com/office/word/2010/wordprocessingShape">
                    <wps:wsp>
                      <wps:cNvSpPr/>
                      <wps:spPr>
                        <a:xfrm>
                          <a:off x="0" y="0"/>
                          <a:ext cx="1590675" cy="15240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3E35A8F" w14:textId="77777777" w:rsidR="003F6C9C" w:rsidRPr="003F6C9C" w:rsidRDefault="003F6C9C" w:rsidP="003F6C9C">
                            <w:pPr>
                              <w:jc w:val="center"/>
                              <w:rPr>
                                <w:color w:val="000000"/>
                                <w:sz w:val="24"/>
                                <w:szCs w:val="24"/>
                              </w:rPr>
                            </w:pPr>
                            <w:r w:rsidRPr="003F6C9C">
                              <w:rPr>
                                <w:color w:val="000000"/>
                                <w:sz w:val="24"/>
                                <w:szCs w:val="24"/>
                              </w:rPr>
                              <w:t>Визначення необхідних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C3194B" id="Овал 17" o:spid="_x0000_s1031" style="position:absolute;left:0;text-align:left;margin-left:358.05pt;margin-top:2.4pt;width:125.25pt;height:12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" fillcolor="#bcbcbc">
                <v:fill color2="#ededed" rotate="t" angle="180" colors="0 #bcbcbc;22938f #d0d0d0;1 #ededed" focus="100%" type="gradient"/>
                <v:shadow on="t" color="black" opacity="24903f" origin=",.5" offset="0,.55556mm"/>
                <v:textbox>
                  <w:txbxContent>
                    <w:p w14:paraId="33E35A8F" w14:textId="77777777" w:rsidR="003F6C9C" w:rsidRPr="003F6C9C" w:rsidRDefault="003F6C9C" w:rsidP="003F6C9C">
                      <w:pPr>
                        <w:jc w:val="center"/>
                        <w:rPr>
                          <w:color w:val="000000"/>
                          <w:sz w:val="24"/>
                          <w:szCs w:val="24"/>
                        </w:rPr>
                      </w:pPr>
                      <w:r w:rsidRPr="003F6C9C">
                        <w:rPr>
                          <w:color w:val="000000"/>
                          <w:sz w:val="24"/>
                          <w:szCs w:val="24"/>
                        </w:rPr>
                        <w:t>Визначення необхідних ресурсів</w:t>
                      </w:r>
                    </w:p>
                  </w:txbxContent>
                </v:textbox>
                <w10:wrap anchorx="margin"/>
              </v:oval>
            </w:pict>
          </mc:Fallback>
        </mc:AlternateContent>
      </w:r>
    </w:p>
    <w:p w14:paraId="0E39A56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548AED61"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70C18C5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68480" behindDoc="0" locked="0" layoutInCell="1" allowOverlap="1" wp14:anchorId="12B606FD" wp14:editId="6C36CD7B">
                <wp:simplePos x="0" y="0"/>
                <wp:positionH relativeFrom="margin">
                  <wp:posOffset>3105219</wp:posOffset>
                </wp:positionH>
                <wp:positionV relativeFrom="paragraph">
                  <wp:posOffset>28892</wp:posOffset>
                </wp:positionV>
                <wp:extent cx="479742" cy="167960"/>
                <wp:effectExtent l="22543" t="34607" r="76517" b="95568"/>
                <wp:wrapNone/>
                <wp:docPr id="19" name="Штрихова стрілка вправо 19"/>
                <wp:cNvGraphicFramePr/>
                <a:graphic xmlns:a="http://schemas.openxmlformats.org/drawingml/2006/main">
                  <a:graphicData uri="http://schemas.microsoft.com/office/word/2010/wordprocessingShape">
                    <wps:wsp>
                      <wps:cNvSpPr/>
                      <wps:spPr>
                        <a:xfrm rot="16200000">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0BEA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Штрихова стрілка вправо 19" o:spid="_x0000_s1026" type="#_x0000_t93" style="position:absolute;margin-left:244.5pt;margin-top:2.25pt;width:37.75pt;height:13.25pt;rotation:-90;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" adj="17819" fillcolor="#1f497d" strokecolor="#4a7ebb">
                <v:shadow on="t" color="black" opacity="22937f" origin=",.5" offset="0,.63889mm"/>
                <w10:wrap anchorx="margin"/>
              </v:shape>
            </w:pict>
          </mc:Fallback>
        </mc:AlternateContent>
      </w:r>
    </w:p>
    <w:p w14:paraId="4C31A0E0"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6F57EED"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4624" behindDoc="0" locked="0" layoutInCell="1" allowOverlap="1" wp14:anchorId="0D75E305" wp14:editId="7E92E9B0">
                <wp:simplePos x="0" y="0"/>
                <wp:positionH relativeFrom="margin">
                  <wp:posOffset>2178380</wp:posOffset>
                </wp:positionH>
                <wp:positionV relativeFrom="paragraph">
                  <wp:posOffset>138917</wp:posOffset>
                </wp:positionV>
                <wp:extent cx="479742" cy="167960"/>
                <wp:effectExtent l="19050" t="114300" r="53975" b="156210"/>
                <wp:wrapNone/>
                <wp:docPr id="7" name="Штрихова стрілка вправо 7"/>
                <wp:cNvGraphicFramePr/>
                <a:graphic xmlns:a="http://schemas.openxmlformats.org/drawingml/2006/main">
                  <a:graphicData uri="http://schemas.microsoft.com/office/word/2010/wordprocessingShape">
                    <wps:wsp>
                      <wps:cNvSpPr/>
                      <wps:spPr>
                        <a:xfrm rot="12627699">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9FA53" id="Штрихова стрілка вправо 7" o:spid="_x0000_s1026" type="#_x0000_t93" style="position:absolute;margin-left:171.55pt;margin-top:10.95pt;width:37.75pt;height:13.25pt;rotation:-9800145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" adj="17819" fillcolor="#1f497d" strokecolor="#4a7ebb">
                <v:shadow on="t" color="black" opacity="22937f" origin=",.5" offset="0,.63889mm"/>
                <w10:wrap anchorx="margin"/>
              </v:shape>
            </w:pict>
          </mc:Fallback>
        </mc:AlternateContent>
      </w:r>
      <w:r w:rsidRPr="003F6C9C">
        <w:rPr>
          <w:rFonts w:ascii="Times New Roman" w:hAnsi="Times New Roman"/>
          <w:noProof/>
          <w:sz w:val="28"/>
          <w:szCs w:val="28"/>
          <w:lang w:val="uk-UA" w:eastAsia="uk-UA"/>
        </w:rPr>
        <mc:AlternateContent>
          <mc:Choice Requires="wps">
            <w:drawing>
              <wp:anchor distT="0" distB="0" distL="114300" distR="114300" simplePos="0" relativeHeight="251669504" behindDoc="0" locked="0" layoutInCell="1" allowOverlap="1" wp14:anchorId="651C11F3" wp14:editId="00E991CA">
                <wp:simplePos x="0" y="0"/>
                <wp:positionH relativeFrom="margin">
                  <wp:posOffset>2412724</wp:posOffset>
                </wp:positionH>
                <wp:positionV relativeFrom="paragraph">
                  <wp:posOffset>26836</wp:posOffset>
                </wp:positionV>
                <wp:extent cx="1872670" cy="1585595"/>
                <wp:effectExtent l="57150" t="38100" r="70485" b="90805"/>
                <wp:wrapNone/>
                <wp:docPr id="28" name="Овал 21"/>
                <wp:cNvGraphicFramePr/>
                <a:graphic xmlns:a="http://schemas.openxmlformats.org/drawingml/2006/main">
                  <a:graphicData uri="http://schemas.microsoft.com/office/word/2010/wordprocessingShape">
                    <wps:wsp>
                      <wps:cNvSpPr/>
                      <wps:spPr>
                        <a:xfrm>
                          <a:off x="0" y="0"/>
                          <a:ext cx="1872670" cy="1585595"/>
                        </a:xfrm>
                        <a:custGeom>
                          <a:avLst/>
                          <a:gdLst>
                            <a:gd name="connsiteX0" fmla="*/ 0 w 1528445"/>
                            <a:gd name="connsiteY0" fmla="*/ 559435 h 1118870"/>
                            <a:gd name="connsiteX1" fmla="*/ 764223 w 1528445"/>
                            <a:gd name="connsiteY1" fmla="*/ 0 h 1118870"/>
                            <a:gd name="connsiteX2" fmla="*/ 1528446 w 1528445"/>
                            <a:gd name="connsiteY2" fmla="*/ 559435 h 1118870"/>
                            <a:gd name="connsiteX3" fmla="*/ 764223 w 1528445"/>
                            <a:gd name="connsiteY3" fmla="*/ 1118870 h 1118870"/>
                            <a:gd name="connsiteX4" fmla="*/ 0 w 1528445"/>
                            <a:gd name="connsiteY4" fmla="*/ 559435 h 1118870"/>
                            <a:gd name="connsiteX0" fmla="*/ 0 w 1528446"/>
                            <a:gd name="connsiteY0" fmla="*/ 759460 h 1318895"/>
                            <a:gd name="connsiteX1" fmla="*/ 764223 w 1528446"/>
                            <a:gd name="connsiteY1" fmla="*/ 0 h 1318895"/>
                            <a:gd name="connsiteX2" fmla="*/ 1528446 w 1528446"/>
                            <a:gd name="connsiteY2" fmla="*/ 759460 h 1318895"/>
                            <a:gd name="connsiteX3" fmla="*/ 764223 w 1528446"/>
                            <a:gd name="connsiteY3" fmla="*/ 1318895 h 1318895"/>
                            <a:gd name="connsiteX4" fmla="*/ 0 w 1528446"/>
                            <a:gd name="connsiteY4" fmla="*/ 759460 h 1318895"/>
                            <a:gd name="connsiteX0" fmla="*/ 5 w 1528451"/>
                            <a:gd name="connsiteY0" fmla="*/ 759460 h 1585595"/>
                            <a:gd name="connsiteX1" fmla="*/ 764228 w 1528451"/>
                            <a:gd name="connsiteY1" fmla="*/ 0 h 1585595"/>
                            <a:gd name="connsiteX2" fmla="*/ 1528451 w 1528451"/>
                            <a:gd name="connsiteY2" fmla="*/ 759460 h 1585595"/>
                            <a:gd name="connsiteX3" fmla="*/ 773754 w 1528451"/>
                            <a:gd name="connsiteY3" fmla="*/ 1585595 h 1585595"/>
                            <a:gd name="connsiteX4" fmla="*/ 5 w 1528451"/>
                            <a:gd name="connsiteY4" fmla="*/ 759460 h 1585595"/>
                            <a:gd name="connsiteX0" fmla="*/ 4 w 1757051"/>
                            <a:gd name="connsiteY0" fmla="*/ 759508 h 1585693"/>
                            <a:gd name="connsiteX1" fmla="*/ 764227 w 1757051"/>
                            <a:gd name="connsiteY1" fmla="*/ 48 h 1585693"/>
                            <a:gd name="connsiteX2" fmla="*/ 1757051 w 1757051"/>
                            <a:gd name="connsiteY2" fmla="*/ 793969 h 1585693"/>
                            <a:gd name="connsiteX3" fmla="*/ 773753 w 1757051"/>
                            <a:gd name="connsiteY3" fmla="*/ 1585643 h 1585693"/>
                            <a:gd name="connsiteX4" fmla="*/ 4 w 1757051"/>
                            <a:gd name="connsiteY4" fmla="*/ 759508 h 1585693"/>
                            <a:gd name="connsiteX0" fmla="*/ 2 w 2023750"/>
                            <a:gd name="connsiteY0" fmla="*/ 769012 h 1585647"/>
                            <a:gd name="connsiteX1" fmla="*/ 1030926 w 2023750"/>
                            <a:gd name="connsiteY1" fmla="*/ 26 h 1585647"/>
                            <a:gd name="connsiteX2" fmla="*/ 2023750 w 2023750"/>
                            <a:gd name="connsiteY2" fmla="*/ 793947 h 1585647"/>
                            <a:gd name="connsiteX3" fmla="*/ 1040452 w 2023750"/>
                            <a:gd name="connsiteY3" fmla="*/ 1585621 h 1585647"/>
                            <a:gd name="connsiteX4" fmla="*/ 2 w 2023750"/>
                            <a:gd name="connsiteY4" fmla="*/ 769012 h 15856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023750" h="1585647">
                              <a:moveTo>
                                <a:pt x="2" y="769012"/>
                              </a:moveTo>
                              <a:cubicBezTo>
                                <a:pt x="-1586" y="504746"/>
                                <a:pt x="693635" y="-4130"/>
                                <a:pt x="1030926" y="26"/>
                              </a:cubicBezTo>
                              <a:cubicBezTo>
                                <a:pt x="1368217" y="4182"/>
                                <a:pt x="2023750" y="484980"/>
                                <a:pt x="2023750" y="793947"/>
                              </a:cubicBezTo>
                              <a:cubicBezTo>
                                <a:pt x="2023750" y="1102914"/>
                                <a:pt x="1377743" y="1589777"/>
                                <a:pt x="1040452" y="1585621"/>
                              </a:cubicBezTo>
                              <a:cubicBezTo>
                                <a:pt x="703161" y="1581465"/>
                                <a:pt x="1590" y="1033278"/>
                                <a:pt x="2" y="769012"/>
                              </a:cubicBezTo>
                              <a:close/>
                            </a:path>
                          </a:pathLst>
                        </a:cu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415EA0E" w14:textId="77777777" w:rsidR="003F6C9C" w:rsidRPr="003F6C9C" w:rsidRDefault="003F6C9C" w:rsidP="003F6C9C">
                            <w:pPr>
                              <w:jc w:val="center"/>
                              <w:rPr>
                                <w:color w:val="000000"/>
                              </w:rPr>
                            </w:pPr>
                            <w:r w:rsidRPr="003F6C9C">
                              <w:rPr>
                                <w:color w:val="000000"/>
                              </w:rPr>
                              <w:t>Управління бізнес-процесами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C11F3" id="Овал 21" o:spid="_x0000_s1032" style="position:absolute;left:0;text-align:left;margin-left:190pt;margin-top:2.1pt;width:147.45pt;height:124.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023750,158564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" adj="-11796480,,5400" path="m2,769012c-1586,504746,693635,-4130,1030926,26v337291,4156,992824,484954,992824,793921c2023750,1102914,1377743,1589777,1040452,1585621,703161,1581465,1590,1033278,2,769012xe" fillcolor="#a3c4ff" strokecolor="#4a7ebb">
                <v:fill color2="#e5eeff" rotate="t" angle="180" colors="0 #a3c4ff;22938f #bfd5ff;1 #e5eeff" focus="100%" type="gradient"/>
                <v:stroke joinstyle="miter"/>
                <v:shadow on="t" color="black" opacity="24903f" origin=",.5" offset="0,.55556mm"/>
                <v:formulas/>
                <v:path arrowok="t" o:connecttype="custom" o:connectlocs="2,768987;953964,26;1872670,793921;962779,1585569;2,768987" o:connectangles="0,0,0,0,0" textboxrect="0,0,2023750,1585647"/>
                <v:textbox>
                  <w:txbxContent>
                    <w:p w14:paraId="3415EA0E" w14:textId="77777777" w:rsidR="003F6C9C" w:rsidRPr="003F6C9C" w:rsidRDefault="003F6C9C" w:rsidP="003F6C9C">
                      <w:pPr>
                        <w:jc w:val="center"/>
                        <w:rPr>
                          <w:color w:val="000000"/>
                        </w:rPr>
                      </w:pPr>
                      <w:r w:rsidRPr="003F6C9C">
                        <w:rPr>
                          <w:color w:val="000000"/>
                        </w:rPr>
                        <w:t>Управління бізнес-процесами</w:t>
                      </w:r>
                    </w:p>
                  </w:txbxContent>
                </v:textbox>
                <w10:wrap anchorx="margin"/>
              </v:shape>
            </w:pict>
          </mc:Fallback>
        </mc:AlternateContent>
      </w:r>
      <w:r w:rsidRPr="003F6C9C">
        <w:rPr>
          <w:rFonts w:ascii="Times New Roman" w:hAnsi="Times New Roman"/>
          <w:noProof/>
          <w:sz w:val="28"/>
          <w:szCs w:val="28"/>
          <w:lang w:val="uk-UA" w:eastAsia="uk-UA"/>
        </w:rPr>
        <mc:AlternateContent>
          <mc:Choice Requires="wps">
            <w:drawing>
              <wp:anchor distT="0" distB="0" distL="114300" distR="114300" simplePos="0" relativeHeight="251673600" behindDoc="0" locked="0" layoutInCell="1" allowOverlap="1" wp14:anchorId="1B8AA530" wp14:editId="30EFDBC3">
                <wp:simplePos x="0" y="0"/>
                <wp:positionH relativeFrom="margin">
                  <wp:posOffset>4117671</wp:posOffset>
                </wp:positionH>
                <wp:positionV relativeFrom="paragraph">
                  <wp:posOffset>198119</wp:posOffset>
                </wp:positionV>
                <wp:extent cx="479742" cy="167960"/>
                <wp:effectExtent l="38100" t="114300" r="0" b="194310"/>
                <wp:wrapNone/>
                <wp:docPr id="4" name="Штрихова стрілка вправо 4"/>
                <wp:cNvGraphicFramePr/>
                <a:graphic xmlns:a="http://schemas.openxmlformats.org/drawingml/2006/main">
                  <a:graphicData uri="http://schemas.microsoft.com/office/word/2010/wordprocessingShape">
                    <wps:wsp>
                      <wps:cNvSpPr/>
                      <wps:spPr>
                        <a:xfrm rot="19105876">
                          <a:off x="0" y="0"/>
                          <a:ext cx="479742" cy="167960"/>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B3FE4" id="Штрихова стрілка вправо 4" o:spid="_x0000_s1026" type="#_x0000_t93" style="position:absolute;margin-left:324.25pt;margin-top:15.6pt;width:37.75pt;height:13.25pt;rotation:-2724249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" adj="17819" fillcolor="#1f497d" strokecolor="#4a7ebb">
                <v:shadow on="t" color="black" opacity="22937f" origin=",.5" offset="0,.63889mm"/>
                <w10:wrap anchorx="margin"/>
              </v:shape>
            </w:pict>
          </mc:Fallback>
        </mc:AlternateContent>
      </w:r>
    </w:p>
    <w:p w14:paraId="331323DD"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0539FFE"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32D8A6C"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25241F17"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0528" behindDoc="0" locked="0" layoutInCell="1" allowOverlap="1" wp14:anchorId="7CCE8517" wp14:editId="19D4C339">
                <wp:simplePos x="0" y="0"/>
                <wp:positionH relativeFrom="margin">
                  <wp:posOffset>432380</wp:posOffset>
                </wp:positionH>
                <wp:positionV relativeFrom="paragraph">
                  <wp:posOffset>157314</wp:posOffset>
                </wp:positionV>
                <wp:extent cx="1677725" cy="1609725"/>
                <wp:effectExtent l="57150" t="38100" r="74930" b="104775"/>
                <wp:wrapNone/>
                <wp:docPr id="35" name="Овал 35"/>
                <wp:cNvGraphicFramePr/>
                <a:graphic xmlns:a="http://schemas.openxmlformats.org/drawingml/2006/main">
                  <a:graphicData uri="http://schemas.microsoft.com/office/word/2010/wordprocessingShape">
                    <wps:wsp>
                      <wps:cNvSpPr/>
                      <wps:spPr>
                        <a:xfrm>
                          <a:off x="0" y="0"/>
                          <a:ext cx="1677725" cy="1609725"/>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7C0E737" w14:textId="77777777" w:rsidR="003F6C9C" w:rsidRPr="003F6C9C" w:rsidRDefault="003F6C9C" w:rsidP="003F6C9C">
                            <w:pPr>
                              <w:jc w:val="center"/>
                              <w:rPr>
                                <w:color w:val="000000"/>
                                <w:sz w:val="24"/>
                                <w:szCs w:val="24"/>
                              </w:rPr>
                            </w:pPr>
                            <w:r w:rsidRPr="003F6C9C">
                              <w:rPr>
                                <w:color w:val="000000"/>
                                <w:sz w:val="24"/>
                                <w:szCs w:val="24"/>
                              </w:rPr>
                              <w:t>Управління використанням ресурсів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CE8517" id="Овал 35" o:spid="_x0000_s1033" style="position:absolute;left:0;text-align:left;margin-left:34.05pt;margin-top:12.4pt;width:132.1pt;height:12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" fillcolor="#bcbcbc">
                <v:fill color2="#ededed" rotate="t" angle="180" colors="0 #bcbcbc;22938f #d0d0d0;1 #ededed" focus="100%" type="gradient"/>
                <v:shadow on="t" color="black" opacity="24903f" origin=",.5" offset="0,.55556mm"/>
                <v:textbox>
                  <w:txbxContent>
                    <w:p w14:paraId="47C0E737" w14:textId="77777777" w:rsidR="003F6C9C" w:rsidRPr="003F6C9C" w:rsidRDefault="003F6C9C" w:rsidP="003F6C9C">
                      <w:pPr>
                        <w:jc w:val="center"/>
                        <w:rPr>
                          <w:color w:val="000000"/>
                          <w:sz w:val="24"/>
                          <w:szCs w:val="24"/>
                        </w:rPr>
                      </w:pPr>
                      <w:r w:rsidRPr="003F6C9C">
                        <w:rPr>
                          <w:color w:val="000000"/>
                          <w:sz w:val="24"/>
                          <w:szCs w:val="24"/>
                        </w:rPr>
                        <w:t>Управління використанням ресурсів</w:t>
                      </w:r>
                    </w:p>
                  </w:txbxContent>
                </v:textbox>
                <w10:wrap anchorx="margin"/>
              </v:oval>
            </w:pict>
          </mc:Fallback>
        </mc:AlternateContent>
      </w:r>
      <w:r w:rsidRPr="003F6C9C">
        <w:rPr>
          <w:rFonts w:ascii="Times New Roman" w:hAnsi="Times New Roman"/>
          <w:noProof/>
          <w:sz w:val="28"/>
          <w:szCs w:val="28"/>
          <w:lang w:val="uk-UA" w:eastAsia="uk-UA"/>
        </w:rPr>
        <mc:AlternateContent>
          <mc:Choice Requires="wps">
            <w:drawing>
              <wp:anchor distT="0" distB="0" distL="114300" distR="114300" simplePos="0" relativeHeight="251671552" behindDoc="0" locked="0" layoutInCell="1" allowOverlap="1" wp14:anchorId="12522752" wp14:editId="74BB1E72">
                <wp:simplePos x="0" y="0"/>
                <wp:positionH relativeFrom="margin">
                  <wp:posOffset>4625189</wp:posOffset>
                </wp:positionH>
                <wp:positionV relativeFrom="paragraph">
                  <wp:posOffset>97790</wp:posOffset>
                </wp:positionV>
                <wp:extent cx="1581150" cy="1524000"/>
                <wp:effectExtent l="57150" t="38100" r="76200" b="95250"/>
                <wp:wrapNone/>
                <wp:docPr id="30" name="Овал 30"/>
                <wp:cNvGraphicFramePr/>
                <a:graphic xmlns:a="http://schemas.openxmlformats.org/drawingml/2006/main">
                  <a:graphicData uri="http://schemas.microsoft.com/office/word/2010/wordprocessingShape">
                    <wps:wsp>
                      <wps:cNvSpPr/>
                      <wps:spPr>
                        <a:xfrm>
                          <a:off x="0" y="0"/>
                          <a:ext cx="1581150" cy="1524000"/>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E72F170" w14:textId="77777777" w:rsidR="003F6C9C" w:rsidRPr="003F6C9C" w:rsidRDefault="003F6C9C" w:rsidP="003F6C9C">
                            <w:pPr>
                              <w:jc w:val="center"/>
                              <w:rPr>
                                <w:color w:val="000000"/>
                                <w:sz w:val="24"/>
                                <w:szCs w:val="24"/>
                              </w:rPr>
                            </w:pPr>
                            <w:r w:rsidRPr="003F6C9C">
                              <w:rPr>
                                <w:color w:val="000000"/>
                                <w:sz w:val="24"/>
                                <w:szCs w:val="24"/>
                              </w:rPr>
                              <w:t>Визначення технології (засобів, методів) здійснення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22752" id="Овал 30" o:spid="_x0000_s1034" style="position:absolute;left:0;text-align:left;margin-left:364.2pt;margin-top:7.7pt;width:124.5pt;height:120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" fillcolor="#bcbcbc">
                <v:fill color2="#ededed" rotate="t" angle="180" colors="0 #bcbcbc;22938f #d0d0d0;1 #ededed" focus="100%" type="gradient"/>
                <v:shadow on="t" color="black" opacity="24903f" origin=",.5" offset="0,.55556mm"/>
                <v:textbox>
                  <w:txbxContent>
                    <w:p w14:paraId="4E72F170" w14:textId="77777777" w:rsidR="003F6C9C" w:rsidRPr="003F6C9C" w:rsidRDefault="003F6C9C" w:rsidP="003F6C9C">
                      <w:pPr>
                        <w:jc w:val="center"/>
                        <w:rPr>
                          <w:color w:val="000000"/>
                          <w:sz w:val="24"/>
                          <w:szCs w:val="24"/>
                        </w:rPr>
                      </w:pPr>
                      <w:r w:rsidRPr="003F6C9C">
                        <w:rPr>
                          <w:color w:val="000000"/>
                          <w:sz w:val="24"/>
                          <w:szCs w:val="24"/>
                        </w:rPr>
                        <w:t>Визначення технології (засобів, методів) здійснення</w:t>
                      </w:r>
                    </w:p>
                  </w:txbxContent>
                </v:textbox>
                <w10:wrap anchorx="margin"/>
              </v:oval>
            </w:pict>
          </mc:Fallback>
        </mc:AlternateContent>
      </w:r>
    </w:p>
    <w:p w14:paraId="75C96CA6"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5648" behindDoc="0" locked="0" layoutInCell="1" allowOverlap="1" wp14:anchorId="498BFB51" wp14:editId="1A352EAA">
                <wp:simplePos x="0" y="0"/>
                <wp:positionH relativeFrom="margin">
                  <wp:posOffset>2104308</wp:posOffset>
                </wp:positionH>
                <wp:positionV relativeFrom="paragraph">
                  <wp:posOffset>184067</wp:posOffset>
                </wp:positionV>
                <wp:extent cx="479742" cy="185004"/>
                <wp:effectExtent l="19050" t="133350" r="0" b="158115"/>
                <wp:wrapNone/>
                <wp:docPr id="8" name="Штрихова стрілка вправо 8"/>
                <wp:cNvGraphicFramePr/>
                <a:graphic xmlns:a="http://schemas.openxmlformats.org/drawingml/2006/main">
                  <a:graphicData uri="http://schemas.microsoft.com/office/word/2010/wordprocessingShape">
                    <wps:wsp>
                      <wps:cNvSpPr/>
                      <wps:spPr>
                        <a:xfrm rot="8609263">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A8483" id="Штрихова стрілка вправо 8" o:spid="_x0000_s1026" type="#_x0000_t93" style="position:absolute;margin-left:165.7pt;margin-top:14.5pt;width:37.75pt;height:14.55pt;rotation:9403611fd;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" adj="17435" fillcolor="#1f497d" strokecolor="#4a7ebb">
                <v:shadow on="t" color="black" opacity="22937f" origin=",.5" offset="0,.63889mm"/>
                <w10:wrap anchorx="margin"/>
              </v:shape>
            </w:pict>
          </mc:Fallback>
        </mc:AlternateContent>
      </w:r>
    </w:p>
    <w:p w14:paraId="4B5A1E74"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7696" behindDoc="0" locked="0" layoutInCell="1" allowOverlap="1" wp14:anchorId="054BFA3E" wp14:editId="4ECBBEC4">
                <wp:simplePos x="0" y="0"/>
                <wp:positionH relativeFrom="margin">
                  <wp:posOffset>4037054</wp:posOffset>
                </wp:positionH>
                <wp:positionV relativeFrom="paragraph">
                  <wp:posOffset>125511</wp:posOffset>
                </wp:positionV>
                <wp:extent cx="479742" cy="185004"/>
                <wp:effectExtent l="38100" t="133350" r="15875" b="158115"/>
                <wp:wrapNone/>
                <wp:docPr id="12" name="Штрихова стрілка вправо 12"/>
                <wp:cNvGraphicFramePr/>
                <a:graphic xmlns:a="http://schemas.openxmlformats.org/drawingml/2006/main">
                  <a:graphicData uri="http://schemas.microsoft.com/office/word/2010/wordprocessingShape">
                    <wps:wsp>
                      <wps:cNvSpPr/>
                      <wps:spPr>
                        <a:xfrm rot="2331623">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A4947" id="Штрихова стрілка вправо 12" o:spid="_x0000_s1026" type="#_x0000_t93" style="position:absolute;margin-left:317.9pt;margin-top:9.9pt;width:37.75pt;height:14.55pt;rotation:2546754fd;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" adj="17435" fillcolor="#1f497d" strokecolor="#4a7ebb">
                <v:shadow on="t" color="black" opacity="22937f" origin=",.5" offset="0,.63889mm"/>
                <w10:wrap anchorx="margin"/>
              </v:shape>
            </w:pict>
          </mc:Fallback>
        </mc:AlternateContent>
      </w:r>
    </w:p>
    <w:p w14:paraId="5B4F359C" w14:textId="77777777" w:rsidR="003F6C9C" w:rsidRPr="003F6C9C" w:rsidRDefault="003F6C9C" w:rsidP="003F6C9C">
      <w:pPr>
        <w:shd w:val="clear" w:color="auto" w:fill="FFFFFF"/>
        <w:spacing w:after="0" w:line="240" w:lineRule="auto"/>
        <w:ind w:left="127" w:firstLine="709"/>
        <w:jc w:val="both"/>
        <w:rPr>
          <w:rFonts w:ascii="Times New Roman" w:hAnsi="Times New Roman"/>
          <w:sz w:val="28"/>
          <w:szCs w:val="28"/>
          <w:lang w:val="uk-UA" w:eastAsia="uk-UA"/>
        </w:rPr>
      </w:pPr>
    </w:p>
    <w:p w14:paraId="08C889FA" w14:textId="77777777" w:rsidR="003F6C9C" w:rsidRPr="003F6C9C" w:rsidRDefault="003F6C9C" w:rsidP="003F6C9C">
      <w:pPr>
        <w:shd w:val="clear" w:color="auto" w:fill="FFFFFF"/>
        <w:spacing w:after="0" w:line="240" w:lineRule="auto"/>
        <w:ind w:firstLine="709"/>
        <w:jc w:val="both"/>
        <w:rPr>
          <w:rFonts w:ascii="Times New Roman" w:hAnsi="Times New Roman"/>
          <w:b/>
          <w:sz w:val="28"/>
          <w:szCs w:val="28"/>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6672" behindDoc="0" locked="0" layoutInCell="1" allowOverlap="1" wp14:anchorId="79623F6A" wp14:editId="4927BA05">
                <wp:simplePos x="0" y="0"/>
                <wp:positionH relativeFrom="margin">
                  <wp:posOffset>3146425</wp:posOffset>
                </wp:positionH>
                <wp:positionV relativeFrom="paragraph">
                  <wp:posOffset>179070</wp:posOffset>
                </wp:positionV>
                <wp:extent cx="479742" cy="185004"/>
                <wp:effectExtent l="13970" t="24130" r="67945" b="86995"/>
                <wp:wrapNone/>
                <wp:docPr id="10" name="Штрихова стрілка вправо 10"/>
                <wp:cNvGraphicFramePr/>
                <a:graphic xmlns:a="http://schemas.openxmlformats.org/drawingml/2006/main">
                  <a:graphicData uri="http://schemas.microsoft.com/office/word/2010/wordprocessingShape">
                    <wps:wsp>
                      <wps:cNvSpPr/>
                      <wps:spPr>
                        <a:xfrm rot="5400000">
                          <a:off x="0" y="0"/>
                          <a:ext cx="479742" cy="185004"/>
                        </a:xfrm>
                        <a:prstGeom prst="stripedRightArrow">
                          <a:avLst/>
                        </a:prstGeom>
                        <a:solidFill>
                          <a:srgbClr val="1F497D"/>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AA793" id="Штрихова стрілка вправо 10" o:spid="_x0000_s1026" type="#_x0000_t93" style="position:absolute;margin-left:247.75pt;margin-top:14.1pt;width:37.75pt;height:14.55pt;rotation:90;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" adj="17435" fillcolor="#1f497d" strokecolor="#4a7ebb">
                <v:shadow on="t" color="black" opacity="22937f" origin=",.5" offset="0,.63889mm"/>
                <w10:wrap anchorx="margin"/>
              </v:shape>
            </w:pict>
          </mc:Fallback>
        </mc:AlternateContent>
      </w:r>
    </w:p>
    <w:p w14:paraId="1061E94E" w14:textId="77777777" w:rsidR="003F6C9C" w:rsidRPr="003F6C9C" w:rsidRDefault="003F6C9C" w:rsidP="003F6C9C">
      <w:pPr>
        <w:shd w:val="clear" w:color="auto" w:fill="FFFFFF"/>
        <w:spacing w:after="0" w:line="240" w:lineRule="auto"/>
        <w:ind w:firstLine="709"/>
        <w:jc w:val="both"/>
        <w:rPr>
          <w:rFonts w:ascii="Times New Roman" w:hAnsi="Times New Roman"/>
          <w:b/>
          <w:sz w:val="28"/>
          <w:szCs w:val="28"/>
          <w:lang w:val="uk-UA" w:eastAsia="uk-UA"/>
        </w:rPr>
      </w:pPr>
    </w:p>
    <w:p w14:paraId="174012A1"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lang w:val="uk-UA" w:eastAsia="uk-UA"/>
        </w:rPr>
      </w:pPr>
      <w:r w:rsidRPr="003F6C9C">
        <w:rPr>
          <w:rFonts w:ascii="Times New Roman" w:hAnsi="Times New Roman"/>
          <w:noProof/>
          <w:sz w:val="28"/>
          <w:szCs w:val="28"/>
          <w:lang w:val="uk-UA" w:eastAsia="uk-UA"/>
        </w:rPr>
        <mc:AlternateContent>
          <mc:Choice Requires="wps">
            <w:drawing>
              <wp:anchor distT="0" distB="0" distL="114300" distR="114300" simplePos="0" relativeHeight="251672576" behindDoc="0" locked="0" layoutInCell="1" allowOverlap="1" wp14:anchorId="14183D0B" wp14:editId="00EA7FB4">
                <wp:simplePos x="0" y="0"/>
                <wp:positionH relativeFrom="margin">
                  <wp:posOffset>2497731</wp:posOffset>
                </wp:positionH>
                <wp:positionV relativeFrom="paragraph">
                  <wp:posOffset>131777</wp:posOffset>
                </wp:positionV>
                <wp:extent cx="1821180" cy="1564005"/>
                <wp:effectExtent l="57150" t="38100" r="83820" b="93345"/>
                <wp:wrapNone/>
                <wp:docPr id="39" name="Овал 39"/>
                <wp:cNvGraphicFramePr/>
                <a:graphic xmlns:a="http://schemas.openxmlformats.org/drawingml/2006/main">
                  <a:graphicData uri="http://schemas.microsoft.com/office/word/2010/wordprocessingShape">
                    <wps:wsp>
                      <wps:cNvSpPr/>
                      <wps:spPr>
                        <a:xfrm>
                          <a:off x="0" y="0"/>
                          <a:ext cx="1821180" cy="1564005"/>
                        </a:xfrm>
                        <a:prstGeom prst="ellips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2AA521F7" w14:textId="77777777" w:rsidR="003F6C9C" w:rsidRPr="003F6C9C" w:rsidRDefault="003F6C9C" w:rsidP="003F6C9C">
                            <w:pPr>
                              <w:jc w:val="center"/>
                              <w:rPr>
                                <w:color w:val="000000"/>
                                <w:sz w:val="24"/>
                                <w:szCs w:val="24"/>
                              </w:rPr>
                            </w:pPr>
                            <w:r w:rsidRPr="003F6C9C">
                              <w:rPr>
                                <w:color w:val="000000"/>
                                <w:sz w:val="24"/>
                                <w:szCs w:val="24"/>
                              </w:rPr>
                              <w:t>Спостереження за перебігом процедур, вимірювання його результатів та корекція умов виконання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83D0B" id="Овал 39" o:spid="_x0000_s1035" style="position:absolute;left:0;text-align:left;margin-left:196.65pt;margin-top:10.4pt;width:143.4pt;height:123.1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" fillcolor="#bcbcbc">
                <v:fill color2="#ededed" rotate="t" angle="180" colors="0 #bcbcbc;22938f #d0d0d0;1 #ededed" focus="100%" type="gradient"/>
                <v:shadow on="t" color="black" opacity="24903f" origin=",.5" offset="0,.55556mm"/>
                <v:textbox>
                  <w:txbxContent>
                    <w:p w14:paraId="2AA521F7" w14:textId="77777777" w:rsidR="003F6C9C" w:rsidRPr="003F6C9C" w:rsidRDefault="003F6C9C" w:rsidP="003F6C9C">
                      <w:pPr>
                        <w:jc w:val="center"/>
                        <w:rPr>
                          <w:color w:val="000000"/>
                          <w:sz w:val="24"/>
                          <w:szCs w:val="24"/>
                        </w:rPr>
                      </w:pPr>
                      <w:r w:rsidRPr="003F6C9C">
                        <w:rPr>
                          <w:color w:val="000000"/>
                          <w:sz w:val="24"/>
                          <w:szCs w:val="24"/>
                        </w:rPr>
                        <w:t>Спостереження за перебігом процедур, вимірювання його результатів та корекція умов виконання</w:t>
                      </w:r>
                    </w:p>
                  </w:txbxContent>
                </v:textbox>
                <w10:wrap anchorx="margin"/>
              </v:oval>
            </w:pict>
          </mc:Fallback>
        </mc:AlternateContent>
      </w:r>
    </w:p>
    <w:p w14:paraId="1017744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darkGreen"/>
          <w:lang w:val="uk-UA" w:eastAsia="uk-UA"/>
        </w:rPr>
      </w:pPr>
    </w:p>
    <w:p w14:paraId="6ED537D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04CCF23B"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457565E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43D3FA2E"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3631A2AF"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293AE399"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533A3E1F"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7C6E076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241FA41C" w14:textId="77777777" w:rsidR="003F6C9C" w:rsidRPr="003F6C9C" w:rsidRDefault="003F6C9C" w:rsidP="003F6C9C">
      <w:pPr>
        <w:shd w:val="clear" w:color="auto" w:fill="FFFFFF"/>
        <w:spacing w:after="0" w:line="240" w:lineRule="auto"/>
        <w:ind w:firstLine="709"/>
        <w:jc w:val="both"/>
        <w:rPr>
          <w:rFonts w:ascii="Times New Roman" w:hAnsi="Times New Roman"/>
          <w:b/>
          <w:sz w:val="24"/>
          <w:szCs w:val="24"/>
          <w:highlight w:val="white"/>
          <w:lang w:val="uk-UA" w:eastAsia="uk-UA"/>
        </w:rPr>
      </w:pPr>
    </w:p>
    <w:p w14:paraId="6CE792F9" w14:textId="77777777" w:rsidR="003F6C9C" w:rsidRPr="003F6C9C" w:rsidRDefault="003F6C9C" w:rsidP="003F6C9C">
      <w:pPr>
        <w:shd w:val="clear" w:color="auto" w:fill="FFFFFF"/>
        <w:spacing w:after="0" w:line="240" w:lineRule="auto"/>
        <w:ind w:firstLine="709"/>
        <w:jc w:val="center"/>
        <w:rPr>
          <w:rFonts w:ascii="Times New Roman" w:hAnsi="Times New Roman"/>
          <w:b/>
          <w:sz w:val="24"/>
          <w:szCs w:val="24"/>
          <w:highlight w:val="white"/>
          <w:lang w:val="uk-UA" w:eastAsia="uk-UA"/>
        </w:rPr>
      </w:pPr>
      <w:r w:rsidRPr="003F6C9C">
        <w:rPr>
          <w:rFonts w:ascii="Times New Roman" w:hAnsi="Times New Roman"/>
          <w:b/>
          <w:sz w:val="24"/>
          <w:szCs w:val="24"/>
          <w:highlight w:val="white"/>
          <w:lang w:val="uk-UA" w:eastAsia="uk-UA"/>
        </w:rPr>
        <w:t>Рис. 3. – Схема управління бізнес-процесами підприємства</w:t>
      </w:r>
    </w:p>
    <w:p w14:paraId="0AFE3B45" w14:textId="77777777" w:rsidR="003F6C9C" w:rsidRPr="003F6C9C" w:rsidRDefault="003F6C9C" w:rsidP="003F6C9C">
      <w:pPr>
        <w:shd w:val="clear" w:color="auto" w:fill="FFFFFF"/>
        <w:spacing w:after="0" w:line="240" w:lineRule="atLeast"/>
        <w:jc w:val="both"/>
        <w:rPr>
          <w:rFonts w:ascii="Times New Roman" w:hAnsi="Times New Roman"/>
          <w:sz w:val="28"/>
          <w:szCs w:val="28"/>
          <w:lang w:val="uk-UA" w:eastAsia="uk-UA"/>
        </w:rPr>
      </w:pPr>
    </w:p>
    <w:p w14:paraId="56346D41" w14:textId="77777777" w:rsidR="003F6C9C" w:rsidRPr="003F6C9C" w:rsidRDefault="003F6C9C" w:rsidP="003F6C9C">
      <w:pPr>
        <w:shd w:val="clear" w:color="auto" w:fill="FFFFFF"/>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Оптимізація бізнес-процесів – це безпосереднє розроблення та реалізація заходів щодо вдосконалення бізнес-процесів підприємства для досягнення позитивного ефекту в зміні якісних показників діяльності підприємства.</w:t>
      </w:r>
    </w:p>
    <w:p w14:paraId="34503061" w14:textId="77777777" w:rsidR="003F6C9C" w:rsidRPr="003F6C9C" w:rsidRDefault="003F6C9C" w:rsidP="003F6C9C">
      <w:pPr>
        <w:shd w:val="clear" w:color="auto" w:fill="FFFFFF"/>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Переваги оптимізації бізнес-процесів підприємств: </w:t>
      </w:r>
    </w:p>
    <w:p w14:paraId="035CC3F2"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оптимізація витрат підприємства;</w:t>
      </w:r>
    </w:p>
    <w:p w14:paraId="18D5D210"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можливість підвищення  енергоефективності, </w:t>
      </w:r>
      <w:r w:rsidRPr="003F6C9C">
        <w:rPr>
          <w:rFonts w:ascii="Times New Roman" w:hAnsi="Times New Roman"/>
          <w:sz w:val="24"/>
          <w:szCs w:val="24"/>
          <w:shd w:val="clear" w:color="auto" w:fill="FDFDFD"/>
          <w:lang w:val="uk-UA" w:eastAsia="uk-UA"/>
        </w:rPr>
        <w:t xml:space="preserve">впровадження нових енергозберігаючих технологій, модернізації, </w:t>
      </w:r>
      <w:r w:rsidRPr="003F6C9C">
        <w:rPr>
          <w:rFonts w:ascii="Times New Roman" w:hAnsi="Times New Roman"/>
          <w:sz w:val="24"/>
          <w:szCs w:val="24"/>
          <w:lang w:val="uk-UA" w:eastAsia="uk-UA"/>
        </w:rPr>
        <w:t xml:space="preserve">технічного переоснащення та енергонезалежності підприємства; </w:t>
      </w:r>
    </w:p>
    <w:p w14:paraId="5DE87DA9"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зростання інвестиційної привабливості; </w:t>
      </w:r>
    </w:p>
    <w:p w14:paraId="3B29B208"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можливість підготовки кадрового потенціалу; </w:t>
      </w:r>
    </w:p>
    <w:p w14:paraId="499FBD7D"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покращення сервісного обслуговування споживачів, якісного надання послуг комунальними підприємствами; </w:t>
      </w:r>
    </w:p>
    <w:p w14:paraId="1035436C"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формування у працівників чіткого розуміння шляхів розвитку підприємства та напрямку досягнення поставлених цілей; </w:t>
      </w:r>
    </w:p>
    <w:p w14:paraId="666845FF"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інтегрування зі стратегією розвитку підприємства та ключовими показниками її ефективності; </w:t>
      </w:r>
    </w:p>
    <w:p w14:paraId="49523794" w14:textId="77777777" w:rsidR="003F6C9C" w:rsidRPr="003F6C9C" w:rsidRDefault="003F6C9C" w:rsidP="003F6C9C">
      <w:pPr>
        <w:numPr>
          <w:ilvl w:val="0"/>
          <w:numId w:val="37"/>
        </w:numPr>
        <w:spacing w:after="5"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зростання керованості підприємства, поліпшення взаємодії між працівниками та структурними підрозділами підприємства. </w:t>
      </w:r>
    </w:p>
    <w:p w14:paraId="722B10D7" w14:textId="77777777" w:rsidR="003F6C9C" w:rsidRPr="003F6C9C" w:rsidRDefault="003F6C9C" w:rsidP="003F6C9C">
      <w:pPr>
        <w:spacing w:after="5" w:line="240" w:lineRule="atLeast"/>
        <w:ind w:left="567"/>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 У процесі оптимізації бізнес-процесів можуть бути виявлені і усунені такі фактори: </w:t>
      </w:r>
    </w:p>
    <w:p w14:paraId="7931ED68"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 xml:space="preserve">дублювання функцій; </w:t>
      </w:r>
    </w:p>
    <w:p w14:paraId="0B6D9ECD"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 xml:space="preserve">вузькі місця; </w:t>
      </w:r>
    </w:p>
    <w:p w14:paraId="0771E73B"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lastRenderedPageBreak/>
        <w:t xml:space="preserve">надмірна вартість операцій; </w:t>
      </w:r>
    </w:p>
    <w:p w14:paraId="37C08439"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 xml:space="preserve">низька якість виконання операцій; </w:t>
      </w:r>
    </w:p>
    <w:p w14:paraId="6F9D449D" w14:textId="77777777" w:rsidR="003F6C9C" w:rsidRPr="003F6C9C" w:rsidRDefault="003F6C9C" w:rsidP="003F6C9C">
      <w:pPr>
        <w:numPr>
          <w:ilvl w:val="0"/>
          <w:numId w:val="13"/>
        </w:numPr>
        <w:shd w:val="clear" w:color="auto" w:fill="FFFFFF"/>
        <w:spacing w:after="0" w:line="240" w:lineRule="auto"/>
        <w:ind w:left="714" w:hanging="357"/>
        <w:contextualSpacing/>
        <w:jc w:val="both"/>
        <w:rPr>
          <w:rFonts w:ascii="Times New Roman" w:hAnsi="Times New Roman"/>
          <w:sz w:val="24"/>
          <w:szCs w:val="24"/>
          <w:highlight w:val="white"/>
          <w:lang w:val="uk-UA" w:eastAsia="uk-UA"/>
        </w:rPr>
      </w:pPr>
      <w:r w:rsidRPr="003F6C9C">
        <w:rPr>
          <w:rFonts w:ascii="Times New Roman" w:hAnsi="Times New Roman"/>
          <w:sz w:val="24"/>
          <w:szCs w:val="24"/>
          <w:highlight w:val="white"/>
          <w:lang w:val="uk-UA" w:eastAsia="uk-UA"/>
        </w:rPr>
        <w:t>неузгодженість дій учасників.</w:t>
      </w:r>
    </w:p>
    <w:p w14:paraId="7F5E26EE" w14:textId="77777777" w:rsidR="003F6C9C" w:rsidRPr="003F6C9C" w:rsidRDefault="003F6C9C" w:rsidP="003F6C9C">
      <w:pPr>
        <w:spacing w:after="0" w:line="240" w:lineRule="atLeast"/>
        <w:ind w:firstLine="567"/>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В результаті ефективного управління бізнес-процесами підприємства можуть бути досягнуті такі результати: скорочення часу на виконання усього бізнес-процесу; скорочення часу простоїв між операціями основного бізнес-процесу; зменшення тривалості бізнес-процесу; зменшення вартості бізнес-процесів; максимальне задоволення існуючих потреб споживачів; покращення взаємодії між функціональними підрозділами підприємства за рахунок ліквідації дублювання їх обов'язків і скорочення часу, необхідного на прийняття рішень тощо.</w:t>
      </w:r>
    </w:p>
    <w:p w14:paraId="5A0867E1"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Зміни в управлінні бізнес-процесами частково відображаються в розроблених </w:t>
      </w:r>
      <w:r w:rsidRPr="003F6C9C">
        <w:rPr>
          <w:rFonts w:ascii="Times New Roman" w:hAnsi="Times New Roman"/>
          <w:sz w:val="24"/>
          <w:szCs w:val="24"/>
          <w:lang w:val="en-US" w:eastAsia="uk-UA"/>
        </w:rPr>
        <w:t>C</w:t>
      </w:r>
      <w:r w:rsidRPr="003F6C9C">
        <w:rPr>
          <w:rFonts w:ascii="Times New Roman" w:hAnsi="Times New Roman"/>
          <w:sz w:val="24"/>
          <w:szCs w:val="24"/>
          <w:lang w:val="uk-UA" w:eastAsia="uk-UA"/>
        </w:rPr>
        <w:t>тратегічних планах розвитку комунальних підприємств.</w:t>
      </w:r>
    </w:p>
    <w:p w14:paraId="0F86007A" w14:textId="77777777" w:rsidR="003F6C9C" w:rsidRPr="003F6C9C" w:rsidRDefault="003F6C9C" w:rsidP="003F6C9C">
      <w:pPr>
        <w:shd w:val="clear" w:color="auto" w:fill="FFFFFF"/>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Результати фінансово-господарської діяльності підприємства залежать в великій мірі від забезпечення підприємства кваліфікованими кадрами, раціонального їх використання. Тому, виникає необхідність у підвищенні ефективності системи управління персоналом на комунальних підприємствах Хмельницької міської територіальної громади. Однією із можливостей на шляху удосконалення управління бізнес-процесами та персоналом - є </w:t>
      </w:r>
      <w:r w:rsidRPr="003F6C9C">
        <w:rPr>
          <w:rFonts w:ascii="Times New Roman" w:hAnsi="Times New Roman"/>
          <w:sz w:val="24"/>
          <w:szCs w:val="24"/>
          <w:shd w:val="clear" w:color="auto" w:fill="FFFFFF"/>
          <w:lang w:val="uk-UA" w:eastAsia="uk-UA"/>
        </w:rPr>
        <w:t xml:space="preserve">співпраця з містами-побратимами: проходження </w:t>
      </w:r>
      <w:r w:rsidRPr="003F6C9C">
        <w:rPr>
          <w:rFonts w:ascii="Times New Roman" w:hAnsi="Times New Roman"/>
          <w:sz w:val="24"/>
          <w:szCs w:val="24"/>
          <w:lang w:val="uk-UA" w:eastAsia="uk-UA"/>
        </w:rPr>
        <w:t xml:space="preserve"> н</w:t>
      </w:r>
      <w:r w:rsidRPr="003F6C9C">
        <w:rPr>
          <w:rFonts w:ascii="Times New Roman" w:hAnsi="Times New Roman"/>
          <w:bCs/>
          <w:i/>
          <w:iCs/>
          <w:sz w:val="24"/>
          <w:szCs w:val="24"/>
          <w:shd w:val="clear" w:color="auto" w:fill="FFFFFF"/>
          <w:lang w:val="uk-UA" w:eastAsia="uk-UA"/>
        </w:rPr>
        <w:t>авчання</w:t>
      </w:r>
      <w:r w:rsidRPr="003F6C9C">
        <w:rPr>
          <w:rFonts w:ascii="Times New Roman" w:hAnsi="Times New Roman"/>
          <w:sz w:val="24"/>
          <w:szCs w:val="24"/>
          <w:shd w:val="clear" w:color="auto" w:fill="FFFFFF"/>
          <w:lang w:val="uk-UA" w:eastAsia="uk-UA"/>
        </w:rPr>
        <w:t> та практики </w:t>
      </w:r>
      <w:r w:rsidRPr="003F6C9C">
        <w:rPr>
          <w:rFonts w:ascii="Times New Roman" w:hAnsi="Times New Roman"/>
          <w:bCs/>
          <w:i/>
          <w:iCs/>
          <w:sz w:val="24"/>
          <w:szCs w:val="24"/>
          <w:shd w:val="clear" w:color="auto" w:fill="FFFFFF"/>
          <w:lang w:val="uk-UA" w:eastAsia="uk-UA"/>
        </w:rPr>
        <w:t>за кордоном</w:t>
      </w:r>
      <w:r w:rsidRPr="003F6C9C">
        <w:rPr>
          <w:rFonts w:ascii="Times New Roman" w:hAnsi="Times New Roman"/>
          <w:sz w:val="24"/>
          <w:szCs w:val="24"/>
          <w:shd w:val="clear" w:color="auto" w:fill="FFFFFF"/>
          <w:lang w:val="uk-UA" w:eastAsia="uk-UA"/>
        </w:rPr>
        <w:t>, підвищення кваліфікації, стажування, </w:t>
      </w:r>
      <w:r w:rsidRPr="003F6C9C">
        <w:rPr>
          <w:rFonts w:ascii="Times New Roman" w:hAnsi="Times New Roman"/>
          <w:bCs/>
          <w:i/>
          <w:iCs/>
          <w:sz w:val="24"/>
          <w:szCs w:val="24"/>
          <w:shd w:val="clear" w:color="auto" w:fill="FFFFFF"/>
          <w:lang w:val="uk-UA" w:eastAsia="uk-UA"/>
        </w:rPr>
        <w:t>обмін досвідом</w:t>
      </w:r>
      <w:r w:rsidRPr="003F6C9C">
        <w:rPr>
          <w:rFonts w:ascii="Times New Roman" w:hAnsi="Times New Roman"/>
          <w:sz w:val="24"/>
          <w:szCs w:val="24"/>
          <w:shd w:val="clear" w:color="auto" w:fill="FFFFFF"/>
          <w:lang w:val="uk-UA" w:eastAsia="uk-UA"/>
        </w:rPr>
        <w:t>.</w:t>
      </w:r>
    </w:p>
    <w:p w14:paraId="22CD04B7" w14:textId="77777777" w:rsidR="003F6C9C" w:rsidRPr="003F6C9C" w:rsidRDefault="003F6C9C" w:rsidP="003F6C9C">
      <w:pPr>
        <w:keepNext/>
        <w:keepLines/>
        <w:pBdr>
          <w:top w:val="nil"/>
          <w:left w:val="nil"/>
          <w:bottom w:val="nil"/>
          <w:right w:val="nil"/>
          <w:between w:val="nil"/>
        </w:pBdr>
        <w:tabs>
          <w:tab w:val="center" w:pos="1416"/>
          <w:tab w:val="center" w:pos="5933"/>
        </w:tabs>
        <w:spacing w:after="0" w:line="240" w:lineRule="auto"/>
        <w:ind w:firstLine="709"/>
        <w:jc w:val="center"/>
        <w:outlineLvl w:val="3"/>
        <w:rPr>
          <w:rFonts w:ascii="Times New Roman" w:hAnsi="Times New Roman"/>
          <w:b/>
          <w:sz w:val="24"/>
          <w:szCs w:val="24"/>
          <w:lang w:val="uk-UA" w:eastAsia="uk-UA"/>
        </w:rPr>
      </w:pPr>
    </w:p>
    <w:p w14:paraId="2E3AA365" w14:textId="77777777" w:rsidR="003F6C9C" w:rsidRPr="003F6C9C" w:rsidRDefault="003F6C9C" w:rsidP="003F6C9C">
      <w:pPr>
        <w:keepNext/>
        <w:keepLines/>
        <w:pBdr>
          <w:top w:val="nil"/>
          <w:left w:val="nil"/>
          <w:bottom w:val="nil"/>
          <w:right w:val="nil"/>
          <w:between w:val="nil"/>
        </w:pBdr>
        <w:tabs>
          <w:tab w:val="center" w:pos="1416"/>
          <w:tab w:val="center" w:pos="5933"/>
        </w:tabs>
        <w:spacing w:after="0" w:line="240" w:lineRule="auto"/>
        <w:ind w:firstLine="709"/>
        <w:jc w:val="center"/>
        <w:outlineLvl w:val="3"/>
        <w:rPr>
          <w:rFonts w:ascii="Times New Roman" w:hAnsi="Times New Roman"/>
          <w:b/>
          <w:sz w:val="24"/>
          <w:szCs w:val="24"/>
          <w:lang w:val="uk-UA" w:eastAsia="uk-UA"/>
        </w:rPr>
      </w:pPr>
      <w:r w:rsidRPr="003F6C9C">
        <w:rPr>
          <w:rFonts w:ascii="Times New Roman" w:hAnsi="Times New Roman"/>
          <w:b/>
          <w:sz w:val="24"/>
          <w:szCs w:val="24"/>
          <w:lang w:val="uk-UA" w:eastAsia="uk-UA"/>
        </w:rPr>
        <w:t>4.5.</w:t>
      </w:r>
      <w:r w:rsidRPr="003F6C9C">
        <w:rPr>
          <w:rFonts w:ascii="Times New Roman" w:eastAsia="Arial" w:hAnsi="Times New Roman"/>
          <w:b/>
          <w:sz w:val="24"/>
          <w:szCs w:val="24"/>
          <w:lang w:val="uk-UA" w:eastAsia="uk-UA"/>
        </w:rPr>
        <w:t xml:space="preserve"> </w:t>
      </w:r>
      <w:r w:rsidRPr="003F6C9C">
        <w:rPr>
          <w:rFonts w:ascii="Times New Roman" w:eastAsia="Arial" w:hAnsi="Times New Roman"/>
          <w:b/>
          <w:sz w:val="24"/>
          <w:szCs w:val="24"/>
          <w:lang w:val="uk-UA" w:eastAsia="uk-UA"/>
        </w:rPr>
        <w:tab/>
      </w:r>
      <w:r w:rsidRPr="003F6C9C">
        <w:rPr>
          <w:rFonts w:ascii="Times New Roman" w:hAnsi="Times New Roman"/>
          <w:b/>
          <w:sz w:val="24"/>
          <w:szCs w:val="24"/>
          <w:lang w:val="uk-UA" w:eastAsia="uk-UA"/>
        </w:rPr>
        <w:t>Підвищення енергоефективності</w:t>
      </w:r>
    </w:p>
    <w:p w14:paraId="1A9B150A"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DFDFD"/>
          <w:lang w:val="uk-UA" w:eastAsia="uk-UA"/>
        </w:rPr>
      </w:pPr>
    </w:p>
    <w:p w14:paraId="4A82CEB7"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DFDFD"/>
          <w:lang w:val="uk-UA" w:eastAsia="uk-UA"/>
        </w:rPr>
        <w:t xml:space="preserve">Однією з найважливіших стратегічних цілей комунальної сфери є енергетична безпека, енергоефективність, енергозбереження та енергонезалежність, що реалізуються шляхом впровадження нових енергозберігаючих технологій, встановлення нового і модернізація існуючого обладнання та впровадження альтернативних джерел енергії. </w:t>
      </w:r>
    </w:p>
    <w:p w14:paraId="17411128"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Сфера забезпечення енергетичної ефективності охоплює енергоефективні заходи, що здійснюються під час виробництва, транспортування, передачі, розподілу, постачання та споживання енергії.</w:t>
      </w:r>
    </w:p>
    <w:p w14:paraId="363BFABB"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eastAsia="uk-UA"/>
        </w:rPr>
      </w:pPr>
      <w:r w:rsidRPr="003F6C9C">
        <w:rPr>
          <w:rFonts w:ascii="Times New Roman" w:hAnsi="Times New Roman"/>
          <w:sz w:val="24"/>
          <w:szCs w:val="24"/>
          <w:shd w:val="clear" w:color="auto" w:fill="FFFFFF"/>
          <w:lang w:val="uk-UA" w:eastAsia="uk-UA"/>
        </w:rPr>
        <w:t>Заходи, які підсилюють енергоефективність підприємства</w:t>
      </w:r>
      <w:r w:rsidRPr="003F6C9C">
        <w:rPr>
          <w:rFonts w:ascii="Times New Roman" w:hAnsi="Times New Roman"/>
          <w:sz w:val="24"/>
          <w:szCs w:val="24"/>
          <w:shd w:val="clear" w:color="auto" w:fill="FFFFFF"/>
          <w:lang w:eastAsia="uk-UA"/>
        </w:rPr>
        <w:t>:</w:t>
      </w:r>
    </w:p>
    <w:p w14:paraId="360EB18C" w14:textId="77777777" w:rsidR="003F6C9C" w:rsidRPr="003F6C9C" w:rsidRDefault="003F6C9C" w:rsidP="003F6C9C">
      <w:pPr>
        <w:numPr>
          <w:ilvl w:val="0"/>
          <w:numId w:val="31"/>
        </w:numPr>
        <w:tabs>
          <w:tab w:val="center" w:pos="1416"/>
          <w:tab w:val="center" w:pos="5933"/>
        </w:tabs>
        <w:spacing w:after="0" w:line="240" w:lineRule="auto"/>
        <w:contextualSpacing/>
        <w:jc w:val="both"/>
        <w:rPr>
          <w:rFonts w:ascii="Times New Roman" w:hAnsi="Times New Roman"/>
          <w:sz w:val="24"/>
          <w:szCs w:val="24"/>
          <w:shd w:val="clear" w:color="auto" w:fill="FFFFFF"/>
          <w:lang w:val="en-US" w:eastAsia="uk-UA"/>
        </w:rPr>
      </w:pPr>
      <w:r w:rsidRPr="003F6C9C">
        <w:rPr>
          <w:rFonts w:ascii="Times New Roman" w:hAnsi="Times New Roman"/>
          <w:sz w:val="24"/>
          <w:szCs w:val="24"/>
          <w:shd w:val="clear" w:color="auto" w:fill="FFFFFF"/>
          <w:lang w:val="uk-UA" w:eastAsia="uk-UA"/>
        </w:rPr>
        <w:t>правильне енергетичне планування</w:t>
      </w:r>
      <w:r w:rsidRPr="003F6C9C">
        <w:rPr>
          <w:rFonts w:ascii="Times New Roman" w:hAnsi="Times New Roman"/>
          <w:sz w:val="24"/>
          <w:szCs w:val="24"/>
          <w:shd w:val="clear" w:color="auto" w:fill="FFFFFF"/>
          <w:lang w:val="en-US" w:eastAsia="uk-UA"/>
        </w:rPr>
        <w:t>;</w:t>
      </w:r>
    </w:p>
    <w:p w14:paraId="6CBE2AFD" w14:textId="77777777" w:rsidR="003F6C9C" w:rsidRPr="003F6C9C" w:rsidRDefault="003F6C9C" w:rsidP="003F6C9C">
      <w:pPr>
        <w:numPr>
          <w:ilvl w:val="0"/>
          <w:numId w:val="31"/>
        </w:numPr>
        <w:tabs>
          <w:tab w:val="center" w:pos="1416"/>
          <w:tab w:val="center" w:pos="5933"/>
        </w:tabs>
        <w:spacing w:after="0" w:line="240" w:lineRule="auto"/>
        <w:contextualSpacing/>
        <w:jc w:val="both"/>
        <w:rPr>
          <w:rFonts w:ascii="Times New Roman" w:hAnsi="Times New Roman"/>
          <w:sz w:val="24"/>
          <w:szCs w:val="24"/>
          <w:shd w:val="clear" w:color="auto" w:fill="FFFFFF"/>
          <w:lang w:eastAsia="uk-UA"/>
        </w:rPr>
      </w:pPr>
      <w:r w:rsidRPr="003F6C9C">
        <w:rPr>
          <w:rFonts w:ascii="Times New Roman" w:hAnsi="Times New Roman"/>
          <w:sz w:val="24"/>
          <w:szCs w:val="24"/>
          <w:shd w:val="clear" w:color="auto" w:fill="FFFFFF"/>
          <w:lang w:val="uk-UA" w:eastAsia="uk-UA"/>
        </w:rPr>
        <w:t>консультації з фахівцями з енергетичного менеджменту</w:t>
      </w:r>
      <w:r w:rsidRPr="003F6C9C">
        <w:rPr>
          <w:rFonts w:ascii="Times New Roman" w:hAnsi="Times New Roman"/>
          <w:sz w:val="24"/>
          <w:szCs w:val="24"/>
          <w:shd w:val="clear" w:color="auto" w:fill="FFFFFF"/>
          <w:lang w:eastAsia="uk-UA"/>
        </w:rPr>
        <w:t>;</w:t>
      </w:r>
    </w:p>
    <w:p w14:paraId="568411A9" w14:textId="77777777" w:rsidR="003F6C9C" w:rsidRPr="003F6C9C" w:rsidRDefault="003F6C9C" w:rsidP="003F6C9C">
      <w:pPr>
        <w:numPr>
          <w:ilvl w:val="0"/>
          <w:numId w:val="31"/>
        </w:numPr>
        <w:tabs>
          <w:tab w:val="center" w:pos="1416"/>
          <w:tab w:val="center" w:pos="5933"/>
        </w:tabs>
        <w:spacing w:after="0" w:line="240" w:lineRule="auto"/>
        <w:contextualSpacing/>
        <w:jc w:val="both"/>
        <w:rPr>
          <w:rFonts w:ascii="Times New Roman" w:hAnsi="Times New Roman"/>
          <w:sz w:val="24"/>
          <w:szCs w:val="24"/>
          <w:shd w:val="clear" w:color="auto" w:fill="FFFFFF"/>
          <w:lang w:eastAsia="uk-UA"/>
        </w:rPr>
      </w:pPr>
      <w:r w:rsidRPr="003F6C9C">
        <w:rPr>
          <w:rFonts w:ascii="Times New Roman" w:hAnsi="Times New Roman"/>
          <w:sz w:val="24"/>
          <w:szCs w:val="24"/>
          <w:shd w:val="clear" w:color="auto" w:fill="FFFFFF"/>
          <w:lang w:val="uk-UA" w:eastAsia="uk-UA"/>
        </w:rPr>
        <w:t>регулярний моніторинг та коригування особливостей споживання енергоресурсів</w:t>
      </w:r>
      <w:r w:rsidRPr="003F6C9C">
        <w:rPr>
          <w:rFonts w:ascii="Times New Roman" w:hAnsi="Times New Roman"/>
          <w:sz w:val="24"/>
          <w:szCs w:val="24"/>
          <w:shd w:val="clear" w:color="auto" w:fill="FFFFFF"/>
          <w:lang w:eastAsia="uk-UA"/>
        </w:rPr>
        <w:t>;</w:t>
      </w:r>
    </w:p>
    <w:p w14:paraId="23A67403" w14:textId="77777777" w:rsidR="003F6C9C" w:rsidRPr="003F6C9C" w:rsidRDefault="003F6C9C" w:rsidP="003F6C9C">
      <w:pPr>
        <w:numPr>
          <w:ilvl w:val="0"/>
          <w:numId w:val="31"/>
        </w:numPr>
        <w:tabs>
          <w:tab w:val="center" w:pos="1416"/>
          <w:tab w:val="center" w:pos="5933"/>
        </w:tabs>
        <w:spacing w:after="0" w:line="240" w:lineRule="auto"/>
        <w:contextualSpacing/>
        <w:jc w:val="both"/>
        <w:rPr>
          <w:rFonts w:ascii="Times New Roman" w:hAnsi="Times New Roman"/>
          <w:sz w:val="24"/>
          <w:szCs w:val="24"/>
          <w:shd w:val="clear" w:color="auto" w:fill="FFFFFF"/>
          <w:lang w:val="en-US" w:eastAsia="uk-UA"/>
        </w:rPr>
      </w:pPr>
      <w:r w:rsidRPr="003F6C9C">
        <w:rPr>
          <w:rFonts w:ascii="Times New Roman" w:hAnsi="Times New Roman"/>
          <w:sz w:val="24"/>
          <w:szCs w:val="24"/>
          <w:shd w:val="clear" w:color="auto" w:fill="FFFFFF"/>
          <w:lang w:val="uk-UA" w:eastAsia="uk-UA"/>
        </w:rPr>
        <w:t>впровадження відновлювальних джерел енергії</w:t>
      </w:r>
      <w:r w:rsidRPr="003F6C9C">
        <w:rPr>
          <w:rFonts w:ascii="Times New Roman" w:hAnsi="Times New Roman"/>
          <w:sz w:val="24"/>
          <w:szCs w:val="24"/>
          <w:shd w:val="clear" w:color="auto" w:fill="FFFFFF"/>
          <w:lang w:val="en-US" w:eastAsia="uk-UA"/>
        </w:rPr>
        <w:t>;</w:t>
      </w:r>
    </w:p>
    <w:p w14:paraId="43BD54FB" w14:textId="77777777" w:rsidR="003F6C9C" w:rsidRPr="003F6C9C" w:rsidRDefault="003F6C9C" w:rsidP="003F6C9C">
      <w:pPr>
        <w:numPr>
          <w:ilvl w:val="0"/>
          <w:numId w:val="31"/>
        </w:numPr>
        <w:tabs>
          <w:tab w:val="center" w:pos="1416"/>
          <w:tab w:val="center" w:pos="5933"/>
        </w:tabs>
        <w:spacing w:after="0" w:line="240" w:lineRule="auto"/>
        <w:contextualSpacing/>
        <w:jc w:val="both"/>
        <w:rPr>
          <w:rFonts w:ascii="Times New Roman" w:hAnsi="Times New Roman"/>
          <w:sz w:val="24"/>
          <w:szCs w:val="24"/>
          <w:shd w:val="clear" w:color="auto" w:fill="FFFFFF"/>
          <w:lang w:val="en-US" w:eastAsia="uk-UA"/>
        </w:rPr>
      </w:pPr>
      <w:r w:rsidRPr="003F6C9C">
        <w:rPr>
          <w:rFonts w:ascii="Times New Roman" w:hAnsi="Times New Roman"/>
          <w:sz w:val="24"/>
          <w:szCs w:val="24"/>
          <w:shd w:val="clear" w:color="auto" w:fill="FFFFFF"/>
          <w:lang w:val="uk-UA" w:eastAsia="uk-UA"/>
        </w:rPr>
        <w:t>планове проведення енергоаудиту.</w:t>
      </w:r>
    </w:p>
    <w:p w14:paraId="5171FC5F"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DFDFD"/>
          <w:lang w:val="uk-UA" w:eastAsia="uk-UA"/>
        </w:rPr>
      </w:pPr>
      <w:r w:rsidRPr="003F6C9C">
        <w:rPr>
          <w:rFonts w:ascii="Times New Roman" w:hAnsi="Times New Roman"/>
          <w:sz w:val="24"/>
          <w:szCs w:val="24"/>
          <w:shd w:val="clear" w:color="auto" w:fill="FFFFFF"/>
          <w:lang w:val="uk-UA" w:eastAsia="uk-UA"/>
        </w:rPr>
        <w:t xml:space="preserve">Створення систем енергетичного менеджменту, моніторингу споживання енергії є основними завданнями </w:t>
      </w:r>
      <w:r w:rsidRPr="003F6C9C">
        <w:rPr>
          <w:rFonts w:ascii="Times New Roman" w:hAnsi="Times New Roman"/>
          <w:sz w:val="24"/>
          <w:szCs w:val="24"/>
          <w:shd w:val="clear" w:color="auto" w:fill="FDFDFD"/>
          <w:lang w:val="uk-UA" w:eastAsia="uk-UA"/>
        </w:rPr>
        <w:t xml:space="preserve">комунальних підприємств. </w:t>
      </w:r>
    </w:p>
    <w:p w14:paraId="1CEBA487"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DFDFD"/>
          <w:lang w:val="uk-UA" w:eastAsia="uk-UA"/>
        </w:rPr>
      </w:pPr>
      <w:bookmarkStart w:id="3" w:name="n46"/>
      <w:bookmarkStart w:id="4" w:name="n47"/>
      <w:bookmarkEnd w:id="3"/>
      <w:bookmarkEnd w:id="4"/>
      <w:r w:rsidRPr="003F6C9C">
        <w:rPr>
          <w:rFonts w:ascii="Times New Roman" w:hAnsi="Times New Roman"/>
          <w:sz w:val="24"/>
          <w:szCs w:val="24"/>
          <w:shd w:val="clear" w:color="auto" w:fill="FDFDFD"/>
          <w:lang w:val="uk-UA" w:eastAsia="uk-UA"/>
        </w:rPr>
        <w:t>Впровадження Програми передбачає комплекс заходів, які мають за мету зменшення споживання енергоносіїв комунальними підприємствами. Це дозволить зменшити витрати підприємств та покращити якість надання послуг. Заходи по енергозбереженню передбачені в Стратегічних планах розвитку комунальних підприємств.</w:t>
      </w:r>
    </w:p>
    <w:p w14:paraId="1713849F"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shd w:val="clear" w:color="auto" w:fill="FDFDFD"/>
          <w:lang w:val="uk-UA" w:eastAsia="uk-UA"/>
        </w:rPr>
        <w:t xml:space="preserve">Оскільки фінансовий ресурс у комунальних підприємствах обмежений, суттєву роль для впровадження великих проєктів по енергозбереженню відіграє </w:t>
      </w:r>
      <w:r w:rsidRPr="003F6C9C">
        <w:rPr>
          <w:rFonts w:ascii="Times New Roman" w:hAnsi="Times New Roman"/>
          <w:sz w:val="24"/>
          <w:szCs w:val="24"/>
          <w:lang w:val="uk-UA" w:eastAsia="uk-UA"/>
        </w:rPr>
        <w:t xml:space="preserve">залучення зовнішнього фінансування міжнародних фінансових інститутів (гранти, кредити). </w:t>
      </w:r>
    </w:p>
    <w:p w14:paraId="62D3765E"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lang w:val="uk-UA" w:eastAsia="uk-UA"/>
        </w:rPr>
      </w:pPr>
    </w:p>
    <w:p w14:paraId="6570CD3C" w14:textId="77777777" w:rsidR="003F6C9C" w:rsidRPr="003F6C9C" w:rsidRDefault="003F6C9C" w:rsidP="003F6C9C">
      <w:pPr>
        <w:tabs>
          <w:tab w:val="center" w:pos="1416"/>
          <w:tab w:val="center" w:pos="5933"/>
        </w:tabs>
        <w:spacing w:after="0" w:line="240" w:lineRule="auto"/>
        <w:ind w:firstLine="709"/>
        <w:jc w:val="center"/>
        <w:rPr>
          <w:rFonts w:ascii="Times New Roman" w:hAnsi="Times New Roman"/>
          <w:b/>
          <w:sz w:val="24"/>
          <w:szCs w:val="24"/>
          <w:lang w:val="uk-UA" w:eastAsia="uk-UA"/>
        </w:rPr>
      </w:pPr>
      <w:r w:rsidRPr="003F6C9C">
        <w:rPr>
          <w:rFonts w:ascii="Times New Roman" w:hAnsi="Times New Roman"/>
          <w:b/>
          <w:sz w:val="24"/>
          <w:szCs w:val="24"/>
          <w:lang w:val="uk-UA" w:eastAsia="uk-UA"/>
        </w:rPr>
        <w:t>4.6. Адаптація організації управління і діяльності комунальних підприємств до стандартів Європейського Союзу</w:t>
      </w:r>
    </w:p>
    <w:p w14:paraId="337E75E0"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val="uk-UA" w:eastAsia="uk-UA"/>
        </w:rPr>
      </w:pPr>
    </w:p>
    <w:p w14:paraId="157CEE9D"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Співпраця з європейськими партнерами в комунальній сфері є ключовим елементом розвитку та модернізації міста, громади. Це надає можливість впроваджувати передові технології, залучати фінансові ресурси та підвищувати якість життя мешканців. За допомогою такої співпраці формується стійке партнерство, спрямоване на досягнення спільних цілей та забезпечення сталого розвитку.</w:t>
      </w:r>
    </w:p>
    <w:p w14:paraId="74DAC783"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4"/>
          <w:szCs w:val="24"/>
          <w:shd w:val="clear" w:color="auto" w:fill="FFFFFF"/>
          <w:lang w:val="uk-UA" w:eastAsia="uk-UA"/>
        </w:rPr>
      </w:pPr>
      <w:r w:rsidRPr="003F6C9C">
        <w:rPr>
          <w:rFonts w:ascii="Times New Roman" w:hAnsi="Times New Roman"/>
          <w:sz w:val="24"/>
          <w:szCs w:val="24"/>
          <w:shd w:val="clear" w:color="auto" w:fill="FFFFFF"/>
          <w:lang w:val="uk-UA" w:eastAsia="uk-UA"/>
        </w:rPr>
        <w:t xml:space="preserve">Важливим аспектом співпраці є обмін досвідом. Фахівці комунальних підприємств можуть відвідувати європейські семінари та тренінги, де вони отримують доступ до передових методик та </w:t>
      </w:r>
      <w:r w:rsidRPr="003F6C9C">
        <w:rPr>
          <w:rFonts w:ascii="Times New Roman" w:hAnsi="Times New Roman"/>
          <w:sz w:val="24"/>
          <w:szCs w:val="24"/>
          <w:shd w:val="clear" w:color="auto" w:fill="FFFFFF"/>
          <w:lang w:val="uk-UA" w:eastAsia="uk-UA"/>
        </w:rPr>
        <w:lastRenderedPageBreak/>
        <w:t>найкращих практик у комунальному управлінні. З іншого боку, представники європейських партнерів відвідують громаду, щоб поділитися своїм досвідом та порадами.</w:t>
      </w:r>
    </w:p>
    <w:p w14:paraId="0824DB90"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b/>
          <w:sz w:val="24"/>
          <w:szCs w:val="24"/>
          <w:lang w:val="uk-UA" w:eastAsia="uk-UA"/>
        </w:rPr>
      </w:pPr>
      <w:r w:rsidRPr="003F6C9C">
        <w:rPr>
          <w:rFonts w:ascii="Times New Roman" w:hAnsi="Times New Roman"/>
          <w:sz w:val="24"/>
          <w:szCs w:val="24"/>
          <w:shd w:val="clear" w:color="auto" w:fill="FFFFFF"/>
          <w:lang w:val="uk-UA" w:eastAsia="uk-UA"/>
        </w:rPr>
        <w:t>Додатковим стимулом для комунальних підприємств громади є можливість залучення європейських інвестицій для реалізації проєктів. Це дозволяє вирішувати великі завдання: модернізація систем водопостачання, введення сучасних технологій у сфері переробки сміття, розвиток транспортної інфраструктури, енергоефективність тощо. Залучення фінансової підтримки європейських інвесторів є ключовим чинником для прискорення темпів розвитку сфери комунальних послуг.</w:t>
      </w:r>
    </w:p>
    <w:p w14:paraId="0907D73E" w14:textId="77777777" w:rsidR="003F6C9C" w:rsidRPr="003F6C9C" w:rsidRDefault="003F6C9C" w:rsidP="003F6C9C">
      <w:pPr>
        <w:tabs>
          <w:tab w:val="center" w:pos="1416"/>
          <w:tab w:val="center" w:pos="5933"/>
        </w:tabs>
        <w:spacing w:after="0" w:line="240" w:lineRule="auto"/>
        <w:ind w:firstLine="709"/>
        <w:jc w:val="both"/>
        <w:rPr>
          <w:rFonts w:ascii="Times New Roman" w:hAnsi="Times New Roman"/>
          <w:sz w:val="28"/>
          <w:szCs w:val="28"/>
          <w:shd w:val="clear" w:color="auto" w:fill="FDFDFD"/>
          <w:lang w:val="uk-UA" w:eastAsia="uk-UA"/>
        </w:rPr>
      </w:pPr>
    </w:p>
    <w:p w14:paraId="0CD91448"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5.</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Розробник та співвиконавці Програми</w:t>
      </w:r>
    </w:p>
    <w:p w14:paraId="7EEBCED1" w14:textId="77777777" w:rsidR="003F6C9C" w:rsidRPr="003F6C9C" w:rsidRDefault="003F6C9C" w:rsidP="003F6C9C">
      <w:pPr>
        <w:spacing w:after="0" w:line="240" w:lineRule="auto"/>
        <w:ind w:firstLine="709"/>
        <w:jc w:val="both"/>
        <w:rPr>
          <w:rFonts w:ascii="Times New Roman" w:hAnsi="Times New Roman"/>
          <w:sz w:val="28"/>
          <w:szCs w:val="28"/>
          <w:lang w:val="uk-UA" w:eastAsia="uk-UA"/>
        </w:rPr>
      </w:pPr>
      <w:r w:rsidRPr="003F6C9C">
        <w:rPr>
          <w:rFonts w:ascii="Times New Roman" w:hAnsi="Times New Roman"/>
          <w:b/>
          <w:sz w:val="28"/>
          <w:szCs w:val="28"/>
          <w:lang w:val="uk-UA" w:eastAsia="uk-UA"/>
        </w:rPr>
        <w:t xml:space="preserve"> </w:t>
      </w:r>
    </w:p>
    <w:p w14:paraId="376A1EC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Розробник Програми: відділ планування діяльності та стратегічного розвитку комунальних підприємств Хмельницької міської ради.</w:t>
      </w:r>
    </w:p>
    <w:p w14:paraId="7D2AFBF9"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Співвиконавці: виконавчі органи Хмельницької міської ради, комунальні підприємства Хмельницької міської територіальної громади. </w:t>
      </w:r>
    </w:p>
    <w:p w14:paraId="75117731" w14:textId="77777777" w:rsidR="003F6C9C" w:rsidRPr="003F6C9C" w:rsidRDefault="003F6C9C" w:rsidP="003F6C9C">
      <w:pPr>
        <w:spacing w:after="0" w:line="240" w:lineRule="auto"/>
        <w:ind w:firstLine="709"/>
        <w:jc w:val="both"/>
        <w:rPr>
          <w:rFonts w:ascii="Times New Roman" w:hAnsi="Times New Roman"/>
          <w:sz w:val="28"/>
          <w:szCs w:val="28"/>
          <w:lang w:val="uk-UA" w:eastAsia="uk-UA"/>
        </w:rPr>
      </w:pPr>
      <w:r w:rsidRPr="003F6C9C">
        <w:rPr>
          <w:rFonts w:ascii="Times New Roman" w:hAnsi="Times New Roman"/>
          <w:sz w:val="28"/>
          <w:szCs w:val="28"/>
          <w:lang w:val="uk-UA" w:eastAsia="uk-UA"/>
        </w:rPr>
        <w:t xml:space="preserve"> </w:t>
      </w:r>
    </w:p>
    <w:p w14:paraId="3A1676D5"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6.</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Фінансове забезпечення Програми</w:t>
      </w:r>
    </w:p>
    <w:p w14:paraId="0AD98FBD" w14:textId="77777777" w:rsidR="003F6C9C" w:rsidRPr="003F6C9C" w:rsidRDefault="003F6C9C" w:rsidP="003F6C9C">
      <w:pPr>
        <w:spacing w:after="0" w:line="240" w:lineRule="auto"/>
        <w:ind w:firstLine="709"/>
        <w:jc w:val="both"/>
        <w:rPr>
          <w:rFonts w:ascii="Times New Roman" w:hAnsi="Times New Roman"/>
          <w:sz w:val="28"/>
          <w:szCs w:val="28"/>
          <w:lang w:val="uk-UA" w:eastAsia="uk-UA"/>
        </w:rPr>
      </w:pPr>
      <w:r w:rsidRPr="003F6C9C">
        <w:rPr>
          <w:rFonts w:ascii="Times New Roman" w:hAnsi="Times New Roman"/>
          <w:b/>
          <w:sz w:val="28"/>
          <w:szCs w:val="28"/>
          <w:lang w:val="uk-UA" w:eastAsia="uk-UA"/>
        </w:rPr>
        <w:t xml:space="preserve"> </w:t>
      </w:r>
    </w:p>
    <w:p w14:paraId="576C0EA4"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Завдання і заходи Програми фінансуватимуться за рахунок власних коштів комунальних підприємств, коштів бюджету Хмельницької міської територіальної громади в межах бюджетних призначень на рік та коштів державного бюджету, кредитних ресурсів міжнародних та вітчизняних фінансових організацій, коштів, залучених у рамках грантових програм, коштів інвесторів тощо.</w:t>
      </w:r>
    </w:p>
    <w:p w14:paraId="677A8045" w14:textId="77777777" w:rsidR="003F6C9C" w:rsidRPr="003F6C9C" w:rsidRDefault="003F6C9C" w:rsidP="003F6C9C">
      <w:pPr>
        <w:keepNext/>
        <w:keepLines/>
        <w:pBdr>
          <w:top w:val="nil"/>
          <w:left w:val="nil"/>
          <w:bottom w:val="nil"/>
          <w:right w:val="nil"/>
          <w:between w:val="nil"/>
        </w:pBdr>
        <w:spacing w:after="0" w:line="240" w:lineRule="auto"/>
        <w:ind w:firstLine="709"/>
        <w:jc w:val="both"/>
        <w:outlineLvl w:val="2"/>
        <w:rPr>
          <w:rFonts w:ascii="Times New Roman" w:hAnsi="Times New Roman"/>
          <w:b/>
          <w:sz w:val="28"/>
          <w:szCs w:val="28"/>
          <w:lang w:val="uk-UA" w:eastAsia="uk-UA"/>
        </w:rPr>
      </w:pPr>
    </w:p>
    <w:p w14:paraId="6197B6F9"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7.</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Очікувані результати реалізації Програми</w:t>
      </w:r>
    </w:p>
    <w:p w14:paraId="14535B7B" w14:textId="77777777" w:rsidR="003F6C9C" w:rsidRPr="003F6C9C" w:rsidRDefault="003F6C9C" w:rsidP="003F6C9C">
      <w:pPr>
        <w:spacing w:after="0" w:line="240" w:lineRule="auto"/>
        <w:ind w:firstLine="709"/>
        <w:jc w:val="both"/>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 </w:t>
      </w:r>
    </w:p>
    <w:p w14:paraId="5CE93C2C" w14:textId="77777777" w:rsidR="003F6C9C" w:rsidRPr="003F6C9C" w:rsidRDefault="003F6C9C" w:rsidP="003F6C9C">
      <w:pPr>
        <w:spacing w:after="0" w:line="240" w:lineRule="atLeast"/>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Реалізація заходів Програми сприятиме:</w:t>
      </w:r>
    </w:p>
    <w:p w14:paraId="7AB6508D"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забезпеченню прибутковості, фінансовій стійкості комунальних підприємств;</w:t>
      </w:r>
    </w:p>
    <w:p w14:paraId="3F3D38FE"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покращенню якості послуг, наданих комунальними підприємствами Хмельницької міської територіальної громади та задоволенню потреб споживачів;</w:t>
      </w:r>
    </w:p>
    <w:p w14:paraId="2AC04736"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збільшенню надходжень до бюджету Хмельницької міської територіальної громади;</w:t>
      </w:r>
    </w:p>
    <w:p w14:paraId="2D789B6A"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оновленню матеріально-технічної бази;</w:t>
      </w:r>
    </w:p>
    <w:p w14:paraId="06EEFF36"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адаптації організації управління і діяльності комунальних підприємств до стандартів Європейського Союзу; </w:t>
      </w:r>
    </w:p>
    <w:p w14:paraId="19C17BF5"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забезпеченню підприємств висококваліфікованими кадрами; </w:t>
      </w:r>
    </w:p>
    <w:p w14:paraId="2EBD2877" w14:textId="77777777" w:rsidR="003F6C9C" w:rsidRPr="003F6C9C" w:rsidRDefault="003F6C9C" w:rsidP="003F6C9C">
      <w:pPr>
        <w:numPr>
          <w:ilvl w:val="0"/>
          <w:numId w:val="13"/>
        </w:numPr>
        <w:shd w:val="clear" w:color="auto" w:fill="FFFFFF"/>
        <w:spacing w:after="0" w:line="240" w:lineRule="atLeast"/>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формуванню позитивного іміджу комунальних підприємств. </w:t>
      </w:r>
    </w:p>
    <w:p w14:paraId="29C63B7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34E51795"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8.</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 xml:space="preserve">Зв’язок між Програмою, Стратегічними планами розвитку комунальних підприємств та Стратегічним планом розвитку  </w:t>
      </w:r>
    </w:p>
    <w:p w14:paraId="53C67B8E"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Хмельницької міської територіальної громади на 2021-2025 роки</w:t>
      </w:r>
    </w:p>
    <w:p w14:paraId="007EDAEB" w14:textId="77777777" w:rsidR="003F6C9C" w:rsidRPr="003F6C9C" w:rsidRDefault="003F6C9C" w:rsidP="003F6C9C">
      <w:pPr>
        <w:spacing w:after="0" w:line="240" w:lineRule="auto"/>
        <w:ind w:left="427" w:firstLine="698"/>
        <w:jc w:val="both"/>
        <w:rPr>
          <w:rFonts w:ascii="Times New Roman" w:hAnsi="Times New Roman"/>
          <w:sz w:val="28"/>
          <w:szCs w:val="28"/>
          <w:lang w:val="uk-UA" w:eastAsia="uk-UA"/>
        </w:rPr>
      </w:pPr>
    </w:p>
    <w:p w14:paraId="1DA1252B"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«Підвищення ефективності роботи та стратегічного розвитку комунальних підприємств Хмельницької міської територіальної громади на 2025-2027 роки» тісно пов’язана з Стратегічними планами розвитку комунальних підприємств. В стратегіях розвитку підприємств вказані стратегічні цілі та напрямки діяльності. Програма встановлює напрямки дій комунальним підприємствам для підвищення ефективності роботи та стратегічного розвитку.</w:t>
      </w:r>
    </w:p>
    <w:p w14:paraId="4A1B9426"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Програма пов’язана зі Стратегічним планом розвитку Хмельницької міської територіальної громади на 2021 - 2025 роки, адже розроблялась на основі стратегічних сфер розвитку міста визначених Стратегією:</w:t>
      </w:r>
    </w:p>
    <w:p w14:paraId="1F0F5D9F"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Сфера розвитку А. «Економічно стала громада» </w:t>
      </w:r>
    </w:p>
    <w:p w14:paraId="2B875675"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Стратегічна ціль А.3. «Формування простору інвестиційного партнерства»; </w:t>
      </w:r>
    </w:p>
    <w:p w14:paraId="020C9B1A"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Сфера розвитку В. «Комфорт та безпека»;</w:t>
      </w:r>
    </w:p>
    <w:p w14:paraId="38A6EAB2"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Стратегічна ціль В.2. «Розумні містобудування та інфраструктура», В.3. «Зручна та сучасна транспортна інфраструктура», В.4. «Якісні та доступні послуги», Стратегічна ціль В.5. «Розвиток культури, туризму, мистецтва, спорту»;</w:t>
      </w:r>
    </w:p>
    <w:p w14:paraId="7686759F"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Сфера розвитку С. «Відповідальна громада»;</w:t>
      </w:r>
    </w:p>
    <w:p w14:paraId="1F5B4621" w14:textId="77777777" w:rsidR="003F6C9C" w:rsidRPr="003F6C9C" w:rsidRDefault="003F6C9C" w:rsidP="003F6C9C">
      <w:pPr>
        <w:numPr>
          <w:ilvl w:val="0"/>
          <w:numId w:val="13"/>
        </w:numPr>
        <w:shd w:val="clear" w:color="auto" w:fill="FFFFFF"/>
        <w:spacing w:after="0" w:line="268" w:lineRule="auto"/>
        <w:contextualSpacing/>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Стратегічна ціль С.1. «Енергоефективність та енергозбереження», С.2. «Охорона довкілля». </w:t>
      </w:r>
    </w:p>
    <w:p w14:paraId="0B9E3316"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8"/>
          <w:szCs w:val="28"/>
          <w:lang w:val="uk-UA" w:eastAsia="uk-UA"/>
        </w:rPr>
      </w:pPr>
    </w:p>
    <w:p w14:paraId="4F1A9754"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9.</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Індикативні показники моніторингу реалізації Програми</w:t>
      </w:r>
    </w:p>
    <w:p w14:paraId="4A2C3E2B" w14:textId="77777777" w:rsidR="003F6C9C" w:rsidRPr="003F6C9C" w:rsidRDefault="003F6C9C" w:rsidP="003F6C9C">
      <w:pPr>
        <w:spacing w:after="0" w:line="240" w:lineRule="auto"/>
        <w:jc w:val="both"/>
        <w:rPr>
          <w:rFonts w:ascii="Times New Roman" w:hAnsi="Times New Roman"/>
          <w:sz w:val="28"/>
          <w:szCs w:val="28"/>
          <w:lang w:val="uk-UA" w:eastAsia="uk-UA"/>
        </w:rPr>
      </w:pPr>
    </w:p>
    <w:tbl>
      <w:tblPr>
        <w:tblW w:w="10348" w:type="dxa"/>
        <w:jc w:val="center"/>
        <w:tblLayout w:type="fixed"/>
        <w:tblLook w:val="0400" w:firstRow="0" w:lastRow="0" w:firstColumn="0" w:lastColumn="0" w:noHBand="0" w:noVBand="1"/>
      </w:tblPr>
      <w:tblGrid>
        <w:gridCol w:w="7371"/>
        <w:gridCol w:w="993"/>
        <w:gridCol w:w="992"/>
        <w:gridCol w:w="992"/>
      </w:tblGrid>
      <w:tr w:rsidR="003F6C9C" w:rsidRPr="003F6C9C" w14:paraId="1C408CCB" w14:textId="77777777" w:rsidTr="00E030B3">
        <w:trPr>
          <w:trHeight w:val="263"/>
          <w:jc w:val="center"/>
        </w:trPr>
        <w:tc>
          <w:tcPr>
            <w:tcW w:w="7371" w:type="dxa"/>
            <w:tcBorders>
              <w:top w:val="single" w:sz="8" w:space="0" w:color="000000"/>
              <w:left w:val="single" w:sz="8" w:space="0" w:color="000000"/>
              <w:bottom w:val="single" w:sz="8" w:space="0" w:color="000000"/>
              <w:right w:val="single" w:sz="8" w:space="0" w:color="000000"/>
            </w:tcBorders>
            <w:vAlign w:val="center"/>
          </w:tcPr>
          <w:p w14:paraId="1E59CA7F"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Ключові індикатори</w:t>
            </w:r>
          </w:p>
        </w:tc>
        <w:tc>
          <w:tcPr>
            <w:tcW w:w="993" w:type="dxa"/>
            <w:tcBorders>
              <w:top w:val="single" w:sz="8" w:space="0" w:color="000000"/>
              <w:left w:val="single" w:sz="8" w:space="0" w:color="000000"/>
              <w:bottom w:val="single" w:sz="8" w:space="0" w:color="000000"/>
              <w:right w:val="single" w:sz="8" w:space="0" w:color="000000"/>
            </w:tcBorders>
            <w:vAlign w:val="center"/>
          </w:tcPr>
          <w:p w14:paraId="75BA1990"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2025 р.</w:t>
            </w:r>
          </w:p>
        </w:tc>
        <w:tc>
          <w:tcPr>
            <w:tcW w:w="992" w:type="dxa"/>
            <w:tcBorders>
              <w:top w:val="single" w:sz="8" w:space="0" w:color="000000"/>
              <w:left w:val="single" w:sz="8" w:space="0" w:color="000000"/>
              <w:bottom w:val="single" w:sz="8" w:space="0" w:color="000000"/>
              <w:right w:val="single" w:sz="8" w:space="0" w:color="000000"/>
            </w:tcBorders>
            <w:vAlign w:val="center"/>
          </w:tcPr>
          <w:p w14:paraId="7F73A8B0"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2026 р.</w:t>
            </w:r>
          </w:p>
        </w:tc>
        <w:tc>
          <w:tcPr>
            <w:tcW w:w="992" w:type="dxa"/>
            <w:tcBorders>
              <w:top w:val="single" w:sz="8" w:space="0" w:color="000000"/>
              <w:left w:val="single" w:sz="8" w:space="0" w:color="000000"/>
              <w:bottom w:val="single" w:sz="8" w:space="0" w:color="000000"/>
              <w:right w:val="single" w:sz="8" w:space="0" w:color="000000"/>
            </w:tcBorders>
          </w:tcPr>
          <w:p w14:paraId="131B600D"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2027 р.</w:t>
            </w:r>
          </w:p>
        </w:tc>
      </w:tr>
      <w:tr w:rsidR="003F6C9C" w:rsidRPr="003F6C9C" w14:paraId="2D293531" w14:textId="77777777" w:rsidTr="00E030B3">
        <w:trPr>
          <w:trHeight w:val="565"/>
          <w:jc w:val="center"/>
        </w:trPr>
        <w:tc>
          <w:tcPr>
            <w:tcW w:w="7371" w:type="dxa"/>
            <w:tcBorders>
              <w:top w:val="single" w:sz="8" w:space="0" w:color="000000"/>
              <w:left w:val="single" w:sz="8" w:space="0" w:color="000000"/>
              <w:bottom w:val="single" w:sz="8" w:space="0" w:color="000000"/>
              <w:right w:val="single" w:sz="8" w:space="0" w:color="000000"/>
            </w:tcBorders>
          </w:tcPr>
          <w:p w14:paraId="736618D1"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Кількість комунальних підприємств, якими впроваджено стратегії розвитку   </w:t>
            </w:r>
          </w:p>
        </w:tc>
        <w:tc>
          <w:tcPr>
            <w:tcW w:w="993" w:type="dxa"/>
            <w:tcBorders>
              <w:top w:val="single" w:sz="8" w:space="0" w:color="000000"/>
              <w:left w:val="single" w:sz="8" w:space="0" w:color="000000"/>
              <w:bottom w:val="single" w:sz="8" w:space="0" w:color="000000"/>
              <w:right w:val="single" w:sz="8" w:space="0" w:color="000000"/>
            </w:tcBorders>
            <w:vAlign w:val="center"/>
          </w:tcPr>
          <w:p w14:paraId="2ED2F84C"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6E8C4483"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w:t>
            </w:r>
          </w:p>
        </w:tc>
        <w:tc>
          <w:tcPr>
            <w:tcW w:w="992" w:type="dxa"/>
            <w:tcBorders>
              <w:top w:val="single" w:sz="8" w:space="0" w:color="000000"/>
              <w:left w:val="single" w:sz="8" w:space="0" w:color="000000"/>
              <w:bottom w:val="single" w:sz="8" w:space="0" w:color="000000"/>
              <w:right w:val="single" w:sz="8" w:space="0" w:color="000000"/>
            </w:tcBorders>
            <w:vAlign w:val="center"/>
          </w:tcPr>
          <w:p w14:paraId="162D4BAE" w14:textId="77777777" w:rsidR="003F6C9C" w:rsidRPr="003F6C9C" w:rsidRDefault="003F6C9C" w:rsidP="003F6C9C">
            <w:pPr>
              <w:spacing w:after="0" w:line="240" w:lineRule="auto"/>
              <w:jc w:val="center"/>
              <w:rPr>
                <w:rFonts w:ascii="Times New Roman" w:hAnsi="Times New Roman"/>
                <w:sz w:val="24"/>
                <w:szCs w:val="24"/>
                <w:lang w:val="uk-UA" w:eastAsia="uk-UA"/>
              </w:rPr>
            </w:pPr>
          </w:p>
          <w:p w14:paraId="62BD0FE0"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w:t>
            </w:r>
          </w:p>
        </w:tc>
        <w:tc>
          <w:tcPr>
            <w:tcW w:w="992" w:type="dxa"/>
            <w:tcBorders>
              <w:top w:val="single" w:sz="8" w:space="0" w:color="000000"/>
              <w:left w:val="single" w:sz="8" w:space="0" w:color="000000"/>
              <w:bottom w:val="single" w:sz="8" w:space="0" w:color="000000"/>
              <w:right w:val="single" w:sz="8" w:space="0" w:color="000000"/>
            </w:tcBorders>
          </w:tcPr>
          <w:p w14:paraId="0A16F106"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 xml:space="preserve">                  38</w:t>
            </w:r>
          </w:p>
        </w:tc>
      </w:tr>
      <w:tr w:rsidR="003F6C9C" w:rsidRPr="003F6C9C" w14:paraId="4C57F8DC" w14:textId="77777777" w:rsidTr="00E030B3">
        <w:trPr>
          <w:trHeight w:val="445"/>
          <w:jc w:val="center"/>
        </w:trPr>
        <w:tc>
          <w:tcPr>
            <w:tcW w:w="7371" w:type="dxa"/>
            <w:tcBorders>
              <w:top w:val="single" w:sz="8" w:space="0" w:color="000000"/>
              <w:left w:val="single" w:sz="8" w:space="0" w:color="000000"/>
              <w:bottom w:val="single" w:sz="8" w:space="0" w:color="000000"/>
              <w:right w:val="single" w:sz="8" w:space="0" w:color="000000"/>
            </w:tcBorders>
          </w:tcPr>
          <w:p w14:paraId="20EA739E"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Кількість впроваджених інвестиційних проєктів (заходів) в комунальних підприємствах, шт.  </w:t>
            </w:r>
          </w:p>
        </w:tc>
        <w:tc>
          <w:tcPr>
            <w:tcW w:w="993" w:type="dxa"/>
            <w:tcBorders>
              <w:top w:val="single" w:sz="8" w:space="0" w:color="000000"/>
              <w:left w:val="single" w:sz="8" w:space="0" w:color="000000"/>
              <w:bottom w:val="single" w:sz="8" w:space="0" w:color="000000"/>
              <w:right w:val="single" w:sz="8" w:space="0" w:color="000000"/>
            </w:tcBorders>
            <w:vAlign w:val="center"/>
          </w:tcPr>
          <w:p w14:paraId="5D622D91" w14:textId="77777777" w:rsidR="003F6C9C" w:rsidRPr="003F6C9C" w:rsidRDefault="003F6C9C" w:rsidP="003F6C9C">
            <w:pPr>
              <w:spacing w:after="0" w:line="240" w:lineRule="auto"/>
              <w:jc w:val="center"/>
              <w:rPr>
                <w:rFonts w:ascii="Times New Roman" w:hAnsi="Times New Roman"/>
                <w:sz w:val="24"/>
                <w:szCs w:val="24"/>
                <w:lang w:val="uk-UA" w:eastAsia="uk-UA"/>
              </w:rPr>
            </w:pPr>
          </w:p>
          <w:p w14:paraId="1A7B0438"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22</w:t>
            </w:r>
          </w:p>
        </w:tc>
        <w:tc>
          <w:tcPr>
            <w:tcW w:w="992" w:type="dxa"/>
            <w:tcBorders>
              <w:top w:val="single" w:sz="8" w:space="0" w:color="000000"/>
              <w:left w:val="single" w:sz="8" w:space="0" w:color="000000"/>
              <w:bottom w:val="single" w:sz="8" w:space="0" w:color="000000"/>
              <w:right w:val="single" w:sz="8" w:space="0" w:color="000000"/>
            </w:tcBorders>
            <w:vAlign w:val="center"/>
          </w:tcPr>
          <w:p w14:paraId="7C5DAB70" w14:textId="77777777" w:rsidR="003F6C9C" w:rsidRPr="003F6C9C" w:rsidRDefault="003F6C9C" w:rsidP="003F6C9C">
            <w:pPr>
              <w:spacing w:after="0" w:line="240" w:lineRule="auto"/>
              <w:jc w:val="center"/>
              <w:rPr>
                <w:rFonts w:ascii="Times New Roman" w:hAnsi="Times New Roman"/>
                <w:sz w:val="24"/>
                <w:szCs w:val="24"/>
                <w:lang w:val="uk-UA" w:eastAsia="uk-UA"/>
              </w:rPr>
            </w:pPr>
          </w:p>
          <w:p w14:paraId="3086D263"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23</w:t>
            </w:r>
          </w:p>
        </w:tc>
        <w:tc>
          <w:tcPr>
            <w:tcW w:w="992" w:type="dxa"/>
            <w:tcBorders>
              <w:top w:val="single" w:sz="8" w:space="0" w:color="000000"/>
              <w:left w:val="single" w:sz="8" w:space="0" w:color="000000"/>
              <w:bottom w:val="single" w:sz="8" w:space="0" w:color="000000"/>
              <w:right w:val="single" w:sz="8" w:space="0" w:color="000000"/>
            </w:tcBorders>
          </w:tcPr>
          <w:p w14:paraId="3F41EC9E" w14:textId="77777777" w:rsidR="003F6C9C" w:rsidRPr="003F6C9C" w:rsidRDefault="003F6C9C" w:rsidP="003F6C9C">
            <w:pPr>
              <w:spacing w:after="0" w:line="240" w:lineRule="auto"/>
              <w:jc w:val="center"/>
              <w:rPr>
                <w:rFonts w:ascii="Times New Roman" w:hAnsi="Times New Roman"/>
                <w:sz w:val="24"/>
                <w:szCs w:val="24"/>
                <w:lang w:val="uk-UA" w:eastAsia="uk-UA"/>
              </w:rPr>
            </w:pPr>
          </w:p>
          <w:p w14:paraId="5F1F3C44"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24</w:t>
            </w:r>
          </w:p>
        </w:tc>
      </w:tr>
      <w:tr w:rsidR="003F6C9C" w:rsidRPr="003F6C9C" w14:paraId="30A95AD7" w14:textId="77777777" w:rsidTr="00E030B3">
        <w:trPr>
          <w:trHeight w:val="94"/>
          <w:jc w:val="center"/>
        </w:trPr>
        <w:tc>
          <w:tcPr>
            <w:tcW w:w="7371" w:type="dxa"/>
            <w:tcBorders>
              <w:top w:val="single" w:sz="8" w:space="0" w:color="000000"/>
              <w:left w:val="single" w:sz="8" w:space="0" w:color="000000"/>
              <w:bottom w:val="single" w:sz="8" w:space="0" w:color="000000"/>
              <w:right w:val="single" w:sz="8" w:space="0" w:color="000000"/>
            </w:tcBorders>
          </w:tcPr>
          <w:p w14:paraId="65F2E8EF"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фінансового стану комунальних підприємств за ключовими показниками фінансової звітності:</w:t>
            </w:r>
          </w:p>
        </w:tc>
        <w:tc>
          <w:tcPr>
            <w:tcW w:w="993" w:type="dxa"/>
            <w:tcBorders>
              <w:top w:val="single" w:sz="8" w:space="0" w:color="000000"/>
              <w:left w:val="single" w:sz="8" w:space="0" w:color="000000"/>
              <w:bottom w:val="single" w:sz="8" w:space="0" w:color="000000"/>
              <w:right w:val="single" w:sz="8" w:space="0" w:color="000000"/>
            </w:tcBorders>
            <w:vAlign w:val="center"/>
          </w:tcPr>
          <w:p w14:paraId="32DF10EF"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х</w:t>
            </w:r>
          </w:p>
        </w:tc>
        <w:tc>
          <w:tcPr>
            <w:tcW w:w="992" w:type="dxa"/>
            <w:tcBorders>
              <w:top w:val="single" w:sz="8" w:space="0" w:color="000000"/>
              <w:left w:val="single" w:sz="8" w:space="0" w:color="000000"/>
              <w:bottom w:val="single" w:sz="8" w:space="0" w:color="000000"/>
              <w:right w:val="single" w:sz="8" w:space="0" w:color="000000"/>
            </w:tcBorders>
            <w:vAlign w:val="center"/>
          </w:tcPr>
          <w:p w14:paraId="3299812F"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х</w:t>
            </w:r>
          </w:p>
        </w:tc>
        <w:tc>
          <w:tcPr>
            <w:tcW w:w="992" w:type="dxa"/>
            <w:tcBorders>
              <w:top w:val="single" w:sz="8" w:space="0" w:color="000000"/>
              <w:left w:val="single" w:sz="8" w:space="0" w:color="000000"/>
              <w:bottom w:val="single" w:sz="8" w:space="0" w:color="000000"/>
              <w:right w:val="single" w:sz="8" w:space="0" w:color="000000"/>
            </w:tcBorders>
          </w:tcPr>
          <w:p w14:paraId="45FDB22E"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 xml:space="preserve">           х</w:t>
            </w:r>
          </w:p>
        </w:tc>
      </w:tr>
      <w:tr w:rsidR="003F6C9C" w:rsidRPr="003F6C9C" w14:paraId="4B424B71" w14:textId="77777777" w:rsidTr="00E030B3">
        <w:trPr>
          <w:trHeight w:val="70"/>
          <w:jc w:val="center"/>
        </w:trPr>
        <w:tc>
          <w:tcPr>
            <w:tcW w:w="7371" w:type="dxa"/>
            <w:tcBorders>
              <w:top w:val="single" w:sz="8" w:space="0" w:color="000000"/>
              <w:left w:val="single" w:sz="8" w:space="0" w:color="000000"/>
              <w:bottom w:val="single" w:sz="8" w:space="0" w:color="000000"/>
              <w:right w:val="single" w:sz="8" w:space="0" w:color="000000"/>
            </w:tcBorders>
          </w:tcPr>
          <w:p w14:paraId="6C0EB28F"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високий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14:paraId="0AE50A98"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vAlign w:val="center"/>
          </w:tcPr>
          <w:p w14:paraId="0FD41967"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9</w:t>
            </w:r>
          </w:p>
        </w:tc>
        <w:tc>
          <w:tcPr>
            <w:tcW w:w="992" w:type="dxa"/>
            <w:tcBorders>
              <w:top w:val="single" w:sz="8" w:space="0" w:color="000000"/>
              <w:left w:val="single" w:sz="8" w:space="0" w:color="000000"/>
              <w:bottom w:val="single" w:sz="8" w:space="0" w:color="000000"/>
              <w:right w:val="single" w:sz="8" w:space="0" w:color="000000"/>
            </w:tcBorders>
          </w:tcPr>
          <w:p w14:paraId="56DF3006"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10</w:t>
            </w:r>
          </w:p>
        </w:tc>
      </w:tr>
      <w:tr w:rsidR="003F6C9C" w:rsidRPr="003F6C9C" w14:paraId="0F7FBD65" w14:textId="77777777" w:rsidTr="00E030B3">
        <w:trPr>
          <w:trHeight w:val="258"/>
          <w:jc w:val="center"/>
        </w:trPr>
        <w:tc>
          <w:tcPr>
            <w:tcW w:w="7371" w:type="dxa"/>
            <w:tcBorders>
              <w:top w:val="single" w:sz="8" w:space="0" w:color="000000"/>
              <w:left w:val="single" w:sz="8" w:space="0" w:color="000000"/>
              <w:bottom w:val="single" w:sz="8" w:space="0" w:color="000000"/>
              <w:right w:val="single" w:sz="8" w:space="0" w:color="000000"/>
            </w:tcBorders>
          </w:tcPr>
          <w:p w14:paraId="49551228"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достатній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14:paraId="5FA655C8"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14</w:t>
            </w:r>
          </w:p>
        </w:tc>
        <w:tc>
          <w:tcPr>
            <w:tcW w:w="992" w:type="dxa"/>
            <w:tcBorders>
              <w:top w:val="single" w:sz="8" w:space="0" w:color="000000"/>
              <w:left w:val="single" w:sz="8" w:space="0" w:color="000000"/>
              <w:bottom w:val="single" w:sz="8" w:space="0" w:color="000000"/>
              <w:right w:val="single" w:sz="8" w:space="0" w:color="000000"/>
            </w:tcBorders>
            <w:vAlign w:val="center"/>
          </w:tcPr>
          <w:p w14:paraId="0B35BDEA"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14</w:t>
            </w:r>
          </w:p>
        </w:tc>
        <w:tc>
          <w:tcPr>
            <w:tcW w:w="992" w:type="dxa"/>
            <w:tcBorders>
              <w:top w:val="single" w:sz="8" w:space="0" w:color="000000"/>
              <w:left w:val="single" w:sz="8" w:space="0" w:color="000000"/>
              <w:bottom w:val="single" w:sz="8" w:space="0" w:color="000000"/>
              <w:right w:val="single" w:sz="8" w:space="0" w:color="000000"/>
            </w:tcBorders>
          </w:tcPr>
          <w:p w14:paraId="27C36ED6"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15</w:t>
            </w:r>
          </w:p>
        </w:tc>
      </w:tr>
      <w:tr w:rsidR="003F6C9C" w:rsidRPr="003F6C9C" w14:paraId="2FBEFC23" w14:textId="77777777" w:rsidTr="00E030B3">
        <w:trPr>
          <w:trHeight w:val="369"/>
          <w:jc w:val="center"/>
        </w:trPr>
        <w:tc>
          <w:tcPr>
            <w:tcW w:w="7371" w:type="dxa"/>
            <w:tcBorders>
              <w:top w:val="single" w:sz="8" w:space="0" w:color="000000"/>
              <w:left w:val="single" w:sz="8" w:space="0" w:color="000000"/>
              <w:bottom w:val="single" w:sz="8" w:space="0" w:color="000000"/>
              <w:right w:val="single" w:sz="8" w:space="0" w:color="000000"/>
            </w:tcBorders>
          </w:tcPr>
          <w:p w14:paraId="32918144"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14:paraId="1318E2AD"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vAlign w:val="center"/>
          </w:tcPr>
          <w:p w14:paraId="3CBCB993"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tcPr>
          <w:p w14:paraId="2F28151E"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w:t>
            </w:r>
          </w:p>
        </w:tc>
      </w:tr>
      <w:tr w:rsidR="003F6C9C" w:rsidRPr="003F6C9C" w14:paraId="18CE51FC" w14:textId="77777777" w:rsidTr="00E030B3">
        <w:trPr>
          <w:trHeight w:val="331"/>
          <w:jc w:val="center"/>
        </w:trPr>
        <w:tc>
          <w:tcPr>
            <w:tcW w:w="7371" w:type="dxa"/>
            <w:tcBorders>
              <w:top w:val="single" w:sz="8" w:space="0" w:color="000000"/>
              <w:left w:val="single" w:sz="8" w:space="0" w:color="000000"/>
              <w:bottom w:val="single" w:sz="8" w:space="0" w:color="000000"/>
              <w:right w:val="single" w:sz="8" w:space="0" w:color="000000"/>
            </w:tcBorders>
          </w:tcPr>
          <w:p w14:paraId="4CDB9531"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незадовільний рівень, кількість підприємств</w:t>
            </w:r>
          </w:p>
        </w:tc>
        <w:tc>
          <w:tcPr>
            <w:tcW w:w="993" w:type="dxa"/>
            <w:tcBorders>
              <w:top w:val="single" w:sz="8" w:space="0" w:color="000000"/>
              <w:left w:val="single" w:sz="8" w:space="0" w:color="000000"/>
              <w:bottom w:val="single" w:sz="8" w:space="0" w:color="000000"/>
              <w:right w:val="single" w:sz="8" w:space="0" w:color="000000"/>
            </w:tcBorders>
            <w:vAlign w:val="center"/>
          </w:tcPr>
          <w:p w14:paraId="1EF767C6"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8</w:t>
            </w:r>
          </w:p>
        </w:tc>
        <w:tc>
          <w:tcPr>
            <w:tcW w:w="992" w:type="dxa"/>
            <w:tcBorders>
              <w:top w:val="single" w:sz="8" w:space="0" w:color="000000"/>
              <w:left w:val="single" w:sz="8" w:space="0" w:color="000000"/>
              <w:bottom w:val="single" w:sz="8" w:space="0" w:color="000000"/>
              <w:right w:val="single" w:sz="8" w:space="0" w:color="000000"/>
            </w:tcBorders>
            <w:vAlign w:val="center"/>
          </w:tcPr>
          <w:p w14:paraId="1454CAC8"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w:t>
            </w:r>
          </w:p>
        </w:tc>
        <w:tc>
          <w:tcPr>
            <w:tcW w:w="992" w:type="dxa"/>
            <w:tcBorders>
              <w:top w:val="single" w:sz="8" w:space="0" w:color="000000"/>
              <w:left w:val="single" w:sz="8" w:space="0" w:color="000000"/>
              <w:bottom w:val="single" w:sz="8" w:space="0" w:color="000000"/>
              <w:right w:val="single" w:sz="8" w:space="0" w:color="000000"/>
            </w:tcBorders>
          </w:tcPr>
          <w:p w14:paraId="13F428CF"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6</w:t>
            </w:r>
          </w:p>
        </w:tc>
      </w:tr>
      <w:tr w:rsidR="003F6C9C" w:rsidRPr="003F6C9C" w14:paraId="02A9408F" w14:textId="77777777" w:rsidTr="00E030B3">
        <w:trPr>
          <w:trHeight w:val="293"/>
          <w:jc w:val="center"/>
        </w:trPr>
        <w:tc>
          <w:tcPr>
            <w:tcW w:w="7371" w:type="dxa"/>
            <w:tcBorders>
              <w:top w:val="single" w:sz="8" w:space="0" w:color="000000"/>
              <w:left w:val="single" w:sz="8" w:space="0" w:color="000000"/>
              <w:bottom w:val="single" w:sz="8" w:space="0" w:color="000000"/>
              <w:right w:val="single" w:sz="8" w:space="0" w:color="000000"/>
            </w:tcBorders>
          </w:tcPr>
          <w:p w14:paraId="3E2C00A5"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Коефіцієнт оновлення основних засобів, %  </w:t>
            </w:r>
          </w:p>
        </w:tc>
        <w:tc>
          <w:tcPr>
            <w:tcW w:w="993" w:type="dxa"/>
            <w:tcBorders>
              <w:top w:val="single" w:sz="8" w:space="0" w:color="000000"/>
              <w:left w:val="single" w:sz="8" w:space="0" w:color="000000"/>
              <w:bottom w:val="single" w:sz="8" w:space="0" w:color="000000"/>
              <w:right w:val="single" w:sz="8" w:space="0" w:color="000000"/>
            </w:tcBorders>
            <w:vAlign w:val="center"/>
          </w:tcPr>
          <w:p w14:paraId="39219A73"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11,3</w:t>
            </w:r>
          </w:p>
        </w:tc>
        <w:tc>
          <w:tcPr>
            <w:tcW w:w="992" w:type="dxa"/>
            <w:tcBorders>
              <w:top w:val="single" w:sz="8" w:space="0" w:color="000000"/>
              <w:left w:val="single" w:sz="8" w:space="0" w:color="000000"/>
              <w:bottom w:val="single" w:sz="8" w:space="0" w:color="000000"/>
              <w:right w:val="single" w:sz="8" w:space="0" w:color="000000"/>
            </w:tcBorders>
            <w:vAlign w:val="center"/>
          </w:tcPr>
          <w:p w14:paraId="592F05D1"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12,3</w:t>
            </w:r>
          </w:p>
        </w:tc>
        <w:tc>
          <w:tcPr>
            <w:tcW w:w="992" w:type="dxa"/>
            <w:tcBorders>
              <w:top w:val="single" w:sz="8" w:space="0" w:color="000000"/>
              <w:left w:val="single" w:sz="8" w:space="0" w:color="000000"/>
              <w:bottom w:val="single" w:sz="8" w:space="0" w:color="000000"/>
              <w:right w:val="single" w:sz="8" w:space="0" w:color="000000"/>
            </w:tcBorders>
          </w:tcPr>
          <w:p w14:paraId="7BFF0D2C"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13,5</w:t>
            </w:r>
          </w:p>
        </w:tc>
      </w:tr>
      <w:tr w:rsidR="003F6C9C" w:rsidRPr="003F6C9C" w14:paraId="06BF2D05" w14:textId="77777777" w:rsidTr="00E030B3">
        <w:trPr>
          <w:trHeight w:val="106"/>
          <w:jc w:val="center"/>
        </w:trPr>
        <w:tc>
          <w:tcPr>
            <w:tcW w:w="7371" w:type="dxa"/>
            <w:tcBorders>
              <w:top w:val="single" w:sz="8" w:space="0" w:color="000000"/>
              <w:left w:val="single" w:sz="8" w:space="0" w:color="000000"/>
              <w:bottom w:val="single" w:sz="8" w:space="0" w:color="000000"/>
              <w:right w:val="single" w:sz="8" w:space="0" w:color="000000"/>
            </w:tcBorders>
          </w:tcPr>
          <w:p w14:paraId="321E4CE5"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Робочий капітал, млн грн </w:t>
            </w:r>
          </w:p>
        </w:tc>
        <w:tc>
          <w:tcPr>
            <w:tcW w:w="993" w:type="dxa"/>
            <w:tcBorders>
              <w:top w:val="single" w:sz="8" w:space="0" w:color="000000"/>
              <w:left w:val="single" w:sz="8" w:space="0" w:color="000000"/>
              <w:bottom w:val="single" w:sz="8" w:space="0" w:color="000000"/>
              <w:right w:val="single" w:sz="8" w:space="0" w:color="000000"/>
            </w:tcBorders>
            <w:vAlign w:val="center"/>
          </w:tcPr>
          <w:p w14:paraId="4F78C7B5"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41,0</w:t>
            </w:r>
          </w:p>
        </w:tc>
        <w:tc>
          <w:tcPr>
            <w:tcW w:w="992" w:type="dxa"/>
            <w:tcBorders>
              <w:top w:val="single" w:sz="8" w:space="0" w:color="000000"/>
              <w:left w:val="single" w:sz="8" w:space="0" w:color="000000"/>
              <w:bottom w:val="single" w:sz="8" w:space="0" w:color="000000"/>
              <w:right w:val="single" w:sz="8" w:space="0" w:color="000000"/>
            </w:tcBorders>
            <w:vAlign w:val="center"/>
          </w:tcPr>
          <w:p w14:paraId="6792456A"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76,0</w:t>
            </w:r>
          </w:p>
        </w:tc>
        <w:tc>
          <w:tcPr>
            <w:tcW w:w="992" w:type="dxa"/>
            <w:tcBorders>
              <w:top w:val="single" w:sz="8" w:space="0" w:color="000000"/>
              <w:left w:val="single" w:sz="8" w:space="0" w:color="000000"/>
              <w:bottom w:val="single" w:sz="8" w:space="0" w:color="000000"/>
              <w:right w:val="single" w:sz="8" w:space="0" w:color="000000"/>
            </w:tcBorders>
          </w:tcPr>
          <w:p w14:paraId="717DEB77"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121,0</w:t>
            </w:r>
          </w:p>
        </w:tc>
      </w:tr>
      <w:tr w:rsidR="003F6C9C" w:rsidRPr="003F6C9C" w14:paraId="3656D7C2" w14:textId="77777777" w:rsidTr="00E030B3">
        <w:trPr>
          <w:trHeight w:val="334"/>
          <w:jc w:val="center"/>
        </w:trPr>
        <w:tc>
          <w:tcPr>
            <w:tcW w:w="7371" w:type="dxa"/>
            <w:tcBorders>
              <w:top w:val="single" w:sz="8" w:space="0" w:color="000000"/>
              <w:left w:val="single" w:sz="8" w:space="0" w:color="000000"/>
              <w:bottom w:val="single" w:sz="8" w:space="0" w:color="000000"/>
              <w:right w:val="single" w:sz="8" w:space="0" w:color="000000"/>
            </w:tcBorders>
          </w:tcPr>
          <w:p w14:paraId="6F2EC4CC"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Чистий прибуток (збиток), млн грн.</w:t>
            </w:r>
          </w:p>
        </w:tc>
        <w:tc>
          <w:tcPr>
            <w:tcW w:w="993" w:type="dxa"/>
            <w:tcBorders>
              <w:top w:val="single" w:sz="8" w:space="0" w:color="000000"/>
              <w:left w:val="single" w:sz="8" w:space="0" w:color="000000"/>
              <w:bottom w:val="single" w:sz="8" w:space="0" w:color="000000"/>
              <w:right w:val="single" w:sz="8" w:space="0" w:color="000000"/>
            </w:tcBorders>
            <w:vAlign w:val="center"/>
          </w:tcPr>
          <w:p w14:paraId="7040B7D9"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16,9</w:t>
            </w:r>
          </w:p>
        </w:tc>
        <w:tc>
          <w:tcPr>
            <w:tcW w:w="992" w:type="dxa"/>
            <w:tcBorders>
              <w:top w:val="single" w:sz="8" w:space="0" w:color="000000"/>
              <w:left w:val="single" w:sz="8" w:space="0" w:color="000000"/>
              <w:bottom w:val="single" w:sz="8" w:space="0" w:color="000000"/>
              <w:right w:val="single" w:sz="8" w:space="0" w:color="000000"/>
            </w:tcBorders>
            <w:vAlign w:val="center"/>
          </w:tcPr>
          <w:p w14:paraId="7DD9F5D7"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20,5</w:t>
            </w:r>
          </w:p>
        </w:tc>
        <w:tc>
          <w:tcPr>
            <w:tcW w:w="992" w:type="dxa"/>
            <w:tcBorders>
              <w:top w:val="single" w:sz="8" w:space="0" w:color="000000"/>
              <w:left w:val="single" w:sz="8" w:space="0" w:color="000000"/>
              <w:bottom w:val="single" w:sz="8" w:space="0" w:color="000000"/>
              <w:right w:val="single" w:sz="8" w:space="0" w:color="000000"/>
            </w:tcBorders>
          </w:tcPr>
          <w:p w14:paraId="2DB93C9B"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25,1</w:t>
            </w:r>
          </w:p>
        </w:tc>
      </w:tr>
      <w:tr w:rsidR="003F6C9C" w:rsidRPr="003F6C9C" w14:paraId="4B7C1AAA" w14:textId="77777777" w:rsidTr="00E030B3">
        <w:trPr>
          <w:trHeight w:val="48"/>
          <w:jc w:val="center"/>
        </w:trPr>
        <w:tc>
          <w:tcPr>
            <w:tcW w:w="7371" w:type="dxa"/>
            <w:tcBorders>
              <w:top w:val="single" w:sz="8" w:space="0" w:color="000000"/>
              <w:left w:val="single" w:sz="8" w:space="0" w:color="000000"/>
              <w:bottom w:val="single" w:sz="8" w:space="0" w:color="000000"/>
              <w:right w:val="single" w:sz="8" w:space="0" w:color="000000"/>
            </w:tcBorders>
          </w:tcPr>
          <w:p w14:paraId="3C9FF1F6"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Продуктивність праці одного працюючого в місяць, тис грн. </w:t>
            </w:r>
          </w:p>
        </w:tc>
        <w:tc>
          <w:tcPr>
            <w:tcW w:w="993" w:type="dxa"/>
            <w:tcBorders>
              <w:top w:val="single" w:sz="8" w:space="0" w:color="000000"/>
              <w:left w:val="single" w:sz="8" w:space="0" w:color="000000"/>
              <w:bottom w:val="single" w:sz="8" w:space="0" w:color="000000"/>
              <w:right w:val="single" w:sz="8" w:space="0" w:color="000000"/>
            </w:tcBorders>
            <w:vAlign w:val="center"/>
          </w:tcPr>
          <w:p w14:paraId="5F1244F4"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34,1</w:t>
            </w:r>
          </w:p>
        </w:tc>
        <w:tc>
          <w:tcPr>
            <w:tcW w:w="992" w:type="dxa"/>
            <w:tcBorders>
              <w:top w:val="single" w:sz="8" w:space="0" w:color="000000"/>
              <w:left w:val="single" w:sz="8" w:space="0" w:color="000000"/>
              <w:bottom w:val="single" w:sz="8" w:space="0" w:color="000000"/>
              <w:right w:val="single" w:sz="8" w:space="0" w:color="000000"/>
            </w:tcBorders>
            <w:vAlign w:val="center"/>
          </w:tcPr>
          <w:p w14:paraId="5AEC35A2"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36,3</w:t>
            </w:r>
          </w:p>
        </w:tc>
        <w:tc>
          <w:tcPr>
            <w:tcW w:w="992" w:type="dxa"/>
            <w:tcBorders>
              <w:top w:val="single" w:sz="8" w:space="0" w:color="000000"/>
              <w:left w:val="single" w:sz="8" w:space="0" w:color="000000"/>
              <w:bottom w:val="single" w:sz="8" w:space="0" w:color="000000"/>
              <w:right w:val="single" w:sz="8" w:space="0" w:color="000000"/>
            </w:tcBorders>
          </w:tcPr>
          <w:p w14:paraId="32D25E65"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sz w:val="24"/>
                <w:szCs w:val="24"/>
                <w:lang w:val="uk-UA" w:eastAsia="uk-UA"/>
              </w:rPr>
              <w:t>38,5</w:t>
            </w:r>
          </w:p>
        </w:tc>
      </w:tr>
    </w:tbl>
    <w:p w14:paraId="7317BAA8" w14:textId="77777777" w:rsidR="003F6C9C" w:rsidRPr="003F6C9C" w:rsidRDefault="003F6C9C" w:rsidP="003F6C9C">
      <w:pPr>
        <w:spacing w:after="5" w:line="268" w:lineRule="auto"/>
        <w:ind w:left="427" w:firstLine="698"/>
        <w:jc w:val="both"/>
        <w:rPr>
          <w:rFonts w:ascii="Times New Roman" w:hAnsi="Times New Roman"/>
          <w:sz w:val="28"/>
          <w:szCs w:val="28"/>
          <w:lang w:val="uk-UA" w:eastAsia="uk-UA"/>
        </w:rPr>
      </w:pPr>
    </w:p>
    <w:p w14:paraId="7060A322" w14:textId="77777777" w:rsidR="003F6C9C" w:rsidRPr="003F6C9C" w:rsidRDefault="003F6C9C" w:rsidP="003F6C9C">
      <w:pPr>
        <w:keepNext/>
        <w:keepLines/>
        <w:pBdr>
          <w:top w:val="nil"/>
          <w:left w:val="nil"/>
          <w:bottom w:val="nil"/>
          <w:right w:val="nil"/>
          <w:between w:val="nil"/>
        </w:pBdr>
        <w:spacing w:after="0" w:line="240" w:lineRule="auto"/>
        <w:ind w:firstLine="709"/>
        <w:jc w:val="center"/>
        <w:outlineLvl w:val="2"/>
        <w:rPr>
          <w:rFonts w:ascii="Times New Roman" w:hAnsi="Times New Roman"/>
          <w:b/>
          <w:sz w:val="24"/>
          <w:szCs w:val="24"/>
          <w:lang w:val="uk-UA" w:eastAsia="uk-UA"/>
        </w:rPr>
      </w:pPr>
      <w:r w:rsidRPr="003F6C9C">
        <w:rPr>
          <w:rFonts w:ascii="Times New Roman" w:hAnsi="Times New Roman"/>
          <w:b/>
          <w:sz w:val="24"/>
          <w:szCs w:val="24"/>
          <w:lang w:val="uk-UA" w:eastAsia="uk-UA"/>
        </w:rPr>
        <w:t>10.</w:t>
      </w:r>
      <w:r w:rsidRPr="003F6C9C">
        <w:rPr>
          <w:rFonts w:ascii="Times New Roman" w:eastAsia="Arial" w:hAnsi="Times New Roman"/>
          <w:b/>
          <w:sz w:val="24"/>
          <w:szCs w:val="24"/>
          <w:lang w:val="uk-UA" w:eastAsia="uk-UA"/>
        </w:rPr>
        <w:t xml:space="preserve"> </w:t>
      </w:r>
      <w:r w:rsidRPr="003F6C9C">
        <w:rPr>
          <w:rFonts w:ascii="Times New Roman" w:hAnsi="Times New Roman"/>
          <w:b/>
          <w:sz w:val="24"/>
          <w:szCs w:val="24"/>
          <w:lang w:val="uk-UA" w:eastAsia="uk-UA"/>
        </w:rPr>
        <w:t>Впровадження, моніторинг, оцінка результативності реалізації Програми.</w:t>
      </w:r>
    </w:p>
    <w:p w14:paraId="465F42F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4F98E20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Реалізація Програми здійснюватиметься на основі партнерства, координації та узгодження діяльності всіх основних учасників цього процесу відповідно до заходів з реалізації Програми. Пріоритетні напрями та стратегічні цілі комунальних підприємств будуть конкретизуватись у щорічних заходах по виконанню Стратегічних планів розвитку.</w:t>
      </w:r>
    </w:p>
    <w:p w14:paraId="37253B9B"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Відповідальні виконавці за здійснення запланованих заходів Програми забезпечують їх реалізацію в повному обсязі. Комунальні підприємства  щоквартально до 15 числа місяця, наступного за звітним періодом, за рік – до 15 січня, інформують розробника Програми про стан виконання заходів.</w:t>
      </w:r>
    </w:p>
    <w:p w14:paraId="2A6C8133"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Оцінка результативності реалізації Програми визначатиметься за допомогою індикаторів моніторингу реалізації заходів Програми шляхом порівняння фактично отриманих значень індикаторів з показниками на момент прийняття Програми.</w:t>
      </w:r>
    </w:p>
    <w:p w14:paraId="1FA55DD7"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Розробник Програми на підставі матеріалів від виконавців Програми узагальнює інформацію, яка розміщується на офіційному сайті Хмельницької міської ради. </w:t>
      </w:r>
    </w:p>
    <w:p w14:paraId="260DD28E"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Забезпечення виконання поставлених завдань Програми здійснюватиметься шляхом виконання заходів усіма виконавцями з метою вирішення усіх проблемних питань у підвищенні ефективності діяльності комунальних підприємств.</w:t>
      </w:r>
    </w:p>
    <w:p w14:paraId="7B535611"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p>
    <w:p w14:paraId="4719CB21" w14:textId="77777777" w:rsidR="003F6C9C" w:rsidRPr="003F6C9C" w:rsidRDefault="003F6C9C" w:rsidP="003F6C9C">
      <w:pPr>
        <w:spacing w:after="0" w:line="240" w:lineRule="auto"/>
        <w:rPr>
          <w:rFonts w:ascii="Times New Roman" w:hAnsi="Times New Roman"/>
          <w:sz w:val="24"/>
          <w:szCs w:val="24"/>
          <w:lang w:val="uk-UA" w:eastAsia="uk-UA"/>
        </w:rPr>
      </w:pPr>
    </w:p>
    <w:p w14:paraId="43927BB1"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Секретар міської ради                                                                   </w:t>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t xml:space="preserve">    Віталій ДІДЕНКО</w:t>
      </w:r>
    </w:p>
    <w:p w14:paraId="65A012CF" w14:textId="77777777" w:rsidR="003F6C9C" w:rsidRPr="003F6C9C" w:rsidRDefault="003F6C9C" w:rsidP="003F6C9C">
      <w:pPr>
        <w:spacing w:after="0" w:line="240" w:lineRule="auto"/>
        <w:rPr>
          <w:rFonts w:ascii="Times New Roman" w:hAnsi="Times New Roman"/>
          <w:sz w:val="24"/>
          <w:szCs w:val="24"/>
          <w:lang w:val="uk-UA" w:eastAsia="uk-UA"/>
        </w:rPr>
      </w:pPr>
    </w:p>
    <w:p w14:paraId="48FE836A"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w:t>
      </w:r>
    </w:p>
    <w:p w14:paraId="670448C8"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стратегічного розвитку комунальних </w:t>
      </w:r>
    </w:p>
    <w:p w14:paraId="2A69013E" w14:textId="77777777" w:rsidR="003F6C9C" w:rsidRPr="003F6C9C" w:rsidRDefault="003F6C9C" w:rsidP="003F6C9C">
      <w:pPr>
        <w:spacing w:after="0" w:line="240" w:lineRule="auto"/>
        <w:rPr>
          <w:rFonts w:ascii="Times New Roman" w:hAnsi="Times New Roman"/>
          <w:sz w:val="24"/>
          <w:szCs w:val="24"/>
          <w:lang w:val="uk-UA" w:eastAsia="uk-UA"/>
        </w:rPr>
        <w:sectPr w:rsidR="003F6C9C" w:rsidRPr="003F6C9C" w:rsidSect="003F6C9C">
          <w:pgSz w:w="11904" w:h="16836" w:code="9"/>
          <w:pgMar w:top="284" w:right="567" w:bottom="567" w:left="1134" w:header="709" w:footer="709" w:gutter="0"/>
          <w:pgNumType w:start="1"/>
          <w:cols w:space="720"/>
        </w:sectPr>
      </w:pPr>
      <w:r w:rsidRPr="003F6C9C">
        <w:rPr>
          <w:rFonts w:ascii="Times New Roman" w:hAnsi="Times New Roman"/>
          <w:sz w:val="24"/>
          <w:szCs w:val="24"/>
          <w:lang w:val="uk-UA" w:eastAsia="uk-UA"/>
        </w:rPr>
        <w:t>підприємств</w:t>
      </w:r>
      <w:r w:rsidRPr="003F6C9C">
        <w:rPr>
          <w:rFonts w:ascii="Times New Roman" w:hAnsi="Times New Roman"/>
          <w:sz w:val="24"/>
          <w:szCs w:val="24"/>
          <w:lang w:val="uk-UA" w:eastAsia="uk-UA"/>
        </w:rPr>
        <w:tab/>
        <w:t xml:space="preserve">                                                           </w:t>
      </w:r>
      <w:r w:rsidRPr="003F6C9C">
        <w:rPr>
          <w:rFonts w:ascii="Times New Roman" w:hAnsi="Times New Roman"/>
          <w:sz w:val="24"/>
          <w:szCs w:val="24"/>
          <w:lang w:val="uk-UA" w:eastAsia="uk-UA"/>
        </w:rPr>
        <w:tab/>
        <w:t xml:space="preserve">   </w:t>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r>
      <w:r w:rsidRPr="003F6C9C">
        <w:rPr>
          <w:rFonts w:ascii="Times New Roman" w:hAnsi="Times New Roman"/>
          <w:sz w:val="24"/>
          <w:szCs w:val="24"/>
          <w:lang w:val="uk-UA" w:eastAsia="uk-UA"/>
        </w:rPr>
        <w:tab/>
        <w:t xml:space="preserve">  Едвард ТРИШНЕВСЬКИЙ</w:t>
      </w:r>
    </w:p>
    <w:p w14:paraId="1961602C"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 до Програми</w:t>
      </w:r>
    </w:p>
    <w:p w14:paraId="47B337C0"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2021 рік</w:t>
      </w:r>
    </w:p>
    <w:tbl>
      <w:tblPr>
        <w:tblW w:w="15588" w:type="dxa"/>
        <w:tblLayout w:type="fixed"/>
        <w:tblLook w:val="04A0" w:firstRow="1" w:lastRow="0" w:firstColumn="1" w:lastColumn="0" w:noHBand="0" w:noVBand="1"/>
      </w:tblPr>
      <w:tblGrid>
        <w:gridCol w:w="421"/>
        <w:gridCol w:w="6095"/>
        <w:gridCol w:w="1134"/>
        <w:gridCol w:w="1276"/>
        <w:gridCol w:w="992"/>
        <w:gridCol w:w="992"/>
        <w:gridCol w:w="1559"/>
        <w:gridCol w:w="993"/>
        <w:gridCol w:w="1134"/>
        <w:gridCol w:w="992"/>
      </w:tblGrid>
      <w:tr w:rsidR="003F6C9C" w:rsidRPr="003F6C9C" w14:paraId="6D2F1E9E" w14:textId="77777777" w:rsidTr="00E030B3">
        <w:trPr>
          <w:trHeight w:val="78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E8A5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8BDA09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C6A62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Доходи, всього,</w:t>
            </w:r>
          </w:p>
          <w:p w14:paraId="38E13C8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DCB5E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 т. ч. : чистий дохід від реалізації продукції </w:t>
            </w:r>
          </w:p>
          <w:p w14:paraId="353B401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робіт, послуг)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6EF7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EDE07B"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14:paraId="47C99B4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Середньооблікова чисельність штатних працівників, чол.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6253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FDF957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4C25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w:t>
            </w:r>
          </w:p>
          <w:p w14:paraId="2D4FE5C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ФОП,   тис. грн</w:t>
            </w:r>
          </w:p>
        </w:tc>
      </w:tr>
      <w:tr w:rsidR="003F6C9C" w:rsidRPr="003F6C9C" w14:paraId="348F25E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3B681F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6095" w:type="dxa"/>
            <w:tcBorders>
              <w:top w:val="nil"/>
              <w:left w:val="nil"/>
              <w:bottom w:val="single" w:sz="4" w:space="0" w:color="000000"/>
              <w:right w:val="single" w:sz="4" w:space="0" w:color="000000"/>
            </w:tcBorders>
            <w:shd w:val="clear" w:color="auto" w:fill="auto"/>
            <w:vAlign w:val="bottom"/>
          </w:tcPr>
          <w:p w14:paraId="4BA5CB0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69EE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26719,2</w:t>
            </w:r>
          </w:p>
        </w:tc>
        <w:tc>
          <w:tcPr>
            <w:tcW w:w="1276" w:type="dxa"/>
            <w:tcBorders>
              <w:top w:val="nil"/>
              <w:left w:val="nil"/>
              <w:bottom w:val="single" w:sz="4" w:space="0" w:color="000000"/>
              <w:right w:val="single" w:sz="4" w:space="0" w:color="000000"/>
            </w:tcBorders>
            <w:shd w:val="clear" w:color="FFFFCC" w:fill="FFFFFF"/>
            <w:noWrap/>
            <w:vAlign w:val="bottom"/>
          </w:tcPr>
          <w:p w14:paraId="24EECD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24744,0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011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26351,2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894479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368,0</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0B8A2E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111,5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15F1F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9258,0</w:t>
            </w:r>
          </w:p>
        </w:tc>
        <w:tc>
          <w:tcPr>
            <w:tcW w:w="1134" w:type="dxa"/>
            <w:tcBorders>
              <w:top w:val="nil"/>
              <w:left w:val="nil"/>
              <w:bottom w:val="single" w:sz="4" w:space="0" w:color="auto"/>
              <w:right w:val="single" w:sz="4" w:space="0" w:color="auto"/>
            </w:tcBorders>
            <w:shd w:val="clear" w:color="auto" w:fill="auto"/>
            <w:noWrap/>
          </w:tcPr>
          <w:p w14:paraId="17F0FF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1036896,0</w:t>
            </w:r>
          </w:p>
        </w:tc>
        <w:tc>
          <w:tcPr>
            <w:tcW w:w="992" w:type="dxa"/>
            <w:tcBorders>
              <w:top w:val="nil"/>
              <w:left w:val="nil"/>
              <w:bottom w:val="single" w:sz="4" w:space="0" w:color="auto"/>
              <w:right w:val="single" w:sz="4" w:space="0" w:color="auto"/>
            </w:tcBorders>
            <w:shd w:val="clear" w:color="auto" w:fill="auto"/>
            <w:noWrap/>
          </w:tcPr>
          <w:p w14:paraId="138D73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12442,8</w:t>
            </w:r>
          </w:p>
        </w:tc>
      </w:tr>
      <w:tr w:rsidR="003F6C9C" w:rsidRPr="003F6C9C" w14:paraId="215D7CB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2AED3F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6095" w:type="dxa"/>
            <w:tcBorders>
              <w:top w:val="nil"/>
              <w:left w:val="nil"/>
              <w:bottom w:val="single" w:sz="4" w:space="0" w:color="000000"/>
              <w:right w:val="single" w:sz="4" w:space="0" w:color="000000"/>
            </w:tcBorders>
            <w:shd w:val="clear" w:color="auto" w:fill="auto"/>
            <w:vAlign w:val="bottom"/>
          </w:tcPr>
          <w:p w14:paraId="3806363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159EE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19 511,3</w:t>
            </w:r>
          </w:p>
        </w:tc>
        <w:tc>
          <w:tcPr>
            <w:tcW w:w="1276" w:type="dxa"/>
            <w:tcBorders>
              <w:top w:val="nil"/>
              <w:left w:val="nil"/>
              <w:bottom w:val="single" w:sz="4" w:space="0" w:color="000000"/>
              <w:right w:val="single" w:sz="4" w:space="0" w:color="000000"/>
            </w:tcBorders>
            <w:shd w:val="clear" w:color="FFFFCC" w:fill="FFFFFF"/>
            <w:noWrap/>
            <w:vAlign w:val="bottom"/>
          </w:tcPr>
          <w:p w14:paraId="520EA3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19087,0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6AC984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19 150,5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599C2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360,8</w:t>
            </w:r>
          </w:p>
        </w:tc>
        <w:tc>
          <w:tcPr>
            <w:tcW w:w="1559" w:type="dxa"/>
            <w:tcBorders>
              <w:top w:val="nil"/>
              <w:left w:val="single" w:sz="4" w:space="0" w:color="auto"/>
              <w:bottom w:val="single" w:sz="4" w:space="0" w:color="auto"/>
              <w:right w:val="single" w:sz="4" w:space="0" w:color="auto"/>
            </w:tcBorders>
            <w:shd w:val="clear" w:color="000000" w:fill="FFFFFF"/>
          </w:tcPr>
          <w:p w14:paraId="66C75F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w:t>
            </w:r>
          </w:p>
        </w:tc>
        <w:tc>
          <w:tcPr>
            <w:tcW w:w="993" w:type="dxa"/>
            <w:tcBorders>
              <w:top w:val="nil"/>
              <w:left w:val="single" w:sz="4" w:space="0" w:color="auto"/>
              <w:bottom w:val="single" w:sz="4" w:space="0" w:color="auto"/>
              <w:right w:val="single" w:sz="4" w:space="0" w:color="auto"/>
            </w:tcBorders>
            <w:shd w:val="clear" w:color="000000" w:fill="FFFFFF"/>
            <w:noWrap/>
          </w:tcPr>
          <w:p w14:paraId="09A3BBE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8881,0</w:t>
            </w:r>
          </w:p>
        </w:tc>
        <w:tc>
          <w:tcPr>
            <w:tcW w:w="1134" w:type="dxa"/>
            <w:tcBorders>
              <w:top w:val="nil"/>
              <w:left w:val="nil"/>
              <w:bottom w:val="single" w:sz="4" w:space="0" w:color="auto"/>
              <w:right w:val="single" w:sz="4" w:space="0" w:color="auto"/>
            </w:tcBorders>
            <w:shd w:val="clear" w:color="auto" w:fill="auto"/>
            <w:noWrap/>
          </w:tcPr>
          <w:p w14:paraId="696D2DD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825933,0</w:t>
            </w:r>
          </w:p>
        </w:tc>
        <w:tc>
          <w:tcPr>
            <w:tcW w:w="992" w:type="dxa"/>
            <w:tcBorders>
              <w:top w:val="nil"/>
              <w:left w:val="nil"/>
              <w:bottom w:val="single" w:sz="4" w:space="0" w:color="auto"/>
              <w:right w:val="single" w:sz="4" w:space="0" w:color="auto"/>
            </w:tcBorders>
            <w:shd w:val="clear" w:color="auto" w:fill="auto"/>
            <w:noWrap/>
          </w:tcPr>
          <w:p w14:paraId="1C847A8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9911,2</w:t>
            </w:r>
          </w:p>
        </w:tc>
      </w:tr>
      <w:tr w:rsidR="003F6C9C" w:rsidRPr="003F6C9C" w14:paraId="5E39817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A85382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6095" w:type="dxa"/>
            <w:tcBorders>
              <w:top w:val="nil"/>
              <w:left w:val="nil"/>
              <w:bottom w:val="single" w:sz="4" w:space="0" w:color="000000"/>
              <w:right w:val="single" w:sz="4" w:space="0" w:color="000000"/>
            </w:tcBorders>
            <w:shd w:val="clear" w:color="auto" w:fill="auto"/>
            <w:vAlign w:val="bottom"/>
          </w:tcPr>
          <w:p w14:paraId="03C78C8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965F9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28 307,0</w:t>
            </w:r>
          </w:p>
        </w:tc>
        <w:tc>
          <w:tcPr>
            <w:tcW w:w="1276" w:type="dxa"/>
            <w:tcBorders>
              <w:top w:val="nil"/>
              <w:left w:val="nil"/>
              <w:bottom w:val="single" w:sz="4" w:space="0" w:color="000000"/>
              <w:right w:val="single" w:sz="4" w:space="0" w:color="000000"/>
            </w:tcBorders>
            <w:shd w:val="clear" w:color="FFFFCC" w:fill="FFFFFF"/>
            <w:noWrap/>
            <w:vAlign w:val="bottom"/>
          </w:tcPr>
          <w:p w14:paraId="780F0B9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23238,0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43C3A0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27 489,0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8A215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818,0</w:t>
            </w:r>
          </w:p>
        </w:tc>
        <w:tc>
          <w:tcPr>
            <w:tcW w:w="1559" w:type="dxa"/>
            <w:tcBorders>
              <w:top w:val="nil"/>
              <w:left w:val="single" w:sz="4" w:space="0" w:color="auto"/>
              <w:bottom w:val="single" w:sz="4" w:space="0" w:color="auto"/>
              <w:right w:val="single" w:sz="4" w:space="0" w:color="auto"/>
            </w:tcBorders>
            <w:shd w:val="clear" w:color="000000" w:fill="FFFFFF"/>
          </w:tcPr>
          <w:p w14:paraId="5F2DCC8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w:t>
            </w:r>
          </w:p>
        </w:tc>
        <w:tc>
          <w:tcPr>
            <w:tcW w:w="993" w:type="dxa"/>
            <w:tcBorders>
              <w:top w:val="nil"/>
              <w:left w:val="single" w:sz="4" w:space="0" w:color="auto"/>
              <w:bottom w:val="single" w:sz="4" w:space="0" w:color="auto"/>
              <w:right w:val="single" w:sz="4" w:space="0" w:color="auto"/>
            </w:tcBorders>
            <w:shd w:val="clear" w:color="000000" w:fill="FFFFFF"/>
            <w:noWrap/>
          </w:tcPr>
          <w:p w14:paraId="7B0BA97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9101,0</w:t>
            </w:r>
          </w:p>
        </w:tc>
        <w:tc>
          <w:tcPr>
            <w:tcW w:w="1134" w:type="dxa"/>
            <w:tcBorders>
              <w:top w:val="nil"/>
              <w:left w:val="nil"/>
              <w:bottom w:val="single" w:sz="4" w:space="0" w:color="auto"/>
              <w:right w:val="single" w:sz="4" w:space="0" w:color="auto"/>
            </w:tcBorders>
            <w:shd w:val="clear" w:color="auto" w:fill="auto"/>
            <w:noWrap/>
          </w:tcPr>
          <w:p w14:paraId="0971E97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1028413,0</w:t>
            </w:r>
          </w:p>
        </w:tc>
        <w:tc>
          <w:tcPr>
            <w:tcW w:w="992" w:type="dxa"/>
            <w:tcBorders>
              <w:top w:val="nil"/>
              <w:left w:val="nil"/>
              <w:bottom w:val="single" w:sz="4" w:space="0" w:color="auto"/>
              <w:right w:val="single" w:sz="4" w:space="0" w:color="auto"/>
            </w:tcBorders>
            <w:shd w:val="clear" w:color="auto" w:fill="auto"/>
            <w:noWrap/>
          </w:tcPr>
          <w:p w14:paraId="721657F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12341,0</w:t>
            </w:r>
          </w:p>
        </w:tc>
      </w:tr>
      <w:tr w:rsidR="003F6C9C" w:rsidRPr="003F6C9C" w14:paraId="451C353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F295B7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6095" w:type="dxa"/>
            <w:tcBorders>
              <w:top w:val="nil"/>
              <w:left w:val="nil"/>
              <w:bottom w:val="single" w:sz="4" w:space="0" w:color="000000"/>
              <w:right w:val="single" w:sz="4" w:space="0" w:color="000000"/>
            </w:tcBorders>
            <w:shd w:val="clear" w:color="auto" w:fill="auto"/>
            <w:vAlign w:val="bottom"/>
          </w:tcPr>
          <w:p w14:paraId="50A6FA3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0DAC2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22 217,4</w:t>
            </w:r>
          </w:p>
        </w:tc>
        <w:tc>
          <w:tcPr>
            <w:tcW w:w="1276" w:type="dxa"/>
            <w:tcBorders>
              <w:top w:val="nil"/>
              <w:left w:val="nil"/>
              <w:bottom w:val="single" w:sz="4" w:space="0" w:color="000000"/>
              <w:right w:val="single" w:sz="4" w:space="0" w:color="000000"/>
            </w:tcBorders>
            <w:shd w:val="clear" w:color="FFFFCC" w:fill="FFFFFF"/>
            <w:noWrap/>
            <w:vAlign w:val="bottom"/>
          </w:tcPr>
          <w:p w14:paraId="535F39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19533,0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72294C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22 036,2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4B246B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181,2</w:t>
            </w:r>
          </w:p>
        </w:tc>
        <w:tc>
          <w:tcPr>
            <w:tcW w:w="1559" w:type="dxa"/>
            <w:tcBorders>
              <w:top w:val="nil"/>
              <w:left w:val="single" w:sz="4" w:space="0" w:color="auto"/>
              <w:bottom w:val="single" w:sz="4" w:space="0" w:color="auto"/>
              <w:right w:val="single" w:sz="4" w:space="0" w:color="auto"/>
            </w:tcBorders>
            <w:shd w:val="clear" w:color="000000" w:fill="FFFFFF"/>
            <w:noWrap/>
          </w:tcPr>
          <w:p w14:paraId="564F01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w:t>
            </w:r>
          </w:p>
        </w:tc>
        <w:tc>
          <w:tcPr>
            <w:tcW w:w="993" w:type="dxa"/>
            <w:tcBorders>
              <w:top w:val="nil"/>
              <w:left w:val="single" w:sz="4" w:space="0" w:color="auto"/>
              <w:bottom w:val="single" w:sz="4" w:space="0" w:color="auto"/>
              <w:right w:val="single" w:sz="4" w:space="0" w:color="auto"/>
            </w:tcBorders>
            <w:shd w:val="clear" w:color="auto" w:fill="auto"/>
          </w:tcPr>
          <w:p w14:paraId="2FFAF40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9926,0</w:t>
            </w:r>
          </w:p>
        </w:tc>
        <w:tc>
          <w:tcPr>
            <w:tcW w:w="1134" w:type="dxa"/>
            <w:tcBorders>
              <w:top w:val="nil"/>
              <w:left w:val="nil"/>
              <w:bottom w:val="single" w:sz="4" w:space="0" w:color="auto"/>
              <w:right w:val="single" w:sz="4" w:space="0" w:color="auto"/>
            </w:tcBorders>
            <w:shd w:val="clear" w:color="auto" w:fill="auto"/>
            <w:noWrap/>
          </w:tcPr>
          <w:p w14:paraId="4970BC2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843710,0</w:t>
            </w:r>
          </w:p>
        </w:tc>
        <w:tc>
          <w:tcPr>
            <w:tcW w:w="992" w:type="dxa"/>
            <w:tcBorders>
              <w:top w:val="nil"/>
              <w:left w:val="nil"/>
              <w:bottom w:val="single" w:sz="4" w:space="0" w:color="auto"/>
              <w:right w:val="single" w:sz="4" w:space="0" w:color="auto"/>
            </w:tcBorders>
            <w:shd w:val="clear" w:color="auto" w:fill="auto"/>
            <w:noWrap/>
          </w:tcPr>
          <w:p w14:paraId="04EE4D6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10124,5</w:t>
            </w:r>
          </w:p>
        </w:tc>
      </w:tr>
      <w:tr w:rsidR="003F6C9C" w:rsidRPr="003F6C9C" w14:paraId="0384ADF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632862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6095" w:type="dxa"/>
            <w:tcBorders>
              <w:top w:val="nil"/>
              <w:left w:val="nil"/>
              <w:bottom w:val="single" w:sz="4" w:space="0" w:color="000000"/>
              <w:right w:val="single" w:sz="4" w:space="0" w:color="000000"/>
            </w:tcBorders>
            <w:shd w:val="clear" w:color="auto" w:fill="auto"/>
            <w:vAlign w:val="bottom"/>
          </w:tcPr>
          <w:p w14:paraId="3B5153B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A05939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14 724,0</w:t>
            </w:r>
          </w:p>
        </w:tc>
        <w:tc>
          <w:tcPr>
            <w:tcW w:w="1276" w:type="dxa"/>
            <w:tcBorders>
              <w:top w:val="nil"/>
              <w:left w:val="nil"/>
              <w:bottom w:val="single" w:sz="4" w:space="0" w:color="000000"/>
              <w:right w:val="single" w:sz="4" w:space="0" w:color="000000"/>
            </w:tcBorders>
            <w:shd w:val="clear" w:color="FFFFCC" w:fill="FFFFFF"/>
            <w:noWrap/>
            <w:vAlign w:val="bottom"/>
          </w:tcPr>
          <w:p w14:paraId="02FC926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13871,0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884A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14 314,0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9A85D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410,0</w:t>
            </w:r>
          </w:p>
        </w:tc>
        <w:tc>
          <w:tcPr>
            <w:tcW w:w="1559" w:type="dxa"/>
            <w:tcBorders>
              <w:top w:val="nil"/>
              <w:left w:val="single" w:sz="4" w:space="0" w:color="auto"/>
              <w:bottom w:val="single" w:sz="4" w:space="0" w:color="auto"/>
              <w:right w:val="single" w:sz="4" w:space="0" w:color="auto"/>
            </w:tcBorders>
            <w:shd w:val="clear" w:color="000000" w:fill="FFFFFF"/>
          </w:tcPr>
          <w:p w14:paraId="6C0C893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w:t>
            </w:r>
          </w:p>
        </w:tc>
        <w:tc>
          <w:tcPr>
            <w:tcW w:w="993" w:type="dxa"/>
            <w:tcBorders>
              <w:top w:val="nil"/>
              <w:left w:val="single" w:sz="4" w:space="0" w:color="auto"/>
              <w:bottom w:val="single" w:sz="4" w:space="0" w:color="auto"/>
              <w:right w:val="single" w:sz="4" w:space="0" w:color="auto"/>
            </w:tcBorders>
            <w:shd w:val="clear" w:color="auto" w:fill="auto"/>
            <w:noWrap/>
          </w:tcPr>
          <w:p w14:paraId="37F8676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8967,0</w:t>
            </w:r>
          </w:p>
        </w:tc>
        <w:tc>
          <w:tcPr>
            <w:tcW w:w="1134" w:type="dxa"/>
            <w:tcBorders>
              <w:top w:val="nil"/>
              <w:left w:val="nil"/>
              <w:bottom w:val="single" w:sz="4" w:space="0" w:color="auto"/>
              <w:right w:val="single" w:sz="4" w:space="0" w:color="auto"/>
            </w:tcBorders>
            <w:shd w:val="clear" w:color="auto" w:fill="auto"/>
            <w:noWrap/>
          </w:tcPr>
          <w:p w14:paraId="4FA3E0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546987,0</w:t>
            </w:r>
          </w:p>
        </w:tc>
        <w:tc>
          <w:tcPr>
            <w:tcW w:w="992" w:type="dxa"/>
            <w:tcBorders>
              <w:top w:val="nil"/>
              <w:left w:val="nil"/>
              <w:bottom w:val="single" w:sz="4" w:space="0" w:color="auto"/>
              <w:right w:val="single" w:sz="4" w:space="0" w:color="auto"/>
            </w:tcBorders>
            <w:shd w:val="clear" w:color="auto" w:fill="auto"/>
            <w:noWrap/>
          </w:tcPr>
          <w:p w14:paraId="5CECCD1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6563,8</w:t>
            </w:r>
          </w:p>
        </w:tc>
      </w:tr>
      <w:tr w:rsidR="003F6C9C" w:rsidRPr="003F6C9C" w14:paraId="2470F13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412C8E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6095" w:type="dxa"/>
            <w:tcBorders>
              <w:top w:val="nil"/>
              <w:left w:val="nil"/>
              <w:bottom w:val="single" w:sz="4" w:space="0" w:color="000000"/>
              <w:right w:val="single" w:sz="4" w:space="0" w:color="000000"/>
            </w:tcBorders>
            <w:shd w:val="clear" w:color="auto" w:fill="auto"/>
            <w:vAlign w:val="bottom"/>
          </w:tcPr>
          <w:p w14:paraId="2FB3110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Хмельницьктеплокомуненерго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3A106B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807990,0</w:t>
            </w:r>
          </w:p>
        </w:tc>
        <w:tc>
          <w:tcPr>
            <w:tcW w:w="1276" w:type="dxa"/>
            <w:tcBorders>
              <w:top w:val="nil"/>
              <w:left w:val="nil"/>
              <w:bottom w:val="single" w:sz="4" w:space="0" w:color="000000"/>
              <w:right w:val="single" w:sz="4" w:space="0" w:color="000000"/>
            </w:tcBorders>
            <w:shd w:val="clear" w:color="FFFFCC" w:fill="FFFFFF"/>
            <w:noWrap/>
            <w:vAlign w:val="bottom"/>
          </w:tcPr>
          <w:p w14:paraId="538B9E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523704,0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3E374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718329,0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3DC3A4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89661,0</w:t>
            </w:r>
          </w:p>
        </w:tc>
        <w:tc>
          <w:tcPr>
            <w:tcW w:w="1559" w:type="dxa"/>
            <w:tcBorders>
              <w:top w:val="nil"/>
              <w:left w:val="single" w:sz="4" w:space="0" w:color="auto"/>
              <w:bottom w:val="single" w:sz="4" w:space="0" w:color="auto"/>
              <w:right w:val="single" w:sz="4" w:space="0" w:color="auto"/>
            </w:tcBorders>
            <w:shd w:val="clear" w:color="000000" w:fill="FFFFFF"/>
          </w:tcPr>
          <w:p w14:paraId="52B362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602</w:t>
            </w:r>
          </w:p>
        </w:tc>
        <w:tc>
          <w:tcPr>
            <w:tcW w:w="993" w:type="dxa"/>
            <w:tcBorders>
              <w:top w:val="nil"/>
              <w:left w:val="single" w:sz="4" w:space="0" w:color="auto"/>
              <w:bottom w:val="single" w:sz="4" w:space="0" w:color="auto"/>
              <w:right w:val="single" w:sz="4" w:space="0" w:color="auto"/>
            </w:tcBorders>
            <w:shd w:val="clear" w:color="000000" w:fill="FFFFFF"/>
          </w:tcPr>
          <w:p w14:paraId="46D0B38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12328,0</w:t>
            </w:r>
          </w:p>
        </w:tc>
        <w:tc>
          <w:tcPr>
            <w:tcW w:w="1134" w:type="dxa"/>
            <w:tcBorders>
              <w:top w:val="nil"/>
              <w:left w:val="nil"/>
              <w:bottom w:val="single" w:sz="4" w:space="0" w:color="auto"/>
              <w:right w:val="single" w:sz="4" w:space="0" w:color="auto"/>
            </w:tcBorders>
            <w:shd w:val="clear" w:color="auto" w:fill="auto"/>
            <w:noWrap/>
          </w:tcPr>
          <w:p w14:paraId="4F84B2B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7421456,0</w:t>
            </w:r>
          </w:p>
        </w:tc>
        <w:tc>
          <w:tcPr>
            <w:tcW w:w="992" w:type="dxa"/>
            <w:tcBorders>
              <w:top w:val="nil"/>
              <w:left w:val="nil"/>
              <w:bottom w:val="single" w:sz="4" w:space="0" w:color="auto"/>
              <w:right w:val="single" w:sz="4" w:space="0" w:color="auto"/>
            </w:tcBorders>
            <w:shd w:val="clear" w:color="auto" w:fill="auto"/>
            <w:noWrap/>
          </w:tcPr>
          <w:p w14:paraId="30C8DA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89057,5</w:t>
            </w:r>
          </w:p>
        </w:tc>
      </w:tr>
      <w:tr w:rsidR="003F6C9C" w:rsidRPr="003F6C9C" w14:paraId="5C99749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BE2FF2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6095" w:type="dxa"/>
            <w:tcBorders>
              <w:top w:val="nil"/>
              <w:left w:val="nil"/>
              <w:bottom w:val="single" w:sz="4" w:space="0" w:color="000000"/>
              <w:right w:val="single" w:sz="4" w:space="0" w:color="000000"/>
            </w:tcBorders>
            <w:shd w:val="clear" w:color="auto" w:fill="auto"/>
            <w:vAlign w:val="bottom"/>
          </w:tcPr>
          <w:p w14:paraId="6E6481F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DBD7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297 767,0</w:t>
            </w:r>
          </w:p>
        </w:tc>
        <w:tc>
          <w:tcPr>
            <w:tcW w:w="1276" w:type="dxa"/>
            <w:tcBorders>
              <w:top w:val="nil"/>
              <w:left w:val="nil"/>
              <w:bottom w:val="single" w:sz="4" w:space="0" w:color="000000"/>
              <w:right w:val="single" w:sz="4" w:space="0" w:color="000000"/>
            </w:tcBorders>
            <w:shd w:val="clear" w:color="FFFFCC" w:fill="FFFFFF"/>
            <w:noWrap/>
            <w:vAlign w:val="bottom"/>
          </w:tcPr>
          <w:p w14:paraId="2CF6585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183668,0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A6D3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257 230,0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FA5E7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40 537,0</w:t>
            </w:r>
          </w:p>
        </w:tc>
        <w:tc>
          <w:tcPr>
            <w:tcW w:w="1559" w:type="dxa"/>
            <w:tcBorders>
              <w:top w:val="nil"/>
              <w:left w:val="single" w:sz="4" w:space="0" w:color="auto"/>
              <w:bottom w:val="single" w:sz="4" w:space="0" w:color="auto"/>
              <w:right w:val="single" w:sz="4" w:space="0" w:color="auto"/>
            </w:tcBorders>
            <w:shd w:val="clear" w:color="000000" w:fill="FFFFFF"/>
          </w:tcPr>
          <w:p w14:paraId="5B074B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216</w:t>
            </w:r>
          </w:p>
        </w:tc>
        <w:tc>
          <w:tcPr>
            <w:tcW w:w="993" w:type="dxa"/>
            <w:tcBorders>
              <w:top w:val="nil"/>
              <w:left w:val="single" w:sz="4" w:space="0" w:color="auto"/>
              <w:bottom w:val="single" w:sz="4" w:space="0" w:color="auto"/>
              <w:right w:val="single" w:sz="4" w:space="0" w:color="auto"/>
            </w:tcBorders>
            <w:shd w:val="clear" w:color="000000" w:fill="FFFFFF"/>
          </w:tcPr>
          <w:p w14:paraId="41DE04C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11048,0</w:t>
            </w:r>
          </w:p>
        </w:tc>
        <w:tc>
          <w:tcPr>
            <w:tcW w:w="1134" w:type="dxa"/>
            <w:tcBorders>
              <w:top w:val="nil"/>
              <w:left w:val="nil"/>
              <w:bottom w:val="single" w:sz="4" w:space="0" w:color="auto"/>
              <w:right w:val="single" w:sz="4" w:space="0" w:color="auto"/>
            </w:tcBorders>
            <w:shd w:val="clear" w:color="auto" w:fill="auto"/>
            <w:noWrap/>
          </w:tcPr>
          <w:p w14:paraId="7D6B1B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2386368,0</w:t>
            </w:r>
          </w:p>
        </w:tc>
        <w:tc>
          <w:tcPr>
            <w:tcW w:w="992" w:type="dxa"/>
            <w:tcBorders>
              <w:top w:val="nil"/>
              <w:left w:val="nil"/>
              <w:bottom w:val="single" w:sz="4" w:space="0" w:color="auto"/>
              <w:right w:val="single" w:sz="4" w:space="0" w:color="auto"/>
            </w:tcBorders>
            <w:shd w:val="clear" w:color="auto" w:fill="auto"/>
            <w:noWrap/>
          </w:tcPr>
          <w:p w14:paraId="111137E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28636,4</w:t>
            </w:r>
          </w:p>
        </w:tc>
      </w:tr>
      <w:tr w:rsidR="003F6C9C" w:rsidRPr="003F6C9C" w14:paraId="44414C0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61B04D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6095" w:type="dxa"/>
            <w:tcBorders>
              <w:top w:val="nil"/>
              <w:left w:val="nil"/>
              <w:bottom w:val="single" w:sz="4" w:space="0" w:color="000000"/>
              <w:right w:val="single" w:sz="4" w:space="0" w:color="000000"/>
            </w:tcBorders>
            <w:shd w:val="clear" w:color="auto" w:fill="auto"/>
            <w:vAlign w:val="bottom"/>
          </w:tcPr>
          <w:p w14:paraId="5594D41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Хмельницькводоканал</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98599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278 786,0</w:t>
            </w:r>
          </w:p>
        </w:tc>
        <w:tc>
          <w:tcPr>
            <w:tcW w:w="1276" w:type="dxa"/>
            <w:tcBorders>
              <w:top w:val="nil"/>
              <w:left w:val="nil"/>
              <w:bottom w:val="single" w:sz="4" w:space="0" w:color="000000"/>
              <w:right w:val="single" w:sz="4" w:space="0" w:color="000000"/>
            </w:tcBorders>
            <w:shd w:val="clear" w:color="FFFFCC" w:fill="FFFFFF"/>
            <w:noWrap/>
            <w:vAlign w:val="bottom"/>
          </w:tcPr>
          <w:p w14:paraId="74B269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268913,0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B8427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274 539,0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7FDD16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4 247,0</w:t>
            </w:r>
          </w:p>
        </w:tc>
        <w:tc>
          <w:tcPr>
            <w:tcW w:w="1559" w:type="dxa"/>
            <w:tcBorders>
              <w:top w:val="nil"/>
              <w:left w:val="single" w:sz="4" w:space="0" w:color="auto"/>
              <w:bottom w:val="single" w:sz="4" w:space="0" w:color="auto"/>
              <w:right w:val="single" w:sz="4" w:space="0" w:color="auto"/>
            </w:tcBorders>
            <w:shd w:val="clear" w:color="000000" w:fill="FFFFFF"/>
          </w:tcPr>
          <w:p w14:paraId="7F57F9F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820</w:t>
            </w:r>
          </w:p>
        </w:tc>
        <w:tc>
          <w:tcPr>
            <w:tcW w:w="993" w:type="dxa"/>
            <w:tcBorders>
              <w:top w:val="nil"/>
              <w:left w:val="single" w:sz="4" w:space="0" w:color="auto"/>
              <w:bottom w:val="single" w:sz="4" w:space="0" w:color="auto"/>
              <w:right w:val="single" w:sz="4" w:space="0" w:color="auto"/>
            </w:tcBorders>
            <w:shd w:val="clear" w:color="auto" w:fill="auto"/>
          </w:tcPr>
          <w:p w14:paraId="6D1D81D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12866,0</w:t>
            </w:r>
          </w:p>
        </w:tc>
        <w:tc>
          <w:tcPr>
            <w:tcW w:w="1134" w:type="dxa"/>
            <w:tcBorders>
              <w:top w:val="nil"/>
              <w:left w:val="nil"/>
              <w:bottom w:val="single" w:sz="4" w:space="0" w:color="auto"/>
              <w:right w:val="single" w:sz="4" w:space="0" w:color="auto"/>
            </w:tcBorders>
            <w:shd w:val="clear" w:color="auto" w:fill="auto"/>
            <w:noWrap/>
          </w:tcPr>
          <w:p w14:paraId="200B4B4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10550120,0</w:t>
            </w:r>
          </w:p>
        </w:tc>
        <w:tc>
          <w:tcPr>
            <w:tcW w:w="992" w:type="dxa"/>
            <w:tcBorders>
              <w:top w:val="nil"/>
              <w:left w:val="nil"/>
              <w:bottom w:val="single" w:sz="4" w:space="0" w:color="auto"/>
              <w:right w:val="single" w:sz="4" w:space="0" w:color="auto"/>
            </w:tcBorders>
            <w:shd w:val="clear" w:color="auto" w:fill="auto"/>
            <w:noWrap/>
          </w:tcPr>
          <w:p w14:paraId="6C52EC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126601,4</w:t>
            </w:r>
          </w:p>
        </w:tc>
      </w:tr>
      <w:tr w:rsidR="003F6C9C" w:rsidRPr="003F6C9C" w14:paraId="7A331CB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80F5A2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6095" w:type="dxa"/>
            <w:tcBorders>
              <w:top w:val="nil"/>
              <w:left w:val="nil"/>
              <w:bottom w:val="single" w:sz="4" w:space="0" w:color="000000"/>
              <w:right w:val="single" w:sz="4" w:space="0" w:color="000000"/>
            </w:tcBorders>
            <w:shd w:val="clear" w:color="auto" w:fill="auto"/>
            <w:vAlign w:val="bottom"/>
          </w:tcPr>
          <w:p w14:paraId="200346D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Спецкомунтранс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8C08AE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90 121,6</w:t>
            </w:r>
          </w:p>
        </w:tc>
        <w:tc>
          <w:tcPr>
            <w:tcW w:w="1276" w:type="dxa"/>
            <w:tcBorders>
              <w:top w:val="nil"/>
              <w:left w:val="nil"/>
              <w:bottom w:val="single" w:sz="4" w:space="0" w:color="000000"/>
              <w:right w:val="single" w:sz="4" w:space="0" w:color="000000"/>
            </w:tcBorders>
            <w:shd w:val="clear" w:color="auto" w:fill="auto"/>
            <w:noWrap/>
            <w:vAlign w:val="bottom"/>
          </w:tcPr>
          <w:p w14:paraId="4D9E9F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85895,0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59156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89 591,0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997544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531,0</w:t>
            </w:r>
          </w:p>
        </w:tc>
        <w:tc>
          <w:tcPr>
            <w:tcW w:w="1559" w:type="dxa"/>
            <w:tcBorders>
              <w:top w:val="nil"/>
              <w:left w:val="single" w:sz="4" w:space="0" w:color="auto"/>
              <w:bottom w:val="single" w:sz="4" w:space="0" w:color="auto"/>
              <w:right w:val="single" w:sz="4" w:space="0" w:color="auto"/>
            </w:tcBorders>
            <w:shd w:val="clear" w:color="000000" w:fill="FFFFFF"/>
          </w:tcPr>
          <w:p w14:paraId="4D8920A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214</w:t>
            </w:r>
          </w:p>
        </w:tc>
        <w:tc>
          <w:tcPr>
            <w:tcW w:w="993" w:type="dxa"/>
            <w:tcBorders>
              <w:top w:val="nil"/>
              <w:left w:val="single" w:sz="4" w:space="0" w:color="auto"/>
              <w:bottom w:val="single" w:sz="4" w:space="0" w:color="auto"/>
              <w:right w:val="single" w:sz="4" w:space="0" w:color="auto"/>
            </w:tcBorders>
            <w:shd w:val="clear" w:color="auto" w:fill="auto"/>
            <w:noWrap/>
          </w:tcPr>
          <w:p w14:paraId="20B67FF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12311,0</w:t>
            </w:r>
          </w:p>
        </w:tc>
        <w:tc>
          <w:tcPr>
            <w:tcW w:w="1134" w:type="dxa"/>
            <w:tcBorders>
              <w:top w:val="nil"/>
              <w:left w:val="nil"/>
              <w:bottom w:val="single" w:sz="4" w:space="0" w:color="auto"/>
              <w:right w:val="single" w:sz="4" w:space="0" w:color="auto"/>
            </w:tcBorders>
            <w:shd w:val="clear" w:color="auto" w:fill="auto"/>
            <w:noWrap/>
          </w:tcPr>
          <w:p w14:paraId="1458ADC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26340554,0</w:t>
            </w:r>
          </w:p>
        </w:tc>
        <w:tc>
          <w:tcPr>
            <w:tcW w:w="992" w:type="dxa"/>
            <w:tcBorders>
              <w:top w:val="nil"/>
              <w:left w:val="nil"/>
              <w:bottom w:val="single" w:sz="4" w:space="0" w:color="auto"/>
              <w:right w:val="single" w:sz="4" w:space="0" w:color="auto"/>
            </w:tcBorders>
            <w:shd w:val="clear" w:color="auto" w:fill="auto"/>
            <w:noWrap/>
          </w:tcPr>
          <w:p w14:paraId="291087B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31614,6</w:t>
            </w:r>
          </w:p>
        </w:tc>
      </w:tr>
      <w:tr w:rsidR="003F6C9C" w:rsidRPr="003F6C9C" w14:paraId="52490D7B"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5E1A34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6095" w:type="dxa"/>
            <w:tcBorders>
              <w:top w:val="nil"/>
              <w:left w:val="nil"/>
              <w:bottom w:val="single" w:sz="4" w:space="0" w:color="000000"/>
              <w:right w:val="single" w:sz="4" w:space="0" w:color="000000"/>
            </w:tcBorders>
            <w:shd w:val="clear" w:color="auto" w:fill="auto"/>
            <w:vAlign w:val="bottom"/>
          </w:tcPr>
          <w:p w14:paraId="0C40910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Електротранс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407F3D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164 927,0</w:t>
            </w:r>
          </w:p>
        </w:tc>
        <w:tc>
          <w:tcPr>
            <w:tcW w:w="1276" w:type="dxa"/>
            <w:tcBorders>
              <w:top w:val="nil"/>
              <w:left w:val="nil"/>
              <w:bottom w:val="single" w:sz="4" w:space="0" w:color="000000"/>
              <w:right w:val="single" w:sz="4" w:space="0" w:color="000000"/>
            </w:tcBorders>
            <w:shd w:val="clear" w:color="auto" w:fill="auto"/>
            <w:noWrap/>
            <w:vAlign w:val="bottom"/>
          </w:tcPr>
          <w:p w14:paraId="60231B9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124263,0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DE6FD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181 855,0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19BACD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-16 928,0</w:t>
            </w:r>
          </w:p>
        </w:tc>
        <w:tc>
          <w:tcPr>
            <w:tcW w:w="1559" w:type="dxa"/>
            <w:tcBorders>
              <w:top w:val="nil"/>
              <w:left w:val="single" w:sz="4" w:space="0" w:color="auto"/>
              <w:bottom w:val="single" w:sz="4" w:space="0" w:color="auto"/>
              <w:right w:val="single" w:sz="4" w:space="0" w:color="auto"/>
            </w:tcBorders>
            <w:shd w:val="clear" w:color="000000" w:fill="FFFFFF"/>
          </w:tcPr>
          <w:p w14:paraId="2C41F71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564</w:t>
            </w:r>
          </w:p>
        </w:tc>
        <w:tc>
          <w:tcPr>
            <w:tcW w:w="993" w:type="dxa"/>
            <w:tcBorders>
              <w:top w:val="nil"/>
              <w:left w:val="single" w:sz="4" w:space="0" w:color="auto"/>
              <w:bottom w:val="single" w:sz="4" w:space="0" w:color="auto"/>
              <w:right w:val="single" w:sz="4" w:space="0" w:color="auto"/>
            </w:tcBorders>
            <w:shd w:val="clear" w:color="000000" w:fill="FFFFFF"/>
          </w:tcPr>
          <w:p w14:paraId="79B1F2E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13058,0</w:t>
            </w:r>
          </w:p>
        </w:tc>
        <w:tc>
          <w:tcPr>
            <w:tcW w:w="1134" w:type="dxa"/>
            <w:tcBorders>
              <w:top w:val="nil"/>
              <w:left w:val="nil"/>
              <w:bottom w:val="single" w:sz="4" w:space="0" w:color="auto"/>
              <w:right w:val="single" w:sz="4" w:space="0" w:color="auto"/>
            </w:tcBorders>
            <w:shd w:val="clear" w:color="auto" w:fill="auto"/>
            <w:noWrap/>
          </w:tcPr>
          <w:p w14:paraId="3AC103F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73647012,0</w:t>
            </w:r>
          </w:p>
        </w:tc>
        <w:tc>
          <w:tcPr>
            <w:tcW w:w="992" w:type="dxa"/>
            <w:tcBorders>
              <w:top w:val="nil"/>
              <w:left w:val="nil"/>
              <w:bottom w:val="single" w:sz="4" w:space="0" w:color="auto"/>
              <w:right w:val="single" w:sz="4" w:space="0" w:color="auto"/>
            </w:tcBorders>
            <w:shd w:val="clear" w:color="auto" w:fill="auto"/>
            <w:noWrap/>
          </w:tcPr>
          <w:p w14:paraId="19C2692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88376,5</w:t>
            </w:r>
          </w:p>
        </w:tc>
      </w:tr>
      <w:tr w:rsidR="003F6C9C" w:rsidRPr="003F6C9C" w14:paraId="3BC4212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796FB6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6095" w:type="dxa"/>
            <w:tcBorders>
              <w:top w:val="nil"/>
              <w:left w:val="nil"/>
              <w:bottom w:val="single" w:sz="4" w:space="0" w:color="000000"/>
              <w:right w:val="single" w:sz="4" w:space="0" w:color="000000"/>
            </w:tcBorders>
            <w:shd w:val="clear" w:color="auto" w:fill="auto"/>
            <w:vAlign w:val="bottom"/>
          </w:tcPr>
          <w:p w14:paraId="56368DF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Міськсвітло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5F0C2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31706,5</w:t>
            </w:r>
          </w:p>
        </w:tc>
        <w:tc>
          <w:tcPr>
            <w:tcW w:w="1276" w:type="dxa"/>
            <w:tcBorders>
              <w:top w:val="nil"/>
              <w:left w:val="nil"/>
              <w:bottom w:val="single" w:sz="4" w:space="0" w:color="000000"/>
              <w:right w:val="single" w:sz="4" w:space="0" w:color="000000"/>
            </w:tcBorders>
            <w:shd w:val="clear" w:color="FFFFCC" w:fill="FFFFFF"/>
            <w:noWrap/>
            <w:vAlign w:val="bottom"/>
          </w:tcPr>
          <w:p w14:paraId="0051429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11558,4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8747AD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31179,7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9957B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526,8</w:t>
            </w:r>
          </w:p>
        </w:tc>
        <w:tc>
          <w:tcPr>
            <w:tcW w:w="1559" w:type="dxa"/>
            <w:tcBorders>
              <w:top w:val="nil"/>
              <w:left w:val="single" w:sz="4" w:space="0" w:color="auto"/>
              <w:bottom w:val="single" w:sz="4" w:space="0" w:color="auto"/>
              <w:right w:val="single" w:sz="4" w:space="0" w:color="auto"/>
            </w:tcBorders>
            <w:shd w:val="clear" w:color="000000" w:fill="FFFFFF"/>
          </w:tcPr>
          <w:p w14:paraId="10C790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w:t>
            </w:r>
          </w:p>
        </w:tc>
        <w:tc>
          <w:tcPr>
            <w:tcW w:w="993" w:type="dxa"/>
            <w:tcBorders>
              <w:top w:val="nil"/>
              <w:left w:val="single" w:sz="4" w:space="0" w:color="auto"/>
              <w:bottom w:val="single" w:sz="4" w:space="0" w:color="auto"/>
              <w:right w:val="single" w:sz="4" w:space="0" w:color="auto"/>
            </w:tcBorders>
            <w:shd w:val="clear" w:color="000000" w:fill="FFFFFF"/>
          </w:tcPr>
          <w:p w14:paraId="52EE2AD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10882,0</w:t>
            </w:r>
          </w:p>
        </w:tc>
        <w:tc>
          <w:tcPr>
            <w:tcW w:w="1134" w:type="dxa"/>
            <w:tcBorders>
              <w:top w:val="nil"/>
              <w:left w:val="nil"/>
              <w:bottom w:val="single" w:sz="4" w:space="0" w:color="auto"/>
              <w:right w:val="single" w:sz="4" w:space="0" w:color="auto"/>
            </w:tcBorders>
            <w:shd w:val="clear" w:color="auto" w:fill="auto"/>
            <w:noWrap/>
          </w:tcPr>
          <w:p w14:paraId="15EF99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522336,0</w:t>
            </w:r>
          </w:p>
        </w:tc>
        <w:tc>
          <w:tcPr>
            <w:tcW w:w="992" w:type="dxa"/>
            <w:tcBorders>
              <w:top w:val="nil"/>
              <w:left w:val="nil"/>
              <w:bottom w:val="single" w:sz="4" w:space="0" w:color="auto"/>
              <w:right w:val="single" w:sz="4" w:space="0" w:color="auto"/>
            </w:tcBorders>
            <w:shd w:val="clear" w:color="auto" w:fill="auto"/>
            <w:noWrap/>
          </w:tcPr>
          <w:p w14:paraId="23D84B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6268,0</w:t>
            </w:r>
          </w:p>
        </w:tc>
      </w:tr>
      <w:tr w:rsidR="003F6C9C" w:rsidRPr="003F6C9C" w14:paraId="3FB064D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E383FB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6095" w:type="dxa"/>
            <w:tcBorders>
              <w:top w:val="nil"/>
              <w:left w:val="nil"/>
              <w:bottom w:val="single" w:sz="4" w:space="0" w:color="000000"/>
              <w:right w:val="single" w:sz="4" w:space="0" w:color="000000"/>
            </w:tcBorders>
            <w:shd w:val="clear" w:color="FFFFCC" w:fill="FFFFFF"/>
            <w:vAlign w:val="bottom"/>
          </w:tcPr>
          <w:p w14:paraId="7EF2117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7942F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17 891,0</w:t>
            </w:r>
          </w:p>
        </w:tc>
        <w:tc>
          <w:tcPr>
            <w:tcW w:w="1276" w:type="dxa"/>
            <w:tcBorders>
              <w:top w:val="nil"/>
              <w:left w:val="nil"/>
              <w:bottom w:val="single" w:sz="4" w:space="0" w:color="000000"/>
              <w:right w:val="single" w:sz="4" w:space="0" w:color="000000"/>
            </w:tcBorders>
            <w:shd w:val="clear" w:color="FFFFCC" w:fill="FFFFFF"/>
            <w:noWrap/>
            <w:vAlign w:val="bottom"/>
          </w:tcPr>
          <w:p w14:paraId="7AFDD97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17247,0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78CF8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17 815,8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6180FE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75,2</w:t>
            </w:r>
          </w:p>
        </w:tc>
        <w:tc>
          <w:tcPr>
            <w:tcW w:w="1559" w:type="dxa"/>
            <w:tcBorders>
              <w:top w:val="nil"/>
              <w:left w:val="single" w:sz="4" w:space="0" w:color="auto"/>
              <w:bottom w:val="single" w:sz="4" w:space="0" w:color="auto"/>
              <w:right w:val="single" w:sz="4" w:space="0" w:color="auto"/>
            </w:tcBorders>
            <w:shd w:val="clear" w:color="000000" w:fill="FFFFFF"/>
          </w:tcPr>
          <w:p w14:paraId="142641B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w:t>
            </w:r>
          </w:p>
        </w:tc>
        <w:tc>
          <w:tcPr>
            <w:tcW w:w="993" w:type="dxa"/>
            <w:tcBorders>
              <w:top w:val="nil"/>
              <w:left w:val="single" w:sz="4" w:space="0" w:color="auto"/>
              <w:bottom w:val="single" w:sz="4" w:space="0" w:color="auto"/>
              <w:right w:val="single" w:sz="4" w:space="0" w:color="auto"/>
            </w:tcBorders>
            <w:shd w:val="clear" w:color="auto" w:fill="auto"/>
          </w:tcPr>
          <w:p w14:paraId="1AB409F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13762,0</w:t>
            </w:r>
          </w:p>
        </w:tc>
        <w:tc>
          <w:tcPr>
            <w:tcW w:w="1134" w:type="dxa"/>
            <w:tcBorders>
              <w:top w:val="nil"/>
              <w:left w:val="nil"/>
              <w:bottom w:val="single" w:sz="4" w:space="0" w:color="auto"/>
              <w:right w:val="single" w:sz="4" w:space="0" w:color="auto"/>
            </w:tcBorders>
            <w:shd w:val="clear" w:color="auto" w:fill="auto"/>
            <w:noWrap/>
          </w:tcPr>
          <w:p w14:paraId="07EFCFB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811958,0</w:t>
            </w:r>
          </w:p>
        </w:tc>
        <w:tc>
          <w:tcPr>
            <w:tcW w:w="992" w:type="dxa"/>
            <w:tcBorders>
              <w:top w:val="nil"/>
              <w:left w:val="nil"/>
              <w:bottom w:val="single" w:sz="4" w:space="0" w:color="auto"/>
              <w:right w:val="single" w:sz="4" w:space="0" w:color="auto"/>
            </w:tcBorders>
            <w:shd w:val="clear" w:color="auto" w:fill="auto"/>
            <w:noWrap/>
          </w:tcPr>
          <w:p w14:paraId="160101D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9743,5</w:t>
            </w:r>
          </w:p>
        </w:tc>
      </w:tr>
      <w:tr w:rsidR="003F6C9C" w:rsidRPr="003F6C9C" w14:paraId="60D6D7C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D18FD0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6095" w:type="dxa"/>
            <w:tcBorders>
              <w:top w:val="nil"/>
              <w:left w:val="nil"/>
              <w:bottom w:val="single" w:sz="4" w:space="0" w:color="000000"/>
              <w:right w:val="single" w:sz="4" w:space="0" w:color="000000"/>
            </w:tcBorders>
            <w:shd w:val="clear" w:color="auto" w:fill="auto"/>
            <w:vAlign w:val="bottom"/>
          </w:tcPr>
          <w:p w14:paraId="72B07BA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842B1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21 281,6</w:t>
            </w:r>
          </w:p>
        </w:tc>
        <w:tc>
          <w:tcPr>
            <w:tcW w:w="1276" w:type="dxa"/>
            <w:tcBorders>
              <w:top w:val="nil"/>
              <w:left w:val="nil"/>
              <w:bottom w:val="single" w:sz="4" w:space="0" w:color="000000"/>
              <w:right w:val="single" w:sz="4" w:space="0" w:color="000000"/>
            </w:tcBorders>
            <w:shd w:val="clear" w:color="FFFFCC" w:fill="FFFFFF"/>
            <w:noWrap/>
            <w:vAlign w:val="bottom"/>
          </w:tcPr>
          <w:p w14:paraId="24766D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19055,0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E4ACE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20 955,2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6DD133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326,4</w:t>
            </w:r>
          </w:p>
        </w:tc>
        <w:tc>
          <w:tcPr>
            <w:tcW w:w="1559" w:type="dxa"/>
            <w:tcBorders>
              <w:top w:val="nil"/>
              <w:left w:val="single" w:sz="4" w:space="0" w:color="auto"/>
              <w:bottom w:val="single" w:sz="4" w:space="0" w:color="auto"/>
              <w:right w:val="single" w:sz="4" w:space="0" w:color="auto"/>
            </w:tcBorders>
            <w:shd w:val="clear" w:color="000000" w:fill="FFFFFF"/>
          </w:tcPr>
          <w:p w14:paraId="2A362D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w:t>
            </w:r>
          </w:p>
        </w:tc>
        <w:tc>
          <w:tcPr>
            <w:tcW w:w="993" w:type="dxa"/>
            <w:tcBorders>
              <w:top w:val="nil"/>
              <w:left w:val="single" w:sz="4" w:space="0" w:color="auto"/>
              <w:bottom w:val="single" w:sz="4" w:space="0" w:color="auto"/>
              <w:right w:val="single" w:sz="4" w:space="0" w:color="auto"/>
            </w:tcBorders>
            <w:shd w:val="clear" w:color="auto" w:fill="auto"/>
          </w:tcPr>
          <w:p w14:paraId="7B80F90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12752,0</w:t>
            </w:r>
          </w:p>
        </w:tc>
        <w:tc>
          <w:tcPr>
            <w:tcW w:w="1134" w:type="dxa"/>
            <w:tcBorders>
              <w:top w:val="nil"/>
              <w:left w:val="nil"/>
              <w:bottom w:val="single" w:sz="4" w:space="0" w:color="auto"/>
              <w:right w:val="single" w:sz="4" w:space="0" w:color="auto"/>
            </w:tcBorders>
            <w:shd w:val="clear" w:color="auto" w:fill="auto"/>
            <w:noWrap/>
          </w:tcPr>
          <w:p w14:paraId="1DDECB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1007408,0</w:t>
            </w:r>
          </w:p>
        </w:tc>
        <w:tc>
          <w:tcPr>
            <w:tcW w:w="992" w:type="dxa"/>
            <w:tcBorders>
              <w:top w:val="nil"/>
              <w:left w:val="nil"/>
              <w:bottom w:val="single" w:sz="4" w:space="0" w:color="auto"/>
              <w:right w:val="single" w:sz="4" w:space="0" w:color="auto"/>
            </w:tcBorders>
            <w:shd w:val="clear" w:color="auto" w:fill="auto"/>
            <w:noWrap/>
          </w:tcPr>
          <w:p w14:paraId="071F8F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12088,9</w:t>
            </w:r>
          </w:p>
        </w:tc>
      </w:tr>
      <w:tr w:rsidR="003F6C9C" w:rsidRPr="003F6C9C" w14:paraId="5521892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D20CC8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6095" w:type="dxa"/>
            <w:tcBorders>
              <w:top w:val="nil"/>
              <w:left w:val="nil"/>
              <w:bottom w:val="single" w:sz="4" w:space="0" w:color="000000"/>
              <w:right w:val="single" w:sz="4" w:space="0" w:color="000000"/>
            </w:tcBorders>
            <w:shd w:val="clear" w:color="auto" w:fill="auto"/>
            <w:vAlign w:val="bottom"/>
          </w:tcPr>
          <w:p w14:paraId="5E532BB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7C0C8B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107 788,0</w:t>
            </w:r>
          </w:p>
        </w:tc>
        <w:tc>
          <w:tcPr>
            <w:tcW w:w="1276" w:type="dxa"/>
            <w:tcBorders>
              <w:top w:val="nil"/>
              <w:left w:val="nil"/>
              <w:bottom w:val="single" w:sz="4" w:space="0" w:color="000000"/>
              <w:right w:val="single" w:sz="4" w:space="0" w:color="000000"/>
            </w:tcBorders>
            <w:shd w:val="clear" w:color="FFFFCC" w:fill="FFFFFF"/>
            <w:noWrap/>
            <w:vAlign w:val="bottom"/>
          </w:tcPr>
          <w:p w14:paraId="79E03DD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97499,0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AB222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107 783,7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D018D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4,3</w:t>
            </w:r>
          </w:p>
        </w:tc>
        <w:tc>
          <w:tcPr>
            <w:tcW w:w="1559" w:type="dxa"/>
            <w:tcBorders>
              <w:top w:val="nil"/>
              <w:left w:val="single" w:sz="4" w:space="0" w:color="auto"/>
              <w:bottom w:val="single" w:sz="4" w:space="0" w:color="auto"/>
              <w:right w:val="single" w:sz="4" w:space="0" w:color="auto"/>
            </w:tcBorders>
            <w:shd w:val="clear" w:color="000000" w:fill="FFFFFF"/>
          </w:tcPr>
          <w:p w14:paraId="6055058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w:t>
            </w:r>
          </w:p>
        </w:tc>
        <w:tc>
          <w:tcPr>
            <w:tcW w:w="993" w:type="dxa"/>
            <w:tcBorders>
              <w:top w:val="nil"/>
              <w:left w:val="single" w:sz="4" w:space="0" w:color="auto"/>
              <w:bottom w:val="single" w:sz="4" w:space="0" w:color="auto"/>
              <w:right w:val="single" w:sz="4" w:space="0" w:color="auto"/>
            </w:tcBorders>
            <w:shd w:val="clear" w:color="000000" w:fill="FFFFFF"/>
          </w:tcPr>
          <w:p w14:paraId="38C30D8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11749,0</w:t>
            </w:r>
          </w:p>
        </w:tc>
        <w:tc>
          <w:tcPr>
            <w:tcW w:w="1134" w:type="dxa"/>
            <w:tcBorders>
              <w:top w:val="nil"/>
              <w:left w:val="nil"/>
              <w:bottom w:val="single" w:sz="4" w:space="0" w:color="auto"/>
              <w:right w:val="single" w:sz="4" w:space="0" w:color="auto"/>
            </w:tcBorders>
            <w:shd w:val="clear" w:color="auto" w:fill="auto"/>
            <w:noWrap/>
          </w:tcPr>
          <w:p w14:paraId="2DEBA27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3019493,0</w:t>
            </w:r>
          </w:p>
        </w:tc>
        <w:tc>
          <w:tcPr>
            <w:tcW w:w="992" w:type="dxa"/>
            <w:tcBorders>
              <w:top w:val="nil"/>
              <w:left w:val="nil"/>
              <w:bottom w:val="single" w:sz="4" w:space="0" w:color="auto"/>
              <w:right w:val="single" w:sz="4" w:space="0" w:color="auto"/>
            </w:tcBorders>
            <w:shd w:val="clear" w:color="auto" w:fill="auto"/>
            <w:noWrap/>
          </w:tcPr>
          <w:p w14:paraId="43C419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36233,9</w:t>
            </w:r>
          </w:p>
        </w:tc>
      </w:tr>
      <w:tr w:rsidR="003F6C9C" w:rsidRPr="003F6C9C" w14:paraId="3456EF8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296A04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6095" w:type="dxa"/>
            <w:tcBorders>
              <w:top w:val="nil"/>
              <w:left w:val="nil"/>
              <w:bottom w:val="single" w:sz="4" w:space="0" w:color="000000"/>
              <w:right w:val="single" w:sz="4" w:space="0" w:color="000000"/>
            </w:tcBorders>
            <w:shd w:val="clear" w:color="auto" w:fill="auto"/>
            <w:vAlign w:val="bottom"/>
          </w:tcPr>
          <w:p w14:paraId="678F0C0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5CDFCC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6 875,5</w:t>
            </w:r>
          </w:p>
        </w:tc>
        <w:tc>
          <w:tcPr>
            <w:tcW w:w="1276" w:type="dxa"/>
            <w:tcBorders>
              <w:top w:val="nil"/>
              <w:left w:val="nil"/>
              <w:bottom w:val="single" w:sz="4" w:space="0" w:color="000000"/>
              <w:right w:val="single" w:sz="4" w:space="0" w:color="000000"/>
            </w:tcBorders>
            <w:shd w:val="clear" w:color="FFFFCC" w:fill="FFFFFF"/>
            <w:noWrap/>
            <w:vAlign w:val="bottom"/>
          </w:tcPr>
          <w:p w14:paraId="7A68508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6675,3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EE59E2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6 873,1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9F16C6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2,4</w:t>
            </w:r>
          </w:p>
        </w:tc>
        <w:tc>
          <w:tcPr>
            <w:tcW w:w="1559" w:type="dxa"/>
            <w:tcBorders>
              <w:top w:val="nil"/>
              <w:left w:val="single" w:sz="4" w:space="0" w:color="auto"/>
              <w:bottom w:val="single" w:sz="4" w:space="0" w:color="auto"/>
              <w:right w:val="single" w:sz="4" w:space="0" w:color="auto"/>
            </w:tcBorders>
            <w:shd w:val="clear" w:color="000000" w:fill="FFFFFF"/>
          </w:tcPr>
          <w:p w14:paraId="5DD784C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993" w:type="dxa"/>
            <w:tcBorders>
              <w:top w:val="nil"/>
              <w:left w:val="single" w:sz="4" w:space="0" w:color="auto"/>
              <w:bottom w:val="single" w:sz="4" w:space="0" w:color="auto"/>
              <w:right w:val="single" w:sz="4" w:space="0" w:color="auto"/>
            </w:tcBorders>
            <w:shd w:val="clear" w:color="auto" w:fill="auto"/>
          </w:tcPr>
          <w:p w14:paraId="300DA15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10804,0</w:t>
            </w:r>
          </w:p>
        </w:tc>
        <w:tc>
          <w:tcPr>
            <w:tcW w:w="1134" w:type="dxa"/>
            <w:tcBorders>
              <w:top w:val="nil"/>
              <w:left w:val="nil"/>
              <w:bottom w:val="single" w:sz="4" w:space="0" w:color="auto"/>
              <w:right w:val="single" w:sz="4" w:space="0" w:color="auto"/>
            </w:tcBorders>
            <w:shd w:val="clear" w:color="auto" w:fill="auto"/>
            <w:noWrap/>
          </w:tcPr>
          <w:p w14:paraId="15F307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442964,0</w:t>
            </w:r>
          </w:p>
        </w:tc>
        <w:tc>
          <w:tcPr>
            <w:tcW w:w="992" w:type="dxa"/>
            <w:tcBorders>
              <w:top w:val="nil"/>
              <w:left w:val="nil"/>
              <w:bottom w:val="single" w:sz="4" w:space="0" w:color="auto"/>
              <w:right w:val="single" w:sz="4" w:space="0" w:color="auto"/>
            </w:tcBorders>
            <w:shd w:val="clear" w:color="auto" w:fill="auto"/>
            <w:noWrap/>
          </w:tcPr>
          <w:p w14:paraId="2784FFD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5315,6</w:t>
            </w:r>
          </w:p>
        </w:tc>
      </w:tr>
      <w:tr w:rsidR="003F6C9C" w:rsidRPr="003F6C9C" w14:paraId="0435C01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62F2E5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6095" w:type="dxa"/>
            <w:tcBorders>
              <w:top w:val="nil"/>
              <w:left w:val="nil"/>
              <w:bottom w:val="single" w:sz="4" w:space="0" w:color="000000"/>
              <w:right w:val="single" w:sz="4" w:space="0" w:color="000000"/>
            </w:tcBorders>
            <w:shd w:val="clear" w:color="auto" w:fill="auto"/>
            <w:vAlign w:val="bottom"/>
          </w:tcPr>
          <w:p w14:paraId="5B125AF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Хмельницькбудзамовник</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A394E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4 889,1</w:t>
            </w:r>
          </w:p>
        </w:tc>
        <w:tc>
          <w:tcPr>
            <w:tcW w:w="1276" w:type="dxa"/>
            <w:tcBorders>
              <w:top w:val="nil"/>
              <w:left w:val="nil"/>
              <w:bottom w:val="single" w:sz="4" w:space="0" w:color="000000"/>
              <w:right w:val="single" w:sz="4" w:space="0" w:color="000000"/>
            </w:tcBorders>
            <w:shd w:val="clear" w:color="FFFFCC" w:fill="FFFFFF"/>
            <w:noWrap/>
            <w:vAlign w:val="bottom"/>
          </w:tcPr>
          <w:p w14:paraId="33739CF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4719,6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559869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4 887,1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8C7CE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w:t>
            </w:r>
          </w:p>
        </w:tc>
        <w:tc>
          <w:tcPr>
            <w:tcW w:w="1559" w:type="dxa"/>
            <w:tcBorders>
              <w:top w:val="nil"/>
              <w:left w:val="single" w:sz="4" w:space="0" w:color="auto"/>
              <w:bottom w:val="single" w:sz="4" w:space="0" w:color="auto"/>
              <w:right w:val="single" w:sz="4" w:space="0" w:color="auto"/>
            </w:tcBorders>
            <w:shd w:val="clear" w:color="000000" w:fill="FFFFFF"/>
          </w:tcPr>
          <w:p w14:paraId="569FCF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993" w:type="dxa"/>
            <w:tcBorders>
              <w:top w:val="nil"/>
              <w:left w:val="single" w:sz="4" w:space="0" w:color="auto"/>
              <w:bottom w:val="single" w:sz="4" w:space="0" w:color="auto"/>
              <w:right w:val="single" w:sz="4" w:space="0" w:color="auto"/>
            </w:tcBorders>
            <w:shd w:val="clear" w:color="auto" w:fill="auto"/>
          </w:tcPr>
          <w:p w14:paraId="4BD6331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7560,0</w:t>
            </w:r>
          </w:p>
        </w:tc>
        <w:tc>
          <w:tcPr>
            <w:tcW w:w="1134" w:type="dxa"/>
            <w:tcBorders>
              <w:top w:val="nil"/>
              <w:left w:val="nil"/>
              <w:bottom w:val="single" w:sz="4" w:space="0" w:color="auto"/>
              <w:right w:val="single" w:sz="4" w:space="0" w:color="auto"/>
            </w:tcBorders>
            <w:shd w:val="clear" w:color="auto" w:fill="auto"/>
            <w:noWrap/>
          </w:tcPr>
          <w:p w14:paraId="737289E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143640,0</w:t>
            </w:r>
          </w:p>
        </w:tc>
        <w:tc>
          <w:tcPr>
            <w:tcW w:w="992" w:type="dxa"/>
            <w:tcBorders>
              <w:top w:val="nil"/>
              <w:left w:val="nil"/>
              <w:bottom w:val="single" w:sz="4" w:space="0" w:color="auto"/>
              <w:right w:val="single" w:sz="4" w:space="0" w:color="auto"/>
            </w:tcBorders>
            <w:shd w:val="clear" w:color="auto" w:fill="auto"/>
            <w:noWrap/>
          </w:tcPr>
          <w:p w14:paraId="0C21B5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1723,7</w:t>
            </w:r>
          </w:p>
        </w:tc>
      </w:tr>
      <w:tr w:rsidR="003F6C9C" w:rsidRPr="003F6C9C" w14:paraId="5487BECB" w14:textId="77777777" w:rsidTr="00E030B3">
        <w:trPr>
          <w:trHeight w:val="58"/>
        </w:trPr>
        <w:tc>
          <w:tcPr>
            <w:tcW w:w="421" w:type="dxa"/>
            <w:tcBorders>
              <w:top w:val="nil"/>
              <w:left w:val="single" w:sz="4" w:space="0" w:color="auto"/>
              <w:bottom w:val="nil"/>
              <w:right w:val="single" w:sz="4" w:space="0" w:color="auto"/>
            </w:tcBorders>
            <w:shd w:val="clear" w:color="auto" w:fill="auto"/>
            <w:vAlign w:val="bottom"/>
            <w:hideMark/>
          </w:tcPr>
          <w:p w14:paraId="1D16054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6095" w:type="dxa"/>
            <w:tcBorders>
              <w:top w:val="nil"/>
              <w:left w:val="nil"/>
              <w:bottom w:val="single" w:sz="4" w:space="0" w:color="000000"/>
              <w:right w:val="single" w:sz="4" w:space="0" w:color="000000"/>
            </w:tcBorders>
            <w:shd w:val="clear" w:color="auto" w:fill="auto"/>
            <w:vAlign w:val="bottom"/>
          </w:tcPr>
          <w:p w14:paraId="70D511A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1297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5 804,1</w:t>
            </w:r>
          </w:p>
        </w:tc>
        <w:tc>
          <w:tcPr>
            <w:tcW w:w="1276" w:type="dxa"/>
            <w:tcBorders>
              <w:top w:val="nil"/>
              <w:left w:val="nil"/>
              <w:bottom w:val="nil"/>
              <w:right w:val="single" w:sz="4" w:space="0" w:color="000000"/>
            </w:tcBorders>
            <w:shd w:val="clear" w:color="FFFFCC" w:fill="FFFFFF"/>
            <w:noWrap/>
            <w:vAlign w:val="bottom"/>
          </w:tcPr>
          <w:p w14:paraId="195631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517,6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AA54F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5 655,7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2EFE09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148,4</w:t>
            </w:r>
          </w:p>
        </w:tc>
        <w:tc>
          <w:tcPr>
            <w:tcW w:w="1559" w:type="dxa"/>
            <w:tcBorders>
              <w:top w:val="nil"/>
              <w:left w:val="single" w:sz="4" w:space="0" w:color="auto"/>
              <w:bottom w:val="single" w:sz="4" w:space="0" w:color="auto"/>
              <w:right w:val="single" w:sz="4" w:space="0" w:color="auto"/>
            </w:tcBorders>
            <w:shd w:val="clear" w:color="000000" w:fill="FFFFFF"/>
          </w:tcPr>
          <w:p w14:paraId="5787FB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993" w:type="dxa"/>
            <w:tcBorders>
              <w:top w:val="nil"/>
              <w:left w:val="single" w:sz="4" w:space="0" w:color="auto"/>
              <w:bottom w:val="single" w:sz="4" w:space="0" w:color="auto"/>
              <w:right w:val="single" w:sz="4" w:space="0" w:color="auto"/>
            </w:tcBorders>
            <w:shd w:val="clear" w:color="000000" w:fill="FFFFFF"/>
            <w:noWrap/>
          </w:tcPr>
          <w:p w14:paraId="16BA585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24400,0</w:t>
            </w:r>
          </w:p>
        </w:tc>
        <w:tc>
          <w:tcPr>
            <w:tcW w:w="1134" w:type="dxa"/>
            <w:tcBorders>
              <w:top w:val="nil"/>
              <w:left w:val="nil"/>
              <w:bottom w:val="single" w:sz="4" w:space="0" w:color="auto"/>
              <w:right w:val="single" w:sz="4" w:space="0" w:color="auto"/>
            </w:tcBorders>
            <w:shd w:val="clear" w:color="auto" w:fill="auto"/>
            <w:noWrap/>
          </w:tcPr>
          <w:p w14:paraId="05DBC74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341600,0</w:t>
            </w:r>
          </w:p>
        </w:tc>
        <w:tc>
          <w:tcPr>
            <w:tcW w:w="992" w:type="dxa"/>
            <w:tcBorders>
              <w:top w:val="nil"/>
              <w:left w:val="nil"/>
              <w:bottom w:val="single" w:sz="4" w:space="0" w:color="auto"/>
              <w:right w:val="single" w:sz="4" w:space="0" w:color="auto"/>
            </w:tcBorders>
            <w:shd w:val="clear" w:color="auto" w:fill="auto"/>
            <w:noWrap/>
          </w:tcPr>
          <w:p w14:paraId="5B7938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4099,2</w:t>
            </w:r>
          </w:p>
        </w:tc>
      </w:tr>
      <w:tr w:rsidR="003F6C9C" w:rsidRPr="003F6C9C" w14:paraId="3E4AFD2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F4E4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6095" w:type="dxa"/>
            <w:tcBorders>
              <w:top w:val="nil"/>
              <w:left w:val="nil"/>
              <w:bottom w:val="single" w:sz="4" w:space="0" w:color="000000"/>
              <w:right w:val="single" w:sz="4" w:space="0" w:color="000000"/>
            </w:tcBorders>
            <w:shd w:val="clear" w:color="auto" w:fill="auto"/>
            <w:vAlign w:val="bottom"/>
          </w:tcPr>
          <w:p w14:paraId="3E5B068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51587D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3 706,6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14:paraId="6609EC9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3539,0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5C57B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3 458,0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4151FE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248,6</w:t>
            </w:r>
          </w:p>
        </w:tc>
        <w:tc>
          <w:tcPr>
            <w:tcW w:w="1559" w:type="dxa"/>
            <w:tcBorders>
              <w:top w:val="nil"/>
              <w:left w:val="single" w:sz="4" w:space="0" w:color="auto"/>
              <w:bottom w:val="single" w:sz="4" w:space="0" w:color="auto"/>
              <w:right w:val="single" w:sz="4" w:space="0" w:color="auto"/>
            </w:tcBorders>
            <w:shd w:val="clear" w:color="000000" w:fill="FFFFFF"/>
          </w:tcPr>
          <w:p w14:paraId="5975FE3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993" w:type="dxa"/>
            <w:tcBorders>
              <w:top w:val="nil"/>
              <w:left w:val="single" w:sz="4" w:space="0" w:color="auto"/>
              <w:bottom w:val="single" w:sz="4" w:space="0" w:color="auto"/>
              <w:right w:val="single" w:sz="4" w:space="0" w:color="auto"/>
            </w:tcBorders>
            <w:shd w:val="clear" w:color="000000" w:fill="FFFFFF"/>
          </w:tcPr>
          <w:p w14:paraId="1EA581C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17820,0</w:t>
            </w:r>
          </w:p>
        </w:tc>
        <w:tc>
          <w:tcPr>
            <w:tcW w:w="1134" w:type="dxa"/>
            <w:tcBorders>
              <w:top w:val="nil"/>
              <w:left w:val="nil"/>
              <w:bottom w:val="single" w:sz="4" w:space="0" w:color="auto"/>
              <w:right w:val="single" w:sz="4" w:space="0" w:color="auto"/>
            </w:tcBorders>
            <w:shd w:val="clear" w:color="auto" w:fill="auto"/>
            <w:noWrap/>
          </w:tcPr>
          <w:p w14:paraId="4E6FAE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160380,0</w:t>
            </w:r>
          </w:p>
        </w:tc>
        <w:tc>
          <w:tcPr>
            <w:tcW w:w="992" w:type="dxa"/>
            <w:tcBorders>
              <w:top w:val="nil"/>
              <w:left w:val="nil"/>
              <w:bottom w:val="single" w:sz="4" w:space="0" w:color="auto"/>
              <w:right w:val="single" w:sz="4" w:space="0" w:color="auto"/>
            </w:tcBorders>
            <w:shd w:val="clear" w:color="auto" w:fill="auto"/>
            <w:noWrap/>
          </w:tcPr>
          <w:p w14:paraId="2D9167E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1924,6</w:t>
            </w:r>
          </w:p>
        </w:tc>
      </w:tr>
      <w:tr w:rsidR="003F6C9C" w:rsidRPr="003F6C9C" w14:paraId="4D62055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DDF8A6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6095" w:type="dxa"/>
            <w:tcBorders>
              <w:top w:val="nil"/>
              <w:left w:val="nil"/>
              <w:bottom w:val="single" w:sz="4" w:space="0" w:color="000000"/>
              <w:right w:val="single" w:sz="4" w:space="0" w:color="000000"/>
            </w:tcBorders>
            <w:shd w:val="clear" w:color="auto" w:fill="auto"/>
            <w:vAlign w:val="bottom"/>
          </w:tcPr>
          <w:p w14:paraId="63CD703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B564C1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17 924,5</w:t>
            </w:r>
          </w:p>
        </w:tc>
        <w:tc>
          <w:tcPr>
            <w:tcW w:w="1276" w:type="dxa"/>
            <w:tcBorders>
              <w:top w:val="nil"/>
              <w:left w:val="nil"/>
              <w:bottom w:val="single" w:sz="4" w:space="0" w:color="auto"/>
              <w:right w:val="single" w:sz="4" w:space="0" w:color="auto"/>
            </w:tcBorders>
            <w:shd w:val="clear" w:color="FFFFCC" w:fill="FFFFFF"/>
            <w:noWrap/>
            <w:vAlign w:val="bottom"/>
          </w:tcPr>
          <w:p w14:paraId="18B2CA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8315,2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0E91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17 876,4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E7F3F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48,1</w:t>
            </w:r>
          </w:p>
        </w:tc>
        <w:tc>
          <w:tcPr>
            <w:tcW w:w="1559" w:type="dxa"/>
            <w:tcBorders>
              <w:top w:val="nil"/>
              <w:left w:val="single" w:sz="4" w:space="0" w:color="auto"/>
              <w:bottom w:val="single" w:sz="4" w:space="0" w:color="auto"/>
              <w:right w:val="single" w:sz="4" w:space="0" w:color="auto"/>
            </w:tcBorders>
            <w:shd w:val="clear" w:color="000000" w:fill="FFFFFF"/>
          </w:tcPr>
          <w:p w14:paraId="7085F8E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993" w:type="dxa"/>
            <w:tcBorders>
              <w:top w:val="nil"/>
              <w:left w:val="single" w:sz="4" w:space="0" w:color="auto"/>
              <w:bottom w:val="single" w:sz="4" w:space="0" w:color="auto"/>
              <w:right w:val="single" w:sz="4" w:space="0" w:color="auto"/>
            </w:tcBorders>
            <w:shd w:val="clear" w:color="auto" w:fill="auto"/>
          </w:tcPr>
          <w:p w14:paraId="5EABABE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12130,0</w:t>
            </w:r>
          </w:p>
        </w:tc>
        <w:tc>
          <w:tcPr>
            <w:tcW w:w="1134" w:type="dxa"/>
            <w:tcBorders>
              <w:top w:val="nil"/>
              <w:left w:val="nil"/>
              <w:bottom w:val="single" w:sz="4" w:space="0" w:color="auto"/>
              <w:right w:val="single" w:sz="4" w:space="0" w:color="auto"/>
            </w:tcBorders>
            <w:shd w:val="clear" w:color="auto" w:fill="auto"/>
            <w:noWrap/>
          </w:tcPr>
          <w:p w14:paraId="7AEDEC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412420,0</w:t>
            </w:r>
          </w:p>
        </w:tc>
        <w:tc>
          <w:tcPr>
            <w:tcW w:w="992" w:type="dxa"/>
            <w:tcBorders>
              <w:top w:val="nil"/>
              <w:left w:val="nil"/>
              <w:bottom w:val="single" w:sz="4" w:space="0" w:color="auto"/>
              <w:right w:val="single" w:sz="4" w:space="0" w:color="auto"/>
            </w:tcBorders>
            <w:shd w:val="clear" w:color="auto" w:fill="auto"/>
            <w:noWrap/>
          </w:tcPr>
          <w:p w14:paraId="14A3077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4949,0</w:t>
            </w:r>
          </w:p>
        </w:tc>
      </w:tr>
      <w:tr w:rsidR="003F6C9C" w:rsidRPr="003F6C9C" w14:paraId="040246E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472F14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6095" w:type="dxa"/>
            <w:tcBorders>
              <w:top w:val="nil"/>
              <w:left w:val="nil"/>
              <w:bottom w:val="single" w:sz="4" w:space="0" w:color="000000"/>
              <w:right w:val="single" w:sz="4" w:space="0" w:color="000000"/>
            </w:tcBorders>
            <w:shd w:val="clear" w:color="auto" w:fill="auto"/>
            <w:vAlign w:val="bottom"/>
          </w:tcPr>
          <w:p w14:paraId="089E3BF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6FDF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8 131,5</w:t>
            </w:r>
          </w:p>
        </w:tc>
        <w:tc>
          <w:tcPr>
            <w:tcW w:w="1276" w:type="dxa"/>
            <w:tcBorders>
              <w:top w:val="nil"/>
              <w:left w:val="nil"/>
              <w:bottom w:val="single" w:sz="4" w:space="0" w:color="000000"/>
              <w:right w:val="single" w:sz="4" w:space="0" w:color="000000"/>
            </w:tcBorders>
            <w:shd w:val="clear" w:color="auto" w:fill="auto"/>
            <w:noWrap/>
            <w:vAlign w:val="bottom"/>
          </w:tcPr>
          <w:p w14:paraId="13D2B1A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7897,0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4F4F1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7 738,4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E2E74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393,1</w:t>
            </w:r>
          </w:p>
        </w:tc>
        <w:tc>
          <w:tcPr>
            <w:tcW w:w="1559" w:type="dxa"/>
            <w:tcBorders>
              <w:top w:val="nil"/>
              <w:left w:val="single" w:sz="4" w:space="0" w:color="auto"/>
              <w:bottom w:val="single" w:sz="4" w:space="0" w:color="auto"/>
              <w:right w:val="single" w:sz="4" w:space="0" w:color="auto"/>
            </w:tcBorders>
            <w:shd w:val="clear" w:color="000000" w:fill="FFFFFF"/>
          </w:tcPr>
          <w:p w14:paraId="02CEF5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993" w:type="dxa"/>
            <w:tcBorders>
              <w:top w:val="nil"/>
              <w:left w:val="single" w:sz="4" w:space="0" w:color="auto"/>
              <w:bottom w:val="single" w:sz="4" w:space="0" w:color="auto"/>
              <w:right w:val="single" w:sz="4" w:space="0" w:color="auto"/>
            </w:tcBorders>
            <w:shd w:val="clear" w:color="auto" w:fill="auto"/>
          </w:tcPr>
          <w:p w14:paraId="589A881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19708,0</w:t>
            </w:r>
          </w:p>
        </w:tc>
        <w:tc>
          <w:tcPr>
            <w:tcW w:w="1134" w:type="dxa"/>
            <w:tcBorders>
              <w:top w:val="nil"/>
              <w:left w:val="nil"/>
              <w:bottom w:val="single" w:sz="4" w:space="0" w:color="auto"/>
              <w:right w:val="single" w:sz="4" w:space="0" w:color="auto"/>
            </w:tcBorders>
            <w:shd w:val="clear" w:color="auto" w:fill="auto"/>
            <w:noWrap/>
          </w:tcPr>
          <w:p w14:paraId="3B6310C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551824,0</w:t>
            </w:r>
          </w:p>
        </w:tc>
        <w:tc>
          <w:tcPr>
            <w:tcW w:w="992" w:type="dxa"/>
            <w:tcBorders>
              <w:top w:val="nil"/>
              <w:left w:val="nil"/>
              <w:bottom w:val="single" w:sz="4" w:space="0" w:color="auto"/>
              <w:right w:val="single" w:sz="4" w:space="0" w:color="auto"/>
            </w:tcBorders>
            <w:shd w:val="clear" w:color="auto" w:fill="auto"/>
            <w:noWrap/>
          </w:tcPr>
          <w:p w14:paraId="628784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6621,9</w:t>
            </w:r>
          </w:p>
        </w:tc>
      </w:tr>
      <w:tr w:rsidR="003F6C9C" w:rsidRPr="003F6C9C" w14:paraId="5A28644B"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66682C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6095" w:type="dxa"/>
            <w:tcBorders>
              <w:top w:val="nil"/>
              <w:left w:val="nil"/>
              <w:bottom w:val="single" w:sz="4" w:space="0" w:color="000000"/>
              <w:right w:val="single" w:sz="4" w:space="0" w:color="000000"/>
            </w:tcBorders>
            <w:shd w:val="clear" w:color="auto" w:fill="auto"/>
            <w:vAlign w:val="bottom"/>
          </w:tcPr>
          <w:p w14:paraId="05B3DFF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0A4C2A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2 717,7</w:t>
            </w:r>
          </w:p>
        </w:tc>
        <w:tc>
          <w:tcPr>
            <w:tcW w:w="1276" w:type="dxa"/>
            <w:tcBorders>
              <w:top w:val="nil"/>
              <w:left w:val="nil"/>
              <w:bottom w:val="single" w:sz="4" w:space="0" w:color="000000"/>
              <w:right w:val="single" w:sz="4" w:space="0" w:color="000000"/>
            </w:tcBorders>
            <w:shd w:val="clear" w:color="FFFFCC" w:fill="FFFFFF"/>
            <w:noWrap/>
            <w:vAlign w:val="bottom"/>
          </w:tcPr>
          <w:p w14:paraId="2BCB6C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2561,0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60F99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3 491,7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85E23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-774,0</w:t>
            </w:r>
          </w:p>
        </w:tc>
        <w:tc>
          <w:tcPr>
            <w:tcW w:w="1559" w:type="dxa"/>
            <w:tcBorders>
              <w:top w:val="nil"/>
              <w:left w:val="single" w:sz="4" w:space="0" w:color="auto"/>
              <w:bottom w:val="single" w:sz="4" w:space="0" w:color="auto"/>
              <w:right w:val="single" w:sz="4" w:space="0" w:color="auto"/>
            </w:tcBorders>
            <w:shd w:val="clear" w:color="000000" w:fill="FFFFFF"/>
          </w:tcPr>
          <w:p w14:paraId="1E438C2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993" w:type="dxa"/>
            <w:tcBorders>
              <w:top w:val="nil"/>
              <w:left w:val="single" w:sz="4" w:space="0" w:color="auto"/>
              <w:bottom w:val="single" w:sz="4" w:space="0" w:color="auto"/>
              <w:right w:val="single" w:sz="4" w:space="0" w:color="auto"/>
            </w:tcBorders>
            <w:shd w:val="clear" w:color="auto" w:fill="auto"/>
          </w:tcPr>
          <w:p w14:paraId="206494E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8249,0</w:t>
            </w:r>
          </w:p>
        </w:tc>
        <w:tc>
          <w:tcPr>
            <w:tcW w:w="1134" w:type="dxa"/>
            <w:tcBorders>
              <w:top w:val="nil"/>
              <w:left w:val="nil"/>
              <w:bottom w:val="single" w:sz="4" w:space="0" w:color="auto"/>
              <w:right w:val="single" w:sz="4" w:space="0" w:color="auto"/>
            </w:tcBorders>
            <w:shd w:val="clear" w:color="auto" w:fill="auto"/>
            <w:noWrap/>
          </w:tcPr>
          <w:p w14:paraId="4DB128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189727,0</w:t>
            </w:r>
          </w:p>
        </w:tc>
        <w:tc>
          <w:tcPr>
            <w:tcW w:w="992" w:type="dxa"/>
            <w:tcBorders>
              <w:top w:val="nil"/>
              <w:left w:val="nil"/>
              <w:bottom w:val="single" w:sz="4" w:space="0" w:color="auto"/>
              <w:right w:val="single" w:sz="4" w:space="0" w:color="auto"/>
            </w:tcBorders>
            <w:shd w:val="clear" w:color="auto" w:fill="auto"/>
            <w:noWrap/>
          </w:tcPr>
          <w:p w14:paraId="206B94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2276,7</w:t>
            </w:r>
          </w:p>
        </w:tc>
      </w:tr>
      <w:tr w:rsidR="003F6C9C" w:rsidRPr="003F6C9C" w14:paraId="658D11B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A9C724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6095" w:type="dxa"/>
            <w:tcBorders>
              <w:top w:val="nil"/>
              <w:left w:val="nil"/>
              <w:bottom w:val="single" w:sz="4" w:space="0" w:color="000000"/>
              <w:right w:val="single" w:sz="4" w:space="0" w:color="000000"/>
            </w:tcBorders>
            <w:shd w:val="clear" w:color="auto" w:fill="auto"/>
            <w:vAlign w:val="bottom"/>
          </w:tcPr>
          <w:p w14:paraId="3ED8F04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8594A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6205,5</w:t>
            </w:r>
          </w:p>
        </w:tc>
        <w:tc>
          <w:tcPr>
            <w:tcW w:w="1276" w:type="dxa"/>
            <w:tcBorders>
              <w:top w:val="nil"/>
              <w:left w:val="nil"/>
              <w:bottom w:val="single" w:sz="4" w:space="0" w:color="000000"/>
              <w:right w:val="single" w:sz="4" w:space="0" w:color="000000"/>
            </w:tcBorders>
            <w:shd w:val="clear" w:color="FFFFCC" w:fill="FFFFFF"/>
            <w:noWrap/>
            <w:vAlign w:val="bottom"/>
          </w:tcPr>
          <w:p w14:paraId="56A496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32E591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6196,0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41C576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9,5</w:t>
            </w:r>
          </w:p>
        </w:tc>
        <w:tc>
          <w:tcPr>
            <w:tcW w:w="1559" w:type="dxa"/>
            <w:tcBorders>
              <w:top w:val="nil"/>
              <w:left w:val="single" w:sz="4" w:space="0" w:color="auto"/>
              <w:bottom w:val="single" w:sz="4" w:space="0" w:color="auto"/>
              <w:right w:val="single" w:sz="4" w:space="0" w:color="auto"/>
            </w:tcBorders>
            <w:shd w:val="clear" w:color="000000" w:fill="FFFFFF"/>
          </w:tcPr>
          <w:p w14:paraId="6E516C3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993" w:type="dxa"/>
            <w:tcBorders>
              <w:top w:val="nil"/>
              <w:left w:val="single" w:sz="4" w:space="0" w:color="auto"/>
              <w:bottom w:val="single" w:sz="4" w:space="0" w:color="auto"/>
              <w:right w:val="single" w:sz="4" w:space="0" w:color="auto"/>
            </w:tcBorders>
            <w:shd w:val="clear" w:color="auto" w:fill="auto"/>
          </w:tcPr>
          <w:p w14:paraId="44B1AFD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16978,0</w:t>
            </w:r>
          </w:p>
        </w:tc>
        <w:tc>
          <w:tcPr>
            <w:tcW w:w="1134" w:type="dxa"/>
            <w:tcBorders>
              <w:top w:val="nil"/>
              <w:left w:val="nil"/>
              <w:bottom w:val="single" w:sz="4" w:space="0" w:color="auto"/>
              <w:right w:val="single" w:sz="4" w:space="0" w:color="auto"/>
            </w:tcBorders>
            <w:shd w:val="clear" w:color="auto" w:fill="auto"/>
            <w:noWrap/>
          </w:tcPr>
          <w:p w14:paraId="6FB3523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373516,0</w:t>
            </w:r>
          </w:p>
        </w:tc>
        <w:tc>
          <w:tcPr>
            <w:tcW w:w="992" w:type="dxa"/>
            <w:tcBorders>
              <w:top w:val="nil"/>
              <w:left w:val="nil"/>
              <w:bottom w:val="single" w:sz="4" w:space="0" w:color="auto"/>
              <w:right w:val="single" w:sz="4" w:space="0" w:color="auto"/>
            </w:tcBorders>
            <w:shd w:val="clear" w:color="auto" w:fill="auto"/>
            <w:noWrap/>
          </w:tcPr>
          <w:p w14:paraId="4D66385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4482,2</w:t>
            </w:r>
          </w:p>
        </w:tc>
      </w:tr>
      <w:tr w:rsidR="003F6C9C" w:rsidRPr="003F6C9C" w14:paraId="33A7CCC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FEE643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6095" w:type="dxa"/>
            <w:tcBorders>
              <w:top w:val="nil"/>
              <w:left w:val="nil"/>
              <w:bottom w:val="single" w:sz="4" w:space="0" w:color="000000"/>
              <w:right w:val="single" w:sz="4" w:space="0" w:color="000000"/>
            </w:tcBorders>
            <w:shd w:val="clear" w:color="auto" w:fill="auto"/>
            <w:vAlign w:val="bottom"/>
          </w:tcPr>
          <w:p w14:paraId="278762A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Профдезінфекція</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E178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1 050,9</w:t>
            </w:r>
          </w:p>
        </w:tc>
        <w:tc>
          <w:tcPr>
            <w:tcW w:w="1276" w:type="dxa"/>
            <w:tcBorders>
              <w:top w:val="nil"/>
              <w:left w:val="nil"/>
              <w:bottom w:val="single" w:sz="4" w:space="0" w:color="000000"/>
              <w:right w:val="single" w:sz="4" w:space="0" w:color="000000"/>
            </w:tcBorders>
            <w:shd w:val="clear" w:color="FFFFCC" w:fill="FFFFFF"/>
            <w:noWrap/>
            <w:vAlign w:val="bottom"/>
          </w:tcPr>
          <w:p w14:paraId="57E4A7F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1046,1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A0C97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1 008,9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02A805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42,0</w:t>
            </w:r>
          </w:p>
        </w:tc>
        <w:tc>
          <w:tcPr>
            <w:tcW w:w="1559" w:type="dxa"/>
            <w:tcBorders>
              <w:top w:val="nil"/>
              <w:left w:val="single" w:sz="4" w:space="0" w:color="auto"/>
              <w:bottom w:val="single" w:sz="4" w:space="0" w:color="auto"/>
              <w:right w:val="single" w:sz="4" w:space="0" w:color="auto"/>
            </w:tcBorders>
            <w:shd w:val="clear" w:color="000000" w:fill="FFFFFF"/>
          </w:tcPr>
          <w:p w14:paraId="0989F3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993" w:type="dxa"/>
            <w:tcBorders>
              <w:top w:val="nil"/>
              <w:left w:val="single" w:sz="4" w:space="0" w:color="auto"/>
              <w:bottom w:val="single" w:sz="4" w:space="0" w:color="auto"/>
              <w:right w:val="single" w:sz="4" w:space="0" w:color="auto"/>
            </w:tcBorders>
            <w:shd w:val="clear" w:color="auto" w:fill="auto"/>
          </w:tcPr>
          <w:p w14:paraId="0C499F9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8397,0</w:t>
            </w:r>
          </w:p>
        </w:tc>
        <w:tc>
          <w:tcPr>
            <w:tcW w:w="1134" w:type="dxa"/>
            <w:tcBorders>
              <w:top w:val="nil"/>
              <w:left w:val="nil"/>
              <w:bottom w:val="single" w:sz="4" w:space="0" w:color="auto"/>
              <w:right w:val="single" w:sz="4" w:space="0" w:color="auto"/>
            </w:tcBorders>
            <w:shd w:val="clear" w:color="auto" w:fill="auto"/>
            <w:noWrap/>
          </w:tcPr>
          <w:p w14:paraId="7F7AFEF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50382,0</w:t>
            </w:r>
          </w:p>
        </w:tc>
        <w:tc>
          <w:tcPr>
            <w:tcW w:w="992" w:type="dxa"/>
            <w:tcBorders>
              <w:top w:val="nil"/>
              <w:left w:val="nil"/>
              <w:bottom w:val="single" w:sz="4" w:space="0" w:color="auto"/>
              <w:right w:val="single" w:sz="4" w:space="0" w:color="auto"/>
            </w:tcBorders>
            <w:shd w:val="clear" w:color="auto" w:fill="auto"/>
            <w:noWrap/>
          </w:tcPr>
          <w:p w14:paraId="2C938D7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604,6</w:t>
            </w:r>
          </w:p>
        </w:tc>
      </w:tr>
      <w:tr w:rsidR="003F6C9C" w:rsidRPr="003F6C9C" w14:paraId="1557084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766C18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6095" w:type="dxa"/>
            <w:tcBorders>
              <w:top w:val="nil"/>
              <w:left w:val="nil"/>
              <w:bottom w:val="single" w:sz="4" w:space="0" w:color="000000"/>
              <w:right w:val="nil"/>
            </w:tcBorders>
            <w:shd w:val="clear" w:color="auto" w:fill="auto"/>
            <w:vAlign w:val="bottom"/>
          </w:tcPr>
          <w:p w14:paraId="4C1A774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E5FFE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5 806,6</w:t>
            </w:r>
          </w:p>
        </w:tc>
        <w:tc>
          <w:tcPr>
            <w:tcW w:w="1276" w:type="dxa"/>
            <w:tcBorders>
              <w:top w:val="nil"/>
              <w:left w:val="nil"/>
              <w:bottom w:val="nil"/>
              <w:right w:val="single" w:sz="4" w:space="0" w:color="000000"/>
            </w:tcBorders>
            <w:shd w:val="clear" w:color="FFFFCC" w:fill="FFFFFF"/>
            <w:noWrap/>
            <w:vAlign w:val="bottom"/>
          </w:tcPr>
          <w:p w14:paraId="33BE9D9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5024,1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2AFAC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6 088,0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86B296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-281,4</w:t>
            </w:r>
          </w:p>
        </w:tc>
        <w:tc>
          <w:tcPr>
            <w:tcW w:w="1559" w:type="dxa"/>
            <w:tcBorders>
              <w:top w:val="nil"/>
              <w:left w:val="single" w:sz="4" w:space="0" w:color="auto"/>
              <w:bottom w:val="single" w:sz="4" w:space="0" w:color="auto"/>
              <w:right w:val="single" w:sz="4" w:space="0" w:color="auto"/>
            </w:tcBorders>
            <w:shd w:val="clear" w:color="000000" w:fill="FFFFFF"/>
          </w:tcPr>
          <w:p w14:paraId="6220563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993" w:type="dxa"/>
            <w:tcBorders>
              <w:top w:val="nil"/>
              <w:left w:val="single" w:sz="4" w:space="0" w:color="auto"/>
              <w:bottom w:val="single" w:sz="4" w:space="0" w:color="auto"/>
              <w:right w:val="single" w:sz="4" w:space="0" w:color="auto"/>
            </w:tcBorders>
            <w:shd w:val="clear" w:color="auto" w:fill="auto"/>
          </w:tcPr>
          <w:p w14:paraId="0D9786B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8681,0</w:t>
            </w:r>
          </w:p>
        </w:tc>
        <w:tc>
          <w:tcPr>
            <w:tcW w:w="1134" w:type="dxa"/>
            <w:tcBorders>
              <w:top w:val="nil"/>
              <w:left w:val="nil"/>
              <w:bottom w:val="single" w:sz="4" w:space="0" w:color="auto"/>
              <w:right w:val="single" w:sz="4" w:space="0" w:color="auto"/>
            </w:tcBorders>
            <w:shd w:val="clear" w:color="auto" w:fill="auto"/>
            <w:noWrap/>
          </w:tcPr>
          <w:p w14:paraId="0918106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208344,0</w:t>
            </w:r>
          </w:p>
        </w:tc>
        <w:tc>
          <w:tcPr>
            <w:tcW w:w="992" w:type="dxa"/>
            <w:tcBorders>
              <w:top w:val="nil"/>
              <w:left w:val="nil"/>
              <w:bottom w:val="single" w:sz="4" w:space="0" w:color="auto"/>
              <w:right w:val="single" w:sz="4" w:space="0" w:color="auto"/>
            </w:tcBorders>
            <w:shd w:val="clear" w:color="auto" w:fill="auto"/>
            <w:noWrap/>
          </w:tcPr>
          <w:p w14:paraId="7B3AAE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2500,1</w:t>
            </w:r>
          </w:p>
        </w:tc>
      </w:tr>
      <w:tr w:rsidR="003F6C9C" w:rsidRPr="003F6C9C" w14:paraId="1E6AF6C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6E48D3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6095" w:type="dxa"/>
            <w:tcBorders>
              <w:top w:val="nil"/>
              <w:left w:val="nil"/>
              <w:bottom w:val="single" w:sz="4" w:space="0" w:color="000000"/>
              <w:right w:val="single" w:sz="4" w:space="0" w:color="000000"/>
            </w:tcBorders>
            <w:shd w:val="clear" w:color="auto" w:fill="auto"/>
            <w:vAlign w:val="bottom"/>
          </w:tcPr>
          <w:p w14:paraId="490B3F0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F7D5ED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16 867,8</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14:paraId="17ABFE2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16802,1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42D44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15 421,3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D73A2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1 446,5</w:t>
            </w:r>
          </w:p>
        </w:tc>
        <w:tc>
          <w:tcPr>
            <w:tcW w:w="1559" w:type="dxa"/>
            <w:tcBorders>
              <w:top w:val="nil"/>
              <w:left w:val="single" w:sz="4" w:space="0" w:color="auto"/>
              <w:bottom w:val="single" w:sz="4" w:space="0" w:color="auto"/>
              <w:right w:val="single" w:sz="4" w:space="0" w:color="auto"/>
            </w:tcBorders>
            <w:shd w:val="clear" w:color="000000" w:fill="FFFFFF"/>
          </w:tcPr>
          <w:p w14:paraId="5DDFD6F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w:t>
            </w:r>
          </w:p>
        </w:tc>
        <w:tc>
          <w:tcPr>
            <w:tcW w:w="993" w:type="dxa"/>
            <w:tcBorders>
              <w:top w:val="nil"/>
              <w:left w:val="single" w:sz="4" w:space="0" w:color="auto"/>
              <w:bottom w:val="single" w:sz="4" w:space="0" w:color="auto"/>
              <w:right w:val="single" w:sz="4" w:space="0" w:color="auto"/>
            </w:tcBorders>
            <w:shd w:val="clear" w:color="auto" w:fill="auto"/>
          </w:tcPr>
          <w:p w14:paraId="6F47B7D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8439,0</w:t>
            </w:r>
          </w:p>
        </w:tc>
        <w:tc>
          <w:tcPr>
            <w:tcW w:w="1134" w:type="dxa"/>
            <w:tcBorders>
              <w:top w:val="nil"/>
              <w:left w:val="nil"/>
              <w:bottom w:val="single" w:sz="4" w:space="0" w:color="auto"/>
              <w:right w:val="single" w:sz="4" w:space="0" w:color="auto"/>
            </w:tcBorders>
            <w:shd w:val="clear" w:color="auto" w:fill="auto"/>
            <w:noWrap/>
          </w:tcPr>
          <w:p w14:paraId="2D64D70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590730,0</w:t>
            </w:r>
          </w:p>
        </w:tc>
        <w:tc>
          <w:tcPr>
            <w:tcW w:w="992" w:type="dxa"/>
            <w:tcBorders>
              <w:top w:val="nil"/>
              <w:left w:val="nil"/>
              <w:bottom w:val="single" w:sz="4" w:space="0" w:color="auto"/>
              <w:right w:val="single" w:sz="4" w:space="0" w:color="auto"/>
            </w:tcBorders>
            <w:shd w:val="clear" w:color="auto" w:fill="auto"/>
            <w:noWrap/>
          </w:tcPr>
          <w:p w14:paraId="109AD1B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7088,8</w:t>
            </w:r>
          </w:p>
        </w:tc>
      </w:tr>
      <w:tr w:rsidR="003F6C9C" w:rsidRPr="003F6C9C" w14:paraId="6000E6BE"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888E4D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6095" w:type="dxa"/>
            <w:tcBorders>
              <w:top w:val="nil"/>
              <w:left w:val="nil"/>
              <w:bottom w:val="single" w:sz="4" w:space="0" w:color="000000"/>
              <w:right w:val="single" w:sz="4" w:space="0" w:color="000000"/>
            </w:tcBorders>
            <w:shd w:val="clear" w:color="auto" w:fill="auto"/>
            <w:vAlign w:val="bottom"/>
          </w:tcPr>
          <w:p w14:paraId="06C0C63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C80A38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23 861,6</w:t>
            </w:r>
          </w:p>
        </w:tc>
        <w:tc>
          <w:tcPr>
            <w:tcW w:w="1276" w:type="dxa"/>
            <w:tcBorders>
              <w:top w:val="nil"/>
              <w:left w:val="nil"/>
              <w:bottom w:val="single" w:sz="4" w:space="0" w:color="000000"/>
              <w:right w:val="single" w:sz="4" w:space="0" w:color="000000"/>
            </w:tcBorders>
            <w:shd w:val="clear" w:color="FFFFCC" w:fill="FFFFFF"/>
            <w:noWrap/>
            <w:vAlign w:val="bottom"/>
          </w:tcPr>
          <w:p w14:paraId="5E0DC4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23861,6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13D78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25 791,4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E395EA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-1 929,8</w:t>
            </w:r>
          </w:p>
        </w:tc>
        <w:tc>
          <w:tcPr>
            <w:tcW w:w="1559" w:type="dxa"/>
            <w:tcBorders>
              <w:top w:val="nil"/>
              <w:left w:val="single" w:sz="4" w:space="0" w:color="auto"/>
              <w:bottom w:val="single" w:sz="4" w:space="0" w:color="auto"/>
              <w:right w:val="single" w:sz="4" w:space="0" w:color="auto"/>
            </w:tcBorders>
            <w:shd w:val="clear" w:color="000000" w:fill="FFFFFF"/>
          </w:tcPr>
          <w:p w14:paraId="39F1C9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w:t>
            </w:r>
          </w:p>
        </w:tc>
        <w:tc>
          <w:tcPr>
            <w:tcW w:w="993" w:type="dxa"/>
            <w:tcBorders>
              <w:top w:val="nil"/>
              <w:left w:val="single" w:sz="4" w:space="0" w:color="auto"/>
              <w:bottom w:val="single" w:sz="4" w:space="0" w:color="auto"/>
              <w:right w:val="single" w:sz="4" w:space="0" w:color="auto"/>
            </w:tcBorders>
            <w:shd w:val="clear" w:color="000000" w:fill="FFFFFF"/>
          </w:tcPr>
          <w:p w14:paraId="0BB9AB2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8221,0</w:t>
            </w:r>
          </w:p>
        </w:tc>
        <w:tc>
          <w:tcPr>
            <w:tcW w:w="1134" w:type="dxa"/>
            <w:tcBorders>
              <w:top w:val="nil"/>
              <w:left w:val="nil"/>
              <w:bottom w:val="single" w:sz="4" w:space="0" w:color="auto"/>
              <w:right w:val="single" w:sz="4" w:space="0" w:color="auto"/>
            </w:tcBorders>
            <w:shd w:val="clear" w:color="auto" w:fill="auto"/>
            <w:noWrap/>
          </w:tcPr>
          <w:p w14:paraId="6CE86F1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394608,0</w:t>
            </w:r>
          </w:p>
        </w:tc>
        <w:tc>
          <w:tcPr>
            <w:tcW w:w="992" w:type="dxa"/>
            <w:tcBorders>
              <w:top w:val="nil"/>
              <w:left w:val="nil"/>
              <w:bottom w:val="single" w:sz="4" w:space="0" w:color="auto"/>
              <w:right w:val="single" w:sz="4" w:space="0" w:color="auto"/>
            </w:tcBorders>
            <w:shd w:val="clear" w:color="auto" w:fill="auto"/>
            <w:noWrap/>
          </w:tcPr>
          <w:p w14:paraId="2BFB3A8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4735,3</w:t>
            </w:r>
          </w:p>
        </w:tc>
      </w:tr>
      <w:tr w:rsidR="003F6C9C" w:rsidRPr="003F6C9C" w14:paraId="7360308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DA0EC7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6095" w:type="dxa"/>
            <w:tcBorders>
              <w:top w:val="nil"/>
              <w:left w:val="nil"/>
              <w:bottom w:val="single" w:sz="4" w:space="0" w:color="000000"/>
              <w:right w:val="single" w:sz="4" w:space="0" w:color="000000"/>
            </w:tcBorders>
            <w:shd w:val="clear" w:color="FFFFCC" w:fill="FFFFFF"/>
            <w:vAlign w:val="bottom"/>
          </w:tcPr>
          <w:p w14:paraId="419CDBE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AD60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7 804,4</w:t>
            </w:r>
          </w:p>
        </w:tc>
        <w:tc>
          <w:tcPr>
            <w:tcW w:w="1276" w:type="dxa"/>
            <w:tcBorders>
              <w:top w:val="nil"/>
              <w:left w:val="nil"/>
              <w:bottom w:val="single" w:sz="4" w:space="0" w:color="000000"/>
              <w:right w:val="single" w:sz="4" w:space="0" w:color="000000"/>
            </w:tcBorders>
            <w:shd w:val="clear" w:color="FFFFCC" w:fill="FFFFFF"/>
            <w:noWrap/>
            <w:vAlign w:val="bottom"/>
          </w:tcPr>
          <w:p w14:paraId="4B59D7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981,1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0A7345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7 763,9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8EF01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40,5</w:t>
            </w:r>
          </w:p>
        </w:tc>
        <w:tc>
          <w:tcPr>
            <w:tcW w:w="1559" w:type="dxa"/>
            <w:tcBorders>
              <w:top w:val="nil"/>
              <w:left w:val="single" w:sz="4" w:space="0" w:color="auto"/>
              <w:bottom w:val="single" w:sz="4" w:space="0" w:color="auto"/>
              <w:right w:val="single" w:sz="4" w:space="0" w:color="auto"/>
            </w:tcBorders>
            <w:shd w:val="clear" w:color="000000" w:fill="FFFFFF"/>
          </w:tcPr>
          <w:p w14:paraId="3B9DE5C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993" w:type="dxa"/>
            <w:tcBorders>
              <w:top w:val="nil"/>
              <w:left w:val="single" w:sz="4" w:space="0" w:color="auto"/>
              <w:bottom w:val="single" w:sz="4" w:space="0" w:color="auto"/>
              <w:right w:val="single" w:sz="4" w:space="0" w:color="auto"/>
            </w:tcBorders>
            <w:shd w:val="clear" w:color="auto" w:fill="auto"/>
          </w:tcPr>
          <w:p w14:paraId="3384859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13912,0</w:t>
            </w:r>
          </w:p>
        </w:tc>
        <w:tc>
          <w:tcPr>
            <w:tcW w:w="1134" w:type="dxa"/>
            <w:tcBorders>
              <w:top w:val="nil"/>
              <w:left w:val="nil"/>
              <w:bottom w:val="single" w:sz="4" w:space="0" w:color="auto"/>
              <w:right w:val="single" w:sz="4" w:space="0" w:color="auto"/>
            </w:tcBorders>
            <w:shd w:val="clear" w:color="auto" w:fill="auto"/>
            <w:noWrap/>
          </w:tcPr>
          <w:p w14:paraId="7E06CA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417360,0</w:t>
            </w:r>
          </w:p>
        </w:tc>
        <w:tc>
          <w:tcPr>
            <w:tcW w:w="992" w:type="dxa"/>
            <w:tcBorders>
              <w:top w:val="nil"/>
              <w:left w:val="nil"/>
              <w:bottom w:val="single" w:sz="4" w:space="0" w:color="auto"/>
              <w:right w:val="single" w:sz="4" w:space="0" w:color="auto"/>
            </w:tcBorders>
            <w:shd w:val="clear" w:color="auto" w:fill="auto"/>
            <w:noWrap/>
          </w:tcPr>
          <w:p w14:paraId="658326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5008,3</w:t>
            </w:r>
          </w:p>
        </w:tc>
      </w:tr>
      <w:tr w:rsidR="003F6C9C" w:rsidRPr="003F6C9C" w14:paraId="1E9D2AE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C31C65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6095" w:type="dxa"/>
            <w:tcBorders>
              <w:top w:val="nil"/>
              <w:left w:val="nil"/>
              <w:bottom w:val="single" w:sz="4" w:space="0" w:color="auto"/>
              <w:right w:val="single" w:sz="4" w:space="0" w:color="000000"/>
            </w:tcBorders>
            <w:shd w:val="clear" w:color="auto" w:fill="auto"/>
            <w:vAlign w:val="bottom"/>
          </w:tcPr>
          <w:p w14:paraId="2C92CCA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Моно-театр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Кут</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6C1DC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1 141,4</w:t>
            </w:r>
          </w:p>
        </w:tc>
        <w:tc>
          <w:tcPr>
            <w:tcW w:w="1276" w:type="dxa"/>
            <w:tcBorders>
              <w:top w:val="nil"/>
              <w:left w:val="nil"/>
              <w:bottom w:val="single" w:sz="4" w:space="0" w:color="auto"/>
              <w:right w:val="single" w:sz="4" w:space="0" w:color="000000"/>
            </w:tcBorders>
            <w:shd w:val="clear" w:color="FFFFCC" w:fill="FFFFFF"/>
            <w:noWrap/>
            <w:vAlign w:val="bottom"/>
          </w:tcPr>
          <w:p w14:paraId="262FB0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E8E55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1 108,4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80532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33,0</w:t>
            </w:r>
          </w:p>
        </w:tc>
        <w:tc>
          <w:tcPr>
            <w:tcW w:w="1559" w:type="dxa"/>
            <w:tcBorders>
              <w:top w:val="nil"/>
              <w:left w:val="single" w:sz="4" w:space="0" w:color="auto"/>
              <w:bottom w:val="single" w:sz="4" w:space="0" w:color="auto"/>
              <w:right w:val="single" w:sz="4" w:space="0" w:color="auto"/>
            </w:tcBorders>
            <w:shd w:val="clear" w:color="FFFFCC" w:fill="FFFFFF"/>
          </w:tcPr>
          <w:p w14:paraId="2702D9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993" w:type="dxa"/>
            <w:tcBorders>
              <w:top w:val="nil"/>
              <w:left w:val="single" w:sz="4" w:space="0" w:color="auto"/>
              <w:bottom w:val="single" w:sz="4" w:space="0" w:color="auto"/>
              <w:right w:val="single" w:sz="4" w:space="0" w:color="auto"/>
            </w:tcBorders>
            <w:shd w:val="clear" w:color="auto" w:fill="auto"/>
          </w:tcPr>
          <w:p w14:paraId="3360127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8555,0</w:t>
            </w:r>
          </w:p>
        </w:tc>
        <w:tc>
          <w:tcPr>
            <w:tcW w:w="1134" w:type="dxa"/>
            <w:tcBorders>
              <w:top w:val="nil"/>
              <w:left w:val="nil"/>
              <w:bottom w:val="single" w:sz="4" w:space="0" w:color="auto"/>
              <w:right w:val="single" w:sz="4" w:space="0" w:color="auto"/>
            </w:tcBorders>
            <w:shd w:val="clear" w:color="auto" w:fill="auto"/>
            <w:noWrap/>
          </w:tcPr>
          <w:p w14:paraId="07B24EA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68440,0</w:t>
            </w:r>
          </w:p>
        </w:tc>
        <w:tc>
          <w:tcPr>
            <w:tcW w:w="992" w:type="dxa"/>
            <w:tcBorders>
              <w:top w:val="nil"/>
              <w:left w:val="nil"/>
              <w:bottom w:val="single" w:sz="4" w:space="0" w:color="auto"/>
              <w:right w:val="single" w:sz="4" w:space="0" w:color="auto"/>
            </w:tcBorders>
            <w:shd w:val="clear" w:color="auto" w:fill="auto"/>
            <w:noWrap/>
          </w:tcPr>
          <w:p w14:paraId="5E813A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821,3</w:t>
            </w:r>
          </w:p>
        </w:tc>
      </w:tr>
      <w:tr w:rsidR="003F6C9C" w:rsidRPr="003F6C9C" w14:paraId="5A84A0C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84283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7F071A8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Плоскирів</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E91530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10 164,6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82B37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4907,3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CF6F1D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10 970,6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8A90B9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-806,0</w:t>
            </w:r>
          </w:p>
        </w:tc>
        <w:tc>
          <w:tcPr>
            <w:tcW w:w="1559" w:type="dxa"/>
            <w:tcBorders>
              <w:top w:val="nil"/>
              <w:left w:val="single" w:sz="4" w:space="0" w:color="auto"/>
              <w:bottom w:val="single" w:sz="4" w:space="0" w:color="auto"/>
              <w:right w:val="single" w:sz="4" w:space="0" w:color="auto"/>
            </w:tcBorders>
            <w:shd w:val="clear" w:color="FFFFCC" w:fill="FFFFFF"/>
          </w:tcPr>
          <w:p w14:paraId="682E80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993" w:type="dxa"/>
            <w:tcBorders>
              <w:top w:val="nil"/>
              <w:left w:val="single" w:sz="4" w:space="0" w:color="auto"/>
              <w:bottom w:val="single" w:sz="4" w:space="0" w:color="auto"/>
              <w:right w:val="single" w:sz="4" w:space="0" w:color="auto"/>
            </w:tcBorders>
            <w:shd w:val="clear" w:color="auto" w:fill="auto"/>
          </w:tcPr>
          <w:p w14:paraId="5AF6A83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15012,0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3A016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450360,0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F819D8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5404,3</w:t>
            </w:r>
          </w:p>
        </w:tc>
      </w:tr>
      <w:tr w:rsidR="003F6C9C" w:rsidRPr="003F6C9C" w14:paraId="51072C2F"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7D0D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05B2F7C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МКП кінотеатр ім. Т.Г.Шевченка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DD898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4 062,3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95700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1064,0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AEF8D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4 451,2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8D544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-388,9</w:t>
            </w:r>
          </w:p>
        </w:tc>
        <w:tc>
          <w:tcPr>
            <w:tcW w:w="1559" w:type="dxa"/>
            <w:tcBorders>
              <w:top w:val="nil"/>
              <w:left w:val="single" w:sz="4" w:space="0" w:color="auto"/>
              <w:bottom w:val="single" w:sz="4" w:space="0" w:color="auto"/>
              <w:right w:val="single" w:sz="4" w:space="0" w:color="auto"/>
            </w:tcBorders>
            <w:shd w:val="clear" w:color="000000" w:fill="FFFFFF"/>
          </w:tcPr>
          <w:p w14:paraId="50E7118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993" w:type="dxa"/>
            <w:tcBorders>
              <w:top w:val="nil"/>
              <w:left w:val="single" w:sz="4" w:space="0" w:color="auto"/>
              <w:bottom w:val="single" w:sz="4" w:space="0" w:color="auto"/>
              <w:right w:val="single" w:sz="4" w:space="0" w:color="auto"/>
            </w:tcBorders>
            <w:shd w:val="clear" w:color="auto" w:fill="auto"/>
          </w:tcPr>
          <w:p w14:paraId="4B97DA1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7584,0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B971F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75840,0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FAF3E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910,1</w:t>
            </w:r>
          </w:p>
        </w:tc>
      </w:tr>
      <w:tr w:rsidR="003F6C9C" w:rsidRPr="003F6C9C" w14:paraId="726264FC"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36D82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20EF1D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25F816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10 194,8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3C87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9426,1</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75DA5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10 071,4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EA5719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123,4</w:t>
            </w:r>
          </w:p>
        </w:tc>
        <w:tc>
          <w:tcPr>
            <w:tcW w:w="1559" w:type="dxa"/>
            <w:tcBorders>
              <w:top w:val="nil"/>
              <w:left w:val="single" w:sz="4" w:space="0" w:color="auto"/>
              <w:bottom w:val="single" w:sz="4" w:space="0" w:color="auto"/>
              <w:right w:val="single" w:sz="4" w:space="0" w:color="auto"/>
            </w:tcBorders>
            <w:shd w:val="clear" w:color="000000" w:fill="FFFFFF"/>
          </w:tcPr>
          <w:p w14:paraId="7C034D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993" w:type="dxa"/>
            <w:tcBorders>
              <w:top w:val="nil"/>
              <w:left w:val="single" w:sz="4" w:space="0" w:color="auto"/>
              <w:bottom w:val="single" w:sz="4" w:space="0" w:color="auto"/>
              <w:right w:val="single" w:sz="4" w:space="0" w:color="auto"/>
            </w:tcBorders>
            <w:shd w:val="clear" w:color="000000" w:fill="FFFFFF"/>
          </w:tcPr>
          <w:p w14:paraId="25AECE9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11735,0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38A15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363785,0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D9183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4365,4</w:t>
            </w:r>
          </w:p>
        </w:tc>
      </w:tr>
      <w:tr w:rsidR="003F6C9C" w:rsidRPr="003F6C9C" w14:paraId="1306C71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C8F94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00F071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B8E992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99 718,6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8952F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72369,6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E588B4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90 915,1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5E392D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8 803,5</w:t>
            </w:r>
          </w:p>
        </w:tc>
        <w:tc>
          <w:tcPr>
            <w:tcW w:w="1559" w:type="dxa"/>
            <w:tcBorders>
              <w:top w:val="nil"/>
              <w:left w:val="single" w:sz="4" w:space="0" w:color="auto"/>
              <w:bottom w:val="single" w:sz="4" w:space="0" w:color="auto"/>
              <w:right w:val="single" w:sz="4" w:space="0" w:color="auto"/>
            </w:tcBorders>
            <w:shd w:val="clear" w:color="000000" w:fill="FFFFFF"/>
          </w:tcPr>
          <w:p w14:paraId="5684DB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281</w:t>
            </w:r>
          </w:p>
        </w:tc>
        <w:tc>
          <w:tcPr>
            <w:tcW w:w="993" w:type="dxa"/>
            <w:tcBorders>
              <w:top w:val="nil"/>
              <w:left w:val="single" w:sz="4" w:space="0" w:color="auto"/>
              <w:bottom w:val="single" w:sz="4" w:space="0" w:color="auto"/>
              <w:right w:val="single" w:sz="4" w:space="0" w:color="auto"/>
            </w:tcBorders>
            <w:shd w:val="clear" w:color="000000" w:fill="FFFFFF"/>
          </w:tcPr>
          <w:p w14:paraId="41D7747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16515,0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9B5C7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4640715,0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036D7E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55688,7</w:t>
            </w:r>
          </w:p>
        </w:tc>
      </w:tr>
      <w:tr w:rsidR="003F6C9C" w:rsidRPr="003F6C9C" w14:paraId="521C5DE3" w14:textId="77777777" w:rsidTr="00E030B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10857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42DBE97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999250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138 108,8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EFF8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105497,7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D0D7A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117 567,7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910B57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20 541,1</w:t>
            </w:r>
          </w:p>
        </w:tc>
        <w:tc>
          <w:tcPr>
            <w:tcW w:w="1559" w:type="dxa"/>
            <w:tcBorders>
              <w:top w:val="nil"/>
              <w:left w:val="single" w:sz="4" w:space="0" w:color="auto"/>
              <w:bottom w:val="single" w:sz="4" w:space="0" w:color="auto"/>
              <w:right w:val="single" w:sz="4" w:space="0" w:color="auto"/>
            </w:tcBorders>
            <w:shd w:val="clear" w:color="000000" w:fill="FFFFFF"/>
          </w:tcPr>
          <w:p w14:paraId="310E878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329</w:t>
            </w:r>
          </w:p>
        </w:tc>
        <w:tc>
          <w:tcPr>
            <w:tcW w:w="993" w:type="dxa"/>
            <w:tcBorders>
              <w:top w:val="nil"/>
              <w:left w:val="single" w:sz="4" w:space="0" w:color="auto"/>
              <w:bottom w:val="single" w:sz="4" w:space="0" w:color="auto"/>
              <w:right w:val="single" w:sz="4" w:space="0" w:color="auto"/>
            </w:tcBorders>
            <w:shd w:val="clear" w:color="000000" w:fill="FFFFFF"/>
          </w:tcPr>
          <w:p w14:paraId="1571EBB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17198,0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6D4CC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5658142,0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2278B6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67897,7</w:t>
            </w:r>
          </w:p>
        </w:tc>
      </w:tr>
      <w:tr w:rsidR="003F6C9C" w:rsidRPr="003F6C9C" w14:paraId="3463D03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4ABB6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3F038A5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05DF59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112 168,8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48566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94273,8</w:t>
            </w:r>
          </w:p>
        </w:tc>
        <w:tc>
          <w:tcPr>
            <w:tcW w:w="992" w:type="dxa"/>
            <w:tcBorders>
              <w:top w:val="nil"/>
              <w:left w:val="nil"/>
              <w:bottom w:val="single" w:sz="4" w:space="0" w:color="auto"/>
              <w:right w:val="single" w:sz="4" w:space="0" w:color="auto"/>
            </w:tcBorders>
            <w:shd w:val="clear" w:color="000000" w:fill="FFFFFF"/>
            <w:noWrap/>
            <w:vAlign w:val="center"/>
          </w:tcPr>
          <w:p w14:paraId="6CB8BE4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108 040,3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6682B2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4 128,5</w:t>
            </w:r>
          </w:p>
        </w:tc>
        <w:tc>
          <w:tcPr>
            <w:tcW w:w="1559" w:type="dxa"/>
            <w:tcBorders>
              <w:top w:val="nil"/>
              <w:left w:val="single" w:sz="4" w:space="0" w:color="auto"/>
              <w:bottom w:val="single" w:sz="4" w:space="0" w:color="auto"/>
              <w:right w:val="single" w:sz="4" w:space="0" w:color="auto"/>
            </w:tcBorders>
            <w:shd w:val="clear" w:color="000000" w:fill="FFFFFF"/>
          </w:tcPr>
          <w:p w14:paraId="654BE86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511</w:t>
            </w:r>
          </w:p>
        </w:tc>
        <w:tc>
          <w:tcPr>
            <w:tcW w:w="993" w:type="dxa"/>
            <w:tcBorders>
              <w:top w:val="nil"/>
              <w:left w:val="single" w:sz="4" w:space="0" w:color="auto"/>
              <w:bottom w:val="single" w:sz="4" w:space="0" w:color="auto"/>
              <w:right w:val="single" w:sz="4" w:space="0" w:color="auto"/>
            </w:tcBorders>
            <w:shd w:val="clear" w:color="000000" w:fill="FFFFFF"/>
          </w:tcPr>
          <w:p w14:paraId="2C1FBFF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9662,0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913321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4937282,0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075059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59247,4</w:t>
            </w:r>
          </w:p>
        </w:tc>
      </w:tr>
      <w:tr w:rsidR="003F6C9C" w:rsidRPr="003F6C9C" w14:paraId="12A64505"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37927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2FAB9D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37B777F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16 522,9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48328C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7607,9</w:t>
            </w:r>
          </w:p>
        </w:tc>
        <w:tc>
          <w:tcPr>
            <w:tcW w:w="992" w:type="dxa"/>
            <w:tcBorders>
              <w:top w:val="nil"/>
              <w:left w:val="nil"/>
              <w:bottom w:val="single" w:sz="4" w:space="0" w:color="auto"/>
              <w:right w:val="single" w:sz="4" w:space="0" w:color="auto"/>
            </w:tcBorders>
            <w:shd w:val="clear" w:color="000000" w:fill="FFFFFF"/>
            <w:noWrap/>
            <w:vAlign w:val="center"/>
          </w:tcPr>
          <w:p w14:paraId="06C074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17 664,0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0505E4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-1 141,1</w:t>
            </w:r>
          </w:p>
        </w:tc>
        <w:tc>
          <w:tcPr>
            <w:tcW w:w="1559" w:type="dxa"/>
            <w:tcBorders>
              <w:top w:val="nil"/>
              <w:left w:val="single" w:sz="4" w:space="0" w:color="auto"/>
              <w:bottom w:val="single" w:sz="4" w:space="0" w:color="auto"/>
              <w:right w:val="single" w:sz="4" w:space="0" w:color="auto"/>
            </w:tcBorders>
            <w:shd w:val="clear" w:color="000000" w:fill="FFFFFF"/>
          </w:tcPr>
          <w:p w14:paraId="463DF71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w:t>
            </w:r>
          </w:p>
        </w:tc>
        <w:tc>
          <w:tcPr>
            <w:tcW w:w="993" w:type="dxa"/>
            <w:tcBorders>
              <w:top w:val="nil"/>
              <w:left w:val="single" w:sz="4" w:space="0" w:color="auto"/>
              <w:bottom w:val="single" w:sz="4" w:space="0" w:color="auto"/>
              <w:right w:val="single" w:sz="4" w:space="0" w:color="auto"/>
            </w:tcBorders>
            <w:shd w:val="clear" w:color="000000" w:fill="FFFFFF"/>
          </w:tcPr>
          <w:p w14:paraId="523D7F7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6826,0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4F6B4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901032,0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DD2FFA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10812,4</w:t>
            </w:r>
          </w:p>
        </w:tc>
      </w:tr>
      <w:tr w:rsidR="003F6C9C" w:rsidRPr="003F6C9C" w14:paraId="5E47C7E8"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B28FC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5041CF2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07B414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142 154,7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271581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122415,1</w:t>
            </w:r>
          </w:p>
        </w:tc>
        <w:tc>
          <w:tcPr>
            <w:tcW w:w="992" w:type="dxa"/>
            <w:tcBorders>
              <w:top w:val="nil"/>
              <w:left w:val="nil"/>
              <w:bottom w:val="single" w:sz="4" w:space="0" w:color="auto"/>
              <w:right w:val="single" w:sz="4" w:space="0" w:color="auto"/>
            </w:tcBorders>
            <w:shd w:val="clear" w:color="000000" w:fill="FFFFFF"/>
            <w:noWrap/>
            <w:vAlign w:val="center"/>
          </w:tcPr>
          <w:p w14:paraId="714D34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122 609,8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DF7F2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19 544,9</w:t>
            </w:r>
          </w:p>
        </w:tc>
        <w:tc>
          <w:tcPr>
            <w:tcW w:w="1559" w:type="dxa"/>
            <w:tcBorders>
              <w:top w:val="nil"/>
              <w:left w:val="single" w:sz="4" w:space="0" w:color="auto"/>
              <w:bottom w:val="single" w:sz="4" w:space="0" w:color="auto"/>
              <w:right w:val="single" w:sz="4" w:space="0" w:color="auto"/>
            </w:tcBorders>
            <w:shd w:val="clear" w:color="000000" w:fill="FFFFFF"/>
          </w:tcPr>
          <w:p w14:paraId="4E1CBB4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625</w:t>
            </w:r>
          </w:p>
        </w:tc>
        <w:tc>
          <w:tcPr>
            <w:tcW w:w="993" w:type="dxa"/>
            <w:tcBorders>
              <w:top w:val="nil"/>
              <w:left w:val="single" w:sz="4" w:space="0" w:color="auto"/>
              <w:bottom w:val="single" w:sz="4" w:space="0" w:color="auto"/>
              <w:right w:val="single" w:sz="4" w:space="0" w:color="auto"/>
            </w:tcBorders>
            <w:shd w:val="clear" w:color="000000" w:fill="FFFFFF"/>
          </w:tcPr>
          <w:p w14:paraId="3F4965A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9192,0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DCE008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5745000,0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2F7FA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68940,0</w:t>
            </w:r>
          </w:p>
        </w:tc>
      </w:tr>
      <w:tr w:rsidR="003F6C9C" w:rsidRPr="003F6C9C" w14:paraId="061816AE"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2CCEFA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B1230B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53E275B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179 912,6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1CA59D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165598,5</w:t>
            </w:r>
          </w:p>
        </w:tc>
        <w:tc>
          <w:tcPr>
            <w:tcW w:w="992" w:type="dxa"/>
            <w:tcBorders>
              <w:top w:val="nil"/>
              <w:left w:val="nil"/>
              <w:bottom w:val="single" w:sz="4" w:space="0" w:color="auto"/>
              <w:right w:val="single" w:sz="4" w:space="0" w:color="auto"/>
            </w:tcBorders>
            <w:shd w:val="clear" w:color="000000" w:fill="FFFFFF"/>
            <w:noWrap/>
            <w:vAlign w:val="center"/>
          </w:tcPr>
          <w:p w14:paraId="3AE5676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115 006,4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DBC62D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64 906,2</w:t>
            </w:r>
          </w:p>
        </w:tc>
        <w:tc>
          <w:tcPr>
            <w:tcW w:w="1559" w:type="dxa"/>
            <w:tcBorders>
              <w:top w:val="nil"/>
              <w:left w:val="single" w:sz="4" w:space="0" w:color="auto"/>
              <w:bottom w:val="single" w:sz="4" w:space="0" w:color="auto"/>
              <w:right w:val="single" w:sz="4" w:space="0" w:color="auto"/>
            </w:tcBorders>
            <w:shd w:val="clear" w:color="000000" w:fill="FFFFFF"/>
          </w:tcPr>
          <w:p w14:paraId="0F2786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542</w:t>
            </w:r>
          </w:p>
        </w:tc>
        <w:tc>
          <w:tcPr>
            <w:tcW w:w="993" w:type="dxa"/>
            <w:tcBorders>
              <w:top w:val="nil"/>
              <w:left w:val="single" w:sz="4" w:space="0" w:color="auto"/>
              <w:bottom w:val="single" w:sz="4" w:space="0" w:color="auto"/>
              <w:right w:val="single" w:sz="4" w:space="0" w:color="auto"/>
            </w:tcBorders>
            <w:shd w:val="clear" w:color="auto" w:fill="auto"/>
          </w:tcPr>
          <w:p w14:paraId="7A552F8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12191,0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10DC4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6607522,0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8378C8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79290,3</w:t>
            </w:r>
          </w:p>
        </w:tc>
      </w:tr>
      <w:tr w:rsidR="003F6C9C" w:rsidRPr="003F6C9C" w14:paraId="0C61070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52AC4A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34C8659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06EEEB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281 356,8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6BC93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229883,7</w:t>
            </w:r>
          </w:p>
        </w:tc>
        <w:tc>
          <w:tcPr>
            <w:tcW w:w="992" w:type="dxa"/>
            <w:tcBorders>
              <w:top w:val="nil"/>
              <w:left w:val="nil"/>
              <w:bottom w:val="single" w:sz="4" w:space="0" w:color="auto"/>
              <w:right w:val="single" w:sz="4" w:space="0" w:color="auto"/>
            </w:tcBorders>
            <w:shd w:val="clear" w:color="000000" w:fill="FFFFFF"/>
            <w:noWrap/>
            <w:vAlign w:val="center"/>
          </w:tcPr>
          <w:p w14:paraId="5B61B2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281 234,1</w:t>
            </w:r>
          </w:p>
        </w:tc>
        <w:tc>
          <w:tcPr>
            <w:tcW w:w="992" w:type="dxa"/>
            <w:tcBorders>
              <w:top w:val="nil"/>
              <w:left w:val="nil"/>
              <w:bottom w:val="single" w:sz="4" w:space="0" w:color="auto"/>
              <w:right w:val="single" w:sz="4" w:space="0" w:color="auto"/>
            </w:tcBorders>
            <w:shd w:val="clear" w:color="000000" w:fill="FFFFFF"/>
            <w:vAlign w:val="center"/>
          </w:tcPr>
          <w:p w14:paraId="4E054BF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122,7</w:t>
            </w:r>
          </w:p>
        </w:tc>
        <w:tc>
          <w:tcPr>
            <w:tcW w:w="1559" w:type="dxa"/>
            <w:tcBorders>
              <w:top w:val="nil"/>
              <w:left w:val="single" w:sz="4" w:space="0" w:color="auto"/>
              <w:bottom w:val="single" w:sz="4" w:space="0" w:color="auto"/>
              <w:right w:val="single" w:sz="4" w:space="0" w:color="auto"/>
            </w:tcBorders>
            <w:shd w:val="clear" w:color="000000" w:fill="FFFFFF"/>
          </w:tcPr>
          <w:p w14:paraId="3C3F3D6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813</w:t>
            </w:r>
          </w:p>
        </w:tc>
        <w:tc>
          <w:tcPr>
            <w:tcW w:w="993" w:type="dxa"/>
            <w:tcBorders>
              <w:top w:val="nil"/>
              <w:left w:val="single" w:sz="4" w:space="0" w:color="auto"/>
              <w:bottom w:val="single" w:sz="4" w:space="0" w:color="auto"/>
              <w:right w:val="single" w:sz="4" w:space="0" w:color="auto"/>
            </w:tcBorders>
            <w:shd w:val="clear" w:color="auto" w:fill="auto"/>
          </w:tcPr>
          <w:p w14:paraId="61249FD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13651,0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514F7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11098263,0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058DE9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133179,2</w:t>
            </w:r>
          </w:p>
        </w:tc>
      </w:tr>
      <w:tr w:rsidR="003F6C9C" w:rsidRPr="003F6C9C" w14:paraId="0ADD6FB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15750C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DC3268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12A9FE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125 767,9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E90C5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93789,0</w:t>
            </w:r>
          </w:p>
        </w:tc>
        <w:tc>
          <w:tcPr>
            <w:tcW w:w="992" w:type="dxa"/>
            <w:tcBorders>
              <w:top w:val="nil"/>
              <w:left w:val="nil"/>
              <w:bottom w:val="single" w:sz="4" w:space="0" w:color="auto"/>
              <w:right w:val="single" w:sz="4" w:space="0" w:color="auto"/>
            </w:tcBorders>
            <w:shd w:val="clear" w:color="000000" w:fill="FFFFFF"/>
            <w:noWrap/>
            <w:vAlign w:val="center"/>
          </w:tcPr>
          <w:p w14:paraId="330194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124 677,5</w:t>
            </w:r>
          </w:p>
        </w:tc>
        <w:tc>
          <w:tcPr>
            <w:tcW w:w="992" w:type="dxa"/>
            <w:tcBorders>
              <w:top w:val="nil"/>
              <w:left w:val="nil"/>
              <w:bottom w:val="single" w:sz="4" w:space="0" w:color="auto"/>
              <w:right w:val="single" w:sz="4" w:space="0" w:color="auto"/>
            </w:tcBorders>
            <w:shd w:val="clear" w:color="000000" w:fill="FFFFFF"/>
            <w:vAlign w:val="center"/>
          </w:tcPr>
          <w:p w14:paraId="5EA4B2A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1 090,4</w:t>
            </w:r>
          </w:p>
        </w:tc>
        <w:tc>
          <w:tcPr>
            <w:tcW w:w="1559" w:type="dxa"/>
            <w:tcBorders>
              <w:top w:val="nil"/>
              <w:left w:val="single" w:sz="4" w:space="0" w:color="auto"/>
              <w:bottom w:val="single" w:sz="4" w:space="0" w:color="auto"/>
              <w:right w:val="single" w:sz="4" w:space="0" w:color="auto"/>
            </w:tcBorders>
            <w:shd w:val="clear" w:color="000000" w:fill="FFFFFF"/>
          </w:tcPr>
          <w:p w14:paraId="6F664EC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265</w:t>
            </w:r>
          </w:p>
        </w:tc>
        <w:tc>
          <w:tcPr>
            <w:tcW w:w="993" w:type="dxa"/>
            <w:tcBorders>
              <w:top w:val="nil"/>
              <w:left w:val="single" w:sz="4" w:space="0" w:color="auto"/>
              <w:bottom w:val="single" w:sz="4" w:space="0" w:color="auto"/>
              <w:right w:val="single" w:sz="4" w:space="0" w:color="auto"/>
            </w:tcBorders>
            <w:shd w:val="clear" w:color="auto" w:fill="auto"/>
          </w:tcPr>
          <w:p w14:paraId="42E8060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18320,0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A3AF7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4854800,0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33031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58257,6</w:t>
            </w:r>
          </w:p>
        </w:tc>
      </w:tr>
      <w:tr w:rsidR="003F6C9C" w:rsidRPr="003F6C9C" w14:paraId="09432C0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C146E3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6D4210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73049BB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2D63A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67,9</w:t>
            </w:r>
          </w:p>
        </w:tc>
        <w:tc>
          <w:tcPr>
            <w:tcW w:w="992" w:type="dxa"/>
            <w:tcBorders>
              <w:top w:val="nil"/>
              <w:left w:val="nil"/>
              <w:bottom w:val="single" w:sz="4" w:space="0" w:color="auto"/>
              <w:right w:val="single" w:sz="4" w:space="0" w:color="auto"/>
            </w:tcBorders>
            <w:shd w:val="clear" w:color="000000" w:fill="FFFFFF"/>
            <w:noWrap/>
            <w:vAlign w:val="center"/>
          </w:tcPr>
          <w:p w14:paraId="3F80FA0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445,1</w:t>
            </w:r>
          </w:p>
        </w:tc>
        <w:tc>
          <w:tcPr>
            <w:tcW w:w="992" w:type="dxa"/>
            <w:tcBorders>
              <w:top w:val="nil"/>
              <w:left w:val="nil"/>
              <w:bottom w:val="single" w:sz="4" w:space="0" w:color="auto"/>
              <w:right w:val="single" w:sz="4" w:space="0" w:color="auto"/>
            </w:tcBorders>
            <w:shd w:val="clear" w:color="000000" w:fill="FFFFFF"/>
            <w:vAlign w:val="center"/>
          </w:tcPr>
          <w:p w14:paraId="5203AF0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3,2</w:t>
            </w:r>
          </w:p>
        </w:tc>
        <w:tc>
          <w:tcPr>
            <w:tcW w:w="1559" w:type="dxa"/>
            <w:tcBorders>
              <w:top w:val="nil"/>
              <w:left w:val="single" w:sz="4" w:space="0" w:color="auto"/>
              <w:bottom w:val="single" w:sz="4" w:space="0" w:color="auto"/>
              <w:right w:val="single" w:sz="4" w:space="0" w:color="auto"/>
            </w:tcBorders>
            <w:shd w:val="clear" w:color="000000" w:fill="FFFFFF"/>
          </w:tcPr>
          <w:p w14:paraId="725FC33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993" w:type="dxa"/>
            <w:tcBorders>
              <w:top w:val="nil"/>
              <w:left w:val="single" w:sz="4" w:space="0" w:color="auto"/>
              <w:bottom w:val="single" w:sz="4" w:space="0" w:color="auto"/>
              <w:right w:val="single" w:sz="4" w:space="0" w:color="auto"/>
            </w:tcBorders>
            <w:shd w:val="clear" w:color="auto" w:fill="auto"/>
          </w:tcPr>
          <w:p w14:paraId="5ED0FCF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14656,0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86078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29312,0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ADB47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175,9</w:t>
            </w:r>
          </w:p>
        </w:tc>
      </w:tr>
      <w:tr w:rsidR="003F6C9C" w:rsidRPr="003F6C9C" w14:paraId="1358F7E3"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0FCC6E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C66AABD"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14:paraId="79B0D80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1 458,0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5C1CF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783,0</w:t>
            </w:r>
          </w:p>
        </w:tc>
        <w:tc>
          <w:tcPr>
            <w:tcW w:w="992" w:type="dxa"/>
            <w:tcBorders>
              <w:top w:val="nil"/>
              <w:left w:val="nil"/>
              <w:bottom w:val="single" w:sz="4" w:space="0" w:color="auto"/>
              <w:right w:val="single" w:sz="4" w:space="0" w:color="auto"/>
            </w:tcBorders>
            <w:shd w:val="clear" w:color="000000" w:fill="FFFFFF"/>
            <w:noWrap/>
            <w:vAlign w:val="center"/>
          </w:tcPr>
          <w:p w14:paraId="38D0385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2 323,3</w:t>
            </w:r>
          </w:p>
        </w:tc>
        <w:tc>
          <w:tcPr>
            <w:tcW w:w="992" w:type="dxa"/>
            <w:tcBorders>
              <w:top w:val="nil"/>
              <w:left w:val="nil"/>
              <w:bottom w:val="single" w:sz="4" w:space="0" w:color="auto"/>
              <w:right w:val="single" w:sz="4" w:space="0" w:color="auto"/>
            </w:tcBorders>
            <w:shd w:val="clear" w:color="000000" w:fill="FFFFFF"/>
            <w:vAlign w:val="center"/>
          </w:tcPr>
          <w:p w14:paraId="270DA70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-865,3</w:t>
            </w:r>
          </w:p>
        </w:tc>
        <w:tc>
          <w:tcPr>
            <w:tcW w:w="1559" w:type="dxa"/>
            <w:tcBorders>
              <w:top w:val="nil"/>
              <w:left w:val="single" w:sz="4" w:space="0" w:color="auto"/>
              <w:bottom w:val="single" w:sz="4" w:space="0" w:color="auto"/>
              <w:right w:val="single" w:sz="4" w:space="0" w:color="auto"/>
            </w:tcBorders>
            <w:shd w:val="clear" w:color="000000" w:fill="FFFFFF"/>
          </w:tcPr>
          <w:p w14:paraId="51CCF64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993" w:type="dxa"/>
            <w:tcBorders>
              <w:top w:val="nil"/>
              <w:left w:val="single" w:sz="4" w:space="0" w:color="auto"/>
              <w:bottom w:val="single" w:sz="4" w:space="0" w:color="auto"/>
              <w:right w:val="single" w:sz="4" w:space="0" w:color="auto"/>
            </w:tcBorders>
            <w:shd w:val="clear" w:color="auto" w:fill="auto"/>
          </w:tcPr>
          <w:p w14:paraId="3F10F9F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9844,0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952D3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118128,0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97B1E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945,0</w:t>
            </w:r>
          </w:p>
        </w:tc>
      </w:tr>
      <w:tr w:rsidR="003F6C9C" w:rsidRPr="003F6C9C" w14:paraId="1A620537" w14:textId="77777777" w:rsidTr="00E030B3">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72A846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5261B1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14:paraId="71EA199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651,0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CE5C1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169,9</w:t>
            </w:r>
          </w:p>
        </w:tc>
        <w:tc>
          <w:tcPr>
            <w:tcW w:w="992" w:type="dxa"/>
            <w:tcBorders>
              <w:top w:val="nil"/>
              <w:left w:val="nil"/>
              <w:bottom w:val="single" w:sz="4" w:space="0" w:color="auto"/>
              <w:right w:val="single" w:sz="4" w:space="0" w:color="auto"/>
            </w:tcBorders>
            <w:shd w:val="clear" w:color="000000" w:fill="FFFFFF"/>
            <w:noWrap/>
            <w:vAlign w:val="center"/>
          </w:tcPr>
          <w:p w14:paraId="553F21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499,5</w:t>
            </w:r>
          </w:p>
        </w:tc>
        <w:tc>
          <w:tcPr>
            <w:tcW w:w="992" w:type="dxa"/>
            <w:tcBorders>
              <w:top w:val="nil"/>
              <w:left w:val="nil"/>
              <w:bottom w:val="single" w:sz="4" w:space="0" w:color="auto"/>
              <w:right w:val="single" w:sz="4" w:space="0" w:color="auto"/>
            </w:tcBorders>
            <w:shd w:val="clear" w:color="000000" w:fill="FFFFFF"/>
            <w:vAlign w:val="center"/>
          </w:tcPr>
          <w:p w14:paraId="71F51F3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151,5</w:t>
            </w:r>
          </w:p>
        </w:tc>
        <w:tc>
          <w:tcPr>
            <w:tcW w:w="1559" w:type="dxa"/>
            <w:tcBorders>
              <w:top w:val="nil"/>
              <w:left w:val="single" w:sz="4" w:space="0" w:color="auto"/>
              <w:bottom w:val="single" w:sz="4" w:space="0" w:color="auto"/>
              <w:right w:val="single" w:sz="4" w:space="0" w:color="auto"/>
            </w:tcBorders>
            <w:shd w:val="clear" w:color="000000" w:fill="FFFFFF"/>
          </w:tcPr>
          <w:p w14:paraId="63BA5F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993" w:type="dxa"/>
            <w:tcBorders>
              <w:top w:val="nil"/>
              <w:left w:val="single" w:sz="4" w:space="0" w:color="auto"/>
              <w:bottom w:val="single" w:sz="4" w:space="0" w:color="auto"/>
              <w:right w:val="single" w:sz="4" w:space="0" w:color="auto"/>
            </w:tcBorders>
            <w:shd w:val="clear" w:color="auto" w:fill="auto"/>
          </w:tcPr>
          <w:p w14:paraId="7FF4AD8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11217,0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8B2441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44868,0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9EC54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269,2</w:t>
            </w:r>
          </w:p>
        </w:tc>
      </w:tr>
      <w:tr w:rsidR="003F6C9C" w:rsidRPr="003F6C9C" w14:paraId="07A295D3" w14:textId="77777777" w:rsidTr="00E030B3">
        <w:trPr>
          <w:trHeight w:val="112"/>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6EDE2E" w14:textId="77777777" w:rsidR="003F6C9C" w:rsidRPr="003F6C9C" w:rsidRDefault="003F6C9C" w:rsidP="003F6C9C">
            <w:pPr>
              <w:spacing w:after="0" w:line="216"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p>
        </w:tc>
        <w:tc>
          <w:tcPr>
            <w:tcW w:w="1134" w:type="dxa"/>
            <w:tcBorders>
              <w:top w:val="nil"/>
              <w:left w:val="nil"/>
              <w:bottom w:val="single" w:sz="4" w:space="0" w:color="auto"/>
              <w:right w:val="single" w:sz="4" w:space="0" w:color="auto"/>
            </w:tcBorders>
            <w:shd w:val="clear" w:color="auto" w:fill="auto"/>
            <w:noWrap/>
            <w:vAlign w:val="bottom"/>
          </w:tcPr>
          <w:p w14:paraId="614E6453"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bCs/>
                <w:sz w:val="16"/>
                <w:szCs w:val="16"/>
                <w:lang w:val="uk-UA" w:eastAsia="uk-UA"/>
              </w:rPr>
              <w:t>3 165 214,9</w:t>
            </w:r>
          </w:p>
        </w:tc>
        <w:tc>
          <w:tcPr>
            <w:tcW w:w="1276" w:type="dxa"/>
            <w:tcBorders>
              <w:top w:val="nil"/>
              <w:left w:val="nil"/>
              <w:bottom w:val="single" w:sz="4" w:space="0" w:color="auto"/>
              <w:right w:val="single" w:sz="4" w:space="0" w:color="auto"/>
            </w:tcBorders>
            <w:shd w:val="clear" w:color="000000" w:fill="FFFFFF"/>
            <w:noWrap/>
            <w:vAlign w:val="center"/>
          </w:tcPr>
          <w:p w14:paraId="176BA749" w14:textId="77777777" w:rsidR="003F6C9C" w:rsidRPr="003F6C9C" w:rsidRDefault="003F6C9C" w:rsidP="003F6C9C">
            <w:pPr>
              <w:spacing w:after="0" w:line="192" w:lineRule="auto"/>
              <w:jc w:val="both"/>
              <w:rPr>
                <w:rFonts w:ascii="Times New Roman" w:hAnsi="Times New Roman"/>
                <w:b/>
                <w:bCs/>
                <w:sz w:val="16"/>
                <w:szCs w:val="16"/>
                <w:lang w:val="uk-UA" w:eastAsia="uk-UA"/>
              </w:rPr>
            </w:pPr>
          </w:p>
          <w:p w14:paraId="17FD5AE9"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2 422 130,3</w:t>
            </w:r>
          </w:p>
        </w:tc>
        <w:tc>
          <w:tcPr>
            <w:tcW w:w="992" w:type="dxa"/>
            <w:tcBorders>
              <w:top w:val="nil"/>
              <w:left w:val="nil"/>
              <w:bottom w:val="single" w:sz="4" w:space="0" w:color="auto"/>
              <w:right w:val="single" w:sz="4" w:space="0" w:color="auto"/>
            </w:tcBorders>
            <w:shd w:val="clear" w:color="auto" w:fill="auto"/>
            <w:noWrap/>
            <w:vAlign w:val="bottom"/>
          </w:tcPr>
          <w:p w14:paraId="6D9569BE"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2 928 453,6</w:t>
            </w:r>
          </w:p>
        </w:tc>
        <w:tc>
          <w:tcPr>
            <w:tcW w:w="992" w:type="dxa"/>
            <w:tcBorders>
              <w:top w:val="nil"/>
              <w:left w:val="nil"/>
              <w:bottom w:val="single" w:sz="4" w:space="0" w:color="auto"/>
              <w:right w:val="single" w:sz="4" w:space="0" w:color="auto"/>
            </w:tcBorders>
            <w:shd w:val="clear" w:color="000000" w:fill="FFFFFF"/>
            <w:vAlign w:val="center"/>
          </w:tcPr>
          <w:p w14:paraId="18069AB5" w14:textId="77777777" w:rsidR="003F6C9C" w:rsidRPr="003F6C9C" w:rsidRDefault="003F6C9C" w:rsidP="003F6C9C">
            <w:pPr>
              <w:spacing w:after="0" w:line="192" w:lineRule="auto"/>
              <w:jc w:val="both"/>
              <w:rPr>
                <w:rFonts w:ascii="Times New Roman" w:hAnsi="Times New Roman"/>
                <w:b/>
                <w:bCs/>
                <w:sz w:val="16"/>
                <w:szCs w:val="16"/>
                <w:lang w:val="uk-UA" w:eastAsia="uk-UA"/>
              </w:rPr>
            </w:pPr>
          </w:p>
          <w:p w14:paraId="5069CED2"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236 761,3</w:t>
            </w:r>
          </w:p>
        </w:tc>
        <w:tc>
          <w:tcPr>
            <w:tcW w:w="1559" w:type="dxa"/>
            <w:tcBorders>
              <w:top w:val="nil"/>
              <w:left w:val="nil"/>
              <w:bottom w:val="single" w:sz="4" w:space="0" w:color="auto"/>
              <w:right w:val="single" w:sz="4" w:space="0" w:color="auto"/>
            </w:tcBorders>
            <w:shd w:val="clear" w:color="000000" w:fill="FFFFFF"/>
            <w:noWrap/>
            <w:vAlign w:val="center"/>
          </w:tcPr>
          <w:p w14:paraId="0630298E"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00B6E935"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sz w:val="16"/>
                <w:szCs w:val="16"/>
                <w:lang w:val="uk-UA" w:eastAsia="uk-UA"/>
              </w:rPr>
              <w:t>7285,5</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41D47B6"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7254C018"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12008,0</w:t>
            </w:r>
          </w:p>
        </w:tc>
        <w:tc>
          <w:tcPr>
            <w:tcW w:w="1134" w:type="dxa"/>
            <w:tcBorders>
              <w:top w:val="nil"/>
              <w:left w:val="nil"/>
              <w:bottom w:val="single" w:sz="4" w:space="0" w:color="auto"/>
              <w:right w:val="single" w:sz="4" w:space="0" w:color="auto"/>
            </w:tcBorders>
            <w:shd w:val="clear" w:color="auto" w:fill="auto"/>
            <w:noWrap/>
          </w:tcPr>
          <w:p w14:paraId="385A6026"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7E275CF4"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89871328,0</w:t>
            </w:r>
          </w:p>
        </w:tc>
        <w:tc>
          <w:tcPr>
            <w:tcW w:w="992" w:type="dxa"/>
            <w:tcBorders>
              <w:top w:val="nil"/>
              <w:left w:val="nil"/>
              <w:bottom w:val="single" w:sz="4" w:space="0" w:color="auto"/>
              <w:right w:val="single" w:sz="4" w:space="0" w:color="auto"/>
            </w:tcBorders>
            <w:shd w:val="clear" w:color="auto" w:fill="auto"/>
            <w:noWrap/>
          </w:tcPr>
          <w:p w14:paraId="472603F6"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1872D002"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 xml:space="preserve">1077538,5 </w:t>
            </w:r>
          </w:p>
        </w:tc>
      </w:tr>
    </w:tbl>
    <w:p w14:paraId="035A82DE"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425B2F80" w14:textId="77777777" w:rsidR="003F6C9C" w:rsidRPr="003F6C9C" w:rsidRDefault="003F6C9C" w:rsidP="003F6C9C">
      <w:pPr>
        <w:spacing w:after="160" w:line="259"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розвитку комунальних підприємств                                                                                                                                                              Едвард ТРИШНЕВСЬКИЙ</w:t>
      </w:r>
    </w:p>
    <w:p w14:paraId="3F3A2BD3" w14:textId="77777777" w:rsidR="003F6C9C" w:rsidRPr="003F6C9C" w:rsidRDefault="003F6C9C" w:rsidP="003F6C9C">
      <w:pPr>
        <w:spacing w:after="0" w:line="240" w:lineRule="auto"/>
        <w:jc w:val="right"/>
        <w:rPr>
          <w:rFonts w:ascii="Times New Roman" w:hAnsi="Times New Roman"/>
          <w:sz w:val="16"/>
          <w:szCs w:val="16"/>
          <w:lang w:val="uk-UA" w:eastAsia="uk-UA"/>
        </w:rPr>
      </w:pPr>
      <w:r w:rsidRPr="003F6C9C">
        <w:rPr>
          <w:rFonts w:ascii="Times New Roman" w:hAnsi="Times New Roman"/>
          <w:sz w:val="24"/>
          <w:szCs w:val="24"/>
          <w:lang w:val="uk-UA" w:eastAsia="uk-UA"/>
        </w:rPr>
        <w:lastRenderedPageBreak/>
        <w:t>Додаток 2 до Програми</w:t>
      </w:r>
    </w:p>
    <w:p w14:paraId="35B00DD4" w14:textId="77777777" w:rsidR="003F6C9C" w:rsidRPr="003F6C9C" w:rsidRDefault="003F6C9C" w:rsidP="003F6C9C">
      <w:pPr>
        <w:spacing w:after="0" w:line="240" w:lineRule="auto"/>
        <w:jc w:val="right"/>
        <w:rPr>
          <w:rFonts w:ascii="Times New Roman" w:hAnsi="Times New Roman"/>
          <w:sz w:val="4"/>
          <w:szCs w:val="4"/>
          <w:lang w:val="uk-UA" w:eastAsia="uk-UA"/>
        </w:rPr>
      </w:pPr>
    </w:p>
    <w:p w14:paraId="3E0F3F21" w14:textId="77777777" w:rsidR="003F6C9C" w:rsidRPr="003F6C9C" w:rsidRDefault="003F6C9C" w:rsidP="003F6C9C">
      <w:pPr>
        <w:spacing w:after="0" w:line="240"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2022 рік</w:t>
      </w:r>
    </w:p>
    <w:tbl>
      <w:tblPr>
        <w:tblW w:w="15730" w:type="dxa"/>
        <w:tblLayout w:type="fixed"/>
        <w:tblLook w:val="04A0" w:firstRow="1" w:lastRow="0" w:firstColumn="1" w:lastColumn="0" w:noHBand="0" w:noVBand="1"/>
      </w:tblPr>
      <w:tblGrid>
        <w:gridCol w:w="421"/>
        <w:gridCol w:w="6095"/>
        <w:gridCol w:w="1134"/>
        <w:gridCol w:w="1276"/>
        <w:gridCol w:w="1134"/>
        <w:gridCol w:w="992"/>
        <w:gridCol w:w="1559"/>
        <w:gridCol w:w="992"/>
        <w:gridCol w:w="1134"/>
        <w:gridCol w:w="993"/>
      </w:tblGrid>
      <w:tr w:rsidR="003F6C9C" w:rsidRPr="003F6C9C" w14:paraId="22720D68" w14:textId="77777777" w:rsidTr="00E030B3">
        <w:trPr>
          <w:trHeight w:val="683"/>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5A8E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05DB6E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3EA7F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Доходи, всього,</w:t>
            </w:r>
          </w:p>
          <w:p w14:paraId="5CBE85B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1CDFB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 т. ч. : чистий дохід від реалізації продукції </w:t>
            </w:r>
          </w:p>
          <w:p w14:paraId="32BEB98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078A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80E41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14:paraId="52BA851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Середньооблікова чисельність штатних працівників, чол.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BB8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77847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2168D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w:t>
            </w:r>
          </w:p>
          <w:p w14:paraId="2BC03FB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ФОП, </w:t>
            </w:r>
          </w:p>
          <w:p w14:paraId="09587AF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тис. грн</w:t>
            </w:r>
          </w:p>
        </w:tc>
      </w:tr>
      <w:tr w:rsidR="003F6C9C" w:rsidRPr="003F6C9C" w14:paraId="256390C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C7900B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6095" w:type="dxa"/>
            <w:tcBorders>
              <w:top w:val="nil"/>
              <w:left w:val="nil"/>
              <w:bottom w:val="single" w:sz="4" w:space="0" w:color="000000"/>
              <w:right w:val="single" w:sz="4" w:space="0" w:color="000000"/>
            </w:tcBorders>
            <w:shd w:val="clear" w:color="auto" w:fill="auto"/>
            <w:vAlign w:val="bottom"/>
          </w:tcPr>
          <w:p w14:paraId="191C125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F95C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35534,7</w:t>
            </w:r>
          </w:p>
        </w:tc>
        <w:tc>
          <w:tcPr>
            <w:tcW w:w="1276" w:type="dxa"/>
            <w:tcBorders>
              <w:top w:val="nil"/>
              <w:left w:val="nil"/>
              <w:bottom w:val="single" w:sz="4" w:space="0" w:color="000000"/>
              <w:right w:val="single" w:sz="4" w:space="0" w:color="000000"/>
            </w:tcBorders>
            <w:shd w:val="clear" w:color="FFFFCC" w:fill="FFFFFF"/>
            <w:noWrap/>
            <w:vAlign w:val="bottom"/>
          </w:tcPr>
          <w:p w14:paraId="4D7142A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33844,0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1609D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29688,2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184071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5846,5</w:t>
            </w:r>
          </w:p>
        </w:tc>
        <w:tc>
          <w:tcPr>
            <w:tcW w:w="1559" w:type="dxa"/>
            <w:tcBorders>
              <w:top w:val="single" w:sz="4" w:space="0" w:color="auto"/>
              <w:left w:val="single" w:sz="4" w:space="0" w:color="auto"/>
              <w:bottom w:val="single" w:sz="4" w:space="0" w:color="auto"/>
              <w:right w:val="single" w:sz="4" w:space="0" w:color="auto"/>
            </w:tcBorders>
            <w:shd w:val="clear" w:color="000000" w:fill="FFFFFF"/>
          </w:tcPr>
          <w:p w14:paraId="61101D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468B6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11536,0</w:t>
            </w:r>
          </w:p>
        </w:tc>
        <w:tc>
          <w:tcPr>
            <w:tcW w:w="1134" w:type="dxa"/>
            <w:tcBorders>
              <w:top w:val="nil"/>
              <w:left w:val="nil"/>
              <w:bottom w:val="single" w:sz="4" w:space="0" w:color="auto"/>
              <w:right w:val="single" w:sz="4" w:space="0" w:color="auto"/>
            </w:tcBorders>
            <w:shd w:val="clear" w:color="auto" w:fill="auto"/>
            <w:noWrap/>
          </w:tcPr>
          <w:p w14:paraId="2760062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1557360,0</w:t>
            </w:r>
          </w:p>
        </w:tc>
        <w:tc>
          <w:tcPr>
            <w:tcW w:w="993" w:type="dxa"/>
            <w:tcBorders>
              <w:top w:val="nil"/>
              <w:left w:val="nil"/>
              <w:bottom w:val="single" w:sz="4" w:space="0" w:color="auto"/>
              <w:right w:val="single" w:sz="4" w:space="0" w:color="auto"/>
            </w:tcBorders>
            <w:shd w:val="clear" w:color="auto" w:fill="auto"/>
            <w:noWrap/>
          </w:tcPr>
          <w:p w14:paraId="29D9D8E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18688,3</w:t>
            </w:r>
          </w:p>
        </w:tc>
      </w:tr>
      <w:tr w:rsidR="003F6C9C" w:rsidRPr="003F6C9C" w14:paraId="51296ACB"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7B60139"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6095" w:type="dxa"/>
            <w:tcBorders>
              <w:top w:val="nil"/>
              <w:left w:val="nil"/>
              <w:bottom w:val="single" w:sz="4" w:space="0" w:color="000000"/>
              <w:right w:val="single" w:sz="4" w:space="0" w:color="000000"/>
            </w:tcBorders>
            <w:shd w:val="clear" w:color="auto" w:fill="auto"/>
            <w:vAlign w:val="bottom"/>
          </w:tcPr>
          <w:p w14:paraId="1C59ED3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0EEBE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25201,7</w:t>
            </w:r>
          </w:p>
        </w:tc>
        <w:tc>
          <w:tcPr>
            <w:tcW w:w="1276" w:type="dxa"/>
            <w:tcBorders>
              <w:top w:val="nil"/>
              <w:left w:val="nil"/>
              <w:bottom w:val="single" w:sz="4" w:space="0" w:color="000000"/>
              <w:right w:val="single" w:sz="4" w:space="0" w:color="000000"/>
            </w:tcBorders>
            <w:shd w:val="clear" w:color="FFFFCC" w:fill="FFFFFF"/>
            <w:noWrap/>
            <w:vAlign w:val="bottom"/>
          </w:tcPr>
          <w:p w14:paraId="2206C5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24558,0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8DEDD5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21378,4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8DDBE8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3823,3</w:t>
            </w:r>
          </w:p>
        </w:tc>
        <w:tc>
          <w:tcPr>
            <w:tcW w:w="1559" w:type="dxa"/>
            <w:tcBorders>
              <w:top w:val="nil"/>
              <w:left w:val="single" w:sz="4" w:space="0" w:color="auto"/>
              <w:bottom w:val="single" w:sz="4" w:space="0" w:color="auto"/>
              <w:right w:val="single" w:sz="4" w:space="0" w:color="auto"/>
            </w:tcBorders>
            <w:shd w:val="clear" w:color="000000" w:fill="FFFFFF"/>
          </w:tcPr>
          <w:p w14:paraId="0DE300C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w:t>
            </w:r>
          </w:p>
        </w:tc>
        <w:tc>
          <w:tcPr>
            <w:tcW w:w="992" w:type="dxa"/>
            <w:tcBorders>
              <w:top w:val="nil"/>
              <w:left w:val="single" w:sz="4" w:space="0" w:color="auto"/>
              <w:bottom w:val="single" w:sz="4" w:space="0" w:color="auto"/>
              <w:right w:val="single" w:sz="4" w:space="0" w:color="auto"/>
            </w:tcBorders>
            <w:shd w:val="clear" w:color="000000" w:fill="FFFFFF"/>
            <w:noWrap/>
          </w:tcPr>
          <w:p w14:paraId="58A2CEC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9197,0</w:t>
            </w:r>
          </w:p>
        </w:tc>
        <w:tc>
          <w:tcPr>
            <w:tcW w:w="1134" w:type="dxa"/>
            <w:tcBorders>
              <w:top w:val="nil"/>
              <w:left w:val="nil"/>
              <w:bottom w:val="single" w:sz="4" w:space="0" w:color="auto"/>
              <w:right w:val="single" w:sz="4" w:space="0" w:color="auto"/>
            </w:tcBorders>
            <w:shd w:val="clear" w:color="auto" w:fill="auto"/>
            <w:noWrap/>
          </w:tcPr>
          <w:p w14:paraId="78E390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864518,0</w:t>
            </w:r>
          </w:p>
        </w:tc>
        <w:tc>
          <w:tcPr>
            <w:tcW w:w="993" w:type="dxa"/>
            <w:tcBorders>
              <w:top w:val="nil"/>
              <w:left w:val="nil"/>
              <w:bottom w:val="single" w:sz="4" w:space="0" w:color="auto"/>
              <w:right w:val="single" w:sz="4" w:space="0" w:color="auto"/>
            </w:tcBorders>
            <w:shd w:val="clear" w:color="auto" w:fill="auto"/>
            <w:noWrap/>
          </w:tcPr>
          <w:p w14:paraId="4D264B7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10374,2</w:t>
            </w:r>
          </w:p>
        </w:tc>
      </w:tr>
      <w:tr w:rsidR="003F6C9C" w:rsidRPr="003F6C9C" w14:paraId="607DEE1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CF2DCC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6095" w:type="dxa"/>
            <w:tcBorders>
              <w:top w:val="nil"/>
              <w:left w:val="nil"/>
              <w:bottom w:val="single" w:sz="4" w:space="0" w:color="000000"/>
              <w:right w:val="single" w:sz="4" w:space="0" w:color="000000"/>
            </w:tcBorders>
            <w:shd w:val="clear" w:color="auto" w:fill="auto"/>
            <w:vAlign w:val="bottom"/>
          </w:tcPr>
          <w:p w14:paraId="4C0D129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C8E0E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36886,0</w:t>
            </w:r>
          </w:p>
        </w:tc>
        <w:tc>
          <w:tcPr>
            <w:tcW w:w="1276" w:type="dxa"/>
            <w:tcBorders>
              <w:top w:val="nil"/>
              <w:left w:val="nil"/>
              <w:bottom w:val="single" w:sz="4" w:space="0" w:color="000000"/>
              <w:right w:val="single" w:sz="4" w:space="0" w:color="000000"/>
            </w:tcBorders>
            <w:shd w:val="clear" w:color="FFFFCC" w:fill="FFFFFF"/>
            <w:noWrap/>
            <w:vAlign w:val="bottom"/>
          </w:tcPr>
          <w:p w14:paraId="60D6FAE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29773,0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264AF9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32123,0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B0D96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4763,0</w:t>
            </w:r>
          </w:p>
        </w:tc>
        <w:tc>
          <w:tcPr>
            <w:tcW w:w="1559" w:type="dxa"/>
            <w:tcBorders>
              <w:top w:val="nil"/>
              <w:left w:val="single" w:sz="4" w:space="0" w:color="auto"/>
              <w:bottom w:val="single" w:sz="4" w:space="0" w:color="auto"/>
              <w:right w:val="single" w:sz="4" w:space="0" w:color="auto"/>
            </w:tcBorders>
            <w:shd w:val="clear" w:color="000000" w:fill="FFFFFF"/>
          </w:tcPr>
          <w:p w14:paraId="2A90D19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w:t>
            </w:r>
          </w:p>
        </w:tc>
        <w:tc>
          <w:tcPr>
            <w:tcW w:w="992" w:type="dxa"/>
            <w:tcBorders>
              <w:top w:val="nil"/>
              <w:left w:val="single" w:sz="4" w:space="0" w:color="auto"/>
              <w:bottom w:val="single" w:sz="4" w:space="0" w:color="auto"/>
              <w:right w:val="single" w:sz="4" w:space="0" w:color="auto"/>
            </w:tcBorders>
            <w:shd w:val="clear" w:color="000000" w:fill="FFFFFF"/>
            <w:noWrap/>
          </w:tcPr>
          <w:p w14:paraId="10C5FFF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9756,0</w:t>
            </w:r>
          </w:p>
        </w:tc>
        <w:tc>
          <w:tcPr>
            <w:tcW w:w="1134" w:type="dxa"/>
            <w:tcBorders>
              <w:top w:val="nil"/>
              <w:left w:val="nil"/>
              <w:bottom w:val="single" w:sz="4" w:space="0" w:color="auto"/>
              <w:right w:val="single" w:sz="4" w:space="0" w:color="auto"/>
            </w:tcBorders>
            <w:shd w:val="clear" w:color="auto" w:fill="auto"/>
            <w:noWrap/>
          </w:tcPr>
          <w:p w14:paraId="16F8E28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1112184,0</w:t>
            </w:r>
          </w:p>
        </w:tc>
        <w:tc>
          <w:tcPr>
            <w:tcW w:w="993" w:type="dxa"/>
            <w:tcBorders>
              <w:top w:val="nil"/>
              <w:left w:val="nil"/>
              <w:bottom w:val="single" w:sz="4" w:space="0" w:color="auto"/>
              <w:right w:val="single" w:sz="4" w:space="0" w:color="auto"/>
            </w:tcBorders>
            <w:shd w:val="clear" w:color="auto" w:fill="auto"/>
            <w:noWrap/>
          </w:tcPr>
          <w:p w14:paraId="6517E37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13346,2</w:t>
            </w:r>
          </w:p>
        </w:tc>
      </w:tr>
      <w:tr w:rsidR="003F6C9C" w:rsidRPr="003F6C9C" w14:paraId="162581F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A2412D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6095" w:type="dxa"/>
            <w:tcBorders>
              <w:top w:val="nil"/>
              <w:left w:val="nil"/>
              <w:bottom w:val="single" w:sz="4" w:space="0" w:color="000000"/>
              <w:right w:val="single" w:sz="4" w:space="0" w:color="000000"/>
            </w:tcBorders>
            <w:shd w:val="clear" w:color="auto" w:fill="auto"/>
            <w:vAlign w:val="bottom"/>
          </w:tcPr>
          <w:p w14:paraId="34F2BEA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F8A02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27104,5</w:t>
            </w:r>
          </w:p>
        </w:tc>
        <w:tc>
          <w:tcPr>
            <w:tcW w:w="1276" w:type="dxa"/>
            <w:tcBorders>
              <w:top w:val="nil"/>
              <w:left w:val="nil"/>
              <w:bottom w:val="single" w:sz="4" w:space="0" w:color="000000"/>
              <w:right w:val="single" w:sz="4" w:space="0" w:color="000000"/>
            </w:tcBorders>
            <w:shd w:val="clear" w:color="FFFFCC" w:fill="FFFFFF"/>
            <w:noWrap/>
            <w:vAlign w:val="bottom"/>
          </w:tcPr>
          <w:p w14:paraId="4C8E30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25020,0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5F130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26303,3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0E0ACA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801,2</w:t>
            </w:r>
          </w:p>
        </w:tc>
        <w:tc>
          <w:tcPr>
            <w:tcW w:w="1559" w:type="dxa"/>
            <w:tcBorders>
              <w:top w:val="nil"/>
              <w:left w:val="single" w:sz="4" w:space="0" w:color="auto"/>
              <w:bottom w:val="single" w:sz="4" w:space="0" w:color="auto"/>
              <w:right w:val="single" w:sz="4" w:space="0" w:color="auto"/>
            </w:tcBorders>
            <w:shd w:val="clear" w:color="000000" w:fill="FFFFFF"/>
            <w:noWrap/>
          </w:tcPr>
          <w:p w14:paraId="164B45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w:t>
            </w:r>
          </w:p>
        </w:tc>
        <w:tc>
          <w:tcPr>
            <w:tcW w:w="992" w:type="dxa"/>
            <w:tcBorders>
              <w:top w:val="nil"/>
              <w:left w:val="single" w:sz="4" w:space="0" w:color="auto"/>
              <w:bottom w:val="single" w:sz="4" w:space="0" w:color="auto"/>
              <w:right w:val="single" w:sz="4" w:space="0" w:color="auto"/>
            </w:tcBorders>
            <w:shd w:val="clear" w:color="auto" w:fill="auto"/>
          </w:tcPr>
          <w:p w14:paraId="60AF5AC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11159,0</w:t>
            </w:r>
          </w:p>
        </w:tc>
        <w:tc>
          <w:tcPr>
            <w:tcW w:w="1134" w:type="dxa"/>
            <w:tcBorders>
              <w:top w:val="nil"/>
              <w:left w:val="nil"/>
              <w:bottom w:val="single" w:sz="4" w:space="0" w:color="auto"/>
              <w:right w:val="single" w:sz="4" w:space="0" w:color="auto"/>
            </w:tcBorders>
            <w:shd w:val="clear" w:color="auto" w:fill="auto"/>
            <w:noWrap/>
          </w:tcPr>
          <w:p w14:paraId="4239F45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948515,0</w:t>
            </w:r>
          </w:p>
        </w:tc>
        <w:tc>
          <w:tcPr>
            <w:tcW w:w="993" w:type="dxa"/>
            <w:tcBorders>
              <w:top w:val="nil"/>
              <w:left w:val="nil"/>
              <w:bottom w:val="single" w:sz="4" w:space="0" w:color="auto"/>
              <w:right w:val="single" w:sz="4" w:space="0" w:color="auto"/>
            </w:tcBorders>
            <w:shd w:val="clear" w:color="auto" w:fill="auto"/>
            <w:noWrap/>
          </w:tcPr>
          <w:p w14:paraId="445F46A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11382,2</w:t>
            </w:r>
          </w:p>
        </w:tc>
      </w:tr>
      <w:tr w:rsidR="003F6C9C" w:rsidRPr="003F6C9C" w14:paraId="3584060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7F743F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6095" w:type="dxa"/>
            <w:tcBorders>
              <w:top w:val="nil"/>
              <w:left w:val="nil"/>
              <w:bottom w:val="single" w:sz="4" w:space="0" w:color="000000"/>
              <w:right w:val="single" w:sz="4" w:space="0" w:color="000000"/>
            </w:tcBorders>
            <w:shd w:val="clear" w:color="auto" w:fill="auto"/>
            <w:vAlign w:val="bottom"/>
          </w:tcPr>
          <w:p w14:paraId="23F6F17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3990A9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37098,0</w:t>
            </w:r>
          </w:p>
        </w:tc>
        <w:tc>
          <w:tcPr>
            <w:tcW w:w="1276" w:type="dxa"/>
            <w:tcBorders>
              <w:top w:val="nil"/>
              <w:left w:val="nil"/>
              <w:bottom w:val="single" w:sz="4" w:space="0" w:color="000000"/>
              <w:right w:val="single" w:sz="4" w:space="0" w:color="000000"/>
            </w:tcBorders>
            <w:shd w:val="clear" w:color="FFFFCC" w:fill="FFFFFF"/>
            <w:noWrap/>
            <w:vAlign w:val="bottom"/>
          </w:tcPr>
          <w:p w14:paraId="3137FF7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35758,0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C509CC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32683,6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B9B2D4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4414,4</w:t>
            </w:r>
          </w:p>
        </w:tc>
        <w:tc>
          <w:tcPr>
            <w:tcW w:w="1559" w:type="dxa"/>
            <w:tcBorders>
              <w:top w:val="nil"/>
              <w:left w:val="single" w:sz="4" w:space="0" w:color="auto"/>
              <w:bottom w:val="single" w:sz="4" w:space="0" w:color="auto"/>
              <w:right w:val="single" w:sz="4" w:space="0" w:color="auto"/>
            </w:tcBorders>
            <w:shd w:val="clear" w:color="000000" w:fill="FFFFFF"/>
          </w:tcPr>
          <w:p w14:paraId="1B24AC0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w:t>
            </w:r>
          </w:p>
        </w:tc>
        <w:tc>
          <w:tcPr>
            <w:tcW w:w="992" w:type="dxa"/>
            <w:tcBorders>
              <w:top w:val="nil"/>
              <w:left w:val="single" w:sz="4" w:space="0" w:color="auto"/>
              <w:bottom w:val="single" w:sz="4" w:space="0" w:color="auto"/>
              <w:right w:val="single" w:sz="4" w:space="0" w:color="auto"/>
            </w:tcBorders>
            <w:shd w:val="clear" w:color="auto" w:fill="auto"/>
            <w:noWrap/>
          </w:tcPr>
          <w:p w14:paraId="68E7401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9954,0</w:t>
            </w:r>
          </w:p>
        </w:tc>
        <w:tc>
          <w:tcPr>
            <w:tcW w:w="1134" w:type="dxa"/>
            <w:tcBorders>
              <w:top w:val="nil"/>
              <w:left w:val="nil"/>
              <w:bottom w:val="single" w:sz="4" w:space="0" w:color="auto"/>
              <w:right w:val="single" w:sz="4" w:space="0" w:color="auto"/>
            </w:tcBorders>
            <w:shd w:val="clear" w:color="auto" w:fill="auto"/>
            <w:noWrap/>
          </w:tcPr>
          <w:p w14:paraId="0A9350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1274112,0</w:t>
            </w:r>
          </w:p>
        </w:tc>
        <w:tc>
          <w:tcPr>
            <w:tcW w:w="993" w:type="dxa"/>
            <w:tcBorders>
              <w:top w:val="nil"/>
              <w:left w:val="nil"/>
              <w:bottom w:val="single" w:sz="4" w:space="0" w:color="auto"/>
              <w:right w:val="single" w:sz="4" w:space="0" w:color="auto"/>
            </w:tcBorders>
            <w:shd w:val="clear" w:color="auto" w:fill="auto"/>
            <w:noWrap/>
          </w:tcPr>
          <w:p w14:paraId="507BB96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15289,3</w:t>
            </w:r>
          </w:p>
        </w:tc>
      </w:tr>
      <w:tr w:rsidR="003F6C9C" w:rsidRPr="003F6C9C" w14:paraId="25DFC6A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4E6EB3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6095" w:type="dxa"/>
            <w:tcBorders>
              <w:top w:val="nil"/>
              <w:left w:val="nil"/>
              <w:bottom w:val="single" w:sz="4" w:space="0" w:color="000000"/>
              <w:right w:val="single" w:sz="4" w:space="0" w:color="000000"/>
            </w:tcBorders>
            <w:shd w:val="clear" w:color="auto" w:fill="auto"/>
            <w:vAlign w:val="bottom"/>
          </w:tcPr>
          <w:p w14:paraId="49DA862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Хмельницьктеплокомуненерго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F5A6D7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774063,0</w:t>
            </w:r>
          </w:p>
        </w:tc>
        <w:tc>
          <w:tcPr>
            <w:tcW w:w="1276" w:type="dxa"/>
            <w:tcBorders>
              <w:top w:val="nil"/>
              <w:left w:val="nil"/>
              <w:bottom w:val="single" w:sz="4" w:space="0" w:color="000000"/>
              <w:right w:val="single" w:sz="4" w:space="0" w:color="000000"/>
            </w:tcBorders>
            <w:shd w:val="clear" w:color="FFFFCC" w:fill="FFFFFF"/>
            <w:noWrap/>
            <w:vAlign w:val="bottom"/>
          </w:tcPr>
          <w:p w14:paraId="2B25AD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573390,0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F77D74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784113,0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38A44C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-10050,0</w:t>
            </w:r>
          </w:p>
        </w:tc>
        <w:tc>
          <w:tcPr>
            <w:tcW w:w="1559" w:type="dxa"/>
            <w:tcBorders>
              <w:top w:val="nil"/>
              <w:left w:val="single" w:sz="4" w:space="0" w:color="auto"/>
              <w:bottom w:val="single" w:sz="4" w:space="0" w:color="auto"/>
              <w:right w:val="single" w:sz="4" w:space="0" w:color="auto"/>
            </w:tcBorders>
            <w:shd w:val="clear" w:color="000000" w:fill="FFFFFF"/>
          </w:tcPr>
          <w:p w14:paraId="3A7DC13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655</w:t>
            </w:r>
          </w:p>
        </w:tc>
        <w:tc>
          <w:tcPr>
            <w:tcW w:w="992" w:type="dxa"/>
            <w:tcBorders>
              <w:top w:val="nil"/>
              <w:left w:val="single" w:sz="4" w:space="0" w:color="auto"/>
              <w:bottom w:val="single" w:sz="4" w:space="0" w:color="auto"/>
              <w:right w:val="single" w:sz="4" w:space="0" w:color="auto"/>
            </w:tcBorders>
            <w:shd w:val="clear" w:color="000000" w:fill="FFFFFF"/>
          </w:tcPr>
          <w:p w14:paraId="056B226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13867,0</w:t>
            </w:r>
          </w:p>
        </w:tc>
        <w:tc>
          <w:tcPr>
            <w:tcW w:w="1134" w:type="dxa"/>
            <w:tcBorders>
              <w:top w:val="nil"/>
              <w:left w:val="nil"/>
              <w:bottom w:val="single" w:sz="4" w:space="0" w:color="auto"/>
              <w:right w:val="single" w:sz="4" w:space="0" w:color="auto"/>
            </w:tcBorders>
            <w:shd w:val="clear" w:color="auto" w:fill="auto"/>
            <w:noWrap/>
          </w:tcPr>
          <w:p w14:paraId="7A1433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9082885,0</w:t>
            </w:r>
          </w:p>
        </w:tc>
        <w:tc>
          <w:tcPr>
            <w:tcW w:w="993" w:type="dxa"/>
            <w:tcBorders>
              <w:top w:val="nil"/>
              <w:left w:val="nil"/>
              <w:bottom w:val="single" w:sz="4" w:space="0" w:color="auto"/>
              <w:right w:val="single" w:sz="4" w:space="0" w:color="auto"/>
            </w:tcBorders>
            <w:shd w:val="clear" w:color="auto" w:fill="auto"/>
            <w:noWrap/>
          </w:tcPr>
          <w:p w14:paraId="7416B30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108994,6</w:t>
            </w:r>
          </w:p>
        </w:tc>
      </w:tr>
      <w:tr w:rsidR="003F6C9C" w:rsidRPr="003F6C9C" w14:paraId="465787B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4D5A34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6095" w:type="dxa"/>
            <w:tcBorders>
              <w:top w:val="nil"/>
              <w:left w:val="nil"/>
              <w:bottom w:val="single" w:sz="4" w:space="0" w:color="000000"/>
              <w:right w:val="single" w:sz="4" w:space="0" w:color="000000"/>
            </w:tcBorders>
            <w:shd w:val="clear" w:color="auto" w:fill="auto"/>
            <w:vAlign w:val="bottom"/>
          </w:tcPr>
          <w:p w14:paraId="62E6B39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785646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169833,0</w:t>
            </w:r>
          </w:p>
        </w:tc>
        <w:tc>
          <w:tcPr>
            <w:tcW w:w="1276" w:type="dxa"/>
            <w:tcBorders>
              <w:top w:val="nil"/>
              <w:left w:val="nil"/>
              <w:bottom w:val="single" w:sz="4" w:space="0" w:color="000000"/>
              <w:right w:val="single" w:sz="4" w:space="0" w:color="000000"/>
            </w:tcBorders>
            <w:shd w:val="clear" w:color="FFFFCC" w:fill="FFFFFF"/>
            <w:noWrap/>
            <w:vAlign w:val="bottom"/>
          </w:tcPr>
          <w:p w14:paraId="636A93F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101632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ABC74C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190082,0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AD8D9A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-20249,0</w:t>
            </w:r>
          </w:p>
        </w:tc>
        <w:tc>
          <w:tcPr>
            <w:tcW w:w="1559" w:type="dxa"/>
            <w:tcBorders>
              <w:top w:val="nil"/>
              <w:left w:val="single" w:sz="4" w:space="0" w:color="auto"/>
              <w:bottom w:val="single" w:sz="4" w:space="0" w:color="auto"/>
              <w:right w:val="single" w:sz="4" w:space="0" w:color="auto"/>
            </w:tcBorders>
            <w:shd w:val="clear" w:color="000000" w:fill="FFFFFF"/>
          </w:tcPr>
          <w:p w14:paraId="6C2289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w:t>
            </w:r>
          </w:p>
        </w:tc>
        <w:tc>
          <w:tcPr>
            <w:tcW w:w="992" w:type="dxa"/>
            <w:tcBorders>
              <w:top w:val="nil"/>
              <w:left w:val="single" w:sz="4" w:space="0" w:color="auto"/>
              <w:bottom w:val="single" w:sz="4" w:space="0" w:color="auto"/>
              <w:right w:val="single" w:sz="4" w:space="0" w:color="auto"/>
            </w:tcBorders>
            <w:shd w:val="clear" w:color="000000" w:fill="FFFFFF"/>
          </w:tcPr>
          <w:p w14:paraId="040599C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24651,0</w:t>
            </w:r>
          </w:p>
        </w:tc>
        <w:tc>
          <w:tcPr>
            <w:tcW w:w="1134" w:type="dxa"/>
            <w:tcBorders>
              <w:top w:val="nil"/>
              <w:left w:val="nil"/>
              <w:bottom w:val="single" w:sz="4" w:space="0" w:color="auto"/>
              <w:right w:val="single" w:sz="4" w:space="0" w:color="auto"/>
            </w:tcBorders>
            <w:shd w:val="clear" w:color="auto" w:fill="auto"/>
            <w:noWrap/>
          </w:tcPr>
          <w:p w14:paraId="65E885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3032073,0</w:t>
            </w:r>
          </w:p>
        </w:tc>
        <w:tc>
          <w:tcPr>
            <w:tcW w:w="993" w:type="dxa"/>
            <w:tcBorders>
              <w:top w:val="nil"/>
              <w:left w:val="nil"/>
              <w:bottom w:val="single" w:sz="4" w:space="0" w:color="auto"/>
              <w:right w:val="single" w:sz="4" w:space="0" w:color="auto"/>
            </w:tcBorders>
            <w:shd w:val="clear" w:color="auto" w:fill="auto"/>
            <w:noWrap/>
          </w:tcPr>
          <w:p w14:paraId="24680A1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36384,9</w:t>
            </w:r>
          </w:p>
        </w:tc>
      </w:tr>
      <w:tr w:rsidR="003F6C9C" w:rsidRPr="003F6C9C" w14:paraId="77D30CB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6FD76C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6095" w:type="dxa"/>
            <w:tcBorders>
              <w:top w:val="nil"/>
              <w:left w:val="nil"/>
              <w:bottom w:val="single" w:sz="4" w:space="0" w:color="000000"/>
              <w:right w:val="single" w:sz="4" w:space="0" w:color="000000"/>
            </w:tcBorders>
            <w:shd w:val="clear" w:color="auto" w:fill="auto"/>
            <w:vAlign w:val="bottom"/>
          </w:tcPr>
          <w:p w14:paraId="64C1A1B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Хмельницькводоканал</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3655D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322210,0</w:t>
            </w:r>
          </w:p>
        </w:tc>
        <w:tc>
          <w:tcPr>
            <w:tcW w:w="1276" w:type="dxa"/>
            <w:tcBorders>
              <w:top w:val="nil"/>
              <w:left w:val="nil"/>
              <w:bottom w:val="single" w:sz="4" w:space="0" w:color="000000"/>
              <w:right w:val="single" w:sz="4" w:space="0" w:color="000000"/>
            </w:tcBorders>
            <w:shd w:val="clear" w:color="FFFFCC" w:fill="FFFFFF"/>
            <w:noWrap/>
            <w:vAlign w:val="bottom"/>
          </w:tcPr>
          <w:p w14:paraId="12B502B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308297,0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536A95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320121,0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D0BF7B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2089,0</w:t>
            </w:r>
          </w:p>
        </w:tc>
        <w:tc>
          <w:tcPr>
            <w:tcW w:w="1559" w:type="dxa"/>
            <w:tcBorders>
              <w:top w:val="nil"/>
              <w:left w:val="single" w:sz="4" w:space="0" w:color="auto"/>
              <w:bottom w:val="single" w:sz="4" w:space="0" w:color="auto"/>
              <w:right w:val="single" w:sz="4" w:space="0" w:color="auto"/>
            </w:tcBorders>
            <w:shd w:val="clear" w:color="000000" w:fill="FFFFFF"/>
          </w:tcPr>
          <w:p w14:paraId="2F2A809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819</w:t>
            </w:r>
          </w:p>
        </w:tc>
        <w:tc>
          <w:tcPr>
            <w:tcW w:w="992" w:type="dxa"/>
            <w:tcBorders>
              <w:top w:val="nil"/>
              <w:left w:val="single" w:sz="4" w:space="0" w:color="auto"/>
              <w:bottom w:val="single" w:sz="4" w:space="0" w:color="auto"/>
              <w:right w:val="single" w:sz="4" w:space="0" w:color="auto"/>
            </w:tcBorders>
            <w:shd w:val="clear" w:color="auto" w:fill="auto"/>
          </w:tcPr>
          <w:p w14:paraId="0C9416A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13487,0</w:t>
            </w:r>
          </w:p>
        </w:tc>
        <w:tc>
          <w:tcPr>
            <w:tcW w:w="1134" w:type="dxa"/>
            <w:tcBorders>
              <w:top w:val="nil"/>
              <w:left w:val="nil"/>
              <w:bottom w:val="single" w:sz="4" w:space="0" w:color="auto"/>
              <w:right w:val="single" w:sz="4" w:space="0" w:color="auto"/>
            </w:tcBorders>
            <w:shd w:val="clear" w:color="auto" w:fill="auto"/>
            <w:noWrap/>
          </w:tcPr>
          <w:p w14:paraId="2835801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11045853,0</w:t>
            </w:r>
          </w:p>
        </w:tc>
        <w:tc>
          <w:tcPr>
            <w:tcW w:w="993" w:type="dxa"/>
            <w:tcBorders>
              <w:top w:val="nil"/>
              <w:left w:val="nil"/>
              <w:bottom w:val="single" w:sz="4" w:space="0" w:color="auto"/>
              <w:right w:val="single" w:sz="4" w:space="0" w:color="auto"/>
            </w:tcBorders>
            <w:shd w:val="clear" w:color="auto" w:fill="auto"/>
            <w:noWrap/>
          </w:tcPr>
          <w:p w14:paraId="278015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132550,2</w:t>
            </w:r>
          </w:p>
        </w:tc>
      </w:tr>
      <w:tr w:rsidR="003F6C9C" w:rsidRPr="003F6C9C" w14:paraId="4E867636"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69B64A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6095" w:type="dxa"/>
            <w:tcBorders>
              <w:top w:val="nil"/>
              <w:left w:val="nil"/>
              <w:bottom w:val="single" w:sz="4" w:space="0" w:color="000000"/>
              <w:right w:val="single" w:sz="4" w:space="0" w:color="000000"/>
            </w:tcBorders>
            <w:shd w:val="clear" w:color="auto" w:fill="auto"/>
            <w:vAlign w:val="bottom"/>
          </w:tcPr>
          <w:p w14:paraId="42713FE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Спецкомунтранс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DAD1D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110894,2</w:t>
            </w:r>
          </w:p>
        </w:tc>
        <w:tc>
          <w:tcPr>
            <w:tcW w:w="1276" w:type="dxa"/>
            <w:tcBorders>
              <w:top w:val="nil"/>
              <w:left w:val="nil"/>
              <w:bottom w:val="single" w:sz="4" w:space="0" w:color="000000"/>
              <w:right w:val="single" w:sz="4" w:space="0" w:color="000000"/>
            </w:tcBorders>
            <w:shd w:val="clear" w:color="auto" w:fill="auto"/>
            <w:noWrap/>
            <w:vAlign w:val="bottom"/>
          </w:tcPr>
          <w:p w14:paraId="454A803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102120,0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624DAD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110835,5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EECAB1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58,7</w:t>
            </w:r>
          </w:p>
        </w:tc>
        <w:tc>
          <w:tcPr>
            <w:tcW w:w="1559" w:type="dxa"/>
            <w:tcBorders>
              <w:top w:val="nil"/>
              <w:left w:val="single" w:sz="4" w:space="0" w:color="auto"/>
              <w:bottom w:val="single" w:sz="4" w:space="0" w:color="auto"/>
              <w:right w:val="single" w:sz="4" w:space="0" w:color="auto"/>
            </w:tcBorders>
            <w:shd w:val="clear" w:color="000000" w:fill="FFFFFF"/>
          </w:tcPr>
          <w:p w14:paraId="386D9A8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216</w:t>
            </w:r>
          </w:p>
        </w:tc>
        <w:tc>
          <w:tcPr>
            <w:tcW w:w="992" w:type="dxa"/>
            <w:tcBorders>
              <w:top w:val="nil"/>
              <w:left w:val="single" w:sz="4" w:space="0" w:color="auto"/>
              <w:bottom w:val="single" w:sz="4" w:space="0" w:color="auto"/>
              <w:right w:val="single" w:sz="4" w:space="0" w:color="auto"/>
            </w:tcBorders>
            <w:shd w:val="clear" w:color="auto" w:fill="auto"/>
            <w:noWrap/>
          </w:tcPr>
          <w:p w14:paraId="5FCD235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14068,0</w:t>
            </w:r>
          </w:p>
        </w:tc>
        <w:tc>
          <w:tcPr>
            <w:tcW w:w="1134" w:type="dxa"/>
            <w:tcBorders>
              <w:top w:val="nil"/>
              <w:left w:val="nil"/>
              <w:bottom w:val="single" w:sz="4" w:space="0" w:color="auto"/>
              <w:right w:val="single" w:sz="4" w:space="0" w:color="auto"/>
            </w:tcBorders>
            <w:shd w:val="clear" w:color="auto" w:fill="auto"/>
            <w:noWrap/>
          </w:tcPr>
          <w:p w14:paraId="5BD106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3038688,0</w:t>
            </w:r>
          </w:p>
        </w:tc>
        <w:tc>
          <w:tcPr>
            <w:tcW w:w="993" w:type="dxa"/>
            <w:tcBorders>
              <w:top w:val="nil"/>
              <w:left w:val="nil"/>
              <w:bottom w:val="single" w:sz="4" w:space="0" w:color="auto"/>
              <w:right w:val="single" w:sz="4" w:space="0" w:color="auto"/>
            </w:tcBorders>
            <w:shd w:val="clear" w:color="auto" w:fill="auto"/>
            <w:noWrap/>
          </w:tcPr>
          <w:p w14:paraId="7CF4985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36464,3</w:t>
            </w:r>
          </w:p>
        </w:tc>
      </w:tr>
      <w:tr w:rsidR="003F6C9C" w:rsidRPr="003F6C9C" w14:paraId="35076D7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771DFA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6095" w:type="dxa"/>
            <w:tcBorders>
              <w:top w:val="nil"/>
              <w:left w:val="nil"/>
              <w:bottom w:val="single" w:sz="4" w:space="0" w:color="000000"/>
              <w:right w:val="single" w:sz="4" w:space="0" w:color="000000"/>
            </w:tcBorders>
            <w:shd w:val="clear" w:color="auto" w:fill="auto"/>
            <w:vAlign w:val="bottom"/>
          </w:tcPr>
          <w:p w14:paraId="069D713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Електротранс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10E291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212089,0</w:t>
            </w:r>
          </w:p>
        </w:tc>
        <w:tc>
          <w:tcPr>
            <w:tcW w:w="1276" w:type="dxa"/>
            <w:tcBorders>
              <w:top w:val="nil"/>
              <w:left w:val="nil"/>
              <w:bottom w:val="single" w:sz="4" w:space="0" w:color="000000"/>
              <w:right w:val="single" w:sz="4" w:space="0" w:color="000000"/>
            </w:tcBorders>
            <w:shd w:val="clear" w:color="auto" w:fill="auto"/>
            <w:noWrap/>
            <w:vAlign w:val="bottom"/>
          </w:tcPr>
          <w:p w14:paraId="774C5C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187969,0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78C77E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208222,0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2E1642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3867,0</w:t>
            </w:r>
          </w:p>
        </w:tc>
        <w:tc>
          <w:tcPr>
            <w:tcW w:w="1559" w:type="dxa"/>
            <w:tcBorders>
              <w:top w:val="nil"/>
              <w:left w:val="single" w:sz="4" w:space="0" w:color="auto"/>
              <w:bottom w:val="single" w:sz="4" w:space="0" w:color="auto"/>
              <w:right w:val="single" w:sz="4" w:space="0" w:color="auto"/>
            </w:tcBorders>
            <w:shd w:val="clear" w:color="000000" w:fill="FFFFFF"/>
          </w:tcPr>
          <w:p w14:paraId="4BCD5B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w:t>
            </w:r>
          </w:p>
        </w:tc>
        <w:tc>
          <w:tcPr>
            <w:tcW w:w="992" w:type="dxa"/>
            <w:tcBorders>
              <w:top w:val="nil"/>
              <w:left w:val="single" w:sz="4" w:space="0" w:color="auto"/>
              <w:bottom w:val="single" w:sz="4" w:space="0" w:color="auto"/>
              <w:right w:val="single" w:sz="4" w:space="0" w:color="auto"/>
            </w:tcBorders>
            <w:shd w:val="clear" w:color="000000" w:fill="FFFFFF"/>
          </w:tcPr>
          <w:p w14:paraId="204B9E7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13500,0</w:t>
            </w:r>
          </w:p>
        </w:tc>
        <w:tc>
          <w:tcPr>
            <w:tcW w:w="1134" w:type="dxa"/>
            <w:tcBorders>
              <w:top w:val="nil"/>
              <w:left w:val="nil"/>
              <w:bottom w:val="single" w:sz="4" w:space="0" w:color="auto"/>
              <w:right w:val="single" w:sz="4" w:space="0" w:color="auto"/>
            </w:tcBorders>
            <w:shd w:val="clear" w:color="auto" w:fill="auto"/>
            <w:noWrap/>
          </w:tcPr>
          <w:p w14:paraId="1009E9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7452000,0</w:t>
            </w:r>
          </w:p>
        </w:tc>
        <w:tc>
          <w:tcPr>
            <w:tcW w:w="993" w:type="dxa"/>
            <w:tcBorders>
              <w:top w:val="nil"/>
              <w:left w:val="nil"/>
              <w:bottom w:val="single" w:sz="4" w:space="0" w:color="auto"/>
              <w:right w:val="single" w:sz="4" w:space="0" w:color="auto"/>
            </w:tcBorders>
            <w:shd w:val="clear" w:color="auto" w:fill="auto"/>
            <w:noWrap/>
          </w:tcPr>
          <w:p w14:paraId="67474AA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89424,0</w:t>
            </w:r>
          </w:p>
        </w:tc>
      </w:tr>
      <w:tr w:rsidR="003F6C9C" w:rsidRPr="003F6C9C" w14:paraId="7AFE117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8FF39A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6095" w:type="dxa"/>
            <w:tcBorders>
              <w:top w:val="nil"/>
              <w:left w:val="nil"/>
              <w:bottom w:val="single" w:sz="4" w:space="0" w:color="000000"/>
              <w:right w:val="single" w:sz="4" w:space="0" w:color="000000"/>
            </w:tcBorders>
            <w:shd w:val="clear" w:color="auto" w:fill="auto"/>
            <w:vAlign w:val="bottom"/>
          </w:tcPr>
          <w:p w14:paraId="7254C50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Міськсвітло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1802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38023,6</w:t>
            </w:r>
          </w:p>
        </w:tc>
        <w:tc>
          <w:tcPr>
            <w:tcW w:w="1276" w:type="dxa"/>
            <w:tcBorders>
              <w:top w:val="nil"/>
              <w:left w:val="nil"/>
              <w:bottom w:val="single" w:sz="4" w:space="0" w:color="000000"/>
              <w:right w:val="single" w:sz="4" w:space="0" w:color="000000"/>
            </w:tcBorders>
            <w:shd w:val="clear" w:color="FFFFCC" w:fill="FFFFFF"/>
            <w:noWrap/>
            <w:vAlign w:val="bottom"/>
          </w:tcPr>
          <w:p w14:paraId="69174CD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15276,3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DEB903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37365,8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107C1E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657,8</w:t>
            </w:r>
          </w:p>
        </w:tc>
        <w:tc>
          <w:tcPr>
            <w:tcW w:w="1559" w:type="dxa"/>
            <w:tcBorders>
              <w:top w:val="nil"/>
              <w:left w:val="single" w:sz="4" w:space="0" w:color="auto"/>
              <w:bottom w:val="single" w:sz="4" w:space="0" w:color="auto"/>
              <w:right w:val="single" w:sz="4" w:space="0" w:color="auto"/>
            </w:tcBorders>
            <w:shd w:val="clear" w:color="000000" w:fill="FFFFFF"/>
          </w:tcPr>
          <w:p w14:paraId="71A793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w:t>
            </w:r>
          </w:p>
        </w:tc>
        <w:tc>
          <w:tcPr>
            <w:tcW w:w="992" w:type="dxa"/>
            <w:tcBorders>
              <w:top w:val="nil"/>
              <w:left w:val="single" w:sz="4" w:space="0" w:color="auto"/>
              <w:bottom w:val="single" w:sz="4" w:space="0" w:color="auto"/>
              <w:right w:val="single" w:sz="4" w:space="0" w:color="auto"/>
            </w:tcBorders>
            <w:shd w:val="clear" w:color="000000" w:fill="FFFFFF"/>
          </w:tcPr>
          <w:p w14:paraId="44CA50D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14086,0</w:t>
            </w:r>
          </w:p>
        </w:tc>
        <w:tc>
          <w:tcPr>
            <w:tcW w:w="1134" w:type="dxa"/>
            <w:tcBorders>
              <w:top w:val="nil"/>
              <w:left w:val="nil"/>
              <w:bottom w:val="single" w:sz="4" w:space="0" w:color="auto"/>
              <w:right w:val="single" w:sz="4" w:space="0" w:color="auto"/>
            </w:tcBorders>
            <w:shd w:val="clear" w:color="auto" w:fill="auto"/>
            <w:noWrap/>
          </w:tcPr>
          <w:p w14:paraId="208BB1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676128,0</w:t>
            </w:r>
          </w:p>
        </w:tc>
        <w:tc>
          <w:tcPr>
            <w:tcW w:w="993" w:type="dxa"/>
            <w:tcBorders>
              <w:top w:val="nil"/>
              <w:left w:val="nil"/>
              <w:bottom w:val="single" w:sz="4" w:space="0" w:color="auto"/>
              <w:right w:val="single" w:sz="4" w:space="0" w:color="auto"/>
            </w:tcBorders>
            <w:shd w:val="clear" w:color="auto" w:fill="auto"/>
            <w:noWrap/>
          </w:tcPr>
          <w:p w14:paraId="2A32D4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8113,5</w:t>
            </w:r>
          </w:p>
        </w:tc>
      </w:tr>
      <w:tr w:rsidR="003F6C9C" w:rsidRPr="003F6C9C" w14:paraId="2A047CA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FF045F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6095" w:type="dxa"/>
            <w:tcBorders>
              <w:top w:val="nil"/>
              <w:left w:val="nil"/>
              <w:bottom w:val="single" w:sz="4" w:space="0" w:color="000000"/>
              <w:right w:val="single" w:sz="4" w:space="0" w:color="000000"/>
            </w:tcBorders>
            <w:shd w:val="clear" w:color="FFFFCC" w:fill="FFFFFF"/>
            <w:vAlign w:val="bottom"/>
          </w:tcPr>
          <w:p w14:paraId="3FB9D34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6EA1E1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23828,8</w:t>
            </w:r>
          </w:p>
        </w:tc>
        <w:tc>
          <w:tcPr>
            <w:tcW w:w="1276" w:type="dxa"/>
            <w:tcBorders>
              <w:top w:val="nil"/>
              <w:left w:val="nil"/>
              <w:bottom w:val="single" w:sz="4" w:space="0" w:color="000000"/>
              <w:right w:val="single" w:sz="4" w:space="0" w:color="000000"/>
            </w:tcBorders>
            <w:shd w:val="clear" w:color="FFFFCC" w:fill="FFFFFF"/>
            <w:noWrap/>
            <w:vAlign w:val="bottom"/>
          </w:tcPr>
          <w:p w14:paraId="6E90F1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9489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23492,9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25FBC5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335,9</w:t>
            </w:r>
          </w:p>
        </w:tc>
        <w:tc>
          <w:tcPr>
            <w:tcW w:w="1559" w:type="dxa"/>
            <w:tcBorders>
              <w:top w:val="nil"/>
              <w:left w:val="single" w:sz="4" w:space="0" w:color="auto"/>
              <w:bottom w:val="single" w:sz="4" w:space="0" w:color="auto"/>
              <w:right w:val="single" w:sz="4" w:space="0" w:color="auto"/>
            </w:tcBorders>
            <w:shd w:val="clear" w:color="000000" w:fill="FFFFFF"/>
          </w:tcPr>
          <w:p w14:paraId="0DC967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w:t>
            </w:r>
          </w:p>
        </w:tc>
        <w:tc>
          <w:tcPr>
            <w:tcW w:w="992" w:type="dxa"/>
            <w:tcBorders>
              <w:top w:val="nil"/>
              <w:left w:val="single" w:sz="4" w:space="0" w:color="auto"/>
              <w:bottom w:val="single" w:sz="4" w:space="0" w:color="auto"/>
              <w:right w:val="single" w:sz="4" w:space="0" w:color="auto"/>
            </w:tcBorders>
            <w:shd w:val="clear" w:color="auto" w:fill="auto"/>
          </w:tcPr>
          <w:p w14:paraId="02A278B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14282,0</w:t>
            </w:r>
          </w:p>
        </w:tc>
        <w:tc>
          <w:tcPr>
            <w:tcW w:w="1134" w:type="dxa"/>
            <w:tcBorders>
              <w:top w:val="nil"/>
              <w:left w:val="nil"/>
              <w:bottom w:val="single" w:sz="4" w:space="0" w:color="auto"/>
              <w:right w:val="single" w:sz="4" w:space="0" w:color="auto"/>
            </w:tcBorders>
            <w:shd w:val="clear" w:color="auto" w:fill="auto"/>
            <w:noWrap/>
          </w:tcPr>
          <w:p w14:paraId="2DFD6F0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828356,0</w:t>
            </w:r>
          </w:p>
        </w:tc>
        <w:tc>
          <w:tcPr>
            <w:tcW w:w="993" w:type="dxa"/>
            <w:tcBorders>
              <w:top w:val="nil"/>
              <w:left w:val="nil"/>
              <w:bottom w:val="single" w:sz="4" w:space="0" w:color="auto"/>
              <w:right w:val="single" w:sz="4" w:space="0" w:color="auto"/>
            </w:tcBorders>
            <w:shd w:val="clear" w:color="auto" w:fill="auto"/>
            <w:noWrap/>
          </w:tcPr>
          <w:p w14:paraId="6E9A21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9940,3</w:t>
            </w:r>
          </w:p>
        </w:tc>
      </w:tr>
      <w:tr w:rsidR="003F6C9C" w:rsidRPr="003F6C9C" w14:paraId="27B387E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92DDE7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6095" w:type="dxa"/>
            <w:tcBorders>
              <w:top w:val="nil"/>
              <w:left w:val="nil"/>
              <w:bottom w:val="single" w:sz="4" w:space="0" w:color="000000"/>
              <w:right w:val="single" w:sz="4" w:space="0" w:color="000000"/>
            </w:tcBorders>
            <w:shd w:val="clear" w:color="auto" w:fill="auto"/>
            <w:vAlign w:val="bottom"/>
          </w:tcPr>
          <w:p w14:paraId="3FBC5AFD"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7FB7AF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24889,0</w:t>
            </w:r>
          </w:p>
        </w:tc>
        <w:tc>
          <w:tcPr>
            <w:tcW w:w="1276" w:type="dxa"/>
            <w:tcBorders>
              <w:top w:val="nil"/>
              <w:left w:val="nil"/>
              <w:bottom w:val="single" w:sz="4" w:space="0" w:color="000000"/>
              <w:right w:val="single" w:sz="4" w:space="0" w:color="000000"/>
            </w:tcBorders>
            <w:shd w:val="clear" w:color="FFFFCC" w:fill="FFFFFF"/>
            <w:noWrap/>
            <w:vAlign w:val="bottom"/>
          </w:tcPr>
          <w:p w14:paraId="45AA4F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22610,0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B3B4F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24099,0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32768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790,0</w:t>
            </w:r>
          </w:p>
        </w:tc>
        <w:tc>
          <w:tcPr>
            <w:tcW w:w="1559" w:type="dxa"/>
            <w:tcBorders>
              <w:top w:val="nil"/>
              <w:left w:val="single" w:sz="4" w:space="0" w:color="auto"/>
              <w:bottom w:val="single" w:sz="4" w:space="0" w:color="auto"/>
              <w:right w:val="single" w:sz="4" w:space="0" w:color="auto"/>
            </w:tcBorders>
            <w:shd w:val="clear" w:color="000000" w:fill="FFFFFF"/>
          </w:tcPr>
          <w:p w14:paraId="68FA94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w:t>
            </w:r>
          </w:p>
        </w:tc>
        <w:tc>
          <w:tcPr>
            <w:tcW w:w="992" w:type="dxa"/>
            <w:tcBorders>
              <w:top w:val="nil"/>
              <w:left w:val="single" w:sz="4" w:space="0" w:color="auto"/>
              <w:bottom w:val="single" w:sz="4" w:space="0" w:color="auto"/>
              <w:right w:val="single" w:sz="4" w:space="0" w:color="auto"/>
            </w:tcBorders>
            <w:shd w:val="clear" w:color="auto" w:fill="auto"/>
          </w:tcPr>
          <w:p w14:paraId="7017433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12685,0</w:t>
            </w:r>
          </w:p>
        </w:tc>
        <w:tc>
          <w:tcPr>
            <w:tcW w:w="1134" w:type="dxa"/>
            <w:tcBorders>
              <w:top w:val="nil"/>
              <w:left w:val="nil"/>
              <w:bottom w:val="single" w:sz="4" w:space="0" w:color="auto"/>
              <w:right w:val="single" w:sz="4" w:space="0" w:color="auto"/>
            </w:tcBorders>
            <w:shd w:val="clear" w:color="auto" w:fill="auto"/>
            <w:noWrap/>
          </w:tcPr>
          <w:p w14:paraId="477A12C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1027485,0</w:t>
            </w:r>
          </w:p>
        </w:tc>
        <w:tc>
          <w:tcPr>
            <w:tcW w:w="993" w:type="dxa"/>
            <w:tcBorders>
              <w:top w:val="nil"/>
              <w:left w:val="nil"/>
              <w:bottom w:val="single" w:sz="4" w:space="0" w:color="auto"/>
              <w:right w:val="single" w:sz="4" w:space="0" w:color="auto"/>
            </w:tcBorders>
            <w:shd w:val="clear" w:color="auto" w:fill="auto"/>
            <w:noWrap/>
          </w:tcPr>
          <w:p w14:paraId="31305ED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12329,8</w:t>
            </w:r>
          </w:p>
        </w:tc>
      </w:tr>
      <w:tr w:rsidR="003F6C9C" w:rsidRPr="003F6C9C" w14:paraId="06D1872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D712699"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6095" w:type="dxa"/>
            <w:tcBorders>
              <w:top w:val="nil"/>
              <w:left w:val="nil"/>
              <w:bottom w:val="single" w:sz="4" w:space="0" w:color="000000"/>
              <w:right w:val="single" w:sz="4" w:space="0" w:color="000000"/>
            </w:tcBorders>
            <w:shd w:val="clear" w:color="auto" w:fill="auto"/>
            <w:vAlign w:val="bottom"/>
          </w:tcPr>
          <w:p w14:paraId="68E27D3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3EAAB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161788,0</w:t>
            </w:r>
          </w:p>
        </w:tc>
        <w:tc>
          <w:tcPr>
            <w:tcW w:w="1276" w:type="dxa"/>
            <w:tcBorders>
              <w:top w:val="nil"/>
              <w:left w:val="nil"/>
              <w:bottom w:val="single" w:sz="4" w:space="0" w:color="000000"/>
              <w:right w:val="single" w:sz="4" w:space="0" w:color="000000"/>
            </w:tcBorders>
            <w:shd w:val="clear" w:color="FFFFCC" w:fill="FFFFFF"/>
            <w:noWrap/>
            <w:vAlign w:val="bottom"/>
          </w:tcPr>
          <w:p w14:paraId="6CC8FFF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150291,0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611553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160507,0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1FF03C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1281,0</w:t>
            </w:r>
          </w:p>
        </w:tc>
        <w:tc>
          <w:tcPr>
            <w:tcW w:w="1559" w:type="dxa"/>
            <w:tcBorders>
              <w:top w:val="nil"/>
              <w:left w:val="single" w:sz="4" w:space="0" w:color="auto"/>
              <w:bottom w:val="single" w:sz="4" w:space="0" w:color="auto"/>
              <w:right w:val="single" w:sz="4" w:space="0" w:color="auto"/>
            </w:tcBorders>
            <w:shd w:val="clear" w:color="000000" w:fill="FFFFFF"/>
          </w:tcPr>
          <w:p w14:paraId="7F400F2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w:t>
            </w:r>
          </w:p>
        </w:tc>
        <w:tc>
          <w:tcPr>
            <w:tcW w:w="992" w:type="dxa"/>
            <w:tcBorders>
              <w:top w:val="nil"/>
              <w:left w:val="single" w:sz="4" w:space="0" w:color="auto"/>
              <w:bottom w:val="single" w:sz="4" w:space="0" w:color="auto"/>
              <w:right w:val="single" w:sz="4" w:space="0" w:color="auto"/>
            </w:tcBorders>
            <w:shd w:val="clear" w:color="000000" w:fill="FFFFFF"/>
          </w:tcPr>
          <w:p w14:paraId="579237A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12062,0</w:t>
            </w:r>
          </w:p>
        </w:tc>
        <w:tc>
          <w:tcPr>
            <w:tcW w:w="1134" w:type="dxa"/>
            <w:tcBorders>
              <w:top w:val="nil"/>
              <w:left w:val="nil"/>
              <w:bottom w:val="single" w:sz="4" w:space="0" w:color="auto"/>
              <w:right w:val="single" w:sz="4" w:space="0" w:color="auto"/>
            </w:tcBorders>
            <w:shd w:val="clear" w:color="auto" w:fill="auto"/>
            <w:noWrap/>
          </w:tcPr>
          <w:p w14:paraId="1F6E4F3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3027562,0</w:t>
            </w:r>
          </w:p>
        </w:tc>
        <w:tc>
          <w:tcPr>
            <w:tcW w:w="993" w:type="dxa"/>
            <w:tcBorders>
              <w:top w:val="nil"/>
              <w:left w:val="nil"/>
              <w:bottom w:val="single" w:sz="4" w:space="0" w:color="auto"/>
              <w:right w:val="single" w:sz="4" w:space="0" w:color="auto"/>
            </w:tcBorders>
            <w:shd w:val="clear" w:color="auto" w:fill="auto"/>
            <w:noWrap/>
          </w:tcPr>
          <w:p w14:paraId="65E1143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36330,7</w:t>
            </w:r>
          </w:p>
        </w:tc>
      </w:tr>
      <w:tr w:rsidR="003F6C9C" w:rsidRPr="003F6C9C" w14:paraId="6CC8D61E" w14:textId="77777777" w:rsidTr="00E030B3">
        <w:trPr>
          <w:trHeight w:val="221"/>
        </w:trPr>
        <w:tc>
          <w:tcPr>
            <w:tcW w:w="421" w:type="dxa"/>
            <w:tcBorders>
              <w:top w:val="nil"/>
              <w:left w:val="single" w:sz="4" w:space="0" w:color="auto"/>
              <w:bottom w:val="single" w:sz="4" w:space="0" w:color="auto"/>
              <w:right w:val="single" w:sz="4" w:space="0" w:color="auto"/>
            </w:tcBorders>
            <w:shd w:val="clear" w:color="auto" w:fill="auto"/>
          </w:tcPr>
          <w:p w14:paraId="2F39CE36" w14:textId="77777777" w:rsidR="003F6C9C" w:rsidRPr="003F6C9C" w:rsidRDefault="003F6C9C" w:rsidP="003F6C9C">
            <w:pPr>
              <w:spacing w:after="0" w:line="216" w:lineRule="auto"/>
              <w:jc w:val="center"/>
              <w:rPr>
                <w:rFonts w:ascii="Times New Roman" w:hAnsi="Times New Roman"/>
                <w:sz w:val="28"/>
                <w:szCs w:val="28"/>
                <w:lang w:val="uk-UA" w:eastAsia="uk-UA"/>
              </w:rPr>
            </w:pPr>
            <w:r w:rsidRPr="003F6C9C">
              <w:rPr>
                <w:rFonts w:ascii="Times New Roman" w:hAnsi="Times New Roman"/>
                <w:sz w:val="17"/>
                <w:szCs w:val="17"/>
                <w:lang w:val="uk-UA" w:eastAsia="uk-UA"/>
              </w:rPr>
              <w:t>15</w:t>
            </w:r>
          </w:p>
        </w:tc>
        <w:tc>
          <w:tcPr>
            <w:tcW w:w="6095" w:type="dxa"/>
            <w:tcBorders>
              <w:top w:val="nil"/>
              <w:left w:val="nil"/>
              <w:bottom w:val="single" w:sz="4" w:space="0" w:color="000000"/>
              <w:right w:val="single" w:sz="4" w:space="0" w:color="000000"/>
            </w:tcBorders>
            <w:shd w:val="clear" w:color="auto" w:fill="auto"/>
          </w:tcPr>
          <w:p w14:paraId="57A8C38F" w14:textId="77777777" w:rsidR="003F6C9C" w:rsidRPr="003F6C9C" w:rsidRDefault="003F6C9C" w:rsidP="003F6C9C">
            <w:pPr>
              <w:spacing w:after="5" w:line="268" w:lineRule="auto"/>
              <w:jc w:val="both"/>
              <w:rPr>
                <w:rFonts w:ascii="Times New Roman" w:hAnsi="Times New Roman"/>
                <w:sz w:val="17"/>
                <w:szCs w:val="17"/>
                <w:lang w:val="uk-UA" w:eastAsia="uk-UA"/>
              </w:rPr>
            </w:pPr>
            <w:r w:rsidRPr="003F6C9C">
              <w:rPr>
                <w:rFonts w:ascii="Times New Roman" w:hAnsi="Times New Roman"/>
                <w:sz w:val="17"/>
                <w:szCs w:val="17"/>
                <w:lang w:val="uk-UA" w:eastAsia="uk-UA"/>
              </w:rPr>
              <w:t>Міське комунальне аварійно-технічне підприємство</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0632B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4918,7</w:t>
            </w:r>
          </w:p>
        </w:tc>
        <w:tc>
          <w:tcPr>
            <w:tcW w:w="1276" w:type="dxa"/>
            <w:tcBorders>
              <w:top w:val="nil"/>
              <w:left w:val="nil"/>
              <w:bottom w:val="single" w:sz="4" w:space="0" w:color="000000"/>
              <w:right w:val="single" w:sz="4" w:space="0" w:color="000000"/>
            </w:tcBorders>
            <w:shd w:val="clear" w:color="FFFFCC" w:fill="FFFFFF"/>
            <w:noWrap/>
            <w:vAlign w:val="bottom"/>
          </w:tcPr>
          <w:p w14:paraId="7798066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4751,8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E3B3E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5137,7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1D3876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-219,0</w:t>
            </w:r>
          </w:p>
        </w:tc>
        <w:tc>
          <w:tcPr>
            <w:tcW w:w="1559" w:type="dxa"/>
            <w:tcBorders>
              <w:top w:val="nil"/>
              <w:left w:val="single" w:sz="4" w:space="0" w:color="auto"/>
              <w:bottom w:val="single" w:sz="4" w:space="0" w:color="auto"/>
              <w:right w:val="single" w:sz="4" w:space="0" w:color="auto"/>
            </w:tcBorders>
            <w:shd w:val="clear" w:color="000000" w:fill="FFFFFF"/>
          </w:tcPr>
          <w:p w14:paraId="0AFED85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992" w:type="dxa"/>
            <w:tcBorders>
              <w:top w:val="nil"/>
              <w:left w:val="single" w:sz="4" w:space="0" w:color="auto"/>
              <w:bottom w:val="single" w:sz="4" w:space="0" w:color="auto"/>
              <w:right w:val="single" w:sz="4" w:space="0" w:color="auto"/>
            </w:tcBorders>
            <w:shd w:val="clear" w:color="000000" w:fill="FFFFFF"/>
          </w:tcPr>
          <w:p w14:paraId="6DBEF5A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11513,0</w:t>
            </w:r>
          </w:p>
        </w:tc>
        <w:tc>
          <w:tcPr>
            <w:tcW w:w="1134" w:type="dxa"/>
            <w:tcBorders>
              <w:top w:val="nil"/>
              <w:left w:val="nil"/>
              <w:bottom w:val="single" w:sz="4" w:space="0" w:color="auto"/>
              <w:right w:val="single" w:sz="4" w:space="0" w:color="auto"/>
            </w:tcBorders>
            <w:shd w:val="clear" w:color="auto" w:fill="auto"/>
            <w:noWrap/>
          </w:tcPr>
          <w:p w14:paraId="51E2ABE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460520,0</w:t>
            </w:r>
          </w:p>
        </w:tc>
        <w:tc>
          <w:tcPr>
            <w:tcW w:w="993" w:type="dxa"/>
            <w:tcBorders>
              <w:top w:val="nil"/>
              <w:left w:val="nil"/>
              <w:bottom w:val="single" w:sz="4" w:space="0" w:color="auto"/>
              <w:right w:val="single" w:sz="4" w:space="0" w:color="auto"/>
            </w:tcBorders>
            <w:shd w:val="clear" w:color="auto" w:fill="auto"/>
            <w:noWrap/>
          </w:tcPr>
          <w:p w14:paraId="7FEAC6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5526,2</w:t>
            </w:r>
          </w:p>
        </w:tc>
      </w:tr>
      <w:tr w:rsidR="003F6C9C" w:rsidRPr="003F6C9C" w14:paraId="6BB2FAE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FCB324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6095" w:type="dxa"/>
            <w:tcBorders>
              <w:top w:val="nil"/>
              <w:left w:val="nil"/>
              <w:bottom w:val="single" w:sz="4" w:space="0" w:color="000000"/>
              <w:right w:val="single" w:sz="4" w:space="0" w:color="000000"/>
            </w:tcBorders>
            <w:shd w:val="clear" w:color="auto" w:fill="auto"/>
            <w:vAlign w:val="bottom"/>
          </w:tcPr>
          <w:p w14:paraId="6155F2D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Хмельницькбудзамовник</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5107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4334,6</w:t>
            </w:r>
          </w:p>
        </w:tc>
        <w:tc>
          <w:tcPr>
            <w:tcW w:w="1276" w:type="dxa"/>
            <w:tcBorders>
              <w:top w:val="nil"/>
              <w:left w:val="nil"/>
              <w:bottom w:val="single" w:sz="4" w:space="0" w:color="000000"/>
              <w:right w:val="single" w:sz="4" w:space="0" w:color="000000"/>
            </w:tcBorders>
            <w:shd w:val="clear" w:color="FFFFCC" w:fill="FFFFFF"/>
            <w:noWrap/>
            <w:vAlign w:val="bottom"/>
          </w:tcPr>
          <w:p w14:paraId="74ABE9A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3959,3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2303B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4563,2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76233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-228,6</w:t>
            </w:r>
          </w:p>
        </w:tc>
        <w:tc>
          <w:tcPr>
            <w:tcW w:w="1559" w:type="dxa"/>
            <w:tcBorders>
              <w:top w:val="nil"/>
              <w:left w:val="single" w:sz="4" w:space="0" w:color="auto"/>
              <w:bottom w:val="single" w:sz="4" w:space="0" w:color="auto"/>
              <w:right w:val="single" w:sz="4" w:space="0" w:color="auto"/>
            </w:tcBorders>
            <w:shd w:val="clear" w:color="000000" w:fill="FFFFFF"/>
          </w:tcPr>
          <w:p w14:paraId="423103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992" w:type="dxa"/>
            <w:tcBorders>
              <w:top w:val="nil"/>
              <w:left w:val="single" w:sz="4" w:space="0" w:color="auto"/>
              <w:bottom w:val="single" w:sz="4" w:space="0" w:color="auto"/>
              <w:right w:val="single" w:sz="4" w:space="0" w:color="auto"/>
            </w:tcBorders>
            <w:shd w:val="clear" w:color="auto" w:fill="auto"/>
          </w:tcPr>
          <w:p w14:paraId="6D67759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8180,0</w:t>
            </w:r>
          </w:p>
        </w:tc>
        <w:tc>
          <w:tcPr>
            <w:tcW w:w="1134" w:type="dxa"/>
            <w:tcBorders>
              <w:top w:val="nil"/>
              <w:left w:val="nil"/>
              <w:bottom w:val="single" w:sz="4" w:space="0" w:color="auto"/>
              <w:right w:val="single" w:sz="4" w:space="0" w:color="auto"/>
            </w:tcBorders>
            <w:shd w:val="clear" w:color="auto" w:fill="auto"/>
            <w:noWrap/>
          </w:tcPr>
          <w:p w14:paraId="3516147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155420,0</w:t>
            </w:r>
          </w:p>
        </w:tc>
        <w:tc>
          <w:tcPr>
            <w:tcW w:w="993" w:type="dxa"/>
            <w:tcBorders>
              <w:top w:val="nil"/>
              <w:left w:val="nil"/>
              <w:bottom w:val="single" w:sz="4" w:space="0" w:color="auto"/>
              <w:right w:val="single" w:sz="4" w:space="0" w:color="auto"/>
            </w:tcBorders>
            <w:shd w:val="clear" w:color="auto" w:fill="auto"/>
            <w:noWrap/>
          </w:tcPr>
          <w:p w14:paraId="2B1BFC8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1865,0</w:t>
            </w:r>
          </w:p>
        </w:tc>
      </w:tr>
      <w:tr w:rsidR="003F6C9C" w:rsidRPr="003F6C9C" w14:paraId="3253F0E5" w14:textId="77777777" w:rsidTr="00E030B3">
        <w:trPr>
          <w:trHeight w:val="58"/>
        </w:trPr>
        <w:tc>
          <w:tcPr>
            <w:tcW w:w="421" w:type="dxa"/>
            <w:tcBorders>
              <w:top w:val="nil"/>
              <w:left w:val="single" w:sz="4" w:space="0" w:color="auto"/>
              <w:bottom w:val="nil"/>
              <w:right w:val="single" w:sz="4" w:space="0" w:color="auto"/>
            </w:tcBorders>
            <w:shd w:val="clear" w:color="auto" w:fill="auto"/>
            <w:vAlign w:val="bottom"/>
          </w:tcPr>
          <w:p w14:paraId="4C50CE3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6095" w:type="dxa"/>
            <w:tcBorders>
              <w:top w:val="nil"/>
              <w:left w:val="nil"/>
              <w:bottom w:val="single" w:sz="4" w:space="0" w:color="000000"/>
              <w:right w:val="single" w:sz="4" w:space="0" w:color="000000"/>
            </w:tcBorders>
            <w:shd w:val="clear" w:color="auto" w:fill="auto"/>
            <w:vAlign w:val="bottom"/>
          </w:tcPr>
          <w:p w14:paraId="5304849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F5EDE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6027,1</w:t>
            </w:r>
          </w:p>
        </w:tc>
        <w:tc>
          <w:tcPr>
            <w:tcW w:w="1276" w:type="dxa"/>
            <w:tcBorders>
              <w:top w:val="nil"/>
              <w:left w:val="nil"/>
              <w:bottom w:val="nil"/>
              <w:right w:val="single" w:sz="4" w:space="0" w:color="000000"/>
            </w:tcBorders>
            <w:shd w:val="clear" w:color="FFFFCC" w:fill="FFFFFF"/>
            <w:noWrap/>
            <w:vAlign w:val="bottom"/>
          </w:tcPr>
          <w:p w14:paraId="25948CC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640,8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EE948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6006,8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6987F6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20,3</w:t>
            </w:r>
          </w:p>
        </w:tc>
        <w:tc>
          <w:tcPr>
            <w:tcW w:w="1559" w:type="dxa"/>
            <w:tcBorders>
              <w:top w:val="nil"/>
              <w:left w:val="single" w:sz="4" w:space="0" w:color="auto"/>
              <w:bottom w:val="single" w:sz="4" w:space="0" w:color="auto"/>
              <w:right w:val="single" w:sz="4" w:space="0" w:color="auto"/>
            </w:tcBorders>
            <w:shd w:val="clear" w:color="000000" w:fill="FFFFFF"/>
          </w:tcPr>
          <w:p w14:paraId="035D9A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992" w:type="dxa"/>
            <w:tcBorders>
              <w:top w:val="nil"/>
              <w:left w:val="single" w:sz="4" w:space="0" w:color="auto"/>
              <w:bottom w:val="single" w:sz="4" w:space="0" w:color="auto"/>
              <w:right w:val="single" w:sz="4" w:space="0" w:color="auto"/>
            </w:tcBorders>
            <w:shd w:val="clear" w:color="000000" w:fill="FFFFFF"/>
            <w:noWrap/>
          </w:tcPr>
          <w:p w14:paraId="38EC68B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21770,0</w:t>
            </w:r>
          </w:p>
        </w:tc>
        <w:tc>
          <w:tcPr>
            <w:tcW w:w="1134" w:type="dxa"/>
            <w:tcBorders>
              <w:top w:val="nil"/>
              <w:left w:val="nil"/>
              <w:bottom w:val="single" w:sz="4" w:space="0" w:color="auto"/>
              <w:right w:val="single" w:sz="4" w:space="0" w:color="auto"/>
            </w:tcBorders>
            <w:shd w:val="clear" w:color="auto" w:fill="auto"/>
            <w:noWrap/>
          </w:tcPr>
          <w:p w14:paraId="607A66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283010,0</w:t>
            </w:r>
          </w:p>
        </w:tc>
        <w:tc>
          <w:tcPr>
            <w:tcW w:w="993" w:type="dxa"/>
            <w:tcBorders>
              <w:top w:val="nil"/>
              <w:left w:val="nil"/>
              <w:bottom w:val="single" w:sz="4" w:space="0" w:color="auto"/>
              <w:right w:val="single" w:sz="4" w:space="0" w:color="auto"/>
            </w:tcBorders>
            <w:shd w:val="clear" w:color="auto" w:fill="auto"/>
            <w:noWrap/>
          </w:tcPr>
          <w:p w14:paraId="52B2D9A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3396,1</w:t>
            </w:r>
          </w:p>
        </w:tc>
      </w:tr>
      <w:tr w:rsidR="003F6C9C" w:rsidRPr="003F6C9C" w14:paraId="7C9971CE"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94D614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6095" w:type="dxa"/>
            <w:tcBorders>
              <w:top w:val="nil"/>
              <w:left w:val="nil"/>
              <w:bottom w:val="single" w:sz="4" w:space="0" w:color="000000"/>
              <w:right w:val="single" w:sz="4" w:space="0" w:color="000000"/>
            </w:tcBorders>
            <w:shd w:val="clear" w:color="auto" w:fill="auto"/>
            <w:vAlign w:val="bottom"/>
          </w:tcPr>
          <w:p w14:paraId="0898A8D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392431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1527,8</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14:paraId="7D24439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1292,7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341AB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2365,0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6ACCC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-837,2</w:t>
            </w:r>
          </w:p>
        </w:tc>
        <w:tc>
          <w:tcPr>
            <w:tcW w:w="1559" w:type="dxa"/>
            <w:tcBorders>
              <w:top w:val="nil"/>
              <w:left w:val="single" w:sz="4" w:space="0" w:color="auto"/>
              <w:bottom w:val="single" w:sz="4" w:space="0" w:color="auto"/>
              <w:right w:val="single" w:sz="4" w:space="0" w:color="auto"/>
            </w:tcBorders>
            <w:shd w:val="clear" w:color="000000" w:fill="FFFFFF"/>
          </w:tcPr>
          <w:p w14:paraId="513F78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992" w:type="dxa"/>
            <w:tcBorders>
              <w:top w:val="nil"/>
              <w:left w:val="single" w:sz="4" w:space="0" w:color="auto"/>
              <w:bottom w:val="single" w:sz="4" w:space="0" w:color="auto"/>
              <w:right w:val="single" w:sz="4" w:space="0" w:color="auto"/>
            </w:tcBorders>
            <w:shd w:val="clear" w:color="000000" w:fill="FFFFFF"/>
          </w:tcPr>
          <w:p w14:paraId="0B04E15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13520,0</w:t>
            </w:r>
          </w:p>
        </w:tc>
        <w:tc>
          <w:tcPr>
            <w:tcW w:w="1134" w:type="dxa"/>
            <w:tcBorders>
              <w:top w:val="nil"/>
              <w:left w:val="nil"/>
              <w:bottom w:val="single" w:sz="4" w:space="0" w:color="auto"/>
              <w:right w:val="single" w:sz="4" w:space="0" w:color="auto"/>
            </w:tcBorders>
            <w:shd w:val="clear" w:color="auto" w:fill="auto"/>
            <w:noWrap/>
          </w:tcPr>
          <w:p w14:paraId="55454FF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108160,0</w:t>
            </w:r>
          </w:p>
        </w:tc>
        <w:tc>
          <w:tcPr>
            <w:tcW w:w="993" w:type="dxa"/>
            <w:tcBorders>
              <w:top w:val="nil"/>
              <w:left w:val="nil"/>
              <w:bottom w:val="single" w:sz="4" w:space="0" w:color="auto"/>
              <w:right w:val="single" w:sz="4" w:space="0" w:color="auto"/>
            </w:tcBorders>
            <w:shd w:val="clear" w:color="auto" w:fill="auto"/>
            <w:noWrap/>
          </w:tcPr>
          <w:p w14:paraId="5F19D1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1297,9</w:t>
            </w:r>
          </w:p>
        </w:tc>
      </w:tr>
      <w:tr w:rsidR="003F6C9C" w:rsidRPr="003F6C9C" w14:paraId="4B973CE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25AFF40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6095" w:type="dxa"/>
            <w:tcBorders>
              <w:top w:val="nil"/>
              <w:left w:val="nil"/>
              <w:bottom w:val="single" w:sz="4" w:space="0" w:color="000000"/>
              <w:right w:val="single" w:sz="4" w:space="0" w:color="000000"/>
            </w:tcBorders>
            <w:shd w:val="clear" w:color="auto" w:fill="auto"/>
            <w:vAlign w:val="bottom"/>
          </w:tcPr>
          <w:p w14:paraId="6A329F9D"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32244C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19492,9</w:t>
            </w:r>
          </w:p>
        </w:tc>
        <w:tc>
          <w:tcPr>
            <w:tcW w:w="1276" w:type="dxa"/>
            <w:tcBorders>
              <w:top w:val="nil"/>
              <w:left w:val="nil"/>
              <w:bottom w:val="single" w:sz="4" w:space="0" w:color="auto"/>
              <w:right w:val="single" w:sz="4" w:space="0" w:color="auto"/>
            </w:tcBorders>
            <w:shd w:val="clear" w:color="FFFFCC" w:fill="FFFFFF"/>
            <w:noWrap/>
            <w:vAlign w:val="bottom"/>
          </w:tcPr>
          <w:p w14:paraId="44B501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10715,4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EFEADB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19274,5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5C77F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218,4</w:t>
            </w:r>
          </w:p>
        </w:tc>
        <w:tc>
          <w:tcPr>
            <w:tcW w:w="1559" w:type="dxa"/>
            <w:tcBorders>
              <w:top w:val="nil"/>
              <w:left w:val="single" w:sz="4" w:space="0" w:color="auto"/>
              <w:bottom w:val="single" w:sz="4" w:space="0" w:color="auto"/>
              <w:right w:val="single" w:sz="4" w:space="0" w:color="auto"/>
            </w:tcBorders>
            <w:shd w:val="clear" w:color="000000" w:fill="FFFFFF"/>
          </w:tcPr>
          <w:p w14:paraId="65740B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992" w:type="dxa"/>
            <w:tcBorders>
              <w:top w:val="nil"/>
              <w:left w:val="single" w:sz="4" w:space="0" w:color="auto"/>
              <w:bottom w:val="single" w:sz="4" w:space="0" w:color="auto"/>
              <w:right w:val="single" w:sz="4" w:space="0" w:color="auto"/>
            </w:tcBorders>
            <w:shd w:val="clear" w:color="auto" w:fill="auto"/>
          </w:tcPr>
          <w:p w14:paraId="2FEF472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11963,0</w:t>
            </w:r>
          </w:p>
        </w:tc>
        <w:tc>
          <w:tcPr>
            <w:tcW w:w="1134" w:type="dxa"/>
            <w:tcBorders>
              <w:top w:val="nil"/>
              <w:left w:val="nil"/>
              <w:bottom w:val="single" w:sz="4" w:space="0" w:color="auto"/>
              <w:right w:val="single" w:sz="4" w:space="0" w:color="auto"/>
            </w:tcBorders>
            <w:shd w:val="clear" w:color="auto" w:fill="auto"/>
            <w:noWrap/>
          </w:tcPr>
          <w:p w14:paraId="098A76D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346927,0</w:t>
            </w:r>
          </w:p>
        </w:tc>
        <w:tc>
          <w:tcPr>
            <w:tcW w:w="993" w:type="dxa"/>
            <w:tcBorders>
              <w:top w:val="nil"/>
              <w:left w:val="nil"/>
              <w:bottom w:val="single" w:sz="4" w:space="0" w:color="auto"/>
              <w:right w:val="single" w:sz="4" w:space="0" w:color="auto"/>
            </w:tcBorders>
            <w:shd w:val="clear" w:color="auto" w:fill="auto"/>
            <w:noWrap/>
          </w:tcPr>
          <w:p w14:paraId="1FFD18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4163,1</w:t>
            </w:r>
          </w:p>
        </w:tc>
      </w:tr>
      <w:tr w:rsidR="003F6C9C" w:rsidRPr="003F6C9C" w14:paraId="12D1F83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408C0A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6095" w:type="dxa"/>
            <w:tcBorders>
              <w:top w:val="nil"/>
              <w:left w:val="nil"/>
              <w:bottom w:val="single" w:sz="4" w:space="0" w:color="000000"/>
              <w:right w:val="single" w:sz="4" w:space="0" w:color="000000"/>
            </w:tcBorders>
            <w:shd w:val="clear" w:color="auto" w:fill="auto"/>
            <w:vAlign w:val="bottom"/>
          </w:tcPr>
          <w:p w14:paraId="5ED4039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69981E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7122,5</w:t>
            </w:r>
          </w:p>
        </w:tc>
        <w:tc>
          <w:tcPr>
            <w:tcW w:w="1276" w:type="dxa"/>
            <w:tcBorders>
              <w:top w:val="nil"/>
              <w:left w:val="nil"/>
              <w:bottom w:val="single" w:sz="4" w:space="0" w:color="000000"/>
              <w:right w:val="single" w:sz="4" w:space="0" w:color="000000"/>
            </w:tcBorders>
            <w:shd w:val="clear" w:color="auto" w:fill="auto"/>
            <w:noWrap/>
            <w:vAlign w:val="bottom"/>
          </w:tcPr>
          <w:p w14:paraId="4A1A60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6829,0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0F11A3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6973,1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86D4A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149,4</w:t>
            </w:r>
          </w:p>
        </w:tc>
        <w:tc>
          <w:tcPr>
            <w:tcW w:w="1559" w:type="dxa"/>
            <w:tcBorders>
              <w:top w:val="nil"/>
              <w:left w:val="single" w:sz="4" w:space="0" w:color="auto"/>
              <w:bottom w:val="single" w:sz="4" w:space="0" w:color="auto"/>
              <w:right w:val="single" w:sz="4" w:space="0" w:color="auto"/>
            </w:tcBorders>
            <w:shd w:val="clear" w:color="000000" w:fill="FFFFFF"/>
          </w:tcPr>
          <w:p w14:paraId="0B9887C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992" w:type="dxa"/>
            <w:tcBorders>
              <w:top w:val="nil"/>
              <w:left w:val="single" w:sz="4" w:space="0" w:color="auto"/>
              <w:bottom w:val="single" w:sz="4" w:space="0" w:color="auto"/>
              <w:right w:val="single" w:sz="4" w:space="0" w:color="auto"/>
            </w:tcBorders>
            <w:shd w:val="clear" w:color="auto" w:fill="auto"/>
          </w:tcPr>
          <w:p w14:paraId="759C811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20188,0</w:t>
            </w:r>
          </w:p>
        </w:tc>
        <w:tc>
          <w:tcPr>
            <w:tcW w:w="1134" w:type="dxa"/>
            <w:tcBorders>
              <w:top w:val="nil"/>
              <w:left w:val="nil"/>
              <w:bottom w:val="single" w:sz="4" w:space="0" w:color="auto"/>
              <w:right w:val="single" w:sz="4" w:space="0" w:color="auto"/>
            </w:tcBorders>
            <w:shd w:val="clear" w:color="auto" w:fill="auto"/>
            <w:noWrap/>
          </w:tcPr>
          <w:p w14:paraId="1010BC2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545076,0</w:t>
            </w:r>
          </w:p>
        </w:tc>
        <w:tc>
          <w:tcPr>
            <w:tcW w:w="993" w:type="dxa"/>
            <w:tcBorders>
              <w:top w:val="nil"/>
              <w:left w:val="nil"/>
              <w:bottom w:val="single" w:sz="4" w:space="0" w:color="auto"/>
              <w:right w:val="single" w:sz="4" w:space="0" w:color="auto"/>
            </w:tcBorders>
            <w:shd w:val="clear" w:color="auto" w:fill="auto"/>
            <w:noWrap/>
          </w:tcPr>
          <w:p w14:paraId="6D0FD10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6540,9</w:t>
            </w:r>
          </w:p>
        </w:tc>
      </w:tr>
      <w:tr w:rsidR="003F6C9C" w:rsidRPr="003F6C9C" w14:paraId="74976B0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C2C42B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6095" w:type="dxa"/>
            <w:tcBorders>
              <w:top w:val="nil"/>
              <w:left w:val="nil"/>
              <w:bottom w:val="single" w:sz="4" w:space="0" w:color="000000"/>
              <w:right w:val="single" w:sz="4" w:space="0" w:color="000000"/>
            </w:tcBorders>
            <w:shd w:val="clear" w:color="auto" w:fill="auto"/>
            <w:vAlign w:val="bottom"/>
          </w:tcPr>
          <w:p w14:paraId="6907BC5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8D25F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3726,6</w:t>
            </w:r>
          </w:p>
        </w:tc>
        <w:tc>
          <w:tcPr>
            <w:tcW w:w="1276" w:type="dxa"/>
            <w:tcBorders>
              <w:top w:val="nil"/>
              <w:left w:val="nil"/>
              <w:bottom w:val="single" w:sz="4" w:space="0" w:color="000000"/>
              <w:right w:val="single" w:sz="4" w:space="0" w:color="000000"/>
            </w:tcBorders>
            <w:shd w:val="clear" w:color="FFFFCC" w:fill="FFFFFF"/>
            <w:noWrap/>
            <w:vAlign w:val="bottom"/>
          </w:tcPr>
          <w:p w14:paraId="699B2D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2949,7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138D82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3725,0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CC84ED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w:t>
            </w:r>
          </w:p>
        </w:tc>
        <w:tc>
          <w:tcPr>
            <w:tcW w:w="1559" w:type="dxa"/>
            <w:tcBorders>
              <w:top w:val="nil"/>
              <w:left w:val="single" w:sz="4" w:space="0" w:color="auto"/>
              <w:bottom w:val="single" w:sz="4" w:space="0" w:color="auto"/>
              <w:right w:val="single" w:sz="4" w:space="0" w:color="auto"/>
            </w:tcBorders>
            <w:shd w:val="clear" w:color="000000" w:fill="FFFFFF"/>
          </w:tcPr>
          <w:p w14:paraId="2B857A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992" w:type="dxa"/>
            <w:tcBorders>
              <w:top w:val="nil"/>
              <w:left w:val="single" w:sz="4" w:space="0" w:color="auto"/>
              <w:bottom w:val="single" w:sz="4" w:space="0" w:color="auto"/>
              <w:right w:val="single" w:sz="4" w:space="0" w:color="auto"/>
            </w:tcBorders>
            <w:shd w:val="clear" w:color="auto" w:fill="auto"/>
          </w:tcPr>
          <w:p w14:paraId="3AC02BD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8741,0</w:t>
            </w:r>
          </w:p>
        </w:tc>
        <w:tc>
          <w:tcPr>
            <w:tcW w:w="1134" w:type="dxa"/>
            <w:tcBorders>
              <w:top w:val="nil"/>
              <w:left w:val="nil"/>
              <w:bottom w:val="single" w:sz="4" w:space="0" w:color="auto"/>
              <w:right w:val="single" w:sz="4" w:space="0" w:color="auto"/>
            </w:tcBorders>
            <w:shd w:val="clear" w:color="auto" w:fill="auto"/>
            <w:noWrap/>
          </w:tcPr>
          <w:p w14:paraId="795FC8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192302,0</w:t>
            </w:r>
          </w:p>
        </w:tc>
        <w:tc>
          <w:tcPr>
            <w:tcW w:w="993" w:type="dxa"/>
            <w:tcBorders>
              <w:top w:val="nil"/>
              <w:left w:val="nil"/>
              <w:bottom w:val="single" w:sz="4" w:space="0" w:color="auto"/>
              <w:right w:val="single" w:sz="4" w:space="0" w:color="auto"/>
            </w:tcBorders>
            <w:shd w:val="clear" w:color="auto" w:fill="auto"/>
            <w:noWrap/>
          </w:tcPr>
          <w:p w14:paraId="6A9BC3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2307,6</w:t>
            </w:r>
          </w:p>
        </w:tc>
      </w:tr>
      <w:tr w:rsidR="003F6C9C" w:rsidRPr="003F6C9C" w14:paraId="779D1F8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FF184B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6095" w:type="dxa"/>
            <w:tcBorders>
              <w:top w:val="nil"/>
              <w:left w:val="nil"/>
              <w:bottom w:val="single" w:sz="4" w:space="0" w:color="000000"/>
              <w:right w:val="single" w:sz="4" w:space="0" w:color="000000"/>
            </w:tcBorders>
            <w:shd w:val="clear" w:color="auto" w:fill="auto"/>
            <w:vAlign w:val="bottom"/>
          </w:tcPr>
          <w:p w14:paraId="1F7D61E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820E9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6258,2</w:t>
            </w:r>
          </w:p>
        </w:tc>
        <w:tc>
          <w:tcPr>
            <w:tcW w:w="1276" w:type="dxa"/>
            <w:tcBorders>
              <w:top w:val="nil"/>
              <w:left w:val="nil"/>
              <w:bottom w:val="single" w:sz="4" w:space="0" w:color="000000"/>
              <w:right w:val="single" w:sz="4" w:space="0" w:color="000000"/>
            </w:tcBorders>
            <w:shd w:val="clear" w:color="FFFFCC" w:fill="FFFFFF"/>
            <w:noWrap/>
            <w:vAlign w:val="bottom"/>
          </w:tcPr>
          <w:p w14:paraId="11A127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E71442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6258,2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A506CA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0,0</w:t>
            </w:r>
          </w:p>
        </w:tc>
        <w:tc>
          <w:tcPr>
            <w:tcW w:w="1559" w:type="dxa"/>
            <w:tcBorders>
              <w:top w:val="nil"/>
              <w:left w:val="single" w:sz="4" w:space="0" w:color="auto"/>
              <w:bottom w:val="single" w:sz="4" w:space="0" w:color="auto"/>
              <w:right w:val="single" w:sz="4" w:space="0" w:color="auto"/>
            </w:tcBorders>
            <w:shd w:val="clear" w:color="000000" w:fill="FFFFFF"/>
          </w:tcPr>
          <w:p w14:paraId="4A6600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992" w:type="dxa"/>
            <w:tcBorders>
              <w:top w:val="nil"/>
              <w:left w:val="single" w:sz="4" w:space="0" w:color="auto"/>
              <w:bottom w:val="single" w:sz="4" w:space="0" w:color="auto"/>
              <w:right w:val="single" w:sz="4" w:space="0" w:color="auto"/>
            </w:tcBorders>
            <w:shd w:val="clear" w:color="auto" w:fill="auto"/>
          </w:tcPr>
          <w:p w14:paraId="463CEEB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16873,0</w:t>
            </w:r>
          </w:p>
        </w:tc>
        <w:tc>
          <w:tcPr>
            <w:tcW w:w="1134" w:type="dxa"/>
            <w:tcBorders>
              <w:top w:val="nil"/>
              <w:left w:val="nil"/>
              <w:bottom w:val="single" w:sz="4" w:space="0" w:color="auto"/>
              <w:right w:val="single" w:sz="4" w:space="0" w:color="auto"/>
            </w:tcBorders>
            <w:shd w:val="clear" w:color="auto" w:fill="auto"/>
            <w:noWrap/>
          </w:tcPr>
          <w:p w14:paraId="2A9EABB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388079,0</w:t>
            </w:r>
          </w:p>
        </w:tc>
        <w:tc>
          <w:tcPr>
            <w:tcW w:w="993" w:type="dxa"/>
            <w:tcBorders>
              <w:top w:val="nil"/>
              <w:left w:val="nil"/>
              <w:bottom w:val="single" w:sz="4" w:space="0" w:color="auto"/>
              <w:right w:val="single" w:sz="4" w:space="0" w:color="auto"/>
            </w:tcBorders>
            <w:shd w:val="clear" w:color="auto" w:fill="auto"/>
            <w:noWrap/>
          </w:tcPr>
          <w:p w14:paraId="242D44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4656,9</w:t>
            </w:r>
          </w:p>
        </w:tc>
      </w:tr>
      <w:tr w:rsidR="003F6C9C" w:rsidRPr="003F6C9C" w14:paraId="5F93A80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1CF6C3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6095" w:type="dxa"/>
            <w:tcBorders>
              <w:top w:val="nil"/>
              <w:left w:val="nil"/>
              <w:bottom w:val="single" w:sz="4" w:space="0" w:color="000000"/>
              <w:right w:val="single" w:sz="4" w:space="0" w:color="000000"/>
            </w:tcBorders>
            <w:shd w:val="clear" w:color="auto" w:fill="auto"/>
            <w:vAlign w:val="bottom"/>
          </w:tcPr>
          <w:p w14:paraId="6D7647E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Профдезінфекція</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DB03F6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1133,4</w:t>
            </w:r>
          </w:p>
        </w:tc>
        <w:tc>
          <w:tcPr>
            <w:tcW w:w="1276" w:type="dxa"/>
            <w:tcBorders>
              <w:top w:val="nil"/>
              <w:left w:val="nil"/>
              <w:bottom w:val="single" w:sz="4" w:space="0" w:color="000000"/>
              <w:right w:val="single" w:sz="4" w:space="0" w:color="000000"/>
            </w:tcBorders>
            <w:shd w:val="clear" w:color="FFFFCC" w:fill="FFFFFF"/>
            <w:noWrap/>
            <w:vAlign w:val="bottom"/>
          </w:tcPr>
          <w:p w14:paraId="1D7E3D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1129,2</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F19596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A887F4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43,8</w:t>
            </w:r>
          </w:p>
        </w:tc>
        <w:tc>
          <w:tcPr>
            <w:tcW w:w="1559" w:type="dxa"/>
            <w:tcBorders>
              <w:top w:val="nil"/>
              <w:left w:val="single" w:sz="4" w:space="0" w:color="auto"/>
              <w:bottom w:val="single" w:sz="4" w:space="0" w:color="auto"/>
              <w:right w:val="single" w:sz="4" w:space="0" w:color="auto"/>
            </w:tcBorders>
            <w:shd w:val="clear" w:color="000000" w:fill="FFFFFF"/>
          </w:tcPr>
          <w:p w14:paraId="4187374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992" w:type="dxa"/>
            <w:tcBorders>
              <w:top w:val="nil"/>
              <w:left w:val="single" w:sz="4" w:space="0" w:color="auto"/>
              <w:bottom w:val="single" w:sz="4" w:space="0" w:color="auto"/>
              <w:right w:val="single" w:sz="4" w:space="0" w:color="auto"/>
            </w:tcBorders>
            <w:shd w:val="clear" w:color="auto" w:fill="auto"/>
          </w:tcPr>
          <w:p w14:paraId="7B60AE5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8799,0</w:t>
            </w:r>
          </w:p>
        </w:tc>
        <w:tc>
          <w:tcPr>
            <w:tcW w:w="1134" w:type="dxa"/>
            <w:tcBorders>
              <w:top w:val="nil"/>
              <w:left w:val="nil"/>
              <w:bottom w:val="single" w:sz="4" w:space="0" w:color="auto"/>
              <w:right w:val="single" w:sz="4" w:space="0" w:color="auto"/>
            </w:tcBorders>
            <w:shd w:val="clear" w:color="auto" w:fill="auto"/>
            <w:noWrap/>
          </w:tcPr>
          <w:p w14:paraId="470DB3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52794,0</w:t>
            </w:r>
          </w:p>
        </w:tc>
        <w:tc>
          <w:tcPr>
            <w:tcW w:w="993" w:type="dxa"/>
            <w:tcBorders>
              <w:top w:val="nil"/>
              <w:left w:val="nil"/>
              <w:bottom w:val="single" w:sz="4" w:space="0" w:color="auto"/>
              <w:right w:val="single" w:sz="4" w:space="0" w:color="auto"/>
            </w:tcBorders>
            <w:shd w:val="clear" w:color="auto" w:fill="auto"/>
            <w:noWrap/>
          </w:tcPr>
          <w:p w14:paraId="73B771B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633,5</w:t>
            </w:r>
          </w:p>
        </w:tc>
      </w:tr>
      <w:tr w:rsidR="003F6C9C" w:rsidRPr="003F6C9C" w14:paraId="63719BD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EA1969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6095" w:type="dxa"/>
            <w:tcBorders>
              <w:top w:val="nil"/>
              <w:left w:val="nil"/>
              <w:bottom w:val="single" w:sz="4" w:space="0" w:color="000000"/>
              <w:right w:val="nil"/>
            </w:tcBorders>
            <w:shd w:val="clear" w:color="auto" w:fill="auto"/>
            <w:vAlign w:val="bottom"/>
          </w:tcPr>
          <w:p w14:paraId="581A0ED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AB849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7636,6</w:t>
            </w:r>
          </w:p>
        </w:tc>
        <w:tc>
          <w:tcPr>
            <w:tcW w:w="1276" w:type="dxa"/>
            <w:tcBorders>
              <w:top w:val="nil"/>
              <w:left w:val="nil"/>
              <w:bottom w:val="nil"/>
              <w:right w:val="single" w:sz="4" w:space="0" w:color="000000"/>
            </w:tcBorders>
            <w:shd w:val="clear" w:color="FFFFCC" w:fill="FFFFFF"/>
            <w:noWrap/>
            <w:vAlign w:val="bottom"/>
          </w:tcPr>
          <w:p w14:paraId="0AFA45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7156,6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E575E3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6942,1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8C74F6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694,5</w:t>
            </w:r>
          </w:p>
        </w:tc>
        <w:tc>
          <w:tcPr>
            <w:tcW w:w="1559" w:type="dxa"/>
            <w:tcBorders>
              <w:top w:val="nil"/>
              <w:left w:val="single" w:sz="4" w:space="0" w:color="auto"/>
              <w:bottom w:val="single" w:sz="4" w:space="0" w:color="auto"/>
              <w:right w:val="single" w:sz="4" w:space="0" w:color="auto"/>
            </w:tcBorders>
            <w:shd w:val="clear" w:color="000000" w:fill="FFFFFF"/>
          </w:tcPr>
          <w:p w14:paraId="513D3AC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992" w:type="dxa"/>
            <w:tcBorders>
              <w:top w:val="nil"/>
              <w:left w:val="single" w:sz="4" w:space="0" w:color="auto"/>
              <w:bottom w:val="single" w:sz="4" w:space="0" w:color="auto"/>
              <w:right w:val="single" w:sz="4" w:space="0" w:color="auto"/>
            </w:tcBorders>
            <w:shd w:val="clear" w:color="auto" w:fill="auto"/>
          </w:tcPr>
          <w:p w14:paraId="35054F9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9291,0</w:t>
            </w:r>
          </w:p>
        </w:tc>
        <w:tc>
          <w:tcPr>
            <w:tcW w:w="1134" w:type="dxa"/>
            <w:tcBorders>
              <w:top w:val="nil"/>
              <w:left w:val="nil"/>
              <w:bottom w:val="single" w:sz="4" w:space="0" w:color="auto"/>
              <w:right w:val="single" w:sz="4" w:space="0" w:color="auto"/>
            </w:tcBorders>
            <w:shd w:val="clear" w:color="auto" w:fill="auto"/>
            <w:noWrap/>
          </w:tcPr>
          <w:p w14:paraId="27CA550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222984,0</w:t>
            </w:r>
          </w:p>
        </w:tc>
        <w:tc>
          <w:tcPr>
            <w:tcW w:w="993" w:type="dxa"/>
            <w:tcBorders>
              <w:top w:val="nil"/>
              <w:left w:val="nil"/>
              <w:bottom w:val="single" w:sz="4" w:space="0" w:color="auto"/>
              <w:right w:val="single" w:sz="4" w:space="0" w:color="auto"/>
            </w:tcBorders>
            <w:shd w:val="clear" w:color="auto" w:fill="auto"/>
            <w:noWrap/>
          </w:tcPr>
          <w:p w14:paraId="182BCD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2675,8</w:t>
            </w:r>
          </w:p>
        </w:tc>
      </w:tr>
      <w:tr w:rsidR="003F6C9C" w:rsidRPr="003F6C9C" w14:paraId="4A6CC03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87425A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6095" w:type="dxa"/>
            <w:tcBorders>
              <w:top w:val="nil"/>
              <w:left w:val="nil"/>
              <w:bottom w:val="single" w:sz="4" w:space="0" w:color="000000"/>
              <w:right w:val="single" w:sz="4" w:space="0" w:color="000000"/>
            </w:tcBorders>
            <w:shd w:val="clear" w:color="auto" w:fill="auto"/>
            <w:vAlign w:val="bottom"/>
          </w:tcPr>
          <w:p w14:paraId="3AD63BE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7C425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17589,9</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14:paraId="4ADA5F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17446,3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69F5D6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16860,1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CEB20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729,8</w:t>
            </w:r>
          </w:p>
        </w:tc>
        <w:tc>
          <w:tcPr>
            <w:tcW w:w="1559" w:type="dxa"/>
            <w:tcBorders>
              <w:top w:val="nil"/>
              <w:left w:val="single" w:sz="4" w:space="0" w:color="auto"/>
              <w:bottom w:val="single" w:sz="4" w:space="0" w:color="auto"/>
              <w:right w:val="single" w:sz="4" w:space="0" w:color="auto"/>
            </w:tcBorders>
            <w:shd w:val="clear" w:color="000000" w:fill="FFFFFF"/>
          </w:tcPr>
          <w:p w14:paraId="069165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w:t>
            </w:r>
          </w:p>
        </w:tc>
        <w:tc>
          <w:tcPr>
            <w:tcW w:w="992" w:type="dxa"/>
            <w:tcBorders>
              <w:top w:val="nil"/>
              <w:left w:val="single" w:sz="4" w:space="0" w:color="auto"/>
              <w:bottom w:val="single" w:sz="4" w:space="0" w:color="auto"/>
              <w:right w:val="single" w:sz="4" w:space="0" w:color="auto"/>
            </w:tcBorders>
            <w:shd w:val="clear" w:color="auto" w:fill="auto"/>
          </w:tcPr>
          <w:p w14:paraId="12F7811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10484,0</w:t>
            </w:r>
          </w:p>
        </w:tc>
        <w:tc>
          <w:tcPr>
            <w:tcW w:w="1134" w:type="dxa"/>
            <w:tcBorders>
              <w:top w:val="nil"/>
              <w:left w:val="nil"/>
              <w:bottom w:val="single" w:sz="4" w:space="0" w:color="auto"/>
              <w:right w:val="single" w:sz="4" w:space="0" w:color="auto"/>
            </w:tcBorders>
            <w:shd w:val="clear" w:color="auto" w:fill="auto"/>
            <w:noWrap/>
          </w:tcPr>
          <w:p w14:paraId="3C1FE2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733880,0</w:t>
            </w:r>
          </w:p>
        </w:tc>
        <w:tc>
          <w:tcPr>
            <w:tcW w:w="993" w:type="dxa"/>
            <w:tcBorders>
              <w:top w:val="nil"/>
              <w:left w:val="nil"/>
              <w:bottom w:val="single" w:sz="4" w:space="0" w:color="auto"/>
              <w:right w:val="single" w:sz="4" w:space="0" w:color="auto"/>
            </w:tcBorders>
            <w:shd w:val="clear" w:color="auto" w:fill="auto"/>
            <w:noWrap/>
          </w:tcPr>
          <w:p w14:paraId="2E428EC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8806,6</w:t>
            </w:r>
          </w:p>
        </w:tc>
      </w:tr>
      <w:tr w:rsidR="003F6C9C" w:rsidRPr="003F6C9C" w14:paraId="509E1DA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917AA5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6095" w:type="dxa"/>
            <w:tcBorders>
              <w:top w:val="nil"/>
              <w:left w:val="nil"/>
              <w:bottom w:val="single" w:sz="4" w:space="0" w:color="000000"/>
              <w:right w:val="single" w:sz="4" w:space="0" w:color="000000"/>
            </w:tcBorders>
            <w:shd w:val="clear" w:color="auto" w:fill="auto"/>
            <w:vAlign w:val="bottom"/>
          </w:tcPr>
          <w:p w14:paraId="2BEFB98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6AE5B8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35618,4</w:t>
            </w:r>
          </w:p>
        </w:tc>
        <w:tc>
          <w:tcPr>
            <w:tcW w:w="1276" w:type="dxa"/>
            <w:tcBorders>
              <w:top w:val="nil"/>
              <w:left w:val="nil"/>
              <w:bottom w:val="single" w:sz="4" w:space="0" w:color="000000"/>
              <w:right w:val="single" w:sz="4" w:space="0" w:color="000000"/>
            </w:tcBorders>
            <w:shd w:val="clear" w:color="FFFFCC" w:fill="FFFFFF"/>
            <w:noWrap/>
            <w:vAlign w:val="bottom"/>
          </w:tcPr>
          <w:p w14:paraId="09F9DC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35557,7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8C020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34951,2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36618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667,2</w:t>
            </w:r>
          </w:p>
        </w:tc>
        <w:tc>
          <w:tcPr>
            <w:tcW w:w="1559" w:type="dxa"/>
            <w:tcBorders>
              <w:top w:val="nil"/>
              <w:left w:val="single" w:sz="4" w:space="0" w:color="auto"/>
              <w:bottom w:val="single" w:sz="4" w:space="0" w:color="auto"/>
              <w:right w:val="single" w:sz="4" w:space="0" w:color="auto"/>
            </w:tcBorders>
            <w:shd w:val="clear" w:color="000000" w:fill="FFFFFF"/>
          </w:tcPr>
          <w:p w14:paraId="5847EDC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992" w:type="dxa"/>
            <w:tcBorders>
              <w:top w:val="nil"/>
              <w:left w:val="single" w:sz="4" w:space="0" w:color="auto"/>
              <w:bottom w:val="single" w:sz="4" w:space="0" w:color="auto"/>
              <w:right w:val="single" w:sz="4" w:space="0" w:color="auto"/>
            </w:tcBorders>
            <w:shd w:val="clear" w:color="000000" w:fill="FFFFFF"/>
          </w:tcPr>
          <w:p w14:paraId="5A79C98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9878,0</w:t>
            </w:r>
          </w:p>
        </w:tc>
        <w:tc>
          <w:tcPr>
            <w:tcW w:w="1134" w:type="dxa"/>
            <w:tcBorders>
              <w:top w:val="nil"/>
              <w:left w:val="nil"/>
              <w:bottom w:val="single" w:sz="4" w:space="0" w:color="auto"/>
              <w:right w:val="single" w:sz="4" w:space="0" w:color="auto"/>
            </w:tcBorders>
            <w:shd w:val="clear" w:color="auto" w:fill="auto"/>
            <w:noWrap/>
          </w:tcPr>
          <w:p w14:paraId="0D362A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345730,0</w:t>
            </w:r>
          </w:p>
        </w:tc>
        <w:tc>
          <w:tcPr>
            <w:tcW w:w="993" w:type="dxa"/>
            <w:tcBorders>
              <w:top w:val="nil"/>
              <w:left w:val="nil"/>
              <w:bottom w:val="single" w:sz="4" w:space="0" w:color="auto"/>
              <w:right w:val="single" w:sz="4" w:space="0" w:color="auto"/>
            </w:tcBorders>
            <w:shd w:val="clear" w:color="auto" w:fill="auto"/>
            <w:noWrap/>
          </w:tcPr>
          <w:p w14:paraId="72054E6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4148,8</w:t>
            </w:r>
          </w:p>
        </w:tc>
      </w:tr>
      <w:tr w:rsidR="003F6C9C" w:rsidRPr="003F6C9C" w14:paraId="12A1EAD3"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CE4BEA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6095" w:type="dxa"/>
            <w:tcBorders>
              <w:top w:val="nil"/>
              <w:left w:val="nil"/>
              <w:bottom w:val="single" w:sz="4" w:space="0" w:color="000000"/>
              <w:right w:val="single" w:sz="4" w:space="0" w:color="000000"/>
            </w:tcBorders>
            <w:shd w:val="clear" w:color="FFFFCC" w:fill="FFFFFF"/>
            <w:vAlign w:val="bottom"/>
          </w:tcPr>
          <w:p w14:paraId="4E71DEF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18441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7938,9</w:t>
            </w:r>
          </w:p>
        </w:tc>
        <w:tc>
          <w:tcPr>
            <w:tcW w:w="1276" w:type="dxa"/>
            <w:tcBorders>
              <w:top w:val="nil"/>
              <w:left w:val="nil"/>
              <w:bottom w:val="single" w:sz="4" w:space="0" w:color="000000"/>
              <w:right w:val="single" w:sz="4" w:space="0" w:color="000000"/>
            </w:tcBorders>
            <w:shd w:val="clear" w:color="FFFFCC" w:fill="FFFFFF"/>
            <w:noWrap/>
            <w:vAlign w:val="bottom"/>
          </w:tcPr>
          <w:p w14:paraId="49DAC1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626,7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83D730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7938,6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8720B8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0,3</w:t>
            </w:r>
          </w:p>
        </w:tc>
        <w:tc>
          <w:tcPr>
            <w:tcW w:w="1559" w:type="dxa"/>
            <w:tcBorders>
              <w:top w:val="nil"/>
              <w:left w:val="single" w:sz="4" w:space="0" w:color="auto"/>
              <w:bottom w:val="single" w:sz="4" w:space="0" w:color="auto"/>
              <w:right w:val="single" w:sz="4" w:space="0" w:color="auto"/>
            </w:tcBorders>
            <w:shd w:val="clear" w:color="000000" w:fill="FFFFFF"/>
          </w:tcPr>
          <w:p w14:paraId="6A3171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992" w:type="dxa"/>
            <w:tcBorders>
              <w:top w:val="nil"/>
              <w:left w:val="single" w:sz="4" w:space="0" w:color="auto"/>
              <w:bottom w:val="single" w:sz="4" w:space="0" w:color="auto"/>
              <w:right w:val="single" w:sz="4" w:space="0" w:color="auto"/>
            </w:tcBorders>
            <w:shd w:val="clear" w:color="auto" w:fill="auto"/>
          </w:tcPr>
          <w:p w14:paraId="05E094F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14800,0</w:t>
            </w:r>
          </w:p>
        </w:tc>
        <w:tc>
          <w:tcPr>
            <w:tcW w:w="1134" w:type="dxa"/>
            <w:tcBorders>
              <w:top w:val="nil"/>
              <w:left w:val="nil"/>
              <w:bottom w:val="single" w:sz="4" w:space="0" w:color="auto"/>
              <w:right w:val="single" w:sz="4" w:space="0" w:color="auto"/>
            </w:tcBorders>
            <w:shd w:val="clear" w:color="auto" w:fill="auto"/>
            <w:noWrap/>
          </w:tcPr>
          <w:p w14:paraId="13C0788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444000,0</w:t>
            </w:r>
          </w:p>
        </w:tc>
        <w:tc>
          <w:tcPr>
            <w:tcW w:w="993" w:type="dxa"/>
            <w:tcBorders>
              <w:top w:val="nil"/>
              <w:left w:val="nil"/>
              <w:bottom w:val="single" w:sz="4" w:space="0" w:color="auto"/>
              <w:right w:val="single" w:sz="4" w:space="0" w:color="auto"/>
            </w:tcBorders>
            <w:shd w:val="clear" w:color="auto" w:fill="auto"/>
            <w:noWrap/>
          </w:tcPr>
          <w:p w14:paraId="59DD1CA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5328,0</w:t>
            </w:r>
          </w:p>
        </w:tc>
      </w:tr>
      <w:tr w:rsidR="003F6C9C" w:rsidRPr="003F6C9C" w14:paraId="308DC6F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8BA493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6095" w:type="dxa"/>
            <w:tcBorders>
              <w:top w:val="nil"/>
              <w:left w:val="nil"/>
              <w:bottom w:val="single" w:sz="4" w:space="0" w:color="auto"/>
              <w:right w:val="single" w:sz="4" w:space="0" w:color="000000"/>
            </w:tcBorders>
            <w:shd w:val="clear" w:color="auto" w:fill="auto"/>
            <w:vAlign w:val="bottom"/>
          </w:tcPr>
          <w:p w14:paraId="4D969A8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Моно-театр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Кут</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5B393C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1090,3</w:t>
            </w:r>
          </w:p>
        </w:tc>
        <w:tc>
          <w:tcPr>
            <w:tcW w:w="1276" w:type="dxa"/>
            <w:tcBorders>
              <w:top w:val="nil"/>
              <w:left w:val="nil"/>
              <w:bottom w:val="single" w:sz="4" w:space="0" w:color="auto"/>
              <w:right w:val="single" w:sz="4" w:space="0" w:color="000000"/>
            </w:tcBorders>
            <w:shd w:val="clear" w:color="FFFFCC" w:fill="FFFFFF"/>
            <w:noWrap/>
            <w:vAlign w:val="bottom"/>
          </w:tcPr>
          <w:p w14:paraId="7537EA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D3170C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1085,7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BFEB4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4,6</w:t>
            </w:r>
          </w:p>
        </w:tc>
        <w:tc>
          <w:tcPr>
            <w:tcW w:w="1559" w:type="dxa"/>
            <w:tcBorders>
              <w:top w:val="nil"/>
              <w:left w:val="single" w:sz="4" w:space="0" w:color="auto"/>
              <w:bottom w:val="single" w:sz="4" w:space="0" w:color="auto"/>
              <w:right w:val="single" w:sz="4" w:space="0" w:color="auto"/>
            </w:tcBorders>
            <w:shd w:val="clear" w:color="FFFFCC" w:fill="FFFFFF"/>
          </w:tcPr>
          <w:p w14:paraId="19B258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992" w:type="dxa"/>
            <w:tcBorders>
              <w:top w:val="nil"/>
              <w:left w:val="single" w:sz="4" w:space="0" w:color="auto"/>
              <w:bottom w:val="single" w:sz="4" w:space="0" w:color="auto"/>
              <w:right w:val="single" w:sz="4" w:space="0" w:color="auto"/>
            </w:tcBorders>
            <w:shd w:val="clear" w:color="auto" w:fill="auto"/>
          </w:tcPr>
          <w:p w14:paraId="6A07EE2C"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8809,0</w:t>
            </w:r>
          </w:p>
        </w:tc>
        <w:tc>
          <w:tcPr>
            <w:tcW w:w="1134" w:type="dxa"/>
            <w:tcBorders>
              <w:top w:val="nil"/>
              <w:left w:val="nil"/>
              <w:bottom w:val="single" w:sz="4" w:space="0" w:color="auto"/>
              <w:right w:val="single" w:sz="4" w:space="0" w:color="auto"/>
            </w:tcBorders>
            <w:shd w:val="clear" w:color="auto" w:fill="auto"/>
            <w:noWrap/>
          </w:tcPr>
          <w:p w14:paraId="4D4910A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61663,0</w:t>
            </w:r>
          </w:p>
        </w:tc>
        <w:tc>
          <w:tcPr>
            <w:tcW w:w="993" w:type="dxa"/>
            <w:tcBorders>
              <w:top w:val="nil"/>
              <w:left w:val="nil"/>
              <w:bottom w:val="single" w:sz="4" w:space="0" w:color="auto"/>
              <w:right w:val="single" w:sz="4" w:space="0" w:color="auto"/>
            </w:tcBorders>
            <w:shd w:val="clear" w:color="auto" w:fill="auto"/>
            <w:noWrap/>
          </w:tcPr>
          <w:p w14:paraId="0710F4D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740,0</w:t>
            </w:r>
          </w:p>
        </w:tc>
      </w:tr>
      <w:tr w:rsidR="003F6C9C" w:rsidRPr="003F6C9C" w14:paraId="73D3D058"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A16593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5669F71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Плоскирів</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A37F7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12412,3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1930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7326,4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5471C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12619,4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9ECFF2"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-207,1</w:t>
            </w:r>
          </w:p>
        </w:tc>
        <w:tc>
          <w:tcPr>
            <w:tcW w:w="1559" w:type="dxa"/>
            <w:tcBorders>
              <w:top w:val="nil"/>
              <w:left w:val="single" w:sz="4" w:space="0" w:color="auto"/>
              <w:bottom w:val="single" w:sz="4" w:space="0" w:color="auto"/>
              <w:right w:val="single" w:sz="4" w:space="0" w:color="auto"/>
            </w:tcBorders>
            <w:shd w:val="clear" w:color="FFFFCC" w:fill="FFFFFF"/>
          </w:tcPr>
          <w:p w14:paraId="5A9C1DC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992" w:type="dxa"/>
            <w:tcBorders>
              <w:top w:val="nil"/>
              <w:left w:val="single" w:sz="4" w:space="0" w:color="auto"/>
              <w:bottom w:val="single" w:sz="4" w:space="0" w:color="auto"/>
              <w:right w:val="single" w:sz="4" w:space="0" w:color="auto"/>
            </w:tcBorders>
            <w:shd w:val="clear" w:color="auto" w:fill="auto"/>
          </w:tcPr>
          <w:p w14:paraId="323025BA"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9712,0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C242B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398192,0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2AF8D7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4778,3</w:t>
            </w:r>
          </w:p>
        </w:tc>
      </w:tr>
      <w:tr w:rsidR="003F6C9C" w:rsidRPr="003F6C9C" w14:paraId="0C0AA098"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FECBB4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57DA523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МКП кінотеатр ім. Т.Г.Шевченка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D90C84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3467,2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65FD3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530D81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4071,1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DFBF6E"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-603,9</w:t>
            </w:r>
          </w:p>
        </w:tc>
        <w:tc>
          <w:tcPr>
            <w:tcW w:w="1559" w:type="dxa"/>
            <w:tcBorders>
              <w:top w:val="nil"/>
              <w:left w:val="single" w:sz="4" w:space="0" w:color="auto"/>
              <w:bottom w:val="single" w:sz="4" w:space="0" w:color="auto"/>
              <w:right w:val="single" w:sz="4" w:space="0" w:color="auto"/>
            </w:tcBorders>
            <w:shd w:val="clear" w:color="000000" w:fill="FFFFFF"/>
          </w:tcPr>
          <w:p w14:paraId="4BBFB2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992" w:type="dxa"/>
            <w:tcBorders>
              <w:top w:val="nil"/>
              <w:left w:val="single" w:sz="4" w:space="0" w:color="auto"/>
              <w:bottom w:val="single" w:sz="4" w:space="0" w:color="auto"/>
              <w:right w:val="single" w:sz="4" w:space="0" w:color="auto"/>
            </w:tcBorders>
            <w:shd w:val="clear" w:color="auto" w:fill="auto"/>
          </w:tcPr>
          <w:p w14:paraId="14246D8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7238,0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48A987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65142,0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4076DC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781,7</w:t>
            </w:r>
          </w:p>
        </w:tc>
      </w:tr>
      <w:tr w:rsidR="003F6C9C" w:rsidRPr="003F6C9C" w14:paraId="4E33146F"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EBF970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71196A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8CE27F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17206,3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0F72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15079,2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C75FE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14387,3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C2156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2819,0</w:t>
            </w:r>
          </w:p>
        </w:tc>
        <w:tc>
          <w:tcPr>
            <w:tcW w:w="1559" w:type="dxa"/>
            <w:tcBorders>
              <w:top w:val="nil"/>
              <w:left w:val="single" w:sz="4" w:space="0" w:color="auto"/>
              <w:bottom w:val="single" w:sz="4" w:space="0" w:color="auto"/>
              <w:right w:val="single" w:sz="4" w:space="0" w:color="auto"/>
            </w:tcBorders>
            <w:shd w:val="clear" w:color="000000" w:fill="FFFFFF"/>
          </w:tcPr>
          <w:p w14:paraId="71BAFC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992" w:type="dxa"/>
            <w:tcBorders>
              <w:top w:val="nil"/>
              <w:left w:val="single" w:sz="4" w:space="0" w:color="auto"/>
              <w:bottom w:val="single" w:sz="4" w:space="0" w:color="auto"/>
              <w:right w:val="single" w:sz="4" w:space="0" w:color="auto"/>
            </w:tcBorders>
            <w:shd w:val="clear" w:color="000000" w:fill="FFFFFF"/>
          </w:tcPr>
          <w:p w14:paraId="2D64B2C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12897,0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B2B42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464292,0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59D4A2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5571,5</w:t>
            </w:r>
          </w:p>
        </w:tc>
      </w:tr>
      <w:tr w:rsidR="003F6C9C" w:rsidRPr="003F6C9C" w14:paraId="63F9CFD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8A3C4B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5DBF350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B62AB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110608,3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34DE8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87281,8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EE868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107789,9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4FDA52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2818,4</w:t>
            </w:r>
          </w:p>
        </w:tc>
        <w:tc>
          <w:tcPr>
            <w:tcW w:w="1559" w:type="dxa"/>
            <w:tcBorders>
              <w:top w:val="nil"/>
              <w:left w:val="single" w:sz="4" w:space="0" w:color="auto"/>
              <w:bottom w:val="single" w:sz="4" w:space="0" w:color="auto"/>
              <w:right w:val="single" w:sz="4" w:space="0" w:color="auto"/>
            </w:tcBorders>
            <w:shd w:val="clear" w:color="000000" w:fill="FFFFFF"/>
          </w:tcPr>
          <w:p w14:paraId="41B6B5C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w:t>
            </w:r>
          </w:p>
        </w:tc>
        <w:tc>
          <w:tcPr>
            <w:tcW w:w="992" w:type="dxa"/>
            <w:tcBorders>
              <w:top w:val="nil"/>
              <w:left w:val="single" w:sz="4" w:space="0" w:color="auto"/>
              <w:bottom w:val="single" w:sz="4" w:space="0" w:color="auto"/>
              <w:right w:val="single" w:sz="4" w:space="0" w:color="auto"/>
            </w:tcBorders>
            <w:shd w:val="clear" w:color="000000" w:fill="FFFFFF"/>
          </w:tcPr>
          <w:p w14:paraId="19681B50"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19391,0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9EC903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5371307,0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366A5F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64455,7</w:t>
            </w:r>
          </w:p>
        </w:tc>
      </w:tr>
      <w:tr w:rsidR="003F6C9C" w:rsidRPr="003F6C9C" w14:paraId="6D64605A" w14:textId="77777777" w:rsidTr="00E030B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1A7668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E148FA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5D7A7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157932,0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10A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131993,9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91317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154771,8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C80A58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3160,2</w:t>
            </w:r>
          </w:p>
        </w:tc>
        <w:tc>
          <w:tcPr>
            <w:tcW w:w="1559" w:type="dxa"/>
            <w:tcBorders>
              <w:top w:val="nil"/>
              <w:left w:val="single" w:sz="4" w:space="0" w:color="auto"/>
              <w:bottom w:val="single" w:sz="4" w:space="0" w:color="auto"/>
              <w:right w:val="single" w:sz="4" w:space="0" w:color="auto"/>
            </w:tcBorders>
            <w:shd w:val="clear" w:color="000000" w:fill="FFFFFF"/>
          </w:tcPr>
          <w:p w14:paraId="4E5C4AF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342</w:t>
            </w:r>
          </w:p>
        </w:tc>
        <w:tc>
          <w:tcPr>
            <w:tcW w:w="992" w:type="dxa"/>
            <w:tcBorders>
              <w:top w:val="nil"/>
              <w:left w:val="single" w:sz="4" w:space="0" w:color="auto"/>
              <w:bottom w:val="single" w:sz="4" w:space="0" w:color="auto"/>
              <w:right w:val="single" w:sz="4" w:space="0" w:color="auto"/>
            </w:tcBorders>
            <w:shd w:val="clear" w:color="000000" w:fill="FFFFFF"/>
          </w:tcPr>
          <w:p w14:paraId="45B5EFA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23665,0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FB6C8E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8093430,0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24648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97121,2</w:t>
            </w:r>
          </w:p>
        </w:tc>
      </w:tr>
      <w:tr w:rsidR="003F6C9C" w:rsidRPr="003F6C9C" w14:paraId="217C8AC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3ED1422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7CE3838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перинатальний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3F3A60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134104,6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D8AB7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108416,0</w:t>
            </w:r>
          </w:p>
        </w:tc>
        <w:tc>
          <w:tcPr>
            <w:tcW w:w="1134" w:type="dxa"/>
            <w:tcBorders>
              <w:top w:val="nil"/>
              <w:left w:val="nil"/>
              <w:bottom w:val="single" w:sz="4" w:space="0" w:color="auto"/>
              <w:right w:val="single" w:sz="4" w:space="0" w:color="auto"/>
            </w:tcBorders>
            <w:shd w:val="clear" w:color="000000" w:fill="FFFFFF"/>
            <w:noWrap/>
            <w:vAlign w:val="center"/>
          </w:tcPr>
          <w:p w14:paraId="0DB3B9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135370,9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2EF12D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-1266,3</w:t>
            </w:r>
          </w:p>
        </w:tc>
        <w:tc>
          <w:tcPr>
            <w:tcW w:w="1559" w:type="dxa"/>
            <w:tcBorders>
              <w:top w:val="nil"/>
              <w:left w:val="single" w:sz="4" w:space="0" w:color="auto"/>
              <w:bottom w:val="single" w:sz="4" w:space="0" w:color="auto"/>
              <w:right w:val="single" w:sz="4" w:space="0" w:color="auto"/>
            </w:tcBorders>
            <w:shd w:val="clear" w:color="000000" w:fill="FFFFFF"/>
          </w:tcPr>
          <w:p w14:paraId="68B329C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468</w:t>
            </w:r>
          </w:p>
        </w:tc>
        <w:tc>
          <w:tcPr>
            <w:tcW w:w="992" w:type="dxa"/>
            <w:tcBorders>
              <w:top w:val="nil"/>
              <w:left w:val="single" w:sz="4" w:space="0" w:color="auto"/>
              <w:bottom w:val="single" w:sz="4" w:space="0" w:color="auto"/>
              <w:right w:val="single" w:sz="4" w:space="0" w:color="auto"/>
            </w:tcBorders>
            <w:shd w:val="clear" w:color="000000" w:fill="FFFFFF"/>
          </w:tcPr>
          <w:p w14:paraId="3C56CFC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13969,0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6DAA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6537492,0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F42672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78449,9</w:t>
            </w:r>
          </w:p>
        </w:tc>
      </w:tr>
      <w:tr w:rsidR="003F6C9C" w:rsidRPr="003F6C9C" w14:paraId="41817C12"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1E4C9F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0123C74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«Медичний стоматологічний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54A055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14978,2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60446E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7697,3</w:t>
            </w:r>
          </w:p>
        </w:tc>
        <w:tc>
          <w:tcPr>
            <w:tcW w:w="1134" w:type="dxa"/>
            <w:tcBorders>
              <w:top w:val="nil"/>
              <w:left w:val="nil"/>
              <w:bottom w:val="single" w:sz="4" w:space="0" w:color="auto"/>
              <w:right w:val="single" w:sz="4" w:space="0" w:color="auto"/>
            </w:tcBorders>
            <w:shd w:val="clear" w:color="000000" w:fill="FFFFFF"/>
            <w:noWrap/>
            <w:vAlign w:val="center"/>
          </w:tcPr>
          <w:p w14:paraId="0D21354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20183,6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E04EBE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-5205,4</w:t>
            </w:r>
          </w:p>
        </w:tc>
        <w:tc>
          <w:tcPr>
            <w:tcW w:w="1559" w:type="dxa"/>
            <w:tcBorders>
              <w:top w:val="nil"/>
              <w:left w:val="single" w:sz="4" w:space="0" w:color="auto"/>
              <w:bottom w:val="single" w:sz="4" w:space="0" w:color="auto"/>
              <w:right w:val="single" w:sz="4" w:space="0" w:color="auto"/>
            </w:tcBorders>
            <w:shd w:val="clear" w:color="000000" w:fill="FFFFFF"/>
          </w:tcPr>
          <w:p w14:paraId="2DDC0A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w:t>
            </w:r>
          </w:p>
        </w:tc>
        <w:tc>
          <w:tcPr>
            <w:tcW w:w="992" w:type="dxa"/>
            <w:tcBorders>
              <w:top w:val="nil"/>
              <w:left w:val="single" w:sz="4" w:space="0" w:color="auto"/>
              <w:bottom w:val="single" w:sz="4" w:space="0" w:color="auto"/>
              <w:right w:val="single" w:sz="4" w:space="0" w:color="auto"/>
            </w:tcBorders>
            <w:shd w:val="clear" w:color="000000" w:fill="FFFFFF"/>
          </w:tcPr>
          <w:p w14:paraId="6D7FAF8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12258,0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7D8A9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1250316,0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93A6D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15003,8</w:t>
            </w:r>
          </w:p>
        </w:tc>
      </w:tr>
      <w:tr w:rsidR="003F6C9C" w:rsidRPr="003F6C9C" w14:paraId="1E9A2F1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F8193B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490D5AE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206628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180338,7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A3890E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147619,7</w:t>
            </w:r>
          </w:p>
        </w:tc>
        <w:tc>
          <w:tcPr>
            <w:tcW w:w="1134" w:type="dxa"/>
            <w:tcBorders>
              <w:top w:val="nil"/>
              <w:left w:val="nil"/>
              <w:bottom w:val="single" w:sz="4" w:space="0" w:color="auto"/>
              <w:right w:val="single" w:sz="4" w:space="0" w:color="auto"/>
            </w:tcBorders>
            <w:shd w:val="clear" w:color="000000" w:fill="FFFFFF"/>
            <w:noWrap/>
            <w:vAlign w:val="center"/>
          </w:tcPr>
          <w:p w14:paraId="371C940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183286,1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E670E9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-2947,4</w:t>
            </w:r>
          </w:p>
        </w:tc>
        <w:tc>
          <w:tcPr>
            <w:tcW w:w="1559" w:type="dxa"/>
            <w:tcBorders>
              <w:top w:val="nil"/>
              <w:left w:val="single" w:sz="4" w:space="0" w:color="auto"/>
              <w:bottom w:val="single" w:sz="4" w:space="0" w:color="auto"/>
              <w:right w:val="single" w:sz="4" w:space="0" w:color="auto"/>
            </w:tcBorders>
            <w:shd w:val="clear" w:color="000000" w:fill="FFFFFF"/>
          </w:tcPr>
          <w:p w14:paraId="32A8302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628</w:t>
            </w:r>
          </w:p>
        </w:tc>
        <w:tc>
          <w:tcPr>
            <w:tcW w:w="992" w:type="dxa"/>
            <w:tcBorders>
              <w:top w:val="nil"/>
              <w:left w:val="single" w:sz="4" w:space="0" w:color="auto"/>
              <w:bottom w:val="single" w:sz="4" w:space="0" w:color="auto"/>
              <w:right w:val="single" w:sz="4" w:space="0" w:color="auto"/>
            </w:tcBorders>
            <w:shd w:val="clear" w:color="000000" w:fill="FFFFFF"/>
          </w:tcPr>
          <w:p w14:paraId="794BBB21"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14866,0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56C9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9335848,0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18ECEA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112030,2</w:t>
            </w:r>
          </w:p>
        </w:tc>
      </w:tr>
      <w:tr w:rsidR="003F6C9C" w:rsidRPr="003F6C9C" w14:paraId="71B64E09"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C0E349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804628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0B443D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258789,4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540169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221083,7</w:t>
            </w:r>
          </w:p>
        </w:tc>
        <w:tc>
          <w:tcPr>
            <w:tcW w:w="1134" w:type="dxa"/>
            <w:tcBorders>
              <w:top w:val="nil"/>
              <w:left w:val="nil"/>
              <w:bottom w:val="single" w:sz="4" w:space="0" w:color="auto"/>
              <w:right w:val="single" w:sz="4" w:space="0" w:color="auto"/>
            </w:tcBorders>
            <w:shd w:val="clear" w:color="000000" w:fill="FFFFFF"/>
            <w:noWrap/>
            <w:vAlign w:val="center"/>
          </w:tcPr>
          <w:p w14:paraId="55281F6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224544,8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F4A23D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34244,6</w:t>
            </w:r>
          </w:p>
        </w:tc>
        <w:tc>
          <w:tcPr>
            <w:tcW w:w="1559" w:type="dxa"/>
            <w:tcBorders>
              <w:top w:val="nil"/>
              <w:left w:val="single" w:sz="4" w:space="0" w:color="auto"/>
              <w:bottom w:val="single" w:sz="4" w:space="0" w:color="auto"/>
              <w:right w:val="single" w:sz="4" w:space="0" w:color="auto"/>
            </w:tcBorders>
            <w:shd w:val="clear" w:color="000000" w:fill="FFFFFF"/>
          </w:tcPr>
          <w:p w14:paraId="5A4DAC0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619</w:t>
            </w:r>
          </w:p>
        </w:tc>
        <w:tc>
          <w:tcPr>
            <w:tcW w:w="992" w:type="dxa"/>
            <w:tcBorders>
              <w:top w:val="nil"/>
              <w:left w:val="single" w:sz="4" w:space="0" w:color="auto"/>
              <w:bottom w:val="single" w:sz="4" w:space="0" w:color="auto"/>
              <w:right w:val="single" w:sz="4" w:space="0" w:color="auto"/>
            </w:tcBorders>
            <w:shd w:val="clear" w:color="000000" w:fill="FFFFFF"/>
          </w:tcPr>
          <w:p w14:paraId="70CD2F9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21862,0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A732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13532578,0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4B5AB3F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162390,9</w:t>
            </w:r>
          </w:p>
        </w:tc>
      </w:tr>
      <w:tr w:rsidR="003F6C9C" w:rsidRPr="003F6C9C" w14:paraId="1572E45C"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9DCAA8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186CF3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4BC93B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288680,8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1EACD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230214,1</w:t>
            </w:r>
          </w:p>
        </w:tc>
        <w:tc>
          <w:tcPr>
            <w:tcW w:w="1134" w:type="dxa"/>
            <w:tcBorders>
              <w:top w:val="nil"/>
              <w:left w:val="nil"/>
              <w:bottom w:val="single" w:sz="4" w:space="0" w:color="auto"/>
              <w:right w:val="single" w:sz="4" w:space="0" w:color="auto"/>
            </w:tcBorders>
            <w:shd w:val="clear" w:color="000000" w:fill="FFFFFF"/>
            <w:noWrap/>
            <w:vAlign w:val="center"/>
          </w:tcPr>
          <w:p w14:paraId="27D4733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289488,4</w:t>
            </w:r>
          </w:p>
        </w:tc>
        <w:tc>
          <w:tcPr>
            <w:tcW w:w="992" w:type="dxa"/>
            <w:tcBorders>
              <w:top w:val="nil"/>
              <w:left w:val="nil"/>
              <w:bottom w:val="single" w:sz="4" w:space="0" w:color="auto"/>
              <w:right w:val="single" w:sz="4" w:space="0" w:color="auto"/>
            </w:tcBorders>
            <w:shd w:val="clear" w:color="000000" w:fill="FFFFFF"/>
            <w:vAlign w:val="center"/>
          </w:tcPr>
          <w:p w14:paraId="1C552BC7"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-807,6</w:t>
            </w:r>
          </w:p>
        </w:tc>
        <w:tc>
          <w:tcPr>
            <w:tcW w:w="1559" w:type="dxa"/>
            <w:tcBorders>
              <w:top w:val="nil"/>
              <w:left w:val="single" w:sz="4" w:space="0" w:color="auto"/>
              <w:bottom w:val="single" w:sz="4" w:space="0" w:color="auto"/>
              <w:right w:val="single" w:sz="4" w:space="0" w:color="auto"/>
            </w:tcBorders>
            <w:shd w:val="clear" w:color="000000" w:fill="FFFFFF"/>
          </w:tcPr>
          <w:p w14:paraId="0A7D22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854</w:t>
            </w:r>
          </w:p>
        </w:tc>
        <w:tc>
          <w:tcPr>
            <w:tcW w:w="992" w:type="dxa"/>
            <w:tcBorders>
              <w:top w:val="nil"/>
              <w:left w:val="single" w:sz="4" w:space="0" w:color="auto"/>
              <w:bottom w:val="single" w:sz="4" w:space="0" w:color="auto"/>
              <w:right w:val="single" w:sz="4" w:space="0" w:color="auto"/>
            </w:tcBorders>
            <w:shd w:val="clear" w:color="auto" w:fill="auto"/>
          </w:tcPr>
          <w:p w14:paraId="7D93CFC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13775,0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A96626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11763850,0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648E4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141166,2</w:t>
            </w:r>
          </w:p>
        </w:tc>
      </w:tr>
      <w:tr w:rsidR="003F6C9C" w:rsidRPr="003F6C9C" w14:paraId="6929B0DA"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3AF597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9070A7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nil"/>
              <w:left w:val="nil"/>
              <w:bottom w:val="single" w:sz="4" w:space="0" w:color="auto"/>
              <w:right w:val="single" w:sz="4" w:space="0" w:color="auto"/>
            </w:tcBorders>
            <w:shd w:val="clear" w:color="000000" w:fill="FFFFFF"/>
            <w:noWrap/>
            <w:vAlign w:val="center"/>
          </w:tcPr>
          <w:p w14:paraId="0E2A070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134342,5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D5B37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95569,4</w:t>
            </w:r>
          </w:p>
        </w:tc>
        <w:tc>
          <w:tcPr>
            <w:tcW w:w="1134" w:type="dxa"/>
            <w:tcBorders>
              <w:top w:val="nil"/>
              <w:left w:val="nil"/>
              <w:bottom w:val="single" w:sz="4" w:space="0" w:color="auto"/>
              <w:right w:val="single" w:sz="4" w:space="0" w:color="auto"/>
            </w:tcBorders>
            <w:shd w:val="clear" w:color="000000" w:fill="FFFFFF"/>
            <w:noWrap/>
            <w:vAlign w:val="center"/>
          </w:tcPr>
          <w:p w14:paraId="2F61CC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123455,1</w:t>
            </w:r>
          </w:p>
        </w:tc>
        <w:tc>
          <w:tcPr>
            <w:tcW w:w="992" w:type="dxa"/>
            <w:tcBorders>
              <w:top w:val="nil"/>
              <w:left w:val="nil"/>
              <w:bottom w:val="single" w:sz="4" w:space="0" w:color="auto"/>
              <w:right w:val="single" w:sz="4" w:space="0" w:color="auto"/>
            </w:tcBorders>
            <w:shd w:val="clear" w:color="000000" w:fill="FFFFFF"/>
            <w:vAlign w:val="center"/>
          </w:tcPr>
          <w:p w14:paraId="55F08D58"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10887,4</w:t>
            </w:r>
          </w:p>
        </w:tc>
        <w:tc>
          <w:tcPr>
            <w:tcW w:w="1559" w:type="dxa"/>
            <w:tcBorders>
              <w:top w:val="nil"/>
              <w:left w:val="single" w:sz="4" w:space="0" w:color="auto"/>
              <w:bottom w:val="single" w:sz="4" w:space="0" w:color="auto"/>
              <w:right w:val="single" w:sz="4" w:space="0" w:color="auto"/>
            </w:tcBorders>
            <w:shd w:val="clear" w:color="000000" w:fill="FFFFFF"/>
          </w:tcPr>
          <w:p w14:paraId="086B40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253</w:t>
            </w:r>
          </w:p>
        </w:tc>
        <w:tc>
          <w:tcPr>
            <w:tcW w:w="992" w:type="dxa"/>
            <w:tcBorders>
              <w:top w:val="nil"/>
              <w:left w:val="single" w:sz="4" w:space="0" w:color="auto"/>
              <w:bottom w:val="single" w:sz="4" w:space="0" w:color="auto"/>
              <w:right w:val="single" w:sz="4" w:space="0" w:color="auto"/>
            </w:tcBorders>
            <w:shd w:val="clear" w:color="auto" w:fill="auto"/>
          </w:tcPr>
          <w:p w14:paraId="158A3566"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17521,0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22F5A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4432813,0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DA54A8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53193,8</w:t>
            </w:r>
          </w:p>
        </w:tc>
      </w:tr>
      <w:tr w:rsidR="003F6C9C" w:rsidRPr="003F6C9C" w14:paraId="4D207395"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F728CC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88FE2F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nil"/>
              <w:left w:val="nil"/>
              <w:bottom w:val="single" w:sz="4" w:space="0" w:color="auto"/>
              <w:right w:val="single" w:sz="4" w:space="0" w:color="auto"/>
            </w:tcBorders>
            <w:shd w:val="clear" w:color="000000" w:fill="FFFFFF"/>
            <w:noWrap/>
            <w:vAlign w:val="center"/>
          </w:tcPr>
          <w:p w14:paraId="7302355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1676,1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6C5BCE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146,6</w:t>
            </w:r>
          </w:p>
        </w:tc>
        <w:tc>
          <w:tcPr>
            <w:tcW w:w="1134" w:type="dxa"/>
            <w:tcBorders>
              <w:top w:val="nil"/>
              <w:left w:val="nil"/>
              <w:bottom w:val="single" w:sz="4" w:space="0" w:color="auto"/>
              <w:right w:val="single" w:sz="4" w:space="0" w:color="auto"/>
            </w:tcBorders>
            <w:shd w:val="clear" w:color="000000" w:fill="FFFFFF"/>
            <w:noWrap/>
            <w:vAlign w:val="center"/>
          </w:tcPr>
          <w:p w14:paraId="5AED94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1657,9</w:t>
            </w:r>
          </w:p>
        </w:tc>
        <w:tc>
          <w:tcPr>
            <w:tcW w:w="992" w:type="dxa"/>
            <w:tcBorders>
              <w:top w:val="nil"/>
              <w:left w:val="nil"/>
              <w:bottom w:val="single" w:sz="4" w:space="0" w:color="auto"/>
              <w:right w:val="single" w:sz="4" w:space="0" w:color="auto"/>
            </w:tcBorders>
            <w:shd w:val="clear" w:color="000000" w:fill="FFFFFF"/>
            <w:vAlign w:val="center"/>
          </w:tcPr>
          <w:p w14:paraId="6755D39F"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18,2</w:t>
            </w:r>
          </w:p>
        </w:tc>
        <w:tc>
          <w:tcPr>
            <w:tcW w:w="1559" w:type="dxa"/>
            <w:tcBorders>
              <w:top w:val="nil"/>
              <w:left w:val="single" w:sz="4" w:space="0" w:color="auto"/>
              <w:bottom w:val="single" w:sz="4" w:space="0" w:color="auto"/>
              <w:right w:val="single" w:sz="4" w:space="0" w:color="auto"/>
            </w:tcBorders>
            <w:shd w:val="clear" w:color="000000" w:fill="FFFFFF"/>
          </w:tcPr>
          <w:p w14:paraId="62A462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992" w:type="dxa"/>
            <w:tcBorders>
              <w:top w:val="nil"/>
              <w:left w:val="single" w:sz="4" w:space="0" w:color="auto"/>
              <w:bottom w:val="single" w:sz="4" w:space="0" w:color="auto"/>
              <w:right w:val="single" w:sz="4" w:space="0" w:color="auto"/>
            </w:tcBorders>
            <w:shd w:val="clear" w:color="auto" w:fill="auto"/>
          </w:tcPr>
          <w:p w14:paraId="57599214"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13549,0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245F3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67745,0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0AA37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812,9</w:t>
            </w:r>
          </w:p>
        </w:tc>
      </w:tr>
      <w:tr w:rsidR="003F6C9C" w:rsidRPr="003F6C9C" w14:paraId="5C6AAF1F"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0FEF09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7F61E74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1134" w:type="dxa"/>
            <w:tcBorders>
              <w:top w:val="nil"/>
              <w:left w:val="nil"/>
              <w:bottom w:val="single" w:sz="4" w:space="0" w:color="auto"/>
              <w:right w:val="single" w:sz="4" w:space="0" w:color="auto"/>
            </w:tcBorders>
            <w:shd w:val="clear" w:color="000000" w:fill="FFFFFF"/>
            <w:noWrap/>
            <w:vAlign w:val="center"/>
          </w:tcPr>
          <w:p w14:paraId="69F1FDE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3595,3</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3A798C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2918,2</w:t>
            </w:r>
          </w:p>
        </w:tc>
        <w:tc>
          <w:tcPr>
            <w:tcW w:w="1134" w:type="dxa"/>
            <w:tcBorders>
              <w:top w:val="nil"/>
              <w:left w:val="nil"/>
              <w:bottom w:val="single" w:sz="4" w:space="0" w:color="auto"/>
              <w:right w:val="single" w:sz="4" w:space="0" w:color="auto"/>
            </w:tcBorders>
            <w:shd w:val="clear" w:color="000000" w:fill="FFFFFF"/>
            <w:noWrap/>
            <w:vAlign w:val="center"/>
          </w:tcPr>
          <w:p w14:paraId="4F9C29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3514,0</w:t>
            </w:r>
          </w:p>
        </w:tc>
        <w:tc>
          <w:tcPr>
            <w:tcW w:w="992" w:type="dxa"/>
            <w:tcBorders>
              <w:top w:val="nil"/>
              <w:left w:val="nil"/>
              <w:bottom w:val="single" w:sz="4" w:space="0" w:color="auto"/>
              <w:right w:val="single" w:sz="4" w:space="0" w:color="auto"/>
            </w:tcBorders>
            <w:shd w:val="clear" w:color="000000" w:fill="FFFFFF"/>
            <w:vAlign w:val="center"/>
          </w:tcPr>
          <w:p w14:paraId="34F61FEB"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81,3</w:t>
            </w:r>
          </w:p>
        </w:tc>
        <w:tc>
          <w:tcPr>
            <w:tcW w:w="1559" w:type="dxa"/>
            <w:tcBorders>
              <w:top w:val="nil"/>
              <w:left w:val="single" w:sz="4" w:space="0" w:color="auto"/>
              <w:bottom w:val="single" w:sz="4" w:space="0" w:color="auto"/>
              <w:right w:val="single" w:sz="4" w:space="0" w:color="auto"/>
            </w:tcBorders>
            <w:shd w:val="clear" w:color="000000" w:fill="FFFFFF"/>
          </w:tcPr>
          <w:p w14:paraId="61333B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992" w:type="dxa"/>
            <w:tcBorders>
              <w:top w:val="nil"/>
              <w:left w:val="single" w:sz="4" w:space="0" w:color="auto"/>
              <w:bottom w:val="single" w:sz="4" w:space="0" w:color="auto"/>
              <w:right w:val="single" w:sz="4" w:space="0" w:color="auto"/>
            </w:tcBorders>
            <w:shd w:val="clear" w:color="auto" w:fill="auto"/>
          </w:tcPr>
          <w:p w14:paraId="0586779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8243,0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2A647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123645,0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FFF9E5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1483,7</w:t>
            </w:r>
          </w:p>
        </w:tc>
      </w:tr>
      <w:tr w:rsidR="003F6C9C" w:rsidRPr="003F6C9C" w14:paraId="2482BF49" w14:textId="77777777" w:rsidTr="00E030B3">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3CD1C9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ECEAF0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nil"/>
              <w:left w:val="nil"/>
              <w:bottom w:val="single" w:sz="4" w:space="0" w:color="auto"/>
              <w:right w:val="single" w:sz="4" w:space="0" w:color="auto"/>
            </w:tcBorders>
            <w:shd w:val="clear" w:color="000000" w:fill="FFFFFF"/>
            <w:noWrap/>
            <w:vAlign w:val="center"/>
          </w:tcPr>
          <w:p w14:paraId="0A1CDDF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1346,2</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07CC2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695,8</w:t>
            </w:r>
          </w:p>
        </w:tc>
        <w:tc>
          <w:tcPr>
            <w:tcW w:w="1134" w:type="dxa"/>
            <w:tcBorders>
              <w:top w:val="nil"/>
              <w:left w:val="nil"/>
              <w:bottom w:val="single" w:sz="4" w:space="0" w:color="auto"/>
              <w:right w:val="single" w:sz="4" w:space="0" w:color="auto"/>
            </w:tcBorders>
            <w:shd w:val="clear" w:color="000000" w:fill="FFFFFF"/>
            <w:noWrap/>
            <w:vAlign w:val="center"/>
          </w:tcPr>
          <w:p w14:paraId="1D41337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1345,2</w:t>
            </w:r>
          </w:p>
        </w:tc>
        <w:tc>
          <w:tcPr>
            <w:tcW w:w="992" w:type="dxa"/>
            <w:tcBorders>
              <w:top w:val="nil"/>
              <w:left w:val="nil"/>
              <w:bottom w:val="single" w:sz="4" w:space="0" w:color="auto"/>
              <w:right w:val="single" w:sz="4" w:space="0" w:color="auto"/>
            </w:tcBorders>
            <w:shd w:val="clear" w:color="000000" w:fill="FFFFFF"/>
            <w:vAlign w:val="center"/>
          </w:tcPr>
          <w:p w14:paraId="695FCFDD"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1,0</w:t>
            </w:r>
          </w:p>
        </w:tc>
        <w:tc>
          <w:tcPr>
            <w:tcW w:w="1559" w:type="dxa"/>
            <w:tcBorders>
              <w:top w:val="nil"/>
              <w:left w:val="single" w:sz="4" w:space="0" w:color="auto"/>
              <w:bottom w:val="single" w:sz="4" w:space="0" w:color="auto"/>
              <w:right w:val="single" w:sz="4" w:space="0" w:color="auto"/>
            </w:tcBorders>
            <w:shd w:val="clear" w:color="000000" w:fill="FFFFFF"/>
          </w:tcPr>
          <w:p w14:paraId="1BB652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w:t>
            </w:r>
          </w:p>
        </w:tc>
        <w:tc>
          <w:tcPr>
            <w:tcW w:w="992" w:type="dxa"/>
            <w:tcBorders>
              <w:top w:val="nil"/>
              <w:left w:val="single" w:sz="4" w:space="0" w:color="auto"/>
              <w:bottom w:val="single" w:sz="4" w:space="0" w:color="auto"/>
              <w:right w:val="single" w:sz="4" w:space="0" w:color="auto"/>
            </w:tcBorders>
            <w:shd w:val="clear" w:color="000000" w:fill="FFFFFF"/>
          </w:tcPr>
          <w:p w14:paraId="3C8C1825"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11973,0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587056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65851,5,0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7E62E1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790,2</w:t>
            </w:r>
          </w:p>
        </w:tc>
      </w:tr>
      <w:tr w:rsidR="003F6C9C" w:rsidRPr="003F6C9C" w14:paraId="5150D242" w14:textId="77777777" w:rsidTr="00E030B3">
        <w:trPr>
          <w:trHeight w:val="5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6F11D5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AFECFC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1134" w:type="dxa"/>
            <w:tcBorders>
              <w:top w:val="nil"/>
              <w:left w:val="nil"/>
              <w:bottom w:val="single" w:sz="4" w:space="0" w:color="auto"/>
              <w:right w:val="single" w:sz="4" w:space="0" w:color="auto"/>
            </w:tcBorders>
            <w:shd w:val="clear" w:color="000000" w:fill="FFFFFF"/>
            <w:noWrap/>
            <w:vAlign w:val="center"/>
          </w:tcPr>
          <w:p w14:paraId="0C7591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582,0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55BF30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nil"/>
              <w:bottom w:val="single" w:sz="4" w:space="0" w:color="auto"/>
              <w:right w:val="single" w:sz="4" w:space="0" w:color="auto"/>
            </w:tcBorders>
            <w:shd w:val="clear" w:color="000000" w:fill="FFFFFF"/>
            <w:noWrap/>
            <w:vAlign w:val="center"/>
          </w:tcPr>
          <w:p w14:paraId="038651D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582,0</w:t>
            </w:r>
          </w:p>
        </w:tc>
        <w:tc>
          <w:tcPr>
            <w:tcW w:w="992" w:type="dxa"/>
            <w:tcBorders>
              <w:top w:val="nil"/>
              <w:left w:val="nil"/>
              <w:bottom w:val="single" w:sz="4" w:space="0" w:color="auto"/>
              <w:right w:val="single" w:sz="4" w:space="0" w:color="auto"/>
            </w:tcBorders>
            <w:shd w:val="clear" w:color="000000" w:fill="FFFFFF"/>
            <w:vAlign w:val="center"/>
          </w:tcPr>
          <w:p w14:paraId="52FE9533"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0,0</w:t>
            </w:r>
          </w:p>
        </w:tc>
        <w:tc>
          <w:tcPr>
            <w:tcW w:w="1559" w:type="dxa"/>
            <w:tcBorders>
              <w:top w:val="nil"/>
              <w:left w:val="single" w:sz="4" w:space="0" w:color="auto"/>
              <w:bottom w:val="single" w:sz="4" w:space="0" w:color="auto"/>
              <w:right w:val="single" w:sz="4" w:space="0" w:color="auto"/>
            </w:tcBorders>
            <w:shd w:val="clear" w:color="000000" w:fill="FFFFFF"/>
          </w:tcPr>
          <w:p w14:paraId="0BAE952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992" w:type="dxa"/>
            <w:tcBorders>
              <w:top w:val="nil"/>
              <w:left w:val="single" w:sz="4" w:space="0" w:color="auto"/>
              <w:bottom w:val="single" w:sz="4" w:space="0" w:color="auto"/>
              <w:right w:val="single" w:sz="4" w:space="0" w:color="auto"/>
            </w:tcBorders>
            <w:shd w:val="clear" w:color="auto" w:fill="auto"/>
          </w:tcPr>
          <w:p w14:paraId="439DBC69" w14:textId="77777777" w:rsidR="003F6C9C" w:rsidRPr="003F6C9C" w:rsidRDefault="003F6C9C" w:rsidP="003F6C9C">
            <w:pPr>
              <w:spacing w:after="0" w:line="192" w:lineRule="auto"/>
              <w:jc w:val="center"/>
              <w:rPr>
                <w:rFonts w:ascii="Times New Roman" w:hAnsi="Times New Roman"/>
                <w:bCs/>
                <w:sz w:val="17"/>
                <w:szCs w:val="17"/>
                <w:lang w:val="uk-UA" w:eastAsia="uk-UA"/>
              </w:rPr>
            </w:pPr>
            <w:r w:rsidRPr="003F6C9C">
              <w:rPr>
                <w:rFonts w:ascii="Times New Roman" w:hAnsi="Times New Roman"/>
                <w:bCs/>
                <w:sz w:val="17"/>
                <w:szCs w:val="17"/>
                <w:lang w:val="uk-UA" w:eastAsia="uk-UA"/>
              </w:rPr>
              <w:t>14829,0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551D2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103803,0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F072C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622,8</w:t>
            </w:r>
          </w:p>
        </w:tc>
      </w:tr>
      <w:tr w:rsidR="003F6C9C" w:rsidRPr="003F6C9C" w14:paraId="6DA5D461" w14:textId="77777777" w:rsidTr="00E030B3">
        <w:trPr>
          <w:trHeight w:val="56"/>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9EFBD4" w14:textId="77777777" w:rsidR="003F6C9C" w:rsidRPr="003F6C9C" w:rsidRDefault="003F6C9C" w:rsidP="003F6C9C">
            <w:pPr>
              <w:spacing w:after="0" w:line="216"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p>
        </w:tc>
        <w:tc>
          <w:tcPr>
            <w:tcW w:w="1134" w:type="dxa"/>
            <w:tcBorders>
              <w:top w:val="nil"/>
              <w:left w:val="nil"/>
              <w:bottom w:val="single" w:sz="4" w:space="0" w:color="auto"/>
              <w:right w:val="single" w:sz="4" w:space="0" w:color="auto"/>
            </w:tcBorders>
            <w:shd w:val="clear" w:color="auto" w:fill="auto"/>
            <w:noWrap/>
            <w:vAlign w:val="bottom"/>
          </w:tcPr>
          <w:p w14:paraId="022FC34B"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3 443 919,3</w:t>
            </w:r>
          </w:p>
        </w:tc>
        <w:tc>
          <w:tcPr>
            <w:tcW w:w="1276" w:type="dxa"/>
            <w:tcBorders>
              <w:top w:val="nil"/>
              <w:left w:val="nil"/>
              <w:bottom w:val="single" w:sz="4" w:space="0" w:color="auto"/>
              <w:right w:val="single" w:sz="4" w:space="0" w:color="auto"/>
            </w:tcBorders>
            <w:shd w:val="clear" w:color="000000" w:fill="FFFFFF"/>
            <w:noWrap/>
            <w:vAlign w:val="center"/>
          </w:tcPr>
          <w:p w14:paraId="7D63CE76" w14:textId="77777777" w:rsidR="003F6C9C" w:rsidRPr="003F6C9C" w:rsidRDefault="003F6C9C" w:rsidP="003F6C9C">
            <w:pPr>
              <w:spacing w:after="0" w:line="192" w:lineRule="auto"/>
              <w:jc w:val="center"/>
              <w:rPr>
                <w:rFonts w:ascii="Times New Roman" w:hAnsi="Times New Roman"/>
                <w:b/>
                <w:bCs/>
                <w:sz w:val="16"/>
                <w:szCs w:val="16"/>
                <w:lang w:val="uk-UA" w:eastAsia="uk-UA"/>
              </w:rPr>
            </w:pPr>
          </w:p>
          <w:p w14:paraId="78F48A3D"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2 783 044,8</w:t>
            </w:r>
          </w:p>
        </w:tc>
        <w:tc>
          <w:tcPr>
            <w:tcW w:w="1134" w:type="dxa"/>
            <w:tcBorders>
              <w:top w:val="nil"/>
              <w:left w:val="nil"/>
              <w:bottom w:val="single" w:sz="4" w:space="0" w:color="auto"/>
              <w:right w:val="single" w:sz="4" w:space="0" w:color="auto"/>
            </w:tcBorders>
            <w:shd w:val="clear" w:color="auto" w:fill="auto"/>
            <w:noWrap/>
            <w:vAlign w:val="bottom"/>
          </w:tcPr>
          <w:p w14:paraId="5868435D"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3 401 253,0</w:t>
            </w:r>
          </w:p>
        </w:tc>
        <w:tc>
          <w:tcPr>
            <w:tcW w:w="992" w:type="dxa"/>
            <w:tcBorders>
              <w:top w:val="nil"/>
              <w:left w:val="nil"/>
              <w:bottom w:val="single" w:sz="4" w:space="0" w:color="auto"/>
              <w:right w:val="single" w:sz="4" w:space="0" w:color="auto"/>
            </w:tcBorders>
            <w:shd w:val="clear" w:color="000000" w:fill="FFFFFF"/>
            <w:vAlign w:val="center"/>
          </w:tcPr>
          <w:p w14:paraId="32ED34B5" w14:textId="77777777" w:rsidR="003F6C9C" w:rsidRPr="003F6C9C" w:rsidRDefault="003F6C9C" w:rsidP="003F6C9C">
            <w:pPr>
              <w:spacing w:after="0" w:line="192" w:lineRule="auto"/>
              <w:jc w:val="center"/>
              <w:rPr>
                <w:rFonts w:ascii="Times New Roman" w:hAnsi="Times New Roman"/>
                <w:b/>
                <w:bCs/>
                <w:sz w:val="16"/>
                <w:szCs w:val="16"/>
                <w:lang w:val="uk-UA" w:eastAsia="uk-UA"/>
              </w:rPr>
            </w:pPr>
          </w:p>
          <w:p w14:paraId="510BC923"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42 666,3</w:t>
            </w:r>
          </w:p>
        </w:tc>
        <w:tc>
          <w:tcPr>
            <w:tcW w:w="1559" w:type="dxa"/>
            <w:tcBorders>
              <w:top w:val="nil"/>
              <w:left w:val="nil"/>
              <w:bottom w:val="single" w:sz="4" w:space="0" w:color="auto"/>
              <w:right w:val="single" w:sz="4" w:space="0" w:color="auto"/>
            </w:tcBorders>
            <w:shd w:val="clear" w:color="000000" w:fill="FFFFFF"/>
            <w:noWrap/>
            <w:vAlign w:val="center"/>
          </w:tcPr>
          <w:p w14:paraId="4C302532" w14:textId="77777777" w:rsidR="003F6C9C" w:rsidRPr="003F6C9C" w:rsidRDefault="003F6C9C" w:rsidP="003F6C9C">
            <w:pPr>
              <w:spacing w:after="0" w:line="192" w:lineRule="auto"/>
              <w:jc w:val="center"/>
              <w:rPr>
                <w:rFonts w:ascii="Times New Roman" w:hAnsi="Times New Roman"/>
                <w:b/>
                <w:bCs/>
                <w:sz w:val="16"/>
                <w:szCs w:val="16"/>
                <w:lang w:val="uk-UA" w:eastAsia="uk-UA"/>
              </w:rPr>
            </w:pPr>
          </w:p>
          <w:p w14:paraId="6E0FD510" w14:textId="77777777" w:rsidR="003F6C9C" w:rsidRPr="003F6C9C" w:rsidRDefault="003F6C9C" w:rsidP="003F6C9C">
            <w:pPr>
              <w:spacing w:after="0" w:line="192" w:lineRule="auto"/>
              <w:jc w:val="center"/>
              <w:rPr>
                <w:rFonts w:ascii="Times New Roman" w:hAnsi="Times New Roman"/>
                <w:b/>
                <w:bCs/>
                <w:sz w:val="16"/>
                <w:szCs w:val="16"/>
                <w:lang w:val="uk-UA" w:eastAsia="uk-UA"/>
              </w:rPr>
            </w:pPr>
            <w:r w:rsidRPr="003F6C9C">
              <w:rPr>
                <w:rFonts w:ascii="Times New Roman" w:hAnsi="Times New Roman"/>
                <w:b/>
                <w:bCs/>
                <w:sz w:val="16"/>
                <w:szCs w:val="16"/>
                <w:lang w:val="uk-UA" w:eastAsia="uk-UA"/>
              </w:rPr>
              <w:t>7 373,5</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06DC836"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3EA6B422"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13368,5</w:t>
            </w:r>
          </w:p>
        </w:tc>
        <w:tc>
          <w:tcPr>
            <w:tcW w:w="1134" w:type="dxa"/>
            <w:tcBorders>
              <w:top w:val="nil"/>
              <w:left w:val="nil"/>
              <w:bottom w:val="single" w:sz="4" w:space="0" w:color="auto"/>
              <w:right w:val="single" w:sz="4" w:space="0" w:color="auto"/>
            </w:tcBorders>
            <w:shd w:val="clear" w:color="auto" w:fill="auto"/>
            <w:noWrap/>
          </w:tcPr>
          <w:p w14:paraId="1C594137"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27278BB0"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110914568,5</w:t>
            </w:r>
          </w:p>
        </w:tc>
        <w:tc>
          <w:tcPr>
            <w:tcW w:w="993" w:type="dxa"/>
            <w:tcBorders>
              <w:top w:val="nil"/>
              <w:left w:val="nil"/>
              <w:bottom w:val="single" w:sz="4" w:space="0" w:color="auto"/>
              <w:right w:val="single" w:sz="4" w:space="0" w:color="auto"/>
            </w:tcBorders>
            <w:shd w:val="clear" w:color="auto" w:fill="auto"/>
            <w:noWrap/>
          </w:tcPr>
          <w:p w14:paraId="332694F6" w14:textId="77777777" w:rsidR="003F6C9C" w:rsidRPr="003F6C9C" w:rsidRDefault="003F6C9C" w:rsidP="003F6C9C">
            <w:pPr>
              <w:spacing w:after="0" w:line="192" w:lineRule="auto"/>
              <w:jc w:val="center"/>
              <w:rPr>
                <w:rFonts w:ascii="Times New Roman" w:hAnsi="Times New Roman"/>
                <w:b/>
                <w:sz w:val="16"/>
                <w:szCs w:val="16"/>
                <w:lang w:val="uk-UA" w:eastAsia="uk-UA"/>
              </w:rPr>
            </w:pPr>
          </w:p>
          <w:p w14:paraId="6A2D79C8" w14:textId="77777777" w:rsidR="003F6C9C" w:rsidRPr="003F6C9C" w:rsidRDefault="003F6C9C" w:rsidP="003F6C9C">
            <w:pPr>
              <w:spacing w:after="0" w:line="192"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1330352,0</w:t>
            </w:r>
          </w:p>
        </w:tc>
      </w:tr>
    </w:tbl>
    <w:p w14:paraId="0DD18E91" w14:textId="77777777" w:rsidR="003F6C9C" w:rsidRPr="003F6C9C" w:rsidRDefault="003F6C9C" w:rsidP="003F6C9C">
      <w:pPr>
        <w:spacing w:after="0" w:line="240" w:lineRule="auto"/>
        <w:jc w:val="both"/>
        <w:rPr>
          <w:rFonts w:ascii="Times New Roman" w:hAnsi="Times New Roman"/>
          <w:sz w:val="4"/>
          <w:szCs w:val="4"/>
          <w:lang w:val="uk-UA" w:eastAsia="uk-UA"/>
        </w:rPr>
      </w:pPr>
    </w:p>
    <w:p w14:paraId="3B5717EF" w14:textId="77777777" w:rsidR="003F6C9C" w:rsidRPr="003F6C9C" w:rsidRDefault="003F6C9C" w:rsidP="003F6C9C">
      <w:pPr>
        <w:spacing w:after="0" w:line="240" w:lineRule="auto"/>
        <w:jc w:val="both"/>
        <w:rPr>
          <w:rFonts w:ascii="Times New Roman" w:hAnsi="Times New Roman"/>
          <w:sz w:val="4"/>
          <w:szCs w:val="4"/>
          <w:lang w:val="uk-UA" w:eastAsia="uk-UA"/>
        </w:rPr>
      </w:pPr>
    </w:p>
    <w:p w14:paraId="173DFBB3"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3FEDCDA1" w14:textId="77777777" w:rsidR="003F6C9C" w:rsidRPr="003F6C9C" w:rsidRDefault="003F6C9C" w:rsidP="003F6C9C">
      <w:pPr>
        <w:spacing w:after="160" w:line="259"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розвитку комунальних підприємств                                                                                                                                                          Едвард ТРИШНЕВСЬКИЙ</w:t>
      </w:r>
    </w:p>
    <w:p w14:paraId="20F67DE5"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3 до Програми</w:t>
      </w:r>
    </w:p>
    <w:p w14:paraId="2B487CF4" w14:textId="77777777" w:rsidR="003F6C9C" w:rsidRPr="003F6C9C" w:rsidRDefault="003F6C9C" w:rsidP="003F6C9C">
      <w:pPr>
        <w:spacing w:after="160" w:line="259" w:lineRule="auto"/>
        <w:jc w:val="center"/>
        <w:rPr>
          <w:rFonts w:ascii="Times New Roman" w:hAnsi="Times New Roman"/>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2023 рік</w:t>
      </w:r>
    </w:p>
    <w:tbl>
      <w:tblPr>
        <w:tblW w:w="15588" w:type="dxa"/>
        <w:tblLayout w:type="fixed"/>
        <w:tblLook w:val="04A0" w:firstRow="1" w:lastRow="0" w:firstColumn="1" w:lastColumn="0" w:noHBand="0" w:noVBand="1"/>
      </w:tblPr>
      <w:tblGrid>
        <w:gridCol w:w="421"/>
        <w:gridCol w:w="6095"/>
        <w:gridCol w:w="1134"/>
        <w:gridCol w:w="1276"/>
        <w:gridCol w:w="1134"/>
        <w:gridCol w:w="992"/>
        <w:gridCol w:w="1417"/>
        <w:gridCol w:w="993"/>
        <w:gridCol w:w="1134"/>
        <w:gridCol w:w="992"/>
      </w:tblGrid>
      <w:tr w:rsidR="003F6C9C" w:rsidRPr="003F6C9C" w14:paraId="7DE91717" w14:textId="77777777" w:rsidTr="00E030B3">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706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45B48D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5E14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Доходи, всього,</w:t>
            </w:r>
          </w:p>
          <w:p w14:paraId="75A1439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AA613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7"/>
                <w:szCs w:val="17"/>
                <w:lang w:val="uk-UA" w:eastAsia="uk-UA"/>
              </w:rPr>
              <w:t xml:space="preserve">в </w:t>
            </w:r>
            <w:r w:rsidRPr="003F6C9C">
              <w:rPr>
                <w:rFonts w:ascii="Times New Roman" w:hAnsi="Times New Roman"/>
                <w:sz w:val="16"/>
                <w:szCs w:val="16"/>
                <w:lang w:val="uk-UA" w:eastAsia="uk-UA"/>
              </w:rPr>
              <w:t xml:space="preserve">т. ч. : чистий дохід від реалізації продукції </w:t>
            </w:r>
          </w:p>
          <w:p w14:paraId="1160CD9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6"/>
                <w:szCs w:val="16"/>
                <w:lang w:val="uk-UA" w:eastAsia="uk-UA"/>
              </w:rPr>
              <w:t>(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BC7D7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6F78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Чистий прибуток, збиток, тис. грн  </w:t>
            </w:r>
          </w:p>
        </w:tc>
        <w:tc>
          <w:tcPr>
            <w:tcW w:w="1417" w:type="dxa"/>
            <w:tcBorders>
              <w:top w:val="single" w:sz="4" w:space="0" w:color="auto"/>
              <w:left w:val="nil"/>
              <w:bottom w:val="single" w:sz="4" w:space="0" w:color="auto"/>
              <w:right w:val="nil"/>
            </w:tcBorders>
            <w:shd w:val="clear" w:color="auto" w:fill="auto"/>
            <w:vAlign w:val="center"/>
            <w:hideMark/>
          </w:tcPr>
          <w:p w14:paraId="74F1FA8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Середньооблікова чисельність штатних працівників, чол.</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632F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7E00A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CC99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w:t>
            </w:r>
          </w:p>
          <w:p w14:paraId="20FF519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ФОП, тис. грн</w:t>
            </w:r>
          </w:p>
        </w:tc>
      </w:tr>
      <w:tr w:rsidR="003F6C9C" w:rsidRPr="003F6C9C" w14:paraId="1C42610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227D16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6095" w:type="dxa"/>
            <w:tcBorders>
              <w:top w:val="nil"/>
              <w:left w:val="nil"/>
              <w:bottom w:val="single" w:sz="4" w:space="0" w:color="000000"/>
              <w:right w:val="single" w:sz="4" w:space="0" w:color="000000"/>
            </w:tcBorders>
            <w:shd w:val="clear" w:color="auto" w:fill="auto"/>
            <w:vAlign w:val="bottom"/>
          </w:tcPr>
          <w:p w14:paraId="7C98522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955D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40971,6</w:t>
            </w:r>
          </w:p>
        </w:tc>
        <w:tc>
          <w:tcPr>
            <w:tcW w:w="1276" w:type="dxa"/>
            <w:tcBorders>
              <w:top w:val="nil"/>
              <w:left w:val="nil"/>
              <w:bottom w:val="single" w:sz="4" w:space="0" w:color="000000"/>
              <w:right w:val="single" w:sz="4" w:space="0" w:color="000000"/>
            </w:tcBorders>
            <w:shd w:val="clear" w:color="FFFFCC" w:fill="FFFFFF"/>
            <w:noWrap/>
            <w:vAlign w:val="bottom"/>
          </w:tcPr>
          <w:p w14:paraId="4F2CA57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36211,0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47B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40940,5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892E35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7627AA8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C548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12651,0</w:t>
            </w:r>
          </w:p>
        </w:tc>
        <w:tc>
          <w:tcPr>
            <w:tcW w:w="1134" w:type="dxa"/>
            <w:tcBorders>
              <w:top w:val="nil"/>
              <w:left w:val="nil"/>
              <w:bottom w:val="single" w:sz="4" w:space="0" w:color="auto"/>
              <w:right w:val="single" w:sz="4" w:space="0" w:color="auto"/>
            </w:tcBorders>
            <w:shd w:val="clear" w:color="auto" w:fill="auto"/>
            <w:noWrap/>
          </w:tcPr>
          <w:p w14:paraId="2D84834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1682583,0</w:t>
            </w:r>
          </w:p>
        </w:tc>
        <w:tc>
          <w:tcPr>
            <w:tcW w:w="992" w:type="dxa"/>
            <w:tcBorders>
              <w:top w:val="nil"/>
              <w:left w:val="nil"/>
              <w:bottom w:val="single" w:sz="4" w:space="0" w:color="auto"/>
              <w:right w:val="single" w:sz="4" w:space="0" w:color="auto"/>
            </w:tcBorders>
            <w:shd w:val="clear" w:color="auto" w:fill="auto"/>
            <w:noWrap/>
          </w:tcPr>
          <w:p w14:paraId="4FAC338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20191,0</w:t>
            </w:r>
          </w:p>
        </w:tc>
      </w:tr>
      <w:tr w:rsidR="003F6C9C" w:rsidRPr="003F6C9C" w14:paraId="4BF0EA2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990CA8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6095" w:type="dxa"/>
            <w:tcBorders>
              <w:top w:val="nil"/>
              <w:left w:val="nil"/>
              <w:bottom w:val="single" w:sz="4" w:space="0" w:color="000000"/>
              <w:right w:val="single" w:sz="4" w:space="0" w:color="000000"/>
            </w:tcBorders>
            <w:shd w:val="clear" w:color="auto" w:fill="auto"/>
            <w:vAlign w:val="bottom"/>
          </w:tcPr>
          <w:p w14:paraId="02B611A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DD01C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25708,1</w:t>
            </w:r>
          </w:p>
        </w:tc>
        <w:tc>
          <w:tcPr>
            <w:tcW w:w="1276" w:type="dxa"/>
            <w:tcBorders>
              <w:top w:val="nil"/>
              <w:left w:val="nil"/>
              <w:bottom w:val="single" w:sz="4" w:space="0" w:color="000000"/>
              <w:right w:val="single" w:sz="4" w:space="0" w:color="000000"/>
            </w:tcBorders>
            <w:shd w:val="clear" w:color="FFFFCC" w:fill="FFFFFF"/>
            <w:noWrap/>
            <w:vAlign w:val="bottom"/>
          </w:tcPr>
          <w:p w14:paraId="53E1EC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23780,0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D28F31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25 164,7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7022F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9F7E2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75A861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10958,0</w:t>
            </w:r>
          </w:p>
        </w:tc>
        <w:tc>
          <w:tcPr>
            <w:tcW w:w="1134" w:type="dxa"/>
            <w:tcBorders>
              <w:top w:val="nil"/>
              <w:left w:val="nil"/>
              <w:bottom w:val="single" w:sz="4" w:space="0" w:color="auto"/>
              <w:right w:val="single" w:sz="4" w:space="0" w:color="auto"/>
            </w:tcBorders>
            <w:shd w:val="clear" w:color="auto" w:fill="auto"/>
            <w:noWrap/>
          </w:tcPr>
          <w:p w14:paraId="57C05F1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898556,0</w:t>
            </w:r>
          </w:p>
        </w:tc>
        <w:tc>
          <w:tcPr>
            <w:tcW w:w="992" w:type="dxa"/>
            <w:tcBorders>
              <w:top w:val="nil"/>
              <w:left w:val="nil"/>
              <w:bottom w:val="single" w:sz="4" w:space="0" w:color="auto"/>
              <w:right w:val="single" w:sz="4" w:space="0" w:color="auto"/>
            </w:tcBorders>
            <w:shd w:val="clear" w:color="auto" w:fill="auto"/>
            <w:noWrap/>
          </w:tcPr>
          <w:p w14:paraId="0A0DBBF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10782,7</w:t>
            </w:r>
          </w:p>
        </w:tc>
      </w:tr>
      <w:tr w:rsidR="003F6C9C" w:rsidRPr="003F6C9C" w14:paraId="753AD31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4543BA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6095" w:type="dxa"/>
            <w:tcBorders>
              <w:top w:val="nil"/>
              <w:left w:val="nil"/>
              <w:bottom w:val="single" w:sz="4" w:space="0" w:color="000000"/>
              <w:right w:val="single" w:sz="4" w:space="0" w:color="000000"/>
            </w:tcBorders>
            <w:shd w:val="clear" w:color="auto" w:fill="auto"/>
            <w:vAlign w:val="bottom"/>
          </w:tcPr>
          <w:p w14:paraId="5E80585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CC90A8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38 012,0</w:t>
            </w:r>
          </w:p>
        </w:tc>
        <w:tc>
          <w:tcPr>
            <w:tcW w:w="1276" w:type="dxa"/>
            <w:tcBorders>
              <w:top w:val="nil"/>
              <w:left w:val="nil"/>
              <w:bottom w:val="single" w:sz="4" w:space="0" w:color="000000"/>
              <w:right w:val="single" w:sz="4" w:space="0" w:color="000000"/>
            </w:tcBorders>
            <w:shd w:val="clear" w:color="FFFFCC" w:fill="FFFFFF"/>
            <w:noWrap/>
            <w:vAlign w:val="bottom"/>
          </w:tcPr>
          <w:p w14:paraId="47A65EA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28838,0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89CC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37 165,0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571DF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847,0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C8EA7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112</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7C7CEC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11596,0</w:t>
            </w:r>
          </w:p>
        </w:tc>
        <w:tc>
          <w:tcPr>
            <w:tcW w:w="1134" w:type="dxa"/>
            <w:tcBorders>
              <w:top w:val="nil"/>
              <w:left w:val="nil"/>
              <w:bottom w:val="single" w:sz="4" w:space="0" w:color="auto"/>
              <w:right w:val="single" w:sz="4" w:space="0" w:color="auto"/>
            </w:tcBorders>
            <w:shd w:val="clear" w:color="auto" w:fill="auto"/>
            <w:noWrap/>
          </w:tcPr>
          <w:p w14:paraId="5755167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1298752,00</w:t>
            </w:r>
          </w:p>
        </w:tc>
        <w:tc>
          <w:tcPr>
            <w:tcW w:w="992" w:type="dxa"/>
            <w:tcBorders>
              <w:top w:val="nil"/>
              <w:left w:val="nil"/>
              <w:bottom w:val="single" w:sz="4" w:space="0" w:color="auto"/>
              <w:right w:val="single" w:sz="4" w:space="0" w:color="auto"/>
            </w:tcBorders>
            <w:shd w:val="clear" w:color="auto" w:fill="auto"/>
            <w:noWrap/>
          </w:tcPr>
          <w:p w14:paraId="764CA3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15585,0</w:t>
            </w:r>
          </w:p>
        </w:tc>
      </w:tr>
      <w:tr w:rsidR="003F6C9C" w:rsidRPr="003F6C9C" w14:paraId="3B26B15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CC0A7D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6095" w:type="dxa"/>
            <w:tcBorders>
              <w:top w:val="nil"/>
              <w:left w:val="nil"/>
              <w:bottom w:val="single" w:sz="4" w:space="0" w:color="000000"/>
              <w:right w:val="single" w:sz="4" w:space="0" w:color="000000"/>
            </w:tcBorders>
            <w:shd w:val="clear" w:color="auto" w:fill="auto"/>
            <w:vAlign w:val="bottom"/>
          </w:tcPr>
          <w:p w14:paraId="35F2D90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07C2B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28 873,0</w:t>
            </w:r>
          </w:p>
        </w:tc>
        <w:tc>
          <w:tcPr>
            <w:tcW w:w="1276" w:type="dxa"/>
            <w:tcBorders>
              <w:top w:val="nil"/>
              <w:left w:val="nil"/>
              <w:bottom w:val="single" w:sz="4" w:space="0" w:color="000000"/>
              <w:right w:val="single" w:sz="4" w:space="0" w:color="000000"/>
            </w:tcBorders>
            <w:shd w:val="clear" w:color="FFFFCC" w:fill="FFFFFF"/>
            <w:noWrap/>
            <w:vAlign w:val="bottom"/>
          </w:tcPr>
          <w:p w14:paraId="768D295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24366,0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785D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28 641,9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4A40E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231,1</w:t>
            </w:r>
          </w:p>
        </w:tc>
        <w:tc>
          <w:tcPr>
            <w:tcW w:w="1417" w:type="dxa"/>
            <w:tcBorders>
              <w:top w:val="nil"/>
              <w:left w:val="single" w:sz="4" w:space="0" w:color="auto"/>
              <w:bottom w:val="single" w:sz="4" w:space="0" w:color="auto"/>
              <w:right w:val="single" w:sz="4" w:space="0" w:color="auto"/>
            </w:tcBorders>
            <w:shd w:val="clear" w:color="000000" w:fill="FFFFFF"/>
            <w:noWrap/>
            <w:vAlign w:val="center"/>
          </w:tcPr>
          <w:p w14:paraId="64BC46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w:t>
            </w:r>
          </w:p>
        </w:tc>
        <w:tc>
          <w:tcPr>
            <w:tcW w:w="993" w:type="dxa"/>
            <w:tcBorders>
              <w:top w:val="nil"/>
              <w:left w:val="single" w:sz="4" w:space="0" w:color="auto"/>
              <w:bottom w:val="single" w:sz="4" w:space="0" w:color="auto"/>
              <w:right w:val="single" w:sz="4" w:space="0" w:color="auto"/>
            </w:tcBorders>
            <w:shd w:val="clear" w:color="auto" w:fill="auto"/>
            <w:vAlign w:val="center"/>
          </w:tcPr>
          <w:p w14:paraId="25F872D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13853,0</w:t>
            </w:r>
          </w:p>
        </w:tc>
        <w:tc>
          <w:tcPr>
            <w:tcW w:w="1134" w:type="dxa"/>
            <w:tcBorders>
              <w:top w:val="nil"/>
              <w:left w:val="nil"/>
              <w:bottom w:val="single" w:sz="4" w:space="0" w:color="auto"/>
              <w:right w:val="single" w:sz="4" w:space="0" w:color="auto"/>
            </w:tcBorders>
            <w:shd w:val="clear" w:color="auto" w:fill="auto"/>
            <w:noWrap/>
          </w:tcPr>
          <w:p w14:paraId="47599B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1163652,0</w:t>
            </w:r>
          </w:p>
        </w:tc>
        <w:tc>
          <w:tcPr>
            <w:tcW w:w="992" w:type="dxa"/>
            <w:tcBorders>
              <w:top w:val="nil"/>
              <w:left w:val="nil"/>
              <w:bottom w:val="single" w:sz="4" w:space="0" w:color="auto"/>
              <w:right w:val="single" w:sz="4" w:space="0" w:color="auto"/>
            </w:tcBorders>
            <w:shd w:val="clear" w:color="auto" w:fill="auto"/>
            <w:noWrap/>
          </w:tcPr>
          <w:p w14:paraId="53B0A7E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13963,8</w:t>
            </w:r>
          </w:p>
        </w:tc>
      </w:tr>
      <w:tr w:rsidR="003F6C9C" w:rsidRPr="003F6C9C" w14:paraId="10BB9D1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66E680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6095" w:type="dxa"/>
            <w:tcBorders>
              <w:top w:val="nil"/>
              <w:left w:val="nil"/>
              <w:bottom w:val="single" w:sz="4" w:space="0" w:color="000000"/>
              <w:right w:val="single" w:sz="4" w:space="0" w:color="000000"/>
            </w:tcBorders>
            <w:shd w:val="clear" w:color="auto" w:fill="auto"/>
            <w:vAlign w:val="bottom"/>
          </w:tcPr>
          <w:p w14:paraId="649A372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B41AB4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37 545,0</w:t>
            </w:r>
          </w:p>
        </w:tc>
        <w:tc>
          <w:tcPr>
            <w:tcW w:w="1276" w:type="dxa"/>
            <w:tcBorders>
              <w:top w:val="nil"/>
              <w:left w:val="nil"/>
              <w:bottom w:val="single" w:sz="4" w:space="0" w:color="000000"/>
              <w:right w:val="single" w:sz="4" w:space="0" w:color="000000"/>
            </w:tcBorders>
            <w:shd w:val="clear" w:color="FFFFCC" w:fill="FFFFFF"/>
            <w:noWrap/>
            <w:vAlign w:val="bottom"/>
          </w:tcPr>
          <w:p w14:paraId="7153B44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34736,0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337F5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37 310,0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4D473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55435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AA2F39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11435,0</w:t>
            </w:r>
          </w:p>
        </w:tc>
        <w:tc>
          <w:tcPr>
            <w:tcW w:w="1134" w:type="dxa"/>
            <w:tcBorders>
              <w:top w:val="nil"/>
              <w:left w:val="nil"/>
              <w:bottom w:val="single" w:sz="4" w:space="0" w:color="auto"/>
              <w:right w:val="single" w:sz="4" w:space="0" w:color="auto"/>
            </w:tcBorders>
            <w:shd w:val="clear" w:color="auto" w:fill="auto"/>
            <w:noWrap/>
          </w:tcPr>
          <w:p w14:paraId="0867CA5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1509420,0</w:t>
            </w:r>
          </w:p>
        </w:tc>
        <w:tc>
          <w:tcPr>
            <w:tcW w:w="992" w:type="dxa"/>
            <w:tcBorders>
              <w:top w:val="nil"/>
              <w:left w:val="nil"/>
              <w:bottom w:val="single" w:sz="4" w:space="0" w:color="auto"/>
              <w:right w:val="single" w:sz="4" w:space="0" w:color="auto"/>
            </w:tcBorders>
            <w:shd w:val="clear" w:color="auto" w:fill="auto"/>
            <w:noWrap/>
          </w:tcPr>
          <w:p w14:paraId="10C92C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18113,0</w:t>
            </w:r>
          </w:p>
        </w:tc>
      </w:tr>
      <w:tr w:rsidR="003F6C9C" w:rsidRPr="003F6C9C" w14:paraId="3156498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8851B6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6095" w:type="dxa"/>
            <w:tcBorders>
              <w:top w:val="nil"/>
              <w:left w:val="nil"/>
              <w:bottom w:val="single" w:sz="4" w:space="0" w:color="000000"/>
              <w:right w:val="single" w:sz="4" w:space="0" w:color="000000"/>
            </w:tcBorders>
            <w:shd w:val="clear" w:color="auto" w:fill="auto"/>
            <w:vAlign w:val="bottom"/>
          </w:tcPr>
          <w:p w14:paraId="7578CE7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Хмельницьктеплокомуненерго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6950D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877140,0</w:t>
            </w:r>
          </w:p>
        </w:tc>
        <w:tc>
          <w:tcPr>
            <w:tcW w:w="1276" w:type="dxa"/>
            <w:tcBorders>
              <w:top w:val="nil"/>
              <w:left w:val="nil"/>
              <w:bottom w:val="single" w:sz="4" w:space="0" w:color="000000"/>
              <w:right w:val="single" w:sz="4" w:space="0" w:color="000000"/>
            </w:tcBorders>
            <w:shd w:val="clear" w:color="FFFFCC" w:fill="FFFFFF"/>
            <w:noWrap/>
            <w:vAlign w:val="bottom"/>
          </w:tcPr>
          <w:p w14:paraId="0F21E47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674142,0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2468D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1003992,0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79D6A0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-126852,0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CF8C3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703</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E6F85E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16398,0</w:t>
            </w:r>
          </w:p>
        </w:tc>
        <w:tc>
          <w:tcPr>
            <w:tcW w:w="1134" w:type="dxa"/>
            <w:tcBorders>
              <w:top w:val="nil"/>
              <w:left w:val="nil"/>
              <w:bottom w:val="single" w:sz="4" w:space="0" w:color="auto"/>
              <w:right w:val="single" w:sz="4" w:space="0" w:color="auto"/>
            </w:tcBorders>
            <w:shd w:val="clear" w:color="auto" w:fill="auto"/>
            <w:noWrap/>
          </w:tcPr>
          <w:p w14:paraId="0771727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11527794,0</w:t>
            </w:r>
          </w:p>
        </w:tc>
        <w:tc>
          <w:tcPr>
            <w:tcW w:w="992" w:type="dxa"/>
            <w:tcBorders>
              <w:top w:val="nil"/>
              <w:left w:val="nil"/>
              <w:bottom w:val="single" w:sz="4" w:space="0" w:color="auto"/>
              <w:right w:val="single" w:sz="4" w:space="0" w:color="auto"/>
            </w:tcBorders>
            <w:shd w:val="clear" w:color="auto" w:fill="auto"/>
            <w:noWrap/>
          </w:tcPr>
          <w:p w14:paraId="264147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138333,5</w:t>
            </w:r>
          </w:p>
        </w:tc>
      </w:tr>
      <w:tr w:rsidR="003F6C9C" w:rsidRPr="003F6C9C" w14:paraId="37B7239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65052A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6095" w:type="dxa"/>
            <w:tcBorders>
              <w:top w:val="nil"/>
              <w:left w:val="nil"/>
              <w:bottom w:val="single" w:sz="4" w:space="0" w:color="000000"/>
              <w:right w:val="single" w:sz="4" w:space="0" w:color="000000"/>
            </w:tcBorders>
            <w:shd w:val="clear" w:color="auto" w:fill="auto"/>
            <w:vAlign w:val="bottom"/>
          </w:tcPr>
          <w:p w14:paraId="627FC5D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AD63F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984,0</w:t>
            </w:r>
          </w:p>
        </w:tc>
        <w:tc>
          <w:tcPr>
            <w:tcW w:w="1276" w:type="dxa"/>
            <w:tcBorders>
              <w:top w:val="nil"/>
              <w:left w:val="nil"/>
              <w:bottom w:val="single" w:sz="4" w:space="0" w:color="000000"/>
              <w:right w:val="single" w:sz="4" w:space="0" w:color="000000"/>
            </w:tcBorders>
            <w:shd w:val="clear" w:color="FFFFCC" w:fill="FFFFFF"/>
            <w:noWrap/>
            <w:vAlign w:val="bottom"/>
          </w:tcPr>
          <w:p w14:paraId="685661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D57A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2 465,0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BBE28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-1481,0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EDAC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EF447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23521,0</w:t>
            </w:r>
          </w:p>
        </w:tc>
        <w:tc>
          <w:tcPr>
            <w:tcW w:w="1134" w:type="dxa"/>
            <w:tcBorders>
              <w:top w:val="nil"/>
              <w:left w:val="nil"/>
              <w:bottom w:val="single" w:sz="4" w:space="0" w:color="auto"/>
              <w:right w:val="single" w:sz="4" w:space="0" w:color="auto"/>
            </w:tcBorders>
            <w:shd w:val="clear" w:color="auto" w:fill="auto"/>
            <w:noWrap/>
          </w:tcPr>
          <w:p w14:paraId="6C60D5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117605,0</w:t>
            </w:r>
          </w:p>
        </w:tc>
        <w:tc>
          <w:tcPr>
            <w:tcW w:w="992" w:type="dxa"/>
            <w:tcBorders>
              <w:top w:val="nil"/>
              <w:left w:val="nil"/>
              <w:bottom w:val="single" w:sz="4" w:space="0" w:color="auto"/>
              <w:right w:val="single" w:sz="4" w:space="0" w:color="auto"/>
            </w:tcBorders>
            <w:shd w:val="clear" w:color="auto" w:fill="auto"/>
            <w:noWrap/>
          </w:tcPr>
          <w:p w14:paraId="59DE14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1411,3</w:t>
            </w:r>
          </w:p>
        </w:tc>
      </w:tr>
      <w:tr w:rsidR="003F6C9C" w:rsidRPr="003F6C9C" w14:paraId="700574BF"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7DDE78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6095" w:type="dxa"/>
            <w:tcBorders>
              <w:top w:val="nil"/>
              <w:left w:val="nil"/>
              <w:bottom w:val="single" w:sz="4" w:space="0" w:color="000000"/>
              <w:right w:val="single" w:sz="4" w:space="0" w:color="000000"/>
            </w:tcBorders>
            <w:shd w:val="clear" w:color="auto" w:fill="auto"/>
            <w:vAlign w:val="bottom"/>
          </w:tcPr>
          <w:p w14:paraId="6708B17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Хмельницькводоканал</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38CE04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367 348,0</w:t>
            </w:r>
          </w:p>
        </w:tc>
        <w:tc>
          <w:tcPr>
            <w:tcW w:w="1276" w:type="dxa"/>
            <w:tcBorders>
              <w:top w:val="nil"/>
              <w:left w:val="nil"/>
              <w:bottom w:val="single" w:sz="4" w:space="0" w:color="000000"/>
              <w:right w:val="single" w:sz="4" w:space="0" w:color="000000"/>
            </w:tcBorders>
            <w:shd w:val="clear" w:color="FFFFCC" w:fill="FFFFFF"/>
            <w:noWrap/>
            <w:vAlign w:val="bottom"/>
          </w:tcPr>
          <w:p w14:paraId="5E84A0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325255,0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1024B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379 638,0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19FCB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-12290,0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300139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809</w:t>
            </w:r>
          </w:p>
        </w:tc>
        <w:tc>
          <w:tcPr>
            <w:tcW w:w="993" w:type="dxa"/>
            <w:tcBorders>
              <w:top w:val="nil"/>
              <w:left w:val="single" w:sz="4" w:space="0" w:color="auto"/>
              <w:bottom w:val="single" w:sz="4" w:space="0" w:color="auto"/>
              <w:right w:val="single" w:sz="4" w:space="0" w:color="auto"/>
            </w:tcBorders>
            <w:shd w:val="clear" w:color="auto" w:fill="auto"/>
            <w:vAlign w:val="center"/>
          </w:tcPr>
          <w:p w14:paraId="3A07936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14759,0</w:t>
            </w:r>
          </w:p>
        </w:tc>
        <w:tc>
          <w:tcPr>
            <w:tcW w:w="1134" w:type="dxa"/>
            <w:tcBorders>
              <w:top w:val="nil"/>
              <w:left w:val="nil"/>
              <w:bottom w:val="single" w:sz="4" w:space="0" w:color="auto"/>
              <w:right w:val="single" w:sz="4" w:space="0" w:color="auto"/>
            </w:tcBorders>
            <w:shd w:val="clear" w:color="auto" w:fill="auto"/>
            <w:noWrap/>
          </w:tcPr>
          <w:p w14:paraId="4FADCCB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1194003,0</w:t>
            </w:r>
          </w:p>
        </w:tc>
        <w:tc>
          <w:tcPr>
            <w:tcW w:w="992" w:type="dxa"/>
            <w:tcBorders>
              <w:top w:val="nil"/>
              <w:left w:val="nil"/>
              <w:bottom w:val="single" w:sz="4" w:space="0" w:color="auto"/>
              <w:right w:val="single" w:sz="4" w:space="0" w:color="auto"/>
            </w:tcBorders>
            <w:shd w:val="clear" w:color="auto" w:fill="auto"/>
            <w:noWrap/>
          </w:tcPr>
          <w:p w14:paraId="5992CE6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143280,4</w:t>
            </w:r>
          </w:p>
        </w:tc>
      </w:tr>
      <w:tr w:rsidR="003F6C9C" w:rsidRPr="003F6C9C" w14:paraId="52DE995E"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C5CC51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6095" w:type="dxa"/>
            <w:tcBorders>
              <w:top w:val="nil"/>
              <w:left w:val="nil"/>
              <w:bottom w:val="single" w:sz="4" w:space="0" w:color="000000"/>
              <w:right w:val="single" w:sz="4" w:space="0" w:color="000000"/>
            </w:tcBorders>
            <w:shd w:val="clear" w:color="auto" w:fill="auto"/>
            <w:vAlign w:val="bottom"/>
          </w:tcPr>
          <w:p w14:paraId="2E01C70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Спецкомунтранс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53CBF1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118 696,7</w:t>
            </w:r>
          </w:p>
        </w:tc>
        <w:tc>
          <w:tcPr>
            <w:tcW w:w="1276" w:type="dxa"/>
            <w:tcBorders>
              <w:top w:val="nil"/>
              <w:left w:val="nil"/>
              <w:bottom w:val="single" w:sz="4" w:space="0" w:color="000000"/>
              <w:right w:val="single" w:sz="4" w:space="0" w:color="000000"/>
            </w:tcBorders>
            <w:shd w:val="clear" w:color="auto" w:fill="auto"/>
            <w:noWrap/>
            <w:vAlign w:val="bottom"/>
          </w:tcPr>
          <w:p w14:paraId="567CB3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108919,0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8FEE1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123 406,3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1FFD4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-4709,6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274517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228</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0B6146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14868,0</w:t>
            </w:r>
          </w:p>
        </w:tc>
        <w:tc>
          <w:tcPr>
            <w:tcW w:w="1134" w:type="dxa"/>
            <w:tcBorders>
              <w:top w:val="nil"/>
              <w:left w:val="nil"/>
              <w:bottom w:val="single" w:sz="4" w:space="0" w:color="auto"/>
              <w:right w:val="single" w:sz="4" w:space="0" w:color="auto"/>
            </w:tcBorders>
            <w:shd w:val="clear" w:color="auto" w:fill="auto"/>
            <w:noWrap/>
          </w:tcPr>
          <w:p w14:paraId="0439CF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3389904,0</w:t>
            </w:r>
          </w:p>
        </w:tc>
        <w:tc>
          <w:tcPr>
            <w:tcW w:w="992" w:type="dxa"/>
            <w:tcBorders>
              <w:top w:val="nil"/>
              <w:left w:val="nil"/>
              <w:bottom w:val="single" w:sz="4" w:space="0" w:color="auto"/>
              <w:right w:val="single" w:sz="4" w:space="0" w:color="auto"/>
            </w:tcBorders>
            <w:shd w:val="clear" w:color="auto" w:fill="auto"/>
            <w:noWrap/>
          </w:tcPr>
          <w:p w14:paraId="38D15C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40678,8</w:t>
            </w:r>
          </w:p>
        </w:tc>
      </w:tr>
      <w:tr w:rsidR="003F6C9C" w:rsidRPr="003F6C9C" w14:paraId="75FAB79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0AE908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6095" w:type="dxa"/>
            <w:tcBorders>
              <w:top w:val="nil"/>
              <w:left w:val="nil"/>
              <w:bottom w:val="single" w:sz="4" w:space="0" w:color="000000"/>
              <w:right w:val="single" w:sz="4" w:space="0" w:color="000000"/>
            </w:tcBorders>
            <w:shd w:val="clear" w:color="auto" w:fill="auto"/>
            <w:vAlign w:val="bottom"/>
          </w:tcPr>
          <w:p w14:paraId="03EB5BA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Електротранс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2873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255 142,0</w:t>
            </w:r>
          </w:p>
        </w:tc>
        <w:tc>
          <w:tcPr>
            <w:tcW w:w="1276" w:type="dxa"/>
            <w:tcBorders>
              <w:top w:val="nil"/>
              <w:left w:val="nil"/>
              <w:bottom w:val="single" w:sz="4" w:space="0" w:color="000000"/>
              <w:right w:val="single" w:sz="4" w:space="0" w:color="000000"/>
            </w:tcBorders>
            <w:shd w:val="clear" w:color="auto" w:fill="auto"/>
            <w:noWrap/>
            <w:vAlign w:val="bottom"/>
          </w:tcPr>
          <w:p w14:paraId="65EABBC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226705,0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9323B3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257 925,0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716DE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6500A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559</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34D78F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17128,0</w:t>
            </w:r>
          </w:p>
        </w:tc>
        <w:tc>
          <w:tcPr>
            <w:tcW w:w="1134" w:type="dxa"/>
            <w:tcBorders>
              <w:top w:val="nil"/>
              <w:left w:val="nil"/>
              <w:bottom w:val="single" w:sz="4" w:space="0" w:color="auto"/>
              <w:right w:val="single" w:sz="4" w:space="0" w:color="auto"/>
            </w:tcBorders>
            <w:shd w:val="clear" w:color="auto" w:fill="auto"/>
            <w:noWrap/>
          </w:tcPr>
          <w:p w14:paraId="4CA79EE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9574552,0</w:t>
            </w:r>
          </w:p>
        </w:tc>
        <w:tc>
          <w:tcPr>
            <w:tcW w:w="992" w:type="dxa"/>
            <w:tcBorders>
              <w:top w:val="nil"/>
              <w:left w:val="nil"/>
              <w:bottom w:val="single" w:sz="4" w:space="0" w:color="auto"/>
              <w:right w:val="single" w:sz="4" w:space="0" w:color="auto"/>
            </w:tcBorders>
            <w:shd w:val="clear" w:color="auto" w:fill="auto"/>
            <w:noWrap/>
          </w:tcPr>
          <w:p w14:paraId="5588A3A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114894,6</w:t>
            </w:r>
          </w:p>
        </w:tc>
      </w:tr>
      <w:tr w:rsidR="003F6C9C" w:rsidRPr="003F6C9C" w14:paraId="1CF1995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2E624D7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6095" w:type="dxa"/>
            <w:tcBorders>
              <w:top w:val="nil"/>
              <w:left w:val="nil"/>
              <w:bottom w:val="single" w:sz="4" w:space="0" w:color="000000"/>
              <w:right w:val="single" w:sz="4" w:space="0" w:color="000000"/>
            </w:tcBorders>
            <w:shd w:val="clear" w:color="auto" w:fill="auto"/>
            <w:vAlign w:val="bottom"/>
          </w:tcPr>
          <w:p w14:paraId="0C41880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Міськсвітло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90CFD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43088,4</w:t>
            </w:r>
          </w:p>
        </w:tc>
        <w:tc>
          <w:tcPr>
            <w:tcW w:w="1276" w:type="dxa"/>
            <w:tcBorders>
              <w:top w:val="nil"/>
              <w:left w:val="nil"/>
              <w:bottom w:val="single" w:sz="4" w:space="0" w:color="000000"/>
              <w:right w:val="single" w:sz="4" w:space="0" w:color="000000"/>
            </w:tcBorders>
            <w:shd w:val="clear" w:color="FFFFCC" w:fill="FFFFFF"/>
            <w:noWrap/>
            <w:vAlign w:val="bottom"/>
          </w:tcPr>
          <w:p w14:paraId="125FC94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16168,5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FBA488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43736,7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7CDCF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-648,3</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93621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CABA02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16159,0</w:t>
            </w:r>
          </w:p>
        </w:tc>
        <w:tc>
          <w:tcPr>
            <w:tcW w:w="1134" w:type="dxa"/>
            <w:tcBorders>
              <w:top w:val="nil"/>
              <w:left w:val="nil"/>
              <w:bottom w:val="single" w:sz="4" w:space="0" w:color="auto"/>
              <w:right w:val="single" w:sz="4" w:space="0" w:color="auto"/>
            </w:tcBorders>
            <w:shd w:val="clear" w:color="auto" w:fill="auto"/>
            <w:noWrap/>
          </w:tcPr>
          <w:p w14:paraId="2F2B62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759473,0</w:t>
            </w:r>
          </w:p>
        </w:tc>
        <w:tc>
          <w:tcPr>
            <w:tcW w:w="992" w:type="dxa"/>
            <w:tcBorders>
              <w:top w:val="nil"/>
              <w:left w:val="nil"/>
              <w:bottom w:val="single" w:sz="4" w:space="0" w:color="auto"/>
              <w:right w:val="single" w:sz="4" w:space="0" w:color="auto"/>
            </w:tcBorders>
            <w:shd w:val="clear" w:color="auto" w:fill="auto"/>
            <w:noWrap/>
          </w:tcPr>
          <w:p w14:paraId="2E6969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9113,7</w:t>
            </w:r>
          </w:p>
        </w:tc>
      </w:tr>
      <w:tr w:rsidR="003F6C9C" w:rsidRPr="003F6C9C" w14:paraId="2BBCED6F"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7B95178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6095" w:type="dxa"/>
            <w:tcBorders>
              <w:top w:val="nil"/>
              <w:left w:val="nil"/>
              <w:bottom w:val="single" w:sz="4" w:space="0" w:color="000000"/>
              <w:right w:val="single" w:sz="4" w:space="0" w:color="000000"/>
            </w:tcBorders>
            <w:shd w:val="clear" w:color="FFFFCC" w:fill="FFFFFF"/>
            <w:vAlign w:val="bottom"/>
          </w:tcPr>
          <w:p w14:paraId="21B40C8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3516E5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40 157,7</w:t>
            </w:r>
          </w:p>
        </w:tc>
        <w:tc>
          <w:tcPr>
            <w:tcW w:w="1276" w:type="dxa"/>
            <w:tcBorders>
              <w:top w:val="nil"/>
              <w:left w:val="nil"/>
              <w:bottom w:val="single" w:sz="4" w:space="0" w:color="000000"/>
              <w:right w:val="single" w:sz="4" w:space="0" w:color="000000"/>
            </w:tcBorders>
            <w:shd w:val="clear" w:color="FFFFCC" w:fill="FFFFFF"/>
            <w:noWrap/>
            <w:vAlign w:val="bottom"/>
          </w:tcPr>
          <w:p w14:paraId="3602A4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39533,0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E60F8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40 052,6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18592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61FCA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w:t>
            </w:r>
          </w:p>
        </w:tc>
        <w:tc>
          <w:tcPr>
            <w:tcW w:w="993" w:type="dxa"/>
            <w:tcBorders>
              <w:top w:val="nil"/>
              <w:left w:val="single" w:sz="4" w:space="0" w:color="auto"/>
              <w:bottom w:val="single" w:sz="4" w:space="0" w:color="auto"/>
              <w:right w:val="single" w:sz="4" w:space="0" w:color="auto"/>
            </w:tcBorders>
            <w:shd w:val="clear" w:color="auto" w:fill="auto"/>
            <w:vAlign w:val="center"/>
          </w:tcPr>
          <w:p w14:paraId="0CAE8B6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16891,0</w:t>
            </w:r>
          </w:p>
        </w:tc>
        <w:tc>
          <w:tcPr>
            <w:tcW w:w="1134" w:type="dxa"/>
            <w:tcBorders>
              <w:top w:val="nil"/>
              <w:left w:val="nil"/>
              <w:bottom w:val="single" w:sz="4" w:space="0" w:color="auto"/>
              <w:right w:val="single" w:sz="4" w:space="0" w:color="auto"/>
            </w:tcBorders>
            <w:shd w:val="clear" w:color="auto" w:fill="auto"/>
            <w:noWrap/>
          </w:tcPr>
          <w:p w14:paraId="1F2729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895223,0</w:t>
            </w:r>
          </w:p>
        </w:tc>
        <w:tc>
          <w:tcPr>
            <w:tcW w:w="992" w:type="dxa"/>
            <w:tcBorders>
              <w:top w:val="nil"/>
              <w:left w:val="nil"/>
              <w:bottom w:val="single" w:sz="4" w:space="0" w:color="auto"/>
              <w:right w:val="single" w:sz="4" w:space="0" w:color="auto"/>
            </w:tcBorders>
            <w:shd w:val="clear" w:color="auto" w:fill="auto"/>
            <w:noWrap/>
          </w:tcPr>
          <w:p w14:paraId="3C5F368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10742,7</w:t>
            </w:r>
          </w:p>
        </w:tc>
      </w:tr>
      <w:tr w:rsidR="003F6C9C" w:rsidRPr="003F6C9C" w14:paraId="5C6C47C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9ED7AD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6095" w:type="dxa"/>
            <w:tcBorders>
              <w:top w:val="nil"/>
              <w:left w:val="nil"/>
              <w:bottom w:val="single" w:sz="4" w:space="0" w:color="000000"/>
              <w:right w:val="single" w:sz="4" w:space="0" w:color="000000"/>
            </w:tcBorders>
            <w:shd w:val="clear" w:color="auto" w:fill="auto"/>
            <w:vAlign w:val="bottom"/>
          </w:tcPr>
          <w:p w14:paraId="768F4B5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2497D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27 628,2</w:t>
            </w:r>
          </w:p>
        </w:tc>
        <w:tc>
          <w:tcPr>
            <w:tcW w:w="1276" w:type="dxa"/>
            <w:tcBorders>
              <w:top w:val="nil"/>
              <w:left w:val="nil"/>
              <w:bottom w:val="single" w:sz="4" w:space="0" w:color="000000"/>
              <w:right w:val="single" w:sz="4" w:space="0" w:color="000000"/>
            </w:tcBorders>
            <w:shd w:val="clear" w:color="FFFFCC" w:fill="FFFFFF"/>
            <w:noWrap/>
            <w:vAlign w:val="bottom"/>
          </w:tcPr>
          <w:p w14:paraId="0855FE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24707,0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0D71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26 822,5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CBFDC6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7764D6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w:t>
            </w:r>
          </w:p>
        </w:tc>
        <w:tc>
          <w:tcPr>
            <w:tcW w:w="993" w:type="dxa"/>
            <w:tcBorders>
              <w:top w:val="nil"/>
              <w:left w:val="single" w:sz="4" w:space="0" w:color="auto"/>
              <w:bottom w:val="single" w:sz="4" w:space="0" w:color="auto"/>
              <w:right w:val="single" w:sz="4" w:space="0" w:color="auto"/>
            </w:tcBorders>
            <w:shd w:val="clear" w:color="auto" w:fill="auto"/>
            <w:vAlign w:val="center"/>
          </w:tcPr>
          <w:p w14:paraId="708546C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15753,0</w:t>
            </w:r>
          </w:p>
        </w:tc>
        <w:tc>
          <w:tcPr>
            <w:tcW w:w="1134" w:type="dxa"/>
            <w:tcBorders>
              <w:top w:val="nil"/>
              <w:left w:val="nil"/>
              <w:bottom w:val="single" w:sz="4" w:space="0" w:color="auto"/>
              <w:right w:val="single" w:sz="4" w:space="0" w:color="auto"/>
            </w:tcBorders>
            <w:shd w:val="clear" w:color="auto" w:fill="auto"/>
            <w:noWrap/>
          </w:tcPr>
          <w:p w14:paraId="43F94DF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1228734,0</w:t>
            </w:r>
          </w:p>
        </w:tc>
        <w:tc>
          <w:tcPr>
            <w:tcW w:w="992" w:type="dxa"/>
            <w:tcBorders>
              <w:top w:val="nil"/>
              <w:left w:val="nil"/>
              <w:bottom w:val="single" w:sz="4" w:space="0" w:color="auto"/>
              <w:right w:val="single" w:sz="4" w:space="0" w:color="auto"/>
            </w:tcBorders>
            <w:shd w:val="clear" w:color="auto" w:fill="auto"/>
            <w:noWrap/>
          </w:tcPr>
          <w:p w14:paraId="4E31829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14744,8</w:t>
            </w:r>
          </w:p>
        </w:tc>
      </w:tr>
      <w:tr w:rsidR="003F6C9C" w:rsidRPr="003F6C9C" w14:paraId="44E750E0"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10A847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6095" w:type="dxa"/>
            <w:tcBorders>
              <w:top w:val="nil"/>
              <w:left w:val="nil"/>
              <w:bottom w:val="single" w:sz="4" w:space="0" w:color="000000"/>
              <w:right w:val="single" w:sz="4" w:space="0" w:color="000000"/>
            </w:tcBorders>
            <w:shd w:val="clear" w:color="auto" w:fill="auto"/>
            <w:vAlign w:val="bottom"/>
          </w:tcPr>
          <w:p w14:paraId="4B88CE0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A53D11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207 354,8</w:t>
            </w:r>
          </w:p>
        </w:tc>
        <w:tc>
          <w:tcPr>
            <w:tcW w:w="1276" w:type="dxa"/>
            <w:tcBorders>
              <w:top w:val="nil"/>
              <w:left w:val="nil"/>
              <w:bottom w:val="single" w:sz="4" w:space="0" w:color="000000"/>
              <w:right w:val="single" w:sz="4" w:space="0" w:color="000000"/>
            </w:tcBorders>
            <w:shd w:val="clear" w:color="FFFFCC" w:fill="FFFFFF"/>
            <w:noWrap/>
            <w:vAlign w:val="bottom"/>
          </w:tcPr>
          <w:p w14:paraId="5C89E3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194543,0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0E3FF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206 366,8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5BFBC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7BBE6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1E75AD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13509,0</w:t>
            </w:r>
          </w:p>
        </w:tc>
        <w:tc>
          <w:tcPr>
            <w:tcW w:w="1134" w:type="dxa"/>
            <w:tcBorders>
              <w:top w:val="nil"/>
              <w:left w:val="nil"/>
              <w:bottom w:val="single" w:sz="4" w:space="0" w:color="auto"/>
              <w:right w:val="single" w:sz="4" w:space="0" w:color="auto"/>
            </w:tcBorders>
            <w:shd w:val="clear" w:color="auto" w:fill="auto"/>
            <w:noWrap/>
          </w:tcPr>
          <w:p w14:paraId="238E28D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3309705,0</w:t>
            </w:r>
          </w:p>
        </w:tc>
        <w:tc>
          <w:tcPr>
            <w:tcW w:w="992" w:type="dxa"/>
            <w:tcBorders>
              <w:top w:val="nil"/>
              <w:left w:val="nil"/>
              <w:bottom w:val="single" w:sz="4" w:space="0" w:color="auto"/>
              <w:right w:val="single" w:sz="4" w:space="0" w:color="auto"/>
            </w:tcBorders>
            <w:shd w:val="clear" w:color="auto" w:fill="auto"/>
            <w:noWrap/>
          </w:tcPr>
          <w:p w14:paraId="1FC0DCE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39716,5</w:t>
            </w:r>
          </w:p>
        </w:tc>
      </w:tr>
      <w:tr w:rsidR="003F6C9C" w:rsidRPr="003F6C9C" w14:paraId="50C2636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79167BB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6095" w:type="dxa"/>
            <w:tcBorders>
              <w:top w:val="nil"/>
              <w:left w:val="nil"/>
              <w:bottom w:val="single" w:sz="4" w:space="0" w:color="000000"/>
              <w:right w:val="single" w:sz="4" w:space="0" w:color="000000"/>
            </w:tcBorders>
            <w:shd w:val="clear" w:color="auto" w:fill="auto"/>
            <w:vAlign w:val="bottom"/>
          </w:tcPr>
          <w:p w14:paraId="6E95DDB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Хмельницькбудзамовник</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668CB5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6 532,3</w:t>
            </w:r>
          </w:p>
        </w:tc>
        <w:tc>
          <w:tcPr>
            <w:tcW w:w="1276" w:type="dxa"/>
            <w:tcBorders>
              <w:top w:val="nil"/>
              <w:left w:val="nil"/>
              <w:bottom w:val="single" w:sz="4" w:space="0" w:color="000000"/>
              <w:right w:val="single" w:sz="4" w:space="0" w:color="000000"/>
            </w:tcBorders>
            <w:shd w:val="clear" w:color="FFFFCC" w:fill="FFFFFF"/>
            <w:noWrap/>
            <w:vAlign w:val="bottom"/>
          </w:tcPr>
          <w:p w14:paraId="7D4EAD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6445,6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E5134F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6 530,7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68F9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23329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993" w:type="dxa"/>
            <w:tcBorders>
              <w:top w:val="nil"/>
              <w:left w:val="single" w:sz="4" w:space="0" w:color="auto"/>
              <w:bottom w:val="single" w:sz="4" w:space="0" w:color="auto"/>
              <w:right w:val="single" w:sz="4" w:space="0" w:color="auto"/>
            </w:tcBorders>
            <w:shd w:val="clear" w:color="auto" w:fill="auto"/>
            <w:vAlign w:val="center"/>
          </w:tcPr>
          <w:p w14:paraId="7FC316A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9350,0</w:t>
            </w:r>
          </w:p>
        </w:tc>
        <w:tc>
          <w:tcPr>
            <w:tcW w:w="1134" w:type="dxa"/>
            <w:tcBorders>
              <w:top w:val="nil"/>
              <w:left w:val="nil"/>
              <w:bottom w:val="single" w:sz="4" w:space="0" w:color="auto"/>
              <w:right w:val="single" w:sz="4" w:space="0" w:color="auto"/>
            </w:tcBorders>
            <w:shd w:val="clear" w:color="auto" w:fill="auto"/>
            <w:noWrap/>
          </w:tcPr>
          <w:p w14:paraId="7A48F5A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158950,0</w:t>
            </w:r>
          </w:p>
        </w:tc>
        <w:tc>
          <w:tcPr>
            <w:tcW w:w="992" w:type="dxa"/>
            <w:tcBorders>
              <w:top w:val="nil"/>
              <w:left w:val="nil"/>
              <w:bottom w:val="single" w:sz="4" w:space="0" w:color="auto"/>
              <w:right w:val="single" w:sz="4" w:space="0" w:color="auto"/>
            </w:tcBorders>
            <w:shd w:val="clear" w:color="auto" w:fill="auto"/>
            <w:noWrap/>
          </w:tcPr>
          <w:p w14:paraId="5C05420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1907,4</w:t>
            </w:r>
          </w:p>
        </w:tc>
      </w:tr>
      <w:tr w:rsidR="003F6C9C" w:rsidRPr="003F6C9C" w14:paraId="5F09FC5A" w14:textId="77777777" w:rsidTr="00E030B3">
        <w:trPr>
          <w:trHeight w:val="58"/>
        </w:trPr>
        <w:tc>
          <w:tcPr>
            <w:tcW w:w="421" w:type="dxa"/>
            <w:tcBorders>
              <w:top w:val="nil"/>
              <w:left w:val="single" w:sz="4" w:space="0" w:color="auto"/>
              <w:bottom w:val="nil"/>
              <w:right w:val="single" w:sz="4" w:space="0" w:color="auto"/>
            </w:tcBorders>
            <w:shd w:val="clear" w:color="auto" w:fill="auto"/>
            <w:vAlign w:val="bottom"/>
          </w:tcPr>
          <w:p w14:paraId="4C6C38F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6095" w:type="dxa"/>
            <w:tcBorders>
              <w:top w:val="nil"/>
              <w:left w:val="nil"/>
              <w:bottom w:val="single" w:sz="4" w:space="0" w:color="000000"/>
              <w:right w:val="single" w:sz="4" w:space="0" w:color="000000"/>
            </w:tcBorders>
            <w:shd w:val="clear" w:color="auto" w:fill="auto"/>
            <w:vAlign w:val="bottom"/>
          </w:tcPr>
          <w:p w14:paraId="6ED3223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4D39B4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8 781,5</w:t>
            </w:r>
          </w:p>
        </w:tc>
        <w:tc>
          <w:tcPr>
            <w:tcW w:w="1276" w:type="dxa"/>
            <w:tcBorders>
              <w:top w:val="nil"/>
              <w:left w:val="nil"/>
              <w:bottom w:val="nil"/>
              <w:right w:val="single" w:sz="4" w:space="0" w:color="000000"/>
            </w:tcBorders>
            <w:shd w:val="clear" w:color="FFFFCC" w:fill="FFFFFF"/>
            <w:noWrap/>
            <w:vAlign w:val="bottom"/>
          </w:tcPr>
          <w:p w14:paraId="34F9A93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789,1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8DDB7C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8 693,8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E090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081F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14:paraId="48B54B4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25110,0</w:t>
            </w:r>
          </w:p>
        </w:tc>
        <w:tc>
          <w:tcPr>
            <w:tcW w:w="1134" w:type="dxa"/>
            <w:tcBorders>
              <w:top w:val="nil"/>
              <w:left w:val="nil"/>
              <w:bottom w:val="single" w:sz="4" w:space="0" w:color="auto"/>
              <w:right w:val="single" w:sz="4" w:space="0" w:color="auto"/>
            </w:tcBorders>
            <w:shd w:val="clear" w:color="auto" w:fill="auto"/>
            <w:noWrap/>
          </w:tcPr>
          <w:p w14:paraId="6E15CB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326430,0</w:t>
            </w:r>
          </w:p>
        </w:tc>
        <w:tc>
          <w:tcPr>
            <w:tcW w:w="992" w:type="dxa"/>
            <w:tcBorders>
              <w:top w:val="nil"/>
              <w:left w:val="nil"/>
              <w:bottom w:val="single" w:sz="4" w:space="0" w:color="auto"/>
              <w:right w:val="single" w:sz="4" w:space="0" w:color="auto"/>
            </w:tcBorders>
            <w:shd w:val="clear" w:color="auto" w:fill="auto"/>
            <w:noWrap/>
          </w:tcPr>
          <w:p w14:paraId="55314A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3917,2</w:t>
            </w:r>
          </w:p>
        </w:tc>
      </w:tr>
      <w:tr w:rsidR="003F6C9C" w:rsidRPr="003F6C9C" w14:paraId="6FB9AF11"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D22E31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6095" w:type="dxa"/>
            <w:tcBorders>
              <w:top w:val="nil"/>
              <w:left w:val="nil"/>
              <w:bottom w:val="single" w:sz="4" w:space="0" w:color="000000"/>
              <w:right w:val="single" w:sz="4" w:space="0" w:color="000000"/>
            </w:tcBorders>
            <w:shd w:val="clear" w:color="auto" w:fill="auto"/>
            <w:vAlign w:val="bottom"/>
          </w:tcPr>
          <w:p w14:paraId="5E6D928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C9B74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6 341,6</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14:paraId="62D7E1B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5970,4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EFA432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4 261,4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1EE1E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2080,2</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708B8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4A2C41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23500,0</w:t>
            </w:r>
          </w:p>
        </w:tc>
        <w:tc>
          <w:tcPr>
            <w:tcW w:w="1134" w:type="dxa"/>
            <w:tcBorders>
              <w:top w:val="nil"/>
              <w:left w:val="nil"/>
              <w:bottom w:val="single" w:sz="4" w:space="0" w:color="auto"/>
              <w:right w:val="single" w:sz="4" w:space="0" w:color="auto"/>
            </w:tcBorders>
            <w:shd w:val="clear" w:color="auto" w:fill="auto"/>
            <w:noWrap/>
          </w:tcPr>
          <w:p w14:paraId="334A1D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188000,0</w:t>
            </w:r>
          </w:p>
        </w:tc>
        <w:tc>
          <w:tcPr>
            <w:tcW w:w="992" w:type="dxa"/>
            <w:tcBorders>
              <w:top w:val="nil"/>
              <w:left w:val="nil"/>
              <w:bottom w:val="single" w:sz="4" w:space="0" w:color="auto"/>
              <w:right w:val="single" w:sz="4" w:space="0" w:color="auto"/>
            </w:tcBorders>
            <w:shd w:val="clear" w:color="auto" w:fill="auto"/>
            <w:noWrap/>
          </w:tcPr>
          <w:p w14:paraId="3D4DE0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2256,0</w:t>
            </w:r>
          </w:p>
        </w:tc>
      </w:tr>
      <w:tr w:rsidR="003F6C9C" w:rsidRPr="003F6C9C" w14:paraId="4DA6D99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17E255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6095" w:type="dxa"/>
            <w:tcBorders>
              <w:top w:val="nil"/>
              <w:left w:val="nil"/>
              <w:bottom w:val="single" w:sz="4" w:space="0" w:color="000000"/>
              <w:right w:val="single" w:sz="4" w:space="0" w:color="000000"/>
            </w:tcBorders>
            <w:shd w:val="clear" w:color="auto" w:fill="auto"/>
            <w:vAlign w:val="bottom"/>
          </w:tcPr>
          <w:p w14:paraId="1F6C93A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368C42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18 036,5</w:t>
            </w:r>
          </w:p>
        </w:tc>
        <w:tc>
          <w:tcPr>
            <w:tcW w:w="1276" w:type="dxa"/>
            <w:tcBorders>
              <w:top w:val="nil"/>
              <w:left w:val="nil"/>
              <w:bottom w:val="single" w:sz="4" w:space="0" w:color="auto"/>
              <w:right w:val="single" w:sz="4" w:space="0" w:color="auto"/>
            </w:tcBorders>
            <w:shd w:val="clear" w:color="FFFFCC" w:fill="FFFFFF"/>
            <w:noWrap/>
            <w:vAlign w:val="bottom"/>
          </w:tcPr>
          <w:p w14:paraId="053A1A9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11151,6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11B91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17 700,4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ADFD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336,1</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2EA37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993" w:type="dxa"/>
            <w:tcBorders>
              <w:top w:val="nil"/>
              <w:left w:val="single" w:sz="4" w:space="0" w:color="auto"/>
              <w:bottom w:val="single" w:sz="4" w:space="0" w:color="auto"/>
              <w:right w:val="single" w:sz="4" w:space="0" w:color="auto"/>
            </w:tcBorders>
            <w:shd w:val="clear" w:color="auto" w:fill="auto"/>
            <w:vAlign w:val="center"/>
          </w:tcPr>
          <w:p w14:paraId="4E7279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14919,0</w:t>
            </w:r>
          </w:p>
        </w:tc>
        <w:tc>
          <w:tcPr>
            <w:tcW w:w="1134" w:type="dxa"/>
            <w:tcBorders>
              <w:top w:val="nil"/>
              <w:left w:val="nil"/>
              <w:bottom w:val="single" w:sz="4" w:space="0" w:color="auto"/>
              <w:right w:val="single" w:sz="4" w:space="0" w:color="auto"/>
            </w:tcBorders>
            <w:shd w:val="clear" w:color="auto" w:fill="auto"/>
            <w:noWrap/>
          </w:tcPr>
          <w:p w14:paraId="18A6D52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447570,0</w:t>
            </w:r>
          </w:p>
        </w:tc>
        <w:tc>
          <w:tcPr>
            <w:tcW w:w="992" w:type="dxa"/>
            <w:tcBorders>
              <w:top w:val="nil"/>
              <w:left w:val="nil"/>
              <w:bottom w:val="single" w:sz="4" w:space="0" w:color="auto"/>
              <w:right w:val="single" w:sz="4" w:space="0" w:color="auto"/>
            </w:tcBorders>
            <w:shd w:val="clear" w:color="auto" w:fill="auto"/>
            <w:noWrap/>
          </w:tcPr>
          <w:p w14:paraId="534D0A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5370,8</w:t>
            </w:r>
          </w:p>
        </w:tc>
      </w:tr>
      <w:tr w:rsidR="003F6C9C" w:rsidRPr="003F6C9C" w14:paraId="4DDDA5E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4F641C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6095" w:type="dxa"/>
            <w:tcBorders>
              <w:top w:val="nil"/>
              <w:left w:val="nil"/>
              <w:bottom w:val="single" w:sz="4" w:space="0" w:color="000000"/>
              <w:right w:val="single" w:sz="4" w:space="0" w:color="000000"/>
            </w:tcBorders>
            <w:shd w:val="clear" w:color="auto" w:fill="auto"/>
            <w:vAlign w:val="bottom"/>
          </w:tcPr>
          <w:p w14:paraId="4645896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4B499F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10 255,1</w:t>
            </w:r>
          </w:p>
        </w:tc>
        <w:tc>
          <w:tcPr>
            <w:tcW w:w="1276" w:type="dxa"/>
            <w:tcBorders>
              <w:top w:val="nil"/>
              <w:left w:val="nil"/>
              <w:bottom w:val="single" w:sz="4" w:space="0" w:color="000000"/>
              <w:right w:val="single" w:sz="4" w:space="0" w:color="000000"/>
            </w:tcBorders>
            <w:shd w:val="clear" w:color="auto" w:fill="auto"/>
            <w:noWrap/>
            <w:vAlign w:val="bottom"/>
          </w:tcPr>
          <w:p w14:paraId="4F8394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9873,0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5DF82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9 880,6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A9F97E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794A7A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993" w:type="dxa"/>
            <w:tcBorders>
              <w:top w:val="nil"/>
              <w:left w:val="single" w:sz="4" w:space="0" w:color="auto"/>
              <w:bottom w:val="single" w:sz="4" w:space="0" w:color="auto"/>
              <w:right w:val="single" w:sz="4" w:space="0" w:color="auto"/>
            </w:tcBorders>
            <w:shd w:val="clear" w:color="auto" w:fill="auto"/>
            <w:vAlign w:val="center"/>
          </w:tcPr>
          <w:p w14:paraId="6CF1A1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25152,0</w:t>
            </w:r>
          </w:p>
        </w:tc>
        <w:tc>
          <w:tcPr>
            <w:tcW w:w="1134" w:type="dxa"/>
            <w:tcBorders>
              <w:top w:val="nil"/>
              <w:left w:val="nil"/>
              <w:bottom w:val="single" w:sz="4" w:space="0" w:color="auto"/>
              <w:right w:val="single" w:sz="4" w:space="0" w:color="auto"/>
            </w:tcBorders>
            <w:shd w:val="clear" w:color="auto" w:fill="auto"/>
            <w:noWrap/>
          </w:tcPr>
          <w:p w14:paraId="0CD5CB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628800,0</w:t>
            </w:r>
          </w:p>
        </w:tc>
        <w:tc>
          <w:tcPr>
            <w:tcW w:w="992" w:type="dxa"/>
            <w:tcBorders>
              <w:top w:val="nil"/>
              <w:left w:val="nil"/>
              <w:bottom w:val="single" w:sz="4" w:space="0" w:color="auto"/>
              <w:right w:val="single" w:sz="4" w:space="0" w:color="auto"/>
            </w:tcBorders>
            <w:shd w:val="clear" w:color="auto" w:fill="auto"/>
            <w:noWrap/>
          </w:tcPr>
          <w:p w14:paraId="00F4E4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7545,6</w:t>
            </w:r>
          </w:p>
        </w:tc>
      </w:tr>
      <w:tr w:rsidR="003F6C9C" w:rsidRPr="003F6C9C" w14:paraId="24C2979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B319CC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6095" w:type="dxa"/>
            <w:tcBorders>
              <w:top w:val="nil"/>
              <w:left w:val="nil"/>
              <w:bottom w:val="single" w:sz="4" w:space="0" w:color="000000"/>
              <w:right w:val="single" w:sz="4" w:space="0" w:color="000000"/>
            </w:tcBorders>
            <w:shd w:val="clear" w:color="auto" w:fill="auto"/>
            <w:vAlign w:val="bottom"/>
          </w:tcPr>
          <w:p w14:paraId="495957A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383E9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4 254,6</w:t>
            </w:r>
          </w:p>
        </w:tc>
        <w:tc>
          <w:tcPr>
            <w:tcW w:w="1276" w:type="dxa"/>
            <w:tcBorders>
              <w:top w:val="nil"/>
              <w:left w:val="nil"/>
              <w:bottom w:val="single" w:sz="4" w:space="0" w:color="000000"/>
              <w:right w:val="single" w:sz="4" w:space="0" w:color="000000"/>
            </w:tcBorders>
            <w:shd w:val="clear" w:color="FFFFCC" w:fill="FFFFFF"/>
            <w:noWrap/>
            <w:vAlign w:val="bottom"/>
          </w:tcPr>
          <w:p w14:paraId="768F58B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4162,6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44BD7B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4 218,1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C9EB8E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0277B4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993" w:type="dxa"/>
            <w:tcBorders>
              <w:top w:val="nil"/>
              <w:left w:val="single" w:sz="4" w:space="0" w:color="auto"/>
              <w:bottom w:val="single" w:sz="4" w:space="0" w:color="auto"/>
              <w:right w:val="single" w:sz="4" w:space="0" w:color="auto"/>
            </w:tcBorders>
            <w:shd w:val="clear" w:color="auto" w:fill="auto"/>
            <w:vAlign w:val="center"/>
          </w:tcPr>
          <w:p w14:paraId="55B085E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9981,0</w:t>
            </w:r>
          </w:p>
        </w:tc>
        <w:tc>
          <w:tcPr>
            <w:tcW w:w="1134" w:type="dxa"/>
            <w:tcBorders>
              <w:top w:val="nil"/>
              <w:left w:val="nil"/>
              <w:bottom w:val="single" w:sz="4" w:space="0" w:color="auto"/>
              <w:right w:val="single" w:sz="4" w:space="0" w:color="auto"/>
            </w:tcBorders>
            <w:shd w:val="clear" w:color="auto" w:fill="auto"/>
            <w:noWrap/>
          </w:tcPr>
          <w:p w14:paraId="700E544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259506,0</w:t>
            </w:r>
          </w:p>
        </w:tc>
        <w:tc>
          <w:tcPr>
            <w:tcW w:w="992" w:type="dxa"/>
            <w:tcBorders>
              <w:top w:val="nil"/>
              <w:left w:val="nil"/>
              <w:bottom w:val="single" w:sz="4" w:space="0" w:color="auto"/>
              <w:right w:val="single" w:sz="4" w:space="0" w:color="auto"/>
            </w:tcBorders>
            <w:shd w:val="clear" w:color="auto" w:fill="auto"/>
            <w:noWrap/>
          </w:tcPr>
          <w:p w14:paraId="70C3DB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3114,1</w:t>
            </w:r>
          </w:p>
        </w:tc>
      </w:tr>
      <w:tr w:rsidR="003F6C9C" w:rsidRPr="003F6C9C" w14:paraId="7313DD1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83F110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6095" w:type="dxa"/>
            <w:tcBorders>
              <w:top w:val="nil"/>
              <w:left w:val="nil"/>
              <w:bottom w:val="single" w:sz="4" w:space="0" w:color="000000"/>
              <w:right w:val="single" w:sz="4" w:space="0" w:color="000000"/>
            </w:tcBorders>
            <w:shd w:val="clear" w:color="auto" w:fill="auto"/>
            <w:vAlign w:val="bottom"/>
          </w:tcPr>
          <w:p w14:paraId="067C9C0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57A56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5671,3</w:t>
            </w:r>
          </w:p>
        </w:tc>
        <w:tc>
          <w:tcPr>
            <w:tcW w:w="1276" w:type="dxa"/>
            <w:tcBorders>
              <w:top w:val="nil"/>
              <w:left w:val="nil"/>
              <w:bottom w:val="single" w:sz="4" w:space="0" w:color="000000"/>
              <w:right w:val="single" w:sz="4" w:space="0" w:color="000000"/>
            </w:tcBorders>
            <w:shd w:val="clear" w:color="FFFFCC" w:fill="FFFFFF"/>
            <w:noWrap/>
            <w:vAlign w:val="bottom"/>
          </w:tcPr>
          <w:p w14:paraId="714D32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AA19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5671,3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DA164F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3AB68A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993" w:type="dxa"/>
            <w:tcBorders>
              <w:top w:val="nil"/>
              <w:left w:val="single" w:sz="4" w:space="0" w:color="auto"/>
              <w:bottom w:val="single" w:sz="4" w:space="0" w:color="auto"/>
              <w:right w:val="single" w:sz="4" w:space="0" w:color="auto"/>
            </w:tcBorders>
            <w:shd w:val="clear" w:color="auto" w:fill="auto"/>
            <w:vAlign w:val="center"/>
          </w:tcPr>
          <w:p w14:paraId="21DA40A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23951,0</w:t>
            </w:r>
          </w:p>
        </w:tc>
        <w:tc>
          <w:tcPr>
            <w:tcW w:w="1134" w:type="dxa"/>
            <w:tcBorders>
              <w:top w:val="nil"/>
              <w:left w:val="nil"/>
              <w:bottom w:val="single" w:sz="4" w:space="0" w:color="auto"/>
              <w:right w:val="single" w:sz="4" w:space="0" w:color="auto"/>
            </w:tcBorders>
            <w:shd w:val="clear" w:color="auto" w:fill="auto"/>
            <w:noWrap/>
          </w:tcPr>
          <w:p w14:paraId="4CEF482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622726,0</w:t>
            </w:r>
          </w:p>
        </w:tc>
        <w:tc>
          <w:tcPr>
            <w:tcW w:w="992" w:type="dxa"/>
            <w:tcBorders>
              <w:top w:val="nil"/>
              <w:left w:val="nil"/>
              <w:bottom w:val="single" w:sz="4" w:space="0" w:color="auto"/>
              <w:right w:val="single" w:sz="4" w:space="0" w:color="auto"/>
            </w:tcBorders>
            <w:shd w:val="clear" w:color="auto" w:fill="auto"/>
            <w:noWrap/>
          </w:tcPr>
          <w:p w14:paraId="12AF887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7472,7</w:t>
            </w:r>
          </w:p>
        </w:tc>
      </w:tr>
      <w:tr w:rsidR="003F6C9C" w:rsidRPr="003F6C9C" w14:paraId="786574F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C16296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6095" w:type="dxa"/>
            <w:tcBorders>
              <w:top w:val="nil"/>
              <w:left w:val="nil"/>
              <w:bottom w:val="single" w:sz="4" w:space="0" w:color="000000"/>
              <w:right w:val="single" w:sz="4" w:space="0" w:color="000000"/>
            </w:tcBorders>
            <w:shd w:val="clear" w:color="auto" w:fill="auto"/>
            <w:vAlign w:val="bottom"/>
          </w:tcPr>
          <w:p w14:paraId="593F311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Профдезінфекція</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684BA6B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1 454,5</w:t>
            </w:r>
          </w:p>
        </w:tc>
        <w:tc>
          <w:tcPr>
            <w:tcW w:w="1276" w:type="dxa"/>
            <w:tcBorders>
              <w:top w:val="nil"/>
              <w:left w:val="nil"/>
              <w:bottom w:val="single" w:sz="4" w:space="0" w:color="000000"/>
              <w:right w:val="single" w:sz="4" w:space="0" w:color="000000"/>
            </w:tcBorders>
            <w:shd w:val="clear" w:color="FFFFCC" w:fill="FFFFFF"/>
            <w:noWrap/>
            <w:vAlign w:val="bottom"/>
          </w:tcPr>
          <w:p w14:paraId="394850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1453,9</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26469A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1 410,1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A598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4DC2E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993" w:type="dxa"/>
            <w:tcBorders>
              <w:top w:val="nil"/>
              <w:left w:val="single" w:sz="4" w:space="0" w:color="auto"/>
              <w:bottom w:val="single" w:sz="4" w:space="0" w:color="auto"/>
              <w:right w:val="single" w:sz="4" w:space="0" w:color="auto"/>
            </w:tcBorders>
            <w:shd w:val="clear" w:color="auto" w:fill="auto"/>
            <w:vAlign w:val="center"/>
          </w:tcPr>
          <w:p w14:paraId="1DF2B2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10980,0</w:t>
            </w:r>
          </w:p>
        </w:tc>
        <w:tc>
          <w:tcPr>
            <w:tcW w:w="1134" w:type="dxa"/>
            <w:tcBorders>
              <w:top w:val="nil"/>
              <w:left w:val="nil"/>
              <w:bottom w:val="single" w:sz="4" w:space="0" w:color="auto"/>
              <w:right w:val="single" w:sz="4" w:space="0" w:color="auto"/>
            </w:tcBorders>
            <w:shd w:val="clear" w:color="auto" w:fill="auto"/>
            <w:noWrap/>
          </w:tcPr>
          <w:p w14:paraId="02B901E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65880,0</w:t>
            </w:r>
          </w:p>
        </w:tc>
        <w:tc>
          <w:tcPr>
            <w:tcW w:w="992" w:type="dxa"/>
            <w:tcBorders>
              <w:top w:val="nil"/>
              <w:left w:val="nil"/>
              <w:bottom w:val="single" w:sz="4" w:space="0" w:color="auto"/>
              <w:right w:val="single" w:sz="4" w:space="0" w:color="auto"/>
            </w:tcBorders>
            <w:shd w:val="clear" w:color="auto" w:fill="auto"/>
            <w:noWrap/>
          </w:tcPr>
          <w:p w14:paraId="0E8AA8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790,6</w:t>
            </w:r>
          </w:p>
        </w:tc>
      </w:tr>
      <w:tr w:rsidR="003F6C9C" w:rsidRPr="003F6C9C" w14:paraId="493FB623"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745372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6095" w:type="dxa"/>
            <w:tcBorders>
              <w:top w:val="nil"/>
              <w:left w:val="nil"/>
              <w:bottom w:val="single" w:sz="4" w:space="0" w:color="000000"/>
              <w:right w:val="nil"/>
            </w:tcBorders>
            <w:shd w:val="clear" w:color="auto" w:fill="auto"/>
            <w:vAlign w:val="bottom"/>
          </w:tcPr>
          <w:p w14:paraId="6561536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1C912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9 644,3</w:t>
            </w:r>
          </w:p>
        </w:tc>
        <w:tc>
          <w:tcPr>
            <w:tcW w:w="1276" w:type="dxa"/>
            <w:tcBorders>
              <w:top w:val="nil"/>
              <w:left w:val="nil"/>
              <w:bottom w:val="nil"/>
              <w:right w:val="single" w:sz="4" w:space="0" w:color="000000"/>
            </w:tcBorders>
            <w:shd w:val="clear" w:color="FFFFCC" w:fill="FFFFFF"/>
            <w:noWrap/>
            <w:vAlign w:val="bottom"/>
          </w:tcPr>
          <w:p w14:paraId="79C728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8820,1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85E7A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9 360,6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802E0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F7203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993" w:type="dxa"/>
            <w:tcBorders>
              <w:top w:val="nil"/>
              <w:left w:val="single" w:sz="4" w:space="0" w:color="auto"/>
              <w:bottom w:val="single" w:sz="4" w:space="0" w:color="auto"/>
              <w:right w:val="single" w:sz="4" w:space="0" w:color="auto"/>
            </w:tcBorders>
            <w:shd w:val="clear" w:color="auto" w:fill="auto"/>
            <w:vAlign w:val="center"/>
          </w:tcPr>
          <w:p w14:paraId="6406D4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11552,0</w:t>
            </w:r>
          </w:p>
        </w:tc>
        <w:tc>
          <w:tcPr>
            <w:tcW w:w="1134" w:type="dxa"/>
            <w:tcBorders>
              <w:top w:val="nil"/>
              <w:left w:val="nil"/>
              <w:bottom w:val="single" w:sz="4" w:space="0" w:color="auto"/>
              <w:right w:val="single" w:sz="4" w:space="0" w:color="auto"/>
            </w:tcBorders>
            <w:shd w:val="clear" w:color="auto" w:fill="auto"/>
            <w:noWrap/>
          </w:tcPr>
          <w:p w14:paraId="751B1C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277248,0</w:t>
            </w:r>
          </w:p>
        </w:tc>
        <w:tc>
          <w:tcPr>
            <w:tcW w:w="992" w:type="dxa"/>
            <w:tcBorders>
              <w:top w:val="nil"/>
              <w:left w:val="nil"/>
              <w:bottom w:val="single" w:sz="4" w:space="0" w:color="auto"/>
              <w:right w:val="single" w:sz="4" w:space="0" w:color="auto"/>
            </w:tcBorders>
            <w:shd w:val="clear" w:color="auto" w:fill="auto"/>
            <w:noWrap/>
          </w:tcPr>
          <w:p w14:paraId="2C22AC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3327,0</w:t>
            </w:r>
          </w:p>
        </w:tc>
      </w:tr>
      <w:tr w:rsidR="003F6C9C" w:rsidRPr="003F6C9C" w14:paraId="2E1F876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2C3B332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6095" w:type="dxa"/>
            <w:tcBorders>
              <w:top w:val="nil"/>
              <w:left w:val="nil"/>
              <w:bottom w:val="single" w:sz="4" w:space="0" w:color="000000"/>
              <w:right w:val="single" w:sz="4" w:space="0" w:color="000000"/>
            </w:tcBorders>
            <w:shd w:val="clear" w:color="auto" w:fill="auto"/>
            <w:vAlign w:val="bottom"/>
          </w:tcPr>
          <w:p w14:paraId="76275D1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F2A9B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20 721,1</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14:paraId="009423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20329,2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E191F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18 535,4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C7FB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2185,7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70F00A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w:t>
            </w:r>
          </w:p>
        </w:tc>
        <w:tc>
          <w:tcPr>
            <w:tcW w:w="993" w:type="dxa"/>
            <w:tcBorders>
              <w:top w:val="nil"/>
              <w:left w:val="single" w:sz="4" w:space="0" w:color="auto"/>
              <w:bottom w:val="single" w:sz="4" w:space="0" w:color="auto"/>
              <w:right w:val="single" w:sz="4" w:space="0" w:color="auto"/>
            </w:tcBorders>
            <w:shd w:val="clear" w:color="auto" w:fill="auto"/>
            <w:vAlign w:val="center"/>
          </w:tcPr>
          <w:p w14:paraId="1597DFB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10877,0</w:t>
            </w:r>
          </w:p>
        </w:tc>
        <w:tc>
          <w:tcPr>
            <w:tcW w:w="1134" w:type="dxa"/>
            <w:tcBorders>
              <w:top w:val="nil"/>
              <w:left w:val="nil"/>
              <w:bottom w:val="single" w:sz="4" w:space="0" w:color="auto"/>
              <w:right w:val="single" w:sz="4" w:space="0" w:color="auto"/>
            </w:tcBorders>
            <w:shd w:val="clear" w:color="auto" w:fill="auto"/>
            <w:noWrap/>
          </w:tcPr>
          <w:p w14:paraId="7E6EC8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772267,0</w:t>
            </w:r>
          </w:p>
        </w:tc>
        <w:tc>
          <w:tcPr>
            <w:tcW w:w="992" w:type="dxa"/>
            <w:tcBorders>
              <w:top w:val="nil"/>
              <w:left w:val="nil"/>
              <w:bottom w:val="single" w:sz="4" w:space="0" w:color="auto"/>
              <w:right w:val="single" w:sz="4" w:space="0" w:color="auto"/>
            </w:tcBorders>
            <w:shd w:val="clear" w:color="auto" w:fill="auto"/>
            <w:noWrap/>
          </w:tcPr>
          <w:p w14:paraId="7AFF45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9267,2</w:t>
            </w:r>
          </w:p>
        </w:tc>
      </w:tr>
      <w:tr w:rsidR="003F6C9C" w:rsidRPr="003F6C9C" w14:paraId="3FF8D0E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A9A911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6095" w:type="dxa"/>
            <w:tcBorders>
              <w:top w:val="nil"/>
              <w:left w:val="nil"/>
              <w:bottom w:val="single" w:sz="4" w:space="0" w:color="000000"/>
              <w:right w:val="single" w:sz="4" w:space="0" w:color="000000"/>
            </w:tcBorders>
            <w:shd w:val="clear" w:color="auto" w:fill="auto"/>
            <w:vAlign w:val="bottom"/>
          </w:tcPr>
          <w:p w14:paraId="66BD50A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7CB4DE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46 051,6</w:t>
            </w:r>
          </w:p>
        </w:tc>
        <w:tc>
          <w:tcPr>
            <w:tcW w:w="1276" w:type="dxa"/>
            <w:tcBorders>
              <w:top w:val="nil"/>
              <w:left w:val="nil"/>
              <w:bottom w:val="single" w:sz="4" w:space="0" w:color="000000"/>
              <w:right w:val="single" w:sz="4" w:space="0" w:color="000000"/>
            </w:tcBorders>
            <w:shd w:val="clear" w:color="FFFFCC" w:fill="FFFFFF"/>
            <w:noWrap/>
            <w:vAlign w:val="bottom"/>
          </w:tcPr>
          <w:p w14:paraId="1D78D5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45930,1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FA4C6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45 301,6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F54A6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D7660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2151F2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14460,0</w:t>
            </w:r>
          </w:p>
        </w:tc>
        <w:tc>
          <w:tcPr>
            <w:tcW w:w="1134" w:type="dxa"/>
            <w:tcBorders>
              <w:top w:val="nil"/>
              <w:left w:val="nil"/>
              <w:bottom w:val="single" w:sz="4" w:space="0" w:color="auto"/>
              <w:right w:val="single" w:sz="4" w:space="0" w:color="auto"/>
            </w:tcBorders>
            <w:shd w:val="clear" w:color="auto" w:fill="auto"/>
            <w:noWrap/>
          </w:tcPr>
          <w:p w14:paraId="5FCC55C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506100,0</w:t>
            </w:r>
          </w:p>
        </w:tc>
        <w:tc>
          <w:tcPr>
            <w:tcW w:w="992" w:type="dxa"/>
            <w:tcBorders>
              <w:top w:val="nil"/>
              <w:left w:val="nil"/>
              <w:bottom w:val="single" w:sz="4" w:space="0" w:color="auto"/>
              <w:right w:val="single" w:sz="4" w:space="0" w:color="auto"/>
            </w:tcBorders>
            <w:shd w:val="clear" w:color="auto" w:fill="auto"/>
            <w:noWrap/>
          </w:tcPr>
          <w:p w14:paraId="3D033A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6073,2</w:t>
            </w:r>
          </w:p>
        </w:tc>
      </w:tr>
      <w:tr w:rsidR="003F6C9C" w:rsidRPr="003F6C9C" w14:paraId="790B87D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772B48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6095" w:type="dxa"/>
            <w:tcBorders>
              <w:top w:val="nil"/>
              <w:left w:val="nil"/>
              <w:bottom w:val="single" w:sz="4" w:space="0" w:color="000000"/>
              <w:right w:val="single" w:sz="4" w:space="0" w:color="000000"/>
            </w:tcBorders>
            <w:shd w:val="clear" w:color="FFFFCC" w:fill="FFFFFF"/>
            <w:vAlign w:val="bottom"/>
          </w:tcPr>
          <w:p w14:paraId="1683DED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C0851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11 028,8</w:t>
            </w:r>
          </w:p>
        </w:tc>
        <w:tc>
          <w:tcPr>
            <w:tcW w:w="1276" w:type="dxa"/>
            <w:tcBorders>
              <w:top w:val="nil"/>
              <w:left w:val="nil"/>
              <w:bottom w:val="single" w:sz="4" w:space="0" w:color="000000"/>
              <w:right w:val="single" w:sz="4" w:space="0" w:color="000000"/>
            </w:tcBorders>
            <w:shd w:val="clear" w:color="FFFFCC" w:fill="FFFFFF"/>
            <w:noWrap/>
            <w:vAlign w:val="bottom"/>
          </w:tcPr>
          <w:p w14:paraId="4631E11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367,2</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296072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11 024,2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09C3E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5187E9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993" w:type="dxa"/>
            <w:tcBorders>
              <w:top w:val="nil"/>
              <w:left w:val="single" w:sz="4" w:space="0" w:color="auto"/>
              <w:bottom w:val="single" w:sz="4" w:space="0" w:color="auto"/>
              <w:right w:val="single" w:sz="4" w:space="0" w:color="auto"/>
            </w:tcBorders>
            <w:shd w:val="clear" w:color="auto" w:fill="auto"/>
            <w:vAlign w:val="center"/>
          </w:tcPr>
          <w:p w14:paraId="67BD4F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16200,0</w:t>
            </w:r>
          </w:p>
        </w:tc>
        <w:tc>
          <w:tcPr>
            <w:tcW w:w="1134" w:type="dxa"/>
            <w:tcBorders>
              <w:top w:val="nil"/>
              <w:left w:val="nil"/>
              <w:bottom w:val="single" w:sz="4" w:space="0" w:color="auto"/>
              <w:right w:val="single" w:sz="4" w:space="0" w:color="auto"/>
            </w:tcBorders>
            <w:shd w:val="clear" w:color="auto" w:fill="auto"/>
            <w:noWrap/>
          </w:tcPr>
          <w:p w14:paraId="64A984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534600,0</w:t>
            </w:r>
          </w:p>
        </w:tc>
        <w:tc>
          <w:tcPr>
            <w:tcW w:w="992" w:type="dxa"/>
            <w:tcBorders>
              <w:top w:val="nil"/>
              <w:left w:val="nil"/>
              <w:bottom w:val="single" w:sz="4" w:space="0" w:color="auto"/>
              <w:right w:val="single" w:sz="4" w:space="0" w:color="auto"/>
            </w:tcBorders>
            <w:shd w:val="clear" w:color="auto" w:fill="auto"/>
            <w:noWrap/>
          </w:tcPr>
          <w:p w14:paraId="5646E6A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6415,2</w:t>
            </w:r>
          </w:p>
        </w:tc>
      </w:tr>
      <w:tr w:rsidR="003F6C9C" w:rsidRPr="003F6C9C" w14:paraId="4DA19944"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A66D73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6095" w:type="dxa"/>
            <w:tcBorders>
              <w:top w:val="nil"/>
              <w:left w:val="nil"/>
              <w:bottom w:val="single" w:sz="4" w:space="0" w:color="auto"/>
              <w:right w:val="single" w:sz="4" w:space="0" w:color="000000"/>
            </w:tcBorders>
            <w:shd w:val="clear" w:color="auto" w:fill="auto"/>
            <w:vAlign w:val="bottom"/>
          </w:tcPr>
          <w:p w14:paraId="665A19F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Моно-театр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Кут</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9A3D8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555,7</w:t>
            </w:r>
          </w:p>
        </w:tc>
        <w:tc>
          <w:tcPr>
            <w:tcW w:w="1276" w:type="dxa"/>
            <w:tcBorders>
              <w:top w:val="nil"/>
              <w:left w:val="nil"/>
              <w:bottom w:val="single" w:sz="4" w:space="0" w:color="auto"/>
              <w:right w:val="single" w:sz="4" w:space="0" w:color="000000"/>
            </w:tcBorders>
            <w:shd w:val="clear" w:color="FFFFCC" w:fill="FFFFFF"/>
            <w:noWrap/>
            <w:vAlign w:val="bottom"/>
          </w:tcPr>
          <w:p w14:paraId="0DBC2F8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77911B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AAA27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-28,1</w:t>
            </w:r>
          </w:p>
        </w:tc>
        <w:tc>
          <w:tcPr>
            <w:tcW w:w="1417" w:type="dxa"/>
            <w:tcBorders>
              <w:top w:val="nil"/>
              <w:left w:val="single" w:sz="4" w:space="0" w:color="auto"/>
              <w:bottom w:val="single" w:sz="4" w:space="0" w:color="auto"/>
              <w:right w:val="single" w:sz="4" w:space="0" w:color="auto"/>
            </w:tcBorders>
            <w:shd w:val="clear" w:color="FFFFCC" w:fill="FFFFFF"/>
            <w:vAlign w:val="center"/>
          </w:tcPr>
          <w:p w14:paraId="7CACAC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993" w:type="dxa"/>
            <w:tcBorders>
              <w:top w:val="nil"/>
              <w:left w:val="single" w:sz="4" w:space="0" w:color="auto"/>
              <w:bottom w:val="single" w:sz="4" w:space="0" w:color="auto"/>
              <w:right w:val="single" w:sz="4" w:space="0" w:color="auto"/>
            </w:tcBorders>
            <w:shd w:val="clear" w:color="auto" w:fill="auto"/>
            <w:vAlign w:val="center"/>
          </w:tcPr>
          <w:p w14:paraId="07525B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7426,0</w:t>
            </w:r>
          </w:p>
        </w:tc>
        <w:tc>
          <w:tcPr>
            <w:tcW w:w="1134" w:type="dxa"/>
            <w:tcBorders>
              <w:top w:val="nil"/>
              <w:left w:val="nil"/>
              <w:bottom w:val="single" w:sz="4" w:space="0" w:color="auto"/>
              <w:right w:val="single" w:sz="4" w:space="0" w:color="auto"/>
            </w:tcBorders>
            <w:shd w:val="clear" w:color="auto" w:fill="auto"/>
            <w:noWrap/>
          </w:tcPr>
          <w:p w14:paraId="7D9A72E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59408,0</w:t>
            </w:r>
          </w:p>
        </w:tc>
        <w:tc>
          <w:tcPr>
            <w:tcW w:w="992" w:type="dxa"/>
            <w:tcBorders>
              <w:top w:val="nil"/>
              <w:left w:val="nil"/>
              <w:bottom w:val="single" w:sz="4" w:space="0" w:color="auto"/>
              <w:right w:val="single" w:sz="4" w:space="0" w:color="auto"/>
            </w:tcBorders>
            <w:shd w:val="clear" w:color="auto" w:fill="auto"/>
            <w:noWrap/>
          </w:tcPr>
          <w:p w14:paraId="2937681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534,7</w:t>
            </w:r>
          </w:p>
        </w:tc>
      </w:tr>
      <w:tr w:rsidR="003F6C9C" w:rsidRPr="003F6C9C" w14:paraId="52E3780C"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B81AE2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4902EFF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Плоскирів</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C18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17 157,8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B0C08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12461,8</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7BC892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17 139,6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6E5B3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18,2</w:t>
            </w:r>
          </w:p>
        </w:tc>
        <w:tc>
          <w:tcPr>
            <w:tcW w:w="1417" w:type="dxa"/>
            <w:tcBorders>
              <w:top w:val="nil"/>
              <w:left w:val="single" w:sz="4" w:space="0" w:color="auto"/>
              <w:bottom w:val="single" w:sz="4" w:space="0" w:color="auto"/>
              <w:right w:val="single" w:sz="4" w:space="0" w:color="auto"/>
            </w:tcBorders>
            <w:shd w:val="clear" w:color="FFFFCC" w:fill="FFFFFF"/>
            <w:vAlign w:val="center"/>
          </w:tcPr>
          <w:p w14:paraId="4521EA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46</w:t>
            </w:r>
          </w:p>
        </w:tc>
        <w:tc>
          <w:tcPr>
            <w:tcW w:w="993" w:type="dxa"/>
            <w:tcBorders>
              <w:top w:val="nil"/>
              <w:left w:val="single" w:sz="4" w:space="0" w:color="auto"/>
              <w:bottom w:val="single" w:sz="4" w:space="0" w:color="auto"/>
              <w:right w:val="single" w:sz="4" w:space="0" w:color="auto"/>
            </w:tcBorders>
            <w:shd w:val="clear" w:color="auto" w:fill="auto"/>
            <w:vAlign w:val="center"/>
          </w:tcPr>
          <w:p w14:paraId="413EE0D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12294,0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4436D6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565524,0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9C9844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6786,3</w:t>
            </w:r>
          </w:p>
        </w:tc>
      </w:tr>
      <w:tr w:rsidR="003F6C9C" w:rsidRPr="003F6C9C" w14:paraId="103AFD6A"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B81344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26C08D4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МКП кінотеатр ім. Т.Г.Шевченка</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F870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4 459,5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D00AF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E5C626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4 632,9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9381EF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90925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993" w:type="dxa"/>
            <w:tcBorders>
              <w:top w:val="nil"/>
              <w:left w:val="single" w:sz="4" w:space="0" w:color="auto"/>
              <w:bottom w:val="single" w:sz="4" w:space="0" w:color="auto"/>
              <w:right w:val="single" w:sz="4" w:space="0" w:color="auto"/>
            </w:tcBorders>
            <w:shd w:val="clear" w:color="auto" w:fill="auto"/>
            <w:vAlign w:val="center"/>
          </w:tcPr>
          <w:p w14:paraId="7EF360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7743,0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9CBED7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69687,0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62E6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836,2</w:t>
            </w:r>
          </w:p>
        </w:tc>
      </w:tr>
      <w:tr w:rsidR="003F6C9C" w:rsidRPr="003F6C9C" w14:paraId="260B474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2187EA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40C0DBB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BAA5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17 389,9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5F55B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15635,6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6800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16 741,9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4F988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FD2E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02E3A86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2BFA9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510748,0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DDEC3D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6129,0</w:t>
            </w:r>
          </w:p>
        </w:tc>
      </w:tr>
      <w:tr w:rsidR="003F6C9C" w:rsidRPr="003F6C9C" w14:paraId="44A773AA"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9B934A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71267CD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FC2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101 968,6</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22F5C2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83790,9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DEE14C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101 104,9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9F4E3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863,7</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78851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277</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3AB53D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19279,0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EBC761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5340283,0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F0B040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64083,4</w:t>
            </w:r>
          </w:p>
        </w:tc>
      </w:tr>
      <w:tr w:rsidR="003F6C9C" w:rsidRPr="003F6C9C" w14:paraId="210323F6" w14:textId="77777777" w:rsidTr="00E030B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70D0DC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7AD6A75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FA8B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155 656,2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7B6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126898,6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1F078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165 534,2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42139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-9878,0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EF5F6E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6D0E93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24907,0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423D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8592915,0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3EA31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103115,0</w:t>
            </w:r>
          </w:p>
        </w:tc>
      </w:tr>
      <w:tr w:rsidR="003F6C9C" w:rsidRPr="003F6C9C" w14:paraId="717F941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0876B3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3628BE1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перинатальний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11A9D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130 854,7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44AE428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97147,5</w:t>
            </w:r>
          </w:p>
        </w:tc>
        <w:tc>
          <w:tcPr>
            <w:tcW w:w="1134" w:type="dxa"/>
            <w:tcBorders>
              <w:top w:val="nil"/>
              <w:left w:val="nil"/>
              <w:bottom w:val="single" w:sz="4" w:space="0" w:color="auto"/>
              <w:right w:val="single" w:sz="4" w:space="0" w:color="auto"/>
            </w:tcBorders>
            <w:shd w:val="clear" w:color="000000" w:fill="FFFFFF"/>
            <w:noWrap/>
            <w:vAlign w:val="center"/>
          </w:tcPr>
          <w:p w14:paraId="6C3AF4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132 944,6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CB773D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-2089,9</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4E2D56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5D214D9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14507,0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1A9B7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6165475,0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6F649F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73985,7</w:t>
            </w:r>
          </w:p>
        </w:tc>
      </w:tr>
      <w:tr w:rsidR="003F6C9C" w:rsidRPr="003F6C9C" w14:paraId="389C5D37"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660312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7349C0F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7D89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234 345,7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3E0BC4D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170848,5</w:t>
            </w:r>
          </w:p>
        </w:tc>
        <w:tc>
          <w:tcPr>
            <w:tcW w:w="1134" w:type="dxa"/>
            <w:tcBorders>
              <w:top w:val="nil"/>
              <w:left w:val="nil"/>
              <w:bottom w:val="single" w:sz="4" w:space="0" w:color="auto"/>
              <w:right w:val="single" w:sz="4" w:space="0" w:color="auto"/>
            </w:tcBorders>
            <w:shd w:val="clear" w:color="000000" w:fill="FFFFFF"/>
            <w:noWrap/>
            <w:vAlign w:val="center"/>
          </w:tcPr>
          <w:p w14:paraId="648C843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212 612,3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DBA01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21733,4</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63CD416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585</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545386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17184,0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3656EA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10052640,0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55212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120631,7</w:t>
            </w:r>
          </w:p>
        </w:tc>
      </w:tr>
      <w:tr w:rsidR="003F6C9C" w:rsidRPr="003F6C9C" w14:paraId="3CAD88FB"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1B0E0F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59B369B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EAEF8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219 698,5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9F450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168245,0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4CB206E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256 827,3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4BED5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-37128,8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8071D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606</w:t>
            </w:r>
          </w:p>
        </w:tc>
        <w:tc>
          <w:tcPr>
            <w:tcW w:w="993" w:type="dxa"/>
            <w:tcBorders>
              <w:top w:val="nil"/>
              <w:left w:val="single" w:sz="4" w:space="0" w:color="auto"/>
              <w:bottom w:val="single" w:sz="4" w:space="0" w:color="auto"/>
              <w:right w:val="single" w:sz="4" w:space="0" w:color="auto"/>
            </w:tcBorders>
            <w:shd w:val="clear" w:color="auto" w:fill="auto"/>
            <w:vAlign w:val="center"/>
          </w:tcPr>
          <w:p w14:paraId="13F2C6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22397,0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B5241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13572582,0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736642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162871,0</w:t>
            </w:r>
          </w:p>
        </w:tc>
      </w:tr>
      <w:tr w:rsidR="003F6C9C" w:rsidRPr="003F6C9C" w14:paraId="6EA37C09"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86CEA5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3566C75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98C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319 646,0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7A7F955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249862,0</w:t>
            </w:r>
          </w:p>
        </w:tc>
        <w:tc>
          <w:tcPr>
            <w:tcW w:w="1134" w:type="dxa"/>
            <w:tcBorders>
              <w:top w:val="nil"/>
              <w:left w:val="nil"/>
              <w:bottom w:val="single" w:sz="4" w:space="0" w:color="auto"/>
              <w:right w:val="single" w:sz="4" w:space="0" w:color="auto"/>
            </w:tcBorders>
            <w:shd w:val="clear" w:color="000000" w:fill="FFFFFF"/>
            <w:noWrap/>
            <w:vAlign w:val="center"/>
          </w:tcPr>
          <w:p w14:paraId="0B90D55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318 956,2</w:t>
            </w:r>
          </w:p>
        </w:tc>
        <w:tc>
          <w:tcPr>
            <w:tcW w:w="992" w:type="dxa"/>
            <w:tcBorders>
              <w:top w:val="nil"/>
              <w:left w:val="nil"/>
              <w:bottom w:val="single" w:sz="4" w:space="0" w:color="auto"/>
              <w:right w:val="single" w:sz="4" w:space="0" w:color="auto"/>
            </w:tcBorders>
            <w:shd w:val="clear" w:color="000000" w:fill="FFFFFF"/>
            <w:vAlign w:val="center"/>
          </w:tcPr>
          <w:p w14:paraId="4E544C9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689,8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130AC6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886</w:t>
            </w:r>
          </w:p>
        </w:tc>
        <w:tc>
          <w:tcPr>
            <w:tcW w:w="993" w:type="dxa"/>
            <w:tcBorders>
              <w:top w:val="nil"/>
              <w:left w:val="single" w:sz="4" w:space="0" w:color="auto"/>
              <w:bottom w:val="single" w:sz="4" w:space="0" w:color="auto"/>
              <w:right w:val="single" w:sz="4" w:space="0" w:color="auto"/>
            </w:tcBorders>
            <w:shd w:val="clear" w:color="auto" w:fill="auto"/>
            <w:vAlign w:val="center"/>
          </w:tcPr>
          <w:p w14:paraId="1F7D26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14495,0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F2A431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12842570,0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35C152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154110,8</w:t>
            </w:r>
          </w:p>
        </w:tc>
      </w:tr>
      <w:tr w:rsidR="003F6C9C" w:rsidRPr="003F6C9C" w14:paraId="4D6AD22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0DA587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37F7B3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A674C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88 453,1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48DAA5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58011,0</w:t>
            </w:r>
          </w:p>
        </w:tc>
        <w:tc>
          <w:tcPr>
            <w:tcW w:w="1134" w:type="dxa"/>
            <w:tcBorders>
              <w:top w:val="nil"/>
              <w:left w:val="nil"/>
              <w:bottom w:val="single" w:sz="4" w:space="0" w:color="auto"/>
              <w:right w:val="single" w:sz="4" w:space="0" w:color="auto"/>
            </w:tcBorders>
            <w:shd w:val="clear" w:color="000000" w:fill="FFFFFF"/>
            <w:noWrap/>
            <w:vAlign w:val="center"/>
          </w:tcPr>
          <w:p w14:paraId="070EC38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95 627,6</w:t>
            </w:r>
          </w:p>
        </w:tc>
        <w:tc>
          <w:tcPr>
            <w:tcW w:w="992" w:type="dxa"/>
            <w:tcBorders>
              <w:top w:val="nil"/>
              <w:left w:val="nil"/>
              <w:bottom w:val="single" w:sz="4" w:space="0" w:color="auto"/>
              <w:right w:val="single" w:sz="4" w:space="0" w:color="auto"/>
            </w:tcBorders>
            <w:shd w:val="clear" w:color="000000" w:fill="FFFFFF"/>
            <w:vAlign w:val="center"/>
          </w:tcPr>
          <w:p w14:paraId="5C70FF8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-7174,5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760852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246</w:t>
            </w:r>
          </w:p>
        </w:tc>
        <w:tc>
          <w:tcPr>
            <w:tcW w:w="993" w:type="dxa"/>
            <w:tcBorders>
              <w:top w:val="nil"/>
              <w:left w:val="single" w:sz="4" w:space="0" w:color="auto"/>
              <w:bottom w:val="single" w:sz="4" w:space="0" w:color="auto"/>
              <w:right w:val="single" w:sz="4" w:space="0" w:color="auto"/>
            </w:tcBorders>
            <w:shd w:val="clear" w:color="auto" w:fill="auto"/>
            <w:vAlign w:val="center"/>
          </w:tcPr>
          <w:p w14:paraId="38645F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14071,0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DA000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3461466,0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E52E6B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41537,6</w:t>
            </w:r>
          </w:p>
        </w:tc>
      </w:tr>
      <w:tr w:rsidR="003F6C9C" w:rsidRPr="003F6C9C" w14:paraId="65CA011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60DE96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2EBF10B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F04A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1 779,7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7563A0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172,6</w:t>
            </w:r>
          </w:p>
        </w:tc>
        <w:tc>
          <w:tcPr>
            <w:tcW w:w="1134" w:type="dxa"/>
            <w:tcBorders>
              <w:top w:val="nil"/>
              <w:left w:val="nil"/>
              <w:bottom w:val="single" w:sz="4" w:space="0" w:color="auto"/>
              <w:right w:val="single" w:sz="4" w:space="0" w:color="auto"/>
            </w:tcBorders>
            <w:shd w:val="clear" w:color="000000" w:fill="FFFFFF"/>
            <w:noWrap/>
            <w:vAlign w:val="center"/>
          </w:tcPr>
          <w:p w14:paraId="11FC0B5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1 774,2</w:t>
            </w:r>
          </w:p>
        </w:tc>
        <w:tc>
          <w:tcPr>
            <w:tcW w:w="992" w:type="dxa"/>
            <w:tcBorders>
              <w:top w:val="nil"/>
              <w:left w:val="nil"/>
              <w:bottom w:val="single" w:sz="4" w:space="0" w:color="auto"/>
              <w:right w:val="single" w:sz="4" w:space="0" w:color="auto"/>
            </w:tcBorders>
            <w:shd w:val="clear" w:color="000000" w:fill="FFFFFF"/>
            <w:vAlign w:val="center"/>
          </w:tcPr>
          <w:p w14:paraId="0D4AB2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05AD2DC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993" w:type="dxa"/>
            <w:tcBorders>
              <w:top w:val="nil"/>
              <w:left w:val="single" w:sz="4" w:space="0" w:color="auto"/>
              <w:bottom w:val="single" w:sz="4" w:space="0" w:color="auto"/>
              <w:right w:val="single" w:sz="4" w:space="0" w:color="auto"/>
            </w:tcBorders>
            <w:shd w:val="clear" w:color="auto" w:fill="auto"/>
            <w:vAlign w:val="center"/>
          </w:tcPr>
          <w:p w14:paraId="5FC163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924B13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74115,0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AEF3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889,4</w:t>
            </w:r>
          </w:p>
        </w:tc>
      </w:tr>
      <w:tr w:rsidR="003F6C9C" w:rsidRPr="003F6C9C" w14:paraId="035C3EA4"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19992C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4B9F81B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09C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3 131,5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6BA21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2413,4</w:t>
            </w:r>
          </w:p>
        </w:tc>
        <w:tc>
          <w:tcPr>
            <w:tcW w:w="1134" w:type="dxa"/>
            <w:tcBorders>
              <w:top w:val="nil"/>
              <w:left w:val="nil"/>
              <w:bottom w:val="single" w:sz="4" w:space="0" w:color="auto"/>
              <w:right w:val="single" w:sz="4" w:space="0" w:color="auto"/>
            </w:tcBorders>
            <w:shd w:val="clear" w:color="000000" w:fill="FFFFFF"/>
            <w:noWrap/>
            <w:vAlign w:val="center"/>
          </w:tcPr>
          <w:p w14:paraId="0DA7D7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3 769,3</w:t>
            </w:r>
          </w:p>
        </w:tc>
        <w:tc>
          <w:tcPr>
            <w:tcW w:w="992" w:type="dxa"/>
            <w:tcBorders>
              <w:top w:val="nil"/>
              <w:left w:val="nil"/>
              <w:bottom w:val="single" w:sz="4" w:space="0" w:color="auto"/>
              <w:right w:val="single" w:sz="4" w:space="0" w:color="auto"/>
            </w:tcBorders>
            <w:shd w:val="clear" w:color="000000" w:fill="FFFFFF"/>
            <w:vAlign w:val="center"/>
          </w:tcPr>
          <w:p w14:paraId="7B09F3A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-637,8</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7D5CF9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993" w:type="dxa"/>
            <w:tcBorders>
              <w:top w:val="nil"/>
              <w:left w:val="single" w:sz="4" w:space="0" w:color="auto"/>
              <w:bottom w:val="single" w:sz="4" w:space="0" w:color="auto"/>
              <w:right w:val="single" w:sz="4" w:space="0" w:color="auto"/>
            </w:tcBorders>
            <w:shd w:val="clear" w:color="auto" w:fill="auto"/>
            <w:vAlign w:val="center"/>
          </w:tcPr>
          <w:p w14:paraId="7088F5F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11313,0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15114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181008,0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E8A1B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2172,1</w:t>
            </w:r>
          </w:p>
        </w:tc>
      </w:tr>
      <w:tr w:rsidR="003F6C9C" w:rsidRPr="003F6C9C" w14:paraId="2D7CE476"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4DBBA0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7C7C449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0D2A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3 166,9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B7D997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1201,3</w:t>
            </w:r>
          </w:p>
        </w:tc>
        <w:tc>
          <w:tcPr>
            <w:tcW w:w="1134" w:type="dxa"/>
            <w:tcBorders>
              <w:top w:val="nil"/>
              <w:left w:val="nil"/>
              <w:bottom w:val="single" w:sz="4" w:space="0" w:color="auto"/>
              <w:right w:val="single" w:sz="4" w:space="0" w:color="auto"/>
            </w:tcBorders>
            <w:shd w:val="clear" w:color="000000" w:fill="FFFFFF"/>
            <w:noWrap/>
            <w:vAlign w:val="center"/>
          </w:tcPr>
          <w:p w14:paraId="6C74894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3 163,4</w:t>
            </w:r>
          </w:p>
        </w:tc>
        <w:tc>
          <w:tcPr>
            <w:tcW w:w="992" w:type="dxa"/>
            <w:tcBorders>
              <w:top w:val="nil"/>
              <w:left w:val="nil"/>
              <w:bottom w:val="single" w:sz="4" w:space="0" w:color="auto"/>
              <w:right w:val="single" w:sz="4" w:space="0" w:color="auto"/>
            </w:tcBorders>
            <w:shd w:val="clear" w:color="000000" w:fill="FFFFFF"/>
            <w:vAlign w:val="center"/>
          </w:tcPr>
          <w:p w14:paraId="4DC31A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50E117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w:t>
            </w:r>
          </w:p>
        </w:tc>
        <w:tc>
          <w:tcPr>
            <w:tcW w:w="993" w:type="dxa"/>
            <w:tcBorders>
              <w:top w:val="nil"/>
              <w:left w:val="single" w:sz="4" w:space="0" w:color="auto"/>
              <w:bottom w:val="single" w:sz="4" w:space="0" w:color="auto"/>
              <w:right w:val="single" w:sz="4" w:space="0" w:color="auto"/>
            </w:tcBorders>
            <w:shd w:val="clear" w:color="auto" w:fill="auto"/>
            <w:vAlign w:val="center"/>
          </w:tcPr>
          <w:p w14:paraId="6655765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14726,0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7A9366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95719,0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197F41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1148,6</w:t>
            </w:r>
          </w:p>
        </w:tc>
      </w:tr>
      <w:tr w:rsidR="003F6C9C" w:rsidRPr="003F6C9C" w14:paraId="0A7FA6E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2B555A3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047381B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43519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3 999,5</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579E1C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nil"/>
              <w:bottom w:val="single" w:sz="4" w:space="0" w:color="auto"/>
              <w:right w:val="single" w:sz="4" w:space="0" w:color="auto"/>
            </w:tcBorders>
            <w:shd w:val="clear" w:color="000000" w:fill="FFFFFF"/>
            <w:noWrap/>
            <w:vAlign w:val="center"/>
          </w:tcPr>
          <w:p w14:paraId="67B60E4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3 999,5</w:t>
            </w:r>
          </w:p>
        </w:tc>
        <w:tc>
          <w:tcPr>
            <w:tcW w:w="992" w:type="dxa"/>
            <w:tcBorders>
              <w:top w:val="nil"/>
              <w:left w:val="nil"/>
              <w:bottom w:val="single" w:sz="4" w:space="0" w:color="auto"/>
              <w:right w:val="single" w:sz="4" w:space="0" w:color="auto"/>
            </w:tcBorders>
            <w:shd w:val="clear" w:color="000000" w:fill="FFFFFF"/>
            <w:vAlign w:val="center"/>
          </w:tcPr>
          <w:p w14:paraId="4E4F14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417" w:type="dxa"/>
            <w:tcBorders>
              <w:top w:val="nil"/>
              <w:left w:val="single" w:sz="4" w:space="0" w:color="auto"/>
              <w:bottom w:val="single" w:sz="4" w:space="0" w:color="auto"/>
              <w:right w:val="single" w:sz="4" w:space="0" w:color="auto"/>
            </w:tcBorders>
            <w:shd w:val="clear" w:color="000000" w:fill="FFFFFF"/>
            <w:vAlign w:val="center"/>
          </w:tcPr>
          <w:p w14:paraId="4AD860D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993" w:type="dxa"/>
            <w:tcBorders>
              <w:top w:val="nil"/>
              <w:left w:val="single" w:sz="4" w:space="0" w:color="auto"/>
              <w:bottom w:val="single" w:sz="4" w:space="0" w:color="auto"/>
              <w:right w:val="single" w:sz="4" w:space="0" w:color="auto"/>
            </w:tcBorders>
            <w:shd w:val="clear" w:color="auto" w:fill="auto"/>
            <w:vAlign w:val="center"/>
          </w:tcPr>
          <w:p w14:paraId="6A0758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14356,0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6E62AE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186628,0</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709B5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2239,5</w:t>
            </w:r>
          </w:p>
        </w:tc>
      </w:tr>
      <w:tr w:rsidR="003F6C9C" w:rsidRPr="003F6C9C" w14:paraId="252719C7" w14:textId="77777777" w:rsidTr="00E030B3">
        <w:trPr>
          <w:trHeight w:val="79"/>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319D0A" w14:textId="77777777" w:rsidR="003F6C9C" w:rsidRPr="003F6C9C" w:rsidRDefault="003F6C9C" w:rsidP="003F6C9C">
            <w:pPr>
              <w:spacing w:after="0" w:line="216"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r w:rsidRPr="003F6C9C">
              <w:rPr>
                <w:rFonts w:ascii="Times New Roman" w:hAnsi="Times New Roman"/>
                <w:sz w:val="28"/>
                <w:szCs w:val="28"/>
                <w:lang w:val="uk-UA" w:eastAsia="uk-UA"/>
              </w:rPr>
              <w:t xml:space="preserve"> </w:t>
            </w:r>
          </w:p>
        </w:tc>
        <w:tc>
          <w:tcPr>
            <w:tcW w:w="1134" w:type="dxa"/>
            <w:tcBorders>
              <w:top w:val="nil"/>
              <w:left w:val="nil"/>
              <w:bottom w:val="single" w:sz="4" w:space="0" w:color="auto"/>
              <w:right w:val="single" w:sz="4" w:space="0" w:color="auto"/>
            </w:tcBorders>
            <w:shd w:val="clear" w:color="auto" w:fill="auto"/>
            <w:noWrap/>
          </w:tcPr>
          <w:p w14:paraId="30627548"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3 559 686,0</w:t>
            </w:r>
          </w:p>
        </w:tc>
        <w:tc>
          <w:tcPr>
            <w:tcW w:w="1276" w:type="dxa"/>
            <w:tcBorders>
              <w:top w:val="nil"/>
              <w:left w:val="nil"/>
              <w:bottom w:val="single" w:sz="4" w:space="0" w:color="auto"/>
              <w:right w:val="single" w:sz="4" w:space="0" w:color="auto"/>
            </w:tcBorders>
            <w:shd w:val="clear" w:color="auto" w:fill="auto"/>
            <w:noWrap/>
          </w:tcPr>
          <w:p w14:paraId="4C3A0D2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2 859 895,2</w:t>
            </w:r>
          </w:p>
        </w:tc>
        <w:tc>
          <w:tcPr>
            <w:tcW w:w="1134" w:type="dxa"/>
            <w:tcBorders>
              <w:top w:val="nil"/>
              <w:left w:val="nil"/>
              <w:bottom w:val="single" w:sz="4" w:space="0" w:color="auto"/>
              <w:right w:val="single" w:sz="4" w:space="0" w:color="auto"/>
            </w:tcBorders>
            <w:shd w:val="clear" w:color="auto" w:fill="auto"/>
            <w:noWrap/>
          </w:tcPr>
          <w:p w14:paraId="6A18056F"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3 731 626,9</w:t>
            </w:r>
          </w:p>
        </w:tc>
        <w:tc>
          <w:tcPr>
            <w:tcW w:w="992" w:type="dxa"/>
            <w:tcBorders>
              <w:top w:val="single" w:sz="4" w:space="0" w:color="auto"/>
              <w:left w:val="nil"/>
              <w:bottom w:val="single" w:sz="4" w:space="0" w:color="auto"/>
              <w:right w:val="single" w:sz="4" w:space="0" w:color="auto"/>
            </w:tcBorders>
            <w:shd w:val="clear" w:color="auto" w:fill="auto"/>
          </w:tcPr>
          <w:p w14:paraId="369552DC"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-171 940,9</w:t>
            </w:r>
          </w:p>
        </w:tc>
        <w:tc>
          <w:tcPr>
            <w:tcW w:w="1417" w:type="dxa"/>
            <w:tcBorders>
              <w:top w:val="single" w:sz="4" w:space="0" w:color="auto"/>
              <w:left w:val="nil"/>
              <w:bottom w:val="single" w:sz="4" w:space="0" w:color="auto"/>
              <w:right w:val="nil"/>
            </w:tcBorders>
            <w:shd w:val="clear" w:color="auto" w:fill="auto"/>
            <w:noWrap/>
          </w:tcPr>
          <w:p w14:paraId="19988C1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7 091,5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3948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15 367,0</w:t>
            </w:r>
          </w:p>
        </w:tc>
        <w:tc>
          <w:tcPr>
            <w:tcW w:w="1134" w:type="dxa"/>
            <w:tcBorders>
              <w:top w:val="nil"/>
              <w:left w:val="nil"/>
              <w:bottom w:val="single" w:sz="4" w:space="0" w:color="auto"/>
              <w:right w:val="single" w:sz="4" w:space="0" w:color="auto"/>
            </w:tcBorders>
            <w:shd w:val="clear" w:color="auto" w:fill="auto"/>
            <w:noWrap/>
            <w:vAlign w:val="bottom"/>
          </w:tcPr>
          <w:p w14:paraId="17A65CD5"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115854829,0</w:t>
            </w:r>
          </w:p>
        </w:tc>
        <w:tc>
          <w:tcPr>
            <w:tcW w:w="992" w:type="dxa"/>
            <w:tcBorders>
              <w:top w:val="nil"/>
              <w:left w:val="nil"/>
              <w:bottom w:val="single" w:sz="4" w:space="0" w:color="auto"/>
              <w:right w:val="single" w:sz="4" w:space="0" w:color="auto"/>
            </w:tcBorders>
            <w:shd w:val="clear" w:color="auto" w:fill="auto"/>
            <w:noWrap/>
          </w:tcPr>
          <w:p w14:paraId="64442407"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1390079,7</w:t>
            </w:r>
          </w:p>
        </w:tc>
      </w:tr>
    </w:tbl>
    <w:p w14:paraId="6814BD15"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7EA6CE01"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6039F479" w14:textId="77777777" w:rsidR="003F6C9C" w:rsidRPr="003F6C9C" w:rsidRDefault="003F6C9C" w:rsidP="003F6C9C">
      <w:pPr>
        <w:spacing w:after="160" w:line="259"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розвитку комунальних підприємств                                                                                                                                                         Едвард ТРИШНЕВСЬКИЙ</w:t>
      </w:r>
    </w:p>
    <w:p w14:paraId="2A64A664"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4 до Програми</w:t>
      </w:r>
    </w:p>
    <w:p w14:paraId="72501B66"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Основні показники фінансово-господарської діяльності комунальних підприємств громади за І півріччя 2024 року</w:t>
      </w:r>
    </w:p>
    <w:tbl>
      <w:tblPr>
        <w:tblW w:w="15730" w:type="dxa"/>
        <w:tblLayout w:type="fixed"/>
        <w:tblLook w:val="04A0" w:firstRow="1" w:lastRow="0" w:firstColumn="1" w:lastColumn="0" w:noHBand="0" w:noVBand="1"/>
      </w:tblPr>
      <w:tblGrid>
        <w:gridCol w:w="421"/>
        <w:gridCol w:w="6095"/>
        <w:gridCol w:w="1134"/>
        <w:gridCol w:w="1276"/>
        <w:gridCol w:w="1134"/>
        <w:gridCol w:w="992"/>
        <w:gridCol w:w="1559"/>
        <w:gridCol w:w="992"/>
        <w:gridCol w:w="1134"/>
        <w:gridCol w:w="993"/>
      </w:tblGrid>
      <w:tr w:rsidR="003F6C9C" w:rsidRPr="003F6C9C" w14:paraId="12637F9A" w14:textId="77777777" w:rsidTr="00E030B3">
        <w:trPr>
          <w:trHeight w:val="841"/>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066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2E5B4C8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92C09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Доходи, всього,</w:t>
            </w:r>
          </w:p>
          <w:p w14:paraId="3BF31E8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 тис.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E6C10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7"/>
                <w:szCs w:val="17"/>
                <w:lang w:val="uk-UA" w:eastAsia="uk-UA"/>
              </w:rPr>
              <w:t xml:space="preserve">в </w:t>
            </w:r>
            <w:r w:rsidRPr="003F6C9C">
              <w:rPr>
                <w:rFonts w:ascii="Times New Roman" w:hAnsi="Times New Roman"/>
                <w:sz w:val="16"/>
                <w:szCs w:val="16"/>
                <w:lang w:val="uk-UA" w:eastAsia="uk-UA"/>
              </w:rPr>
              <w:t xml:space="preserve">т. ч. : чистий дохід від реалізації продукції </w:t>
            </w:r>
          </w:p>
          <w:p w14:paraId="4788659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6"/>
                <w:szCs w:val="16"/>
                <w:lang w:val="uk-UA" w:eastAsia="uk-UA"/>
              </w:rPr>
              <w:t>( робіт, послуг)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AF0EE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Витрати, всього,    тис. грн</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A9539"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xml:space="preserve">Чистий прибуток, збиток, тис. грн  </w:t>
            </w:r>
          </w:p>
        </w:tc>
        <w:tc>
          <w:tcPr>
            <w:tcW w:w="1559" w:type="dxa"/>
            <w:tcBorders>
              <w:top w:val="single" w:sz="4" w:space="0" w:color="auto"/>
              <w:left w:val="nil"/>
              <w:bottom w:val="single" w:sz="4" w:space="0" w:color="auto"/>
              <w:right w:val="nil"/>
            </w:tcBorders>
            <w:shd w:val="clear" w:color="auto" w:fill="auto"/>
            <w:vAlign w:val="center"/>
            <w:hideMark/>
          </w:tcPr>
          <w:p w14:paraId="209B6A2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Середньооблікова чисельність штатних працівників, чол.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30CD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Середньомісячна заробітна плата,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515FC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Середньомісячний ФОП, грн.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4D58D1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Середньорічний </w:t>
            </w:r>
          </w:p>
          <w:p w14:paraId="6F93C11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ФОП,   тис. грн</w:t>
            </w:r>
          </w:p>
        </w:tc>
      </w:tr>
      <w:tr w:rsidR="003F6C9C" w:rsidRPr="003F6C9C" w14:paraId="79B056C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0E22EE5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w:t>
            </w:r>
          </w:p>
        </w:tc>
        <w:tc>
          <w:tcPr>
            <w:tcW w:w="6095" w:type="dxa"/>
            <w:tcBorders>
              <w:top w:val="nil"/>
              <w:left w:val="nil"/>
              <w:bottom w:val="single" w:sz="4" w:space="0" w:color="000000"/>
              <w:right w:val="single" w:sz="4" w:space="0" w:color="000000"/>
            </w:tcBorders>
            <w:shd w:val="clear" w:color="auto" w:fill="auto"/>
            <w:vAlign w:val="bottom"/>
          </w:tcPr>
          <w:p w14:paraId="6D1D7C2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Центральна</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31D9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19237,0</w:t>
            </w:r>
          </w:p>
        </w:tc>
        <w:tc>
          <w:tcPr>
            <w:tcW w:w="1276" w:type="dxa"/>
            <w:tcBorders>
              <w:top w:val="nil"/>
              <w:left w:val="nil"/>
              <w:bottom w:val="single" w:sz="4" w:space="0" w:color="000000"/>
              <w:right w:val="single" w:sz="4" w:space="0" w:color="000000"/>
            </w:tcBorders>
            <w:shd w:val="clear" w:color="FFFFCC" w:fill="FFFFFF"/>
            <w:noWrap/>
            <w:vAlign w:val="bottom"/>
          </w:tcPr>
          <w:p w14:paraId="56847A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16147,0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5C3E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20514,0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C4A4C0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-1277,0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95305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F4B3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13479,0</w:t>
            </w:r>
          </w:p>
        </w:tc>
        <w:tc>
          <w:tcPr>
            <w:tcW w:w="1134" w:type="dxa"/>
            <w:tcBorders>
              <w:top w:val="nil"/>
              <w:left w:val="nil"/>
              <w:bottom w:val="single" w:sz="4" w:space="0" w:color="auto"/>
              <w:right w:val="single" w:sz="4" w:space="0" w:color="auto"/>
            </w:tcBorders>
            <w:shd w:val="clear" w:color="auto" w:fill="auto"/>
            <w:noWrap/>
          </w:tcPr>
          <w:p w14:paraId="16A202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1765749,0</w:t>
            </w:r>
          </w:p>
        </w:tc>
        <w:tc>
          <w:tcPr>
            <w:tcW w:w="993" w:type="dxa"/>
            <w:tcBorders>
              <w:top w:val="nil"/>
              <w:left w:val="nil"/>
              <w:bottom w:val="single" w:sz="4" w:space="0" w:color="auto"/>
              <w:right w:val="single" w:sz="4" w:space="0" w:color="auto"/>
            </w:tcBorders>
            <w:shd w:val="clear" w:color="auto" w:fill="auto"/>
            <w:noWrap/>
          </w:tcPr>
          <w:p w14:paraId="604608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10594,5</w:t>
            </w:r>
          </w:p>
        </w:tc>
      </w:tr>
      <w:tr w:rsidR="003F6C9C" w:rsidRPr="003F6C9C" w14:paraId="5C650DDF"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CFE11F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w:t>
            </w:r>
          </w:p>
        </w:tc>
        <w:tc>
          <w:tcPr>
            <w:tcW w:w="6095" w:type="dxa"/>
            <w:tcBorders>
              <w:top w:val="nil"/>
              <w:left w:val="nil"/>
              <w:bottom w:val="single" w:sz="4" w:space="0" w:color="000000"/>
              <w:right w:val="single" w:sz="4" w:space="0" w:color="000000"/>
            </w:tcBorders>
            <w:shd w:val="clear" w:color="auto" w:fill="auto"/>
            <w:vAlign w:val="bottom"/>
          </w:tcPr>
          <w:p w14:paraId="3A05274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Проскурівська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2C169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11 898,0</w:t>
            </w:r>
          </w:p>
        </w:tc>
        <w:tc>
          <w:tcPr>
            <w:tcW w:w="1276" w:type="dxa"/>
            <w:tcBorders>
              <w:top w:val="nil"/>
              <w:left w:val="nil"/>
              <w:bottom w:val="single" w:sz="4" w:space="0" w:color="000000"/>
              <w:right w:val="single" w:sz="4" w:space="0" w:color="000000"/>
            </w:tcBorders>
            <w:shd w:val="clear" w:color="FFFFCC" w:fill="FFFFFF"/>
            <w:noWrap/>
            <w:vAlign w:val="bottom"/>
          </w:tcPr>
          <w:p w14:paraId="00F353E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10678,0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1E66D0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12 401,0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FF0A00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-503,0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D37D14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1651A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12793,0</w:t>
            </w:r>
          </w:p>
        </w:tc>
        <w:tc>
          <w:tcPr>
            <w:tcW w:w="1134" w:type="dxa"/>
            <w:tcBorders>
              <w:top w:val="nil"/>
              <w:left w:val="nil"/>
              <w:bottom w:val="single" w:sz="4" w:space="0" w:color="auto"/>
              <w:right w:val="single" w:sz="4" w:space="0" w:color="auto"/>
            </w:tcBorders>
            <w:shd w:val="clear" w:color="auto" w:fill="auto"/>
            <w:noWrap/>
          </w:tcPr>
          <w:p w14:paraId="5EC74A3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921096,0</w:t>
            </w:r>
          </w:p>
        </w:tc>
        <w:tc>
          <w:tcPr>
            <w:tcW w:w="993" w:type="dxa"/>
            <w:tcBorders>
              <w:top w:val="nil"/>
              <w:left w:val="nil"/>
              <w:bottom w:val="single" w:sz="4" w:space="0" w:color="auto"/>
              <w:right w:val="single" w:sz="4" w:space="0" w:color="auto"/>
            </w:tcBorders>
            <w:shd w:val="clear" w:color="auto" w:fill="auto"/>
            <w:noWrap/>
          </w:tcPr>
          <w:p w14:paraId="1E7728C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5526,6</w:t>
            </w:r>
          </w:p>
        </w:tc>
      </w:tr>
      <w:tr w:rsidR="003F6C9C" w:rsidRPr="003F6C9C" w14:paraId="7BBB669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BD2163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6095" w:type="dxa"/>
            <w:tcBorders>
              <w:top w:val="nil"/>
              <w:left w:val="nil"/>
              <w:bottom w:val="single" w:sz="4" w:space="0" w:color="000000"/>
              <w:right w:val="single" w:sz="4" w:space="0" w:color="000000"/>
            </w:tcBorders>
            <w:shd w:val="clear" w:color="auto" w:fill="auto"/>
            <w:vAlign w:val="bottom"/>
          </w:tcPr>
          <w:p w14:paraId="35AA9BD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D293D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16 959,0</w:t>
            </w:r>
          </w:p>
        </w:tc>
        <w:tc>
          <w:tcPr>
            <w:tcW w:w="1276" w:type="dxa"/>
            <w:tcBorders>
              <w:top w:val="nil"/>
              <w:left w:val="nil"/>
              <w:bottom w:val="single" w:sz="4" w:space="0" w:color="000000"/>
              <w:right w:val="single" w:sz="4" w:space="0" w:color="000000"/>
            </w:tcBorders>
            <w:shd w:val="clear" w:color="FFFFCC" w:fill="FFFFFF"/>
            <w:noWrap/>
            <w:vAlign w:val="bottom"/>
          </w:tcPr>
          <w:p w14:paraId="622952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12909,0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58AEA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17 714,0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31E0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-755,0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B764E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4B31E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13224,0</w:t>
            </w:r>
          </w:p>
        </w:tc>
        <w:tc>
          <w:tcPr>
            <w:tcW w:w="1134" w:type="dxa"/>
            <w:tcBorders>
              <w:top w:val="nil"/>
              <w:left w:val="nil"/>
              <w:bottom w:val="single" w:sz="4" w:space="0" w:color="auto"/>
              <w:right w:val="single" w:sz="4" w:space="0" w:color="auto"/>
            </w:tcBorders>
            <w:shd w:val="clear" w:color="auto" w:fill="auto"/>
            <w:noWrap/>
          </w:tcPr>
          <w:p w14:paraId="46A8CE0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1454640,0</w:t>
            </w:r>
          </w:p>
        </w:tc>
        <w:tc>
          <w:tcPr>
            <w:tcW w:w="993" w:type="dxa"/>
            <w:tcBorders>
              <w:top w:val="nil"/>
              <w:left w:val="nil"/>
              <w:bottom w:val="single" w:sz="4" w:space="0" w:color="auto"/>
              <w:right w:val="single" w:sz="4" w:space="0" w:color="auto"/>
            </w:tcBorders>
            <w:shd w:val="clear" w:color="auto" w:fill="auto"/>
            <w:noWrap/>
          </w:tcPr>
          <w:p w14:paraId="54F5FB6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8727,8</w:t>
            </w:r>
          </w:p>
        </w:tc>
      </w:tr>
      <w:tr w:rsidR="003F6C9C" w:rsidRPr="003F6C9C" w14:paraId="125E4CF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F5C124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w:t>
            </w:r>
          </w:p>
        </w:tc>
        <w:tc>
          <w:tcPr>
            <w:tcW w:w="6095" w:type="dxa"/>
            <w:tcBorders>
              <w:top w:val="nil"/>
              <w:left w:val="nil"/>
              <w:bottom w:val="single" w:sz="4" w:space="0" w:color="000000"/>
              <w:right w:val="single" w:sz="4" w:space="0" w:color="000000"/>
            </w:tcBorders>
            <w:shd w:val="clear" w:color="auto" w:fill="auto"/>
            <w:vAlign w:val="bottom"/>
          </w:tcPr>
          <w:p w14:paraId="6A3578F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Дубове</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6E99C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14 565,0</w:t>
            </w:r>
          </w:p>
        </w:tc>
        <w:tc>
          <w:tcPr>
            <w:tcW w:w="1276" w:type="dxa"/>
            <w:tcBorders>
              <w:top w:val="nil"/>
              <w:left w:val="nil"/>
              <w:bottom w:val="single" w:sz="4" w:space="0" w:color="000000"/>
              <w:right w:val="single" w:sz="4" w:space="0" w:color="000000"/>
            </w:tcBorders>
            <w:shd w:val="clear" w:color="FFFFCC" w:fill="FFFFFF"/>
            <w:noWrap/>
            <w:vAlign w:val="bottom"/>
          </w:tcPr>
          <w:p w14:paraId="4E0D953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A236FB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16 819,0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C80E9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-2254,0</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886603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w:t>
            </w:r>
          </w:p>
        </w:tc>
        <w:tc>
          <w:tcPr>
            <w:tcW w:w="992" w:type="dxa"/>
            <w:tcBorders>
              <w:top w:val="nil"/>
              <w:left w:val="single" w:sz="4" w:space="0" w:color="auto"/>
              <w:bottom w:val="single" w:sz="4" w:space="0" w:color="auto"/>
              <w:right w:val="single" w:sz="4" w:space="0" w:color="auto"/>
            </w:tcBorders>
            <w:shd w:val="clear" w:color="auto" w:fill="auto"/>
            <w:vAlign w:val="center"/>
          </w:tcPr>
          <w:p w14:paraId="162520D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14898,0</w:t>
            </w:r>
          </w:p>
        </w:tc>
        <w:tc>
          <w:tcPr>
            <w:tcW w:w="1134" w:type="dxa"/>
            <w:tcBorders>
              <w:top w:val="nil"/>
              <w:left w:val="nil"/>
              <w:bottom w:val="single" w:sz="4" w:space="0" w:color="auto"/>
              <w:right w:val="single" w:sz="4" w:space="0" w:color="auto"/>
            </w:tcBorders>
            <w:shd w:val="clear" w:color="auto" w:fill="auto"/>
            <w:noWrap/>
          </w:tcPr>
          <w:p w14:paraId="296A180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1221636,0</w:t>
            </w:r>
          </w:p>
        </w:tc>
        <w:tc>
          <w:tcPr>
            <w:tcW w:w="993" w:type="dxa"/>
            <w:tcBorders>
              <w:top w:val="nil"/>
              <w:left w:val="nil"/>
              <w:bottom w:val="single" w:sz="4" w:space="0" w:color="auto"/>
              <w:right w:val="single" w:sz="4" w:space="0" w:color="auto"/>
            </w:tcBorders>
            <w:shd w:val="clear" w:color="auto" w:fill="auto"/>
            <w:noWrap/>
          </w:tcPr>
          <w:p w14:paraId="662772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7329,8</w:t>
            </w:r>
          </w:p>
        </w:tc>
      </w:tr>
      <w:tr w:rsidR="003F6C9C" w:rsidRPr="003F6C9C" w14:paraId="319DF62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46BB797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w:t>
            </w:r>
          </w:p>
        </w:tc>
        <w:tc>
          <w:tcPr>
            <w:tcW w:w="6095" w:type="dxa"/>
            <w:tcBorders>
              <w:top w:val="nil"/>
              <w:left w:val="nil"/>
              <w:bottom w:val="single" w:sz="4" w:space="0" w:color="000000"/>
              <w:right w:val="single" w:sz="4" w:space="0" w:color="000000"/>
            </w:tcBorders>
            <w:shd w:val="clear" w:color="auto" w:fill="auto"/>
            <w:vAlign w:val="bottom"/>
          </w:tcPr>
          <w:p w14:paraId="2130C7D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УМК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Озерна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76F609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18 823,0</w:t>
            </w:r>
          </w:p>
        </w:tc>
        <w:tc>
          <w:tcPr>
            <w:tcW w:w="1276" w:type="dxa"/>
            <w:tcBorders>
              <w:top w:val="nil"/>
              <w:left w:val="nil"/>
              <w:bottom w:val="single" w:sz="4" w:space="0" w:color="000000"/>
              <w:right w:val="single" w:sz="4" w:space="0" w:color="000000"/>
            </w:tcBorders>
            <w:shd w:val="clear" w:color="FFFFCC" w:fill="FFFFFF"/>
            <w:noWrap/>
            <w:vAlign w:val="bottom"/>
          </w:tcPr>
          <w:p w14:paraId="36DA5B4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15800,0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1EB758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19 786,0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108764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-963,0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CADC76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133</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1C867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12142,0</w:t>
            </w:r>
          </w:p>
        </w:tc>
        <w:tc>
          <w:tcPr>
            <w:tcW w:w="1134" w:type="dxa"/>
            <w:tcBorders>
              <w:top w:val="nil"/>
              <w:left w:val="nil"/>
              <w:bottom w:val="single" w:sz="4" w:space="0" w:color="auto"/>
              <w:right w:val="single" w:sz="4" w:space="0" w:color="auto"/>
            </w:tcBorders>
            <w:shd w:val="clear" w:color="auto" w:fill="auto"/>
            <w:noWrap/>
          </w:tcPr>
          <w:p w14:paraId="6033CD4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1614886,0</w:t>
            </w:r>
          </w:p>
        </w:tc>
        <w:tc>
          <w:tcPr>
            <w:tcW w:w="993" w:type="dxa"/>
            <w:tcBorders>
              <w:top w:val="nil"/>
              <w:left w:val="nil"/>
              <w:bottom w:val="single" w:sz="4" w:space="0" w:color="auto"/>
              <w:right w:val="single" w:sz="4" w:space="0" w:color="auto"/>
            </w:tcBorders>
            <w:shd w:val="clear" w:color="auto" w:fill="auto"/>
            <w:noWrap/>
          </w:tcPr>
          <w:p w14:paraId="3E572E7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9689,3</w:t>
            </w:r>
          </w:p>
        </w:tc>
      </w:tr>
      <w:tr w:rsidR="003F6C9C" w:rsidRPr="003F6C9C" w14:paraId="0037D0A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13F9F49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6095" w:type="dxa"/>
            <w:tcBorders>
              <w:top w:val="nil"/>
              <w:left w:val="nil"/>
              <w:bottom w:val="single" w:sz="4" w:space="0" w:color="000000"/>
              <w:right w:val="single" w:sz="4" w:space="0" w:color="000000"/>
            </w:tcBorders>
            <w:shd w:val="clear" w:color="auto" w:fill="auto"/>
            <w:vAlign w:val="bottom"/>
          </w:tcPr>
          <w:p w14:paraId="772A03D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Хмельницьктеплокомуненерго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1E198D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485564,0</w:t>
            </w:r>
          </w:p>
        </w:tc>
        <w:tc>
          <w:tcPr>
            <w:tcW w:w="1276" w:type="dxa"/>
            <w:tcBorders>
              <w:top w:val="nil"/>
              <w:left w:val="nil"/>
              <w:bottom w:val="single" w:sz="4" w:space="0" w:color="000000"/>
              <w:right w:val="single" w:sz="4" w:space="0" w:color="000000"/>
            </w:tcBorders>
            <w:shd w:val="clear" w:color="FFFFCC" w:fill="FFFFFF"/>
            <w:noWrap/>
            <w:vAlign w:val="bottom"/>
          </w:tcPr>
          <w:p w14:paraId="66B1F64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401643,0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41F1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518593,0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0CCA26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-33029,0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57F4F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690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020FF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18695,0</w:t>
            </w:r>
          </w:p>
        </w:tc>
        <w:tc>
          <w:tcPr>
            <w:tcW w:w="1134" w:type="dxa"/>
            <w:tcBorders>
              <w:top w:val="nil"/>
              <w:left w:val="nil"/>
              <w:bottom w:val="single" w:sz="4" w:space="0" w:color="auto"/>
              <w:right w:val="single" w:sz="4" w:space="0" w:color="auto"/>
            </w:tcBorders>
            <w:shd w:val="clear" w:color="auto" w:fill="auto"/>
            <w:noWrap/>
          </w:tcPr>
          <w:p w14:paraId="4D084A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12899550,0</w:t>
            </w:r>
          </w:p>
        </w:tc>
        <w:tc>
          <w:tcPr>
            <w:tcW w:w="993" w:type="dxa"/>
            <w:tcBorders>
              <w:top w:val="nil"/>
              <w:left w:val="nil"/>
              <w:bottom w:val="single" w:sz="4" w:space="0" w:color="auto"/>
              <w:right w:val="single" w:sz="4" w:space="0" w:color="auto"/>
            </w:tcBorders>
            <w:shd w:val="clear" w:color="auto" w:fill="auto"/>
            <w:noWrap/>
          </w:tcPr>
          <w:p w14:paraId="521810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77397,3</w:t>
            </w:r>
          </w:p>
        </w:tc>
      </w:tr>
      <w:tr w:rsidR="003F6C9C" w:rsidRPr="003F6C9C" w14:paraId="377D997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784CFBA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6095" w:type="dxa"/>
            <w:tcBorders>
              <w:top w:val="nil"/>
              <w:left w:val="nil"/>
              <w:bottom w:val="single" w:sz="4" w:space="0" w:color="000000"/>
              <w:right w:val="single" w:sz="4" w:space="0" w:color="000000"/>
            </w:tcBorders>
            <w:shd w:val="clear" w:color="auto" w:fill="auto"/>
            <w:vAlign w:val="bottom"/>
          </w:tcPr>
          <w:p w14:paraId="3C5EECB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Південно-Західні тепломережі</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AD0A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228,0</w:t>
            </w:r>
          </w:p>
        </w:tc>
        <w:tc>
          <w:tcPr>
            <w:tcW w:w="1276" w:type="dxa"/>
            <w:tcBorders>
              <w:top w:val="nil"/>
              <w:left w:val="nil"/>
              <w:bottom w:val="single" w:sz="4" w:space="0" w:color="000000"/>
              <w:right w:val="single" w:sz="4" w:space="0" w:color="000000"/>
            </w:tcBorders>
            <w:shd w:val="clear" w:color="FFFFCC" w:fill="FFFFFF"/>
            <w:noWrap/>
            <w:vAlign w:val="bottom"/>
          </w:tcPr>
          <w:p w14:paraId="29738DB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1108FF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835,0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36F61C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-607,0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305E1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BB553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20583,0</w:t>
            </w:r>
          </w:p>
        </w:tc>
        <w:tc>
          <w:tcPr>
            <w:tcW w:w="1134" w:type="dxa"/>
            <w:tcBorders>
              <w:top w:val="nil"/>
              <w:left w:val="nil"/>
              <w:bottom w:val="single" w:sz="4" w:space="0" w:color="auto"/>
              <w:right w:val="single" w:sz="4" w:space="0" w:color="auto"/>
            </w:tcBorders>
            <w:shd w:val="clear" w:color="auto" w:fill="auto"/>
            <w:noWrap/>
          </w:tcPr>
          <w:p w14:paraId="74C1028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61749,0</w:t>
            </w:r>
          </w:p>
        </w:tc>
        <w:tc>
          <w:tcPr>
            <w:tcW w:w="993" w:type="dxa"/>
            <w:tcBorders>
              <w:top w:val="nil"/>
              <w:left w:val="nil"/>
              <w:bottom w:val="single" w:sz="4" w:space="0" w:color="auto"/>
              <w:right w:val="single" w:sz="4" w:space="0" w:color="auto"/>
            </w:tcBorders>
            <w:shd w:val="clear" w:color="auto" w:fill="auto"/>
            <w:noWrap/>
          </w:tcPr>
          <w:p w14:paraId="2B8C113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370,5</w:t>
            </w:r>
          </w:p>
        </w:tc>
      </w:tr>
      <w:tr w:rsidR="003F6C9C" w:rsidRPr="003F6C9C" w14:paraId="5AB4F5FA"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8762BD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w:t>
            </w:r>
          </w:p>
        </w:tc>
        <w:tc>
          <w:tcPr>
            <w:tcW w:w="6095" w:type="dxa"/>
            <w:tcBorders>
              <w:top w:val="nil"/>
              <w:left w:val="nil"/>
              <w:bottom w:val="single" w:sz="4" w:space="0" w:color="000000"/>
              <w:right w:val="single" w:sz="4" w:space="0" w:color="000000"/>
            </w:tcBorders>
            <w:shd w:val="clear" w:color="auto" w:fill="auto"/>
            <w:vAlign w:val="bottom"/>
          </w:tcPr>
          <w:p w14:paraId="187C083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Хмельницькводоканал</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953A8D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187 568,0</w:t>
            </w:r>
          </w:p>
        </w:tc>
        <w:tc>
          <w:tcPr>
            <w:tcW w:w="1276" w:type="dxa"/>
            <w:tcBorders>
              <w:top w:val="nil"/>
              <w:left w:val="nil"/>
              <w:bottom w:val="single" w:sz="4" w:space="0" w:color="000000"/>
              <w:right w:val="single" w:sz="4" w:space="0" w:color="000000"/>
            </w:tcBorders>
            <w:shd w:val="clear" w:color="FFFFCC" w:fill="FFFFFF"/>
            <w:noWrap/>
            <w:vAlign w:val="bottom"/>
          </w:tcPr>
          <w:p w14:paraId="4980A3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164529,0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FE37B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212 774,0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1AB8F4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-25206,0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DA4EBB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787</w:t>
            </w:r>
          </w:p>
        </w:tc>
        <w:tc>
          <w:tcPr>
            <w:tcW w:w="992" w:type="dxa"/>
            <w:tcBorders>
              <w:top w:val="nil"/>
              <w:left w:val="single" w:sz="4" w:space="0" w:color="auto"/>
              <w:bottom w:val="single" w:sz="4" w:space="0" w:color="auto"/>
              <w:right w:val="single" w:sz="4" w:space="0" w:color="auto"/>
            </w:tcBorders>
            <w:shd w:val="clear" w:color="auto" w:fill="auto"/>
            <w:vAlign w:val="center"/>
          </w:tcPr>
          <w:p w14:paraId="6AF494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16141,0</w:t>
            </w:r>
          </w:p>
        </w:tc>
        <w:tc>
          <w:tcPr>
            <w:tcW w:w="1134" w:type="dxa"/>
            <w:tcBorders>
              <w:top w:val="nil"/>
              <w:left w:val="nil"/>
              <w:bottom w:val="single" w:sz="4" w:space="0" w:color="auto"/>
              <w:right w:val="single" w:sz="4" w:space="0" w:color="auto"/>
            </w:tcBorders>
            <w:shd w:val="clear" w:color="auto" w:fill="auto"/>
            <w:noWrap/>
          </w:tcPr>
          <w:p w14:paraId="43E0308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1270296,07</w:t>
            </w:r>
          </w:p>
        </w:tc>
        <w:tc>
          <w:tcPr>
            <w:tcW w:w="993" w:type="dxa"/>
            <w:tcBorders>
              <w:top w:val="nil"/>
              <w:left w:val="nil"/>
              <w:bottom w:val="single" w:sz="4" w:space="0" w:color="auto"/>
              <w:right w:val="single" w:sz="4" w:space="0" w:color="auto"/>
            </w:tcBorders>
            <w:shd w:val="clear" w:color="auto" w:fill="auto"/>
            <w:noWrap/>
          </w:tcPr>
          <w:p w14:paraId="0AB19BD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76217,8</w:t>
            </w:r>
          </w:p>
        </w:tc>
      </w:tr>
      <w:tr w:rsidR="003F6C9C" w:rsidRPr="003F6C9C" w14:paraId="25F21C1D"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6B4D545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6095" w:type="dxa"/>
            <w:tcBorders>
              <w:top w:val="nil"/>
              <w:left w:val="nil"/>
              <w:bottom w:val="single" w:sz="4" w:space="0" w:color="000000"/>
              <w:right w:val="single" w:sz="4" w:space="0" w:color="000000"/>
            </w:tcBorders>
            <w:shd w:val="clear" w:color="auto" w:fill="auto"/>
            <w:vAlign w:val="bottom"/>
          </w:tcPr>
          <w:p w14:paraId="10AA0D6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Спецкомунтранс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6D153C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60 892,0</w:t>
            </w:r>
          </w:p>
        </w:tc>
        <w:tc>
          <w:tcPr>
            <w:tcW w:w="1276" w:type="dxa"/>
            <w:tcBorders>
              <w:top w:val="nil"/>
              <w:left w:val="nil"/>
              <w:bottom w:val="single" w:sz="4" w:space="0" w:color="000000"/>
              <w:right w:val="single" w:sz="4" w:space="0" w:color="000000"/>
            </w:tcBorders>
            <w:shd w:val="clear" w:color="auto" w:fill="auto"/>
            <w:noWrap/>
            <w:vAlign w:val="bottom"/>
          </w:tcPr>
          <w:p w14:paraId="0787E2F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56559,0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31A15B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61 096,0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AC0B3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-204,0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DB3060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225</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07FBF5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17438,0</w:t>
            </w:r>
          </w:p>
        </w:tc>
        <w:tc>
          <w:tcPr>
            <w:tcW w:w="1134" w:type="dxa"/>
            <w:tcBorders>
              <w:top w:val="nil"/>
              <w:left w:val="nil"/>
              <w:bottom w:val="single" w:sz="4" w:space="0" w:color="auto"/>
              <w:right w:val="single" w:sz="4" w:space="0" w:color="auto"/>
            </w:tcBorders>
            <w:shd w:val="clear" w:color="auto" w:fill="auto"/>
            <w:noWrap/>
          </w:tcPr>
          <w:p w14:paraId="67FF01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3923550,0</w:t>
            </w:r>
          </w:p>
        </w:tc>
        <w:tc>
          <w:tcPr>
            <w:tcW w:w="993" w:type="dxa"/>
            <w:tcBorders>
              <w:top w:val="nil"/>
              <w:left w:val="nil"/>
              <w:bottom w:val="single" w:sz="4" w:space="0" w:color="auto"/>
              <w:right w:val="single" w:sz="4" w:space="0" w:color="auto"/>
            </w:tcBorders>
            <w:shd w:val="clear" w:color="auto" w:fill="auto"/>
            <w:noWrap/>
          </w:tcPr>
          <w:p w14:paraId="3CDA837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23541,3</w:t>
            </w:r>
          </w:p>
        </w:tc>
      </w:tr>
      <w:tr w:rsidR="003F6C9C" w:rsidRPr="003F6C9C" w14:paraId="0070920C"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42D3AA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w:t>
            </w:r>
          </w:p>
        </w:tc>
        <w:tc>
          <w:tcPr>
            <w:tcW w:w="6095" w:type="dxa"/>
            <w:tcBorders>
              <w:top w:val="nil"/>
              <w:left w:val="nil"/>
              <w:bottom w:val="single" w:sz="4" w:space="0" w:color="000000"/>
              <w:right w:val="single" w:sz="4" w:space="0" w:color="000000"/>
            </w:tcBorders>
            <w:shd w:val="clear" w:color="auto" w:fill="auto"/>
            <w:vAlign w:val="bottom"/>
          </w:tcPr>
          <w:p w14:paraId="662F383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Електротранс</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C8D38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141 669,0</w:t>
            </w:r>
          </w:p>
        </w:tc>
        <w:tc>
          <w:tcPr>
            <w:tcW w:w="1276" w:type="dxa"/>
            <w:tcBorders>
              <w:top w:val="nil"/>
              <w:left w:val="nil"/>
              <w:bottom w:val="single" w:sz="4" w:space="0" w:color="000000"/>
              <w:right w:val="single" w:sz="4" w:space="0" w:color="000000"/>
            </w:tcBorders>
            <w:shd w:val="clear" w:color="auto" w:fill="auto"/>
            <w:noWrap/>
            <w:vAlign w:val="bottom"/>
          </w:tcPr>
          <w:p w14:paraId="10B9A2C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128418,0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CA5B0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130 927,0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B60298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10742,0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32535F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9356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18580,0</w:t>
            </w:r>
          </w:p>
        </w:tc>
        <w:tc>
          <w:tcPr>
            <w:tcW w:w="1134" w:type="dxa"/>
            <w:tcBorders>
              <w:top w:val="nil"/>
              <w:left w:val="nil"/>
              <w:bottom w:val="single" w:sz="4" w:space="0" w:color="auto"/>
              <w:right w:val="single" w:sz="4" w:space="0" w:color="auto"/>
            </w:tcBorders>
            <w:shd w:val="clear" w:color="auto" w:fill="auto"/>
            <w:noWrap/>
          </w:tcPr>
          <w:p w14:paraId="307BF15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10274740,0</w:t>
            </w:r>
          </w:p>
        </w:tc>
        <w:tc>
          <w:tcPr>
            <w:tcW w:w="993" w:type="dxa"/>
            <w:tcBorders>
              <w:top w:val="nil"/>
              <w:left w:val="nil"/>
              <w:bottom w:val="single" w:sz="4" w:space="0" w:color="auto"/>
              <w:right w:val="single" w:sz="4" w:space="0" w:color="auto"/>
            </w:tcBorders>
            <w:shd w:val="clear" w:color="auto" w:fill="auto"/>
            <w:noWrap/>
          </w:tcPr>
          <w:p w14:paraId="1DE54AB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61648,4</w:t>
            </w:r>
          </w:p>
        </w:tc>
      </w:tr>
      <w:tr w:rsidR="003F6C9C" w:rsidRPr="003F6C9C" w14:paraId="6B62925B"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799F8CF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w:t>
            </w:r>
          </w:p>
        </w:tc>
        <w:tc>
          <w:tcPr>
            <w:tcW w:w="6095" w:type="dxa"/>
            <w:tcBorders>
              <w:top w:val="nil"/>
              <w:left w:val="nil"/>
              <w:bottom w:val="single" w:sz="4" w:space="0" w:color="000000"/>
              <w:right w:val="single" w:sz="4" w:space="0" w:color="000000"/>
            </w:tcBorders>
            <w:shd w:val="clear" w:color="auto" w:fill="auto"/>
            <w:vAlign w:val="bottom"/>
          </w:tcPr>
          <w:p w14:paraId="78F062F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Міськсвітло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9122ED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29294,6</w:t>
            </w:r>
          </w:p>
        </w:tc>
        <w:tc>
          <w:tcPr>
            <w:tcW w:w="1276" w:type="dxa"/>
            <w:tcBorders>
              <w:top w:val="nil"/>
              <w:left w:val="nil"/>
              <w:bottom w:val="single" w:sz="4" w:space="0" w:color="000000"/>
              <w:right w:val="single" w:sz="4" w:space="0" w:color="000000"/>
            </w:tcBorders>
            <w:shd w:val="clear" w:color="FFFFCC" w:fill="FFFFFF"/>
            <w:noWrap/>
            <w:vAlign w:val="bottom"/>
          </w:tcPr>
          <w:p w14:paraId="099BF17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14464,4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E8AD8F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29256,1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FB15B4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208C3A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546FBD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18161,0</w:t>
            </w:r>
          </w:p>
        </w:tc>
        <w:tc>
          <w:tcPr>
            <w:tcW w:w="1134" w:type="dxa"/>
            <w:tcBorders>
              <w:top w:val="nil"/>
              <w:left w:val="nil"/>
              <w:bottom w:val="single" w:sz="4" w:space="0" w:color="auto"/>
              <w:right w:val="single" w:sz="4" w:space="0" w:color="auto"/>
            </w:tcBorders>
            <w:shd w:val="clear" w:color="auto" w:fill="auto"/>
            <w:noWrap/>
          </w:tcPr>
          <w:p w14:paraId="2F3851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799084,0</w:t>
            </w:r>
          </w:p>
        </w:tc>
        <w:tc>
          <w:tcPr>
            <w:tcW w:w="993" w:type="dxa"/>
            <w:tcBorders>
              <w:top w:val="nil"/>
              <w:left w:val="nil"/>
              <w:bottom w:val="single" w:sz="4" w:space="0" w:color="auto"/>
              <w:right w:val="single" w:sz="4" w:space="0" w:color="auto"/>
            </w:tcBorders>
            <w:shd w:val="clear" w:color="auto" w:fill="auto"/>
            <w:noWrap/>
          </w:tcPr>
          <w:p w14:paraId="1EACEF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4794,5</w:t>
            </w:r>
          </w:p>
        </w:tc>
      </w:tr>
      <w:tr w:rsidR="003F6C9C" w:rsidRPr="003F6C9C" w14:paraId="3F5C136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F95AAC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w:t>
            </w:r>
          </w:p>
        </w:tc>
        <w:tc>
          <w:tcPr>
            <w:tcW w:w="6095" w:type="dxa"/>
            <w:tcBorders>
              <w:top w:val="nil"/>
              <w:left w:val="nil"/>
              <w:bottom w:val="single" w:sz="4" w:space="0" w:color="000000"/>
              <w:right w:val="single" w:sz="4" w:space="0" w:color="000000"/>
            </w:tcBorders>
            <w:shd w:val="clear" w:color="FFFFCC" w:fill="FFFFFF"/>
            <w:vAlign w:val="bottom"/>
          </w:tcPr>
          <w:p w14:paraId="6BC5D96D"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Хмельницька міська ритуальна служба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03326D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14 786,0</w:t>
            </w:r>
          </w:p>
        </w:tc>
        <w:tc>
          <w:tcPr>
            <w:tcW w:w="1276" w:type="dxa"/>
            <w:tcBorders>
              <w:top w:val="nil"/>
              <w:left w:val="nil"/>
              <w:bottom w:val="single" w:sz="4" w:space="0" w:color="000000"/>
              <w:right w:val="single" w:sz="4" w:space="0" w:color="000000"/>
            </w:tcBorders>
            <w:shd w:val="clear" w:color="FFFFCC" w:fill="FFFFFF"/>
            <w:noWrap/>
            <w:vAlign w:val="bottom"/>
          </w:tcPr>
          <w:p w14:paraId="656573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13034,0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FFF54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14 664,0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15472A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FBEC4F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w:t>
            </w:r>
          </w:p>
        </w:tc>
        <w:tc>
          <w:tcPr>
            <w:tcW w:w="992" w:type="dxa"/>
            <w:tcBorders>
              <w:top w:val="nil"/>
              <w:left w:val="single" w:sz="4" w:space="0" w:color="auto"/>
              <w:bottom w:val="single" w:sz="4" w:space="0" w:color="auto"/>
              <w:right w:val="single" w:sz="4" w:space="0" w:color="auto"/>
            </w:tcBorders>
            <w:shd w:val="clear" w:color="auto" w:fill="auto"/>
            <w:vAlign w:val="center"/>
          </w:tcPr>
          <w:p w14:paraId="7497D5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20186,0</w:t>
            </w:r>
          </w:p>
        </w:tc>
        <w:tc>
          <w:tcPr>
            <w:tcW w:w="1134" w:type="dxa"/>
            <w:tcBorders>
              <w:top w:val="nil"/>
              <w:left w:val="nil"/>
              <w:bottom w:val="single" w:sz="4" w:space="0" w:color="auto"/>
              <w:right w:val="single" w:sz="4" w:space="0" w:color="auto"/>
            </w:tcBorders>
            <w:shd w:val="clear" w:color="auto" w:fill="auto"/>
            <w:noWrap/>
          </w:tcPr>
          <w:p w14:paraId="7FE0F94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1049672,0</w:t>
            </w:r>
          </w:p>
        </w:tc>
        <w:tc>
          <w:tcPr>
            <w:tcW w:w="993" w:type="dxa"/>
            <w:tcBorders>
              <w:top w:val="nil"/>
              <w:left w:val="nil"/>
              <w:bottom w:val="single" w:sz="4" w:space="0" w:color="auto"/>
              <w:right w:val="single" w:sz="4" w:space="0" w:color="auto"/>
            </w:tcBorders>
            <w:shd w:val="clear" w:color="auto" w:fill="auto"/>
            <w:noWrap/>
          </w:tcPr>
          <w:p w14:paraId="74C833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6298,0</w:t>
            </w:r>
          </w:p>
        </w:tc>
      </w:tr>
      <w:tr w:rsidR="003F6C9C" w:rsidRPr="003F6C9C" w14:paraId="0FEACB1E"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A6041FC"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6095" w:type="dxa"/>
            <w:tcBorders>
              <w:top w:val="nil"/>
              <w:left w:val="nil"/>
              <w:bottom w:val="single" w:sz="4" w:space="0" w:color="000000"/>
              <w:right w:val="single" w:sz="4" w:space="0" w:color="000000"/>
            </w:tcBorders>
            <w:shd w:val="clear" w:color="auto" w:fill="auto"/>
            <w:vAlign w:val="bottom"/>
          </w:tcPr>
          <w:p w14:paraId="69D040E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зеленому будівництву та благоустрою міста</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556CE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13 234,0</w:t>
            </w:r>
          </w:p>
        </w:tc>
        <w:tc>
          <w:tcPr>
            <w:tcW w:w="1276" w:type="dxa"/>
            <w:tcBorders>
              <w:top w:val="nil"/>
              <w:left w:val="nil"/>
              <w:bottom w:val="single" w:sz="4" w:space="0" w:color="000000"/>
              <w:right w:val="single" w:sz="4" w:space="0" w:color="000000"/>
            </w:tcBorders>
            <w:shd w:val="clear" w:color="FFFFCC" w:fill="FFFFFF"/>
            <w:noWrap/>
            <w:vAlign w:val="bottom"/>
          </w:tcPr>
          <w:p w14:paraId="1E3878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11465,0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63F9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12 872,0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15AFFA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B0D73A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80</w:t>
            </w:r>
          </w:p>
        </w:tc>
        <w:tc>
          <w:tcPr>
            <w:tcW w:w="992" w:type="dxa"/>
            <w:tcBorders>
              <w:top w:val="nil"/>
              <w:left w:val="single" w:sz="4" w:space="0" w:color="auto"/>
              <w:bottom w:val="single" w:sz="4" w:space="0" w:color="auto"/>
              <w:right w:val="single" w:sz="4" w:space="0" w:color="auto"/>
            </w:tcBorders>
            <w:shd w:val="clear" w:color="auto" w:fill="auto"/>
            <w:vAlign w:val="center"/>
          </w:tcPr>
          <w:p w14:paraId="3E1B39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16409,0</w:t>
            </w:r>
          </w:p>
        </w:tc>
        <w:tc>
          <w:tcPr>
            <w:tcW w:w="1134" w:type="dxa"/>
            <w:tcBorders>
              <w:top w:val="nil"/>
              <w:left w:val="nil"/>
              <w:bottom w:val="single" w:sz="4" w:space="0" w:color="auto"/>
              <w:right w:val="single" w:sz="4" w:space="0" w:color="auto"/>
            </w:tcBorders>
            <w:shd w:val="clear" w:color="auto" w:fill="auto"/>
            <w:noWrap/>
          </w:tcPr>
          <w:p w14:paraId="356A1C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1312720,0</w:t>
            </w:r>
          </w:p>
        </w:tc>
        <w:tc>
          <w:tcPr>
            <w:tcW w:w="993" w:type="dxa"/>
            <w:tcBorders>
              <w:top w:val="nil"/>
              <w:left w:val="nil"/>
              <w:bottom w:val="single" w:sz="4" w:space="0" w:color="auto"/>
              <w:right w:val="single" w:sz="4" w:space="0" w:color="auto"/>
            </w:tcBorders>
            <w:shd w:val="clear" w:color="auto" w:fill="auto"/>
            <w:noWrap/>
          </w:tcPr>
          <w:p w14:paraId="42D8BD8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7876,3</w:t>
            </w:r>
          </w:p>
        </w:tc>
      </w:tr>
      <w:tr w:rsidR="003F6C9C" w:rsidRPr="003F6C9C" w14:paraId="5F8044E1"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D7EFBC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w:t>
            </w:r>
          </w:p>
        </w:tc>
        <w:tc>
          <w:tcPr>
            <w:tcW w:w="6095" w:type="dxa"/>
            <w:tcBorders>
              <w:top w:val="nil"/>
              <w:left w:val="nil"/>
              <w:bottom w:val="single" w:sz="4" w:space="0" w:color="000000"/>
              <w:right w:val="single" w:sz="4" w:space="0" w:color="000000"/>
            </w:tcBorders>
            <w:shd w:val="clear" w:color="auto" w:fill="auto"/>
            <w:vAlign w:val="bottom"/>
          </w:tcPr>
          <w:p w14:paraId="4B8E4F9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будівництву, ремонту і експлуатації доріг</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D8F700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72 205,0</w:t>
            </w:r>
          </w:p>
        </w:tc>
        <w:tc>
          <w:tcPr>
            <w:tcW w:w="1276" w:type="dxa"/>
            <w:tcBorders>
              <w:top w:val="nil"/>
              <w:left w:val="nil"/>
              <w:bottom w:val="single" w:sz="4" w:space="0" w:color="000000"/>
              <w:right w:val="single" w:sz="4" w:space="0" w:color="000000"/>
            </w:tcBorders>
            <w:shd w:val="clear" w:color="FFFFCC" w:fill="FFFFFF"/>
            <w:noWrap/>
            <w:vAlign w:val="bottom"/>
          </w:tcPr>
          <w:p w14:paraId="72CA7E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65138,0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D69EE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77 938,0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3EA3F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-5733,0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C80AFD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FE6526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15374,0</w:t>
            </w:r>
          </w:p>
        </w:tc>
        <w:tc>
          <w:tcPr>
            <w:tcW w:w="1134" w:type="dxa"/>
            <w:tcBorders>
              <w:top w:val="nil"/>
              <w:left w:val="nil"/>
              <w:bottom w:val="single" w:sz="4" w:space="0" w:color="auto"/>
              <w:right w:val="single" w:sz="4" w:space="0" w:color="auto"/>
            </w:tcBorders>
            <w:shd w:val="clear" w:color="auto" w:fill="auto"/>
            <w:noWrap/>
          </w:tcPr>
          <w:p w14:paraId="01F2F81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3489898,0</w:t>
            </w:r>
          </w:p>
        </w:tc>
        <w:tc>
          <w:tcPr>
            <w:tcW w:w="993" w:type="dxa"/>
            <w:tcBorders>
              <w:top w:val="nil"/>
              <w:left w:val="nil"/>
              <w:bottom w:val="single" w:sz="4" w:space="0" w:color="auto"/>
              <w:right w:val="single" w:sz="4" w:space="0" w:color="auto"/>
            </w:tcBorders>
            <w:shd w:val="clear" w:color="auto" w:fill="auto"/>
            <w:noWrap/>
          </w:tcPr>
          <w:p w14:paraId="6124E55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20939,4</w:t>
            </w:r>
          </w:p>
        </w:tc>
      </w:tr>
      <w:tr w:rsidR="003F6C9C" w:rsidRPr="003F6C9C" w14:paraId="5A605A58"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6DF54A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6095" w:type="dxa"/>
            <w:tcBorders>
              <w:top w:val="nil"/>
              <w:left w:val="nil"/>
              <w:bottom w:val="single" w:sz="4" w:space="0" w:color="000000"/>
              <w:right w:val="single" w:sz="4" w:space="0" w:color="000000"/>
            </w:tcBorders>
            <w:shd w:val="clear" w:color="auto" w:fill="auto"/>
            <w:vAlign w:val="bottom"/>
          </w:tcPr>
          <w:p w14:paraId="50BED67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Хмельницькбудзамовник</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4435961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1 103,9</w:t>
            </w:r>
          </w:p>
        </w:tc>
        <w:tc>
          <w:tcPr>
            <w:tcW w:w="1276" w:type="dxa"/>
            <w:tcBorders>
              <w:top w:val="nil"/>
              <w:left w:val="nil"/>
              <w:bottom w:val="single" w:sz="4" w:space="0" w:color="000000"/>
              <w:right w:val="single" w:sz="4" w:space="0" w:color="000000"/>
            </w:tcBorders>
            <w:shd w:val="clear" w:color="FFFFCC" w:fill="FFFFFF"/>
            <w:noWrap/>
            <w:vAlign w:val="bottom"/>
          </w:tcPr>
          <w:p w14:paraId="56CC303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1083,9</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263C1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1 098,7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0A973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57F2D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992" w:type="dxa"/>
            <w:tcBorders>
              <w:top w:val="nil"/>
              <w:left w:val="single" w:sz="4" w:space="0" w:color="auto"/>
              <w:bottom w:val="single" w:sz="4" w:space="0" w:color="auto"/>
              <w:right w:val="single" w:sz="4" w:space="0" w:color="auto"/>
            </w:tcBorders>
            <w:shd w:val="clear" w:color="auto" w:fill="auto"/>
            <w:vAlign w:val="center"/>
          </w:tcPr>
          <w:p w14:paraId="4E0B340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9740,0</w:t>
            </w:r>
          </w:p>
        </w:tc>
        <w:tc>
          <w:tcPr>
            <w:tcW w:w="1134" w:type="dxa"/>
            <w:tcBorders>
              <w:top w:val="nil"/>
              <w:left w:val="nil"/>
              <w:bottom w:val="single" w:sz="4" w:space="0" w:color="auto"/>
              <w:right w:val="single" w:sz="4" w:space="0" w:color="auto"/>
            </w:tcBorders>
            <w:shd w:val="clear" w:color="auto" w:fill="auto"/>
            <w:noWrap/>
          </w:tcPr>
          <w:p w14:paraId="1ED81DA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175320,0</w:t>
            </w:r>
          </w:p>
        </w:tc>
        <w:tc>
          <w:tcPr>
            <w:tcW w:w="993" w:type="dxa"/>
            <w:tcBorders>
              <w:top w:val="nil"/>
              <w:left w:val="nil"/>
              <w:bottom w:val="single" w:sz="4" w:space="0" w:color="auto"/>
              <w:right w:val="single" w:sz="4" w:space="0" w:color="auto"/>
            </w:tcBorders>
            <w:shd w:val="clear" w:color="auto" w:fill="auto"/>
            <w:noWrap/>
          </w:tcPr>
          <w:p w14:paraId="63F5739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1051,9</w:t>
            </w:r>
          </w:p>
        </w:tc>
      </w:tr>
      <w:tr w:rsidR="003F6C9C" w:rsidRPr="003F6C9C" w14:paraId="22AD2976" w14:textId="77777777" w:rsidTr="00E030B3">
        <w:trPr>
          <w:trHeight w:val="58"/>
        </w:trPr>
        <w:tc>
          <w:tcPr>
            <w:tcW w:w="421" w:type="dxa"/>
            <w:tcBorders>
              <w:top w:val="nil"/>
              <w:left w:val="single" w:sz="4" w:space="0" w:color="auto"/>
              <w:bottom w:val="nil"/>
              <w:right w:val="single" w:sz="4" w:space="0" w:color="auto"/>
            </w:tcBorders>
            <w:shd w:val="clear" w:color="auto" w:fill="auto"/>
            <w:vAlign w:val="bottom"/>
          </w:tcPr>
          <w:p w14:paraId="3D76D0C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w:t>
            </w:r>
          </w:p>
        </w:tc>
        <w:tc>
          <w:tcPr>
            <w:tcW w:w="6095" w:type="dxa"/>
            <w:tcBorders>
              <w:top w:val="nil"/>
              <w:left w:val="nil"/>
              <w:bottom w:val="single" w:sz="4" w:space="0" w:color="000000"/>
              <w:right w:val="single" w:sz="4" w:space="0" w:color="000000"/>
            </w:tcBorders>
            <w:shd w:val="clear" w:color="auto" w:fill="auto"/>
            <w:vAlign w:val="bottom"/>
          </w:tcPr>
          <w:p w14:paraId="1234A1A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Хмельницькінфоцентр</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82AA6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20 250,3</w:t>
            </w:r>
          </w:p>
        </w:tc>
        <w:tc>
          <w:tcPr>
            <w:tcW w:w="1276" w:type="dxa"/>
            <w:tcBorders>
              <w:top w:val="nil"/>
              <w:left w:val="nil"/>
              <w:bottom w:val="nil"/>
              <w:right w:val="single" w:sz="4" w:space="0" w:color="000000"/>
            </w:tcBorders>
            <w:shd w:val="clear" w:color="FFFFCC" w:fill="FFFFFF"/>
            <w:noWrap/>
            <w:vAlign w:val="bottom"/>
          </w:tcPr>
          <w:p w14:paraId="674D576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717,1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D1F7B0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20 023,8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BBF05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A40BAB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04798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26420,0</w:t>
            </w:r>
          </w:p>
        </w:tc>
        <w:tc>
          <w:tcPr>
            <w:tcW w:w="1134" w:type="dxa"/>
            <w:tcBorders>
              <w:top w:val="nil"/>
              <w:left w:val="nil"/>
              <w:bottom w:val="single" w:sz="4" w:space="0" w:color="auto"/>
              <w:right w:val="single" w:sz="4" w:space="0" w:color="auto"/>
            </w:tcBorders>
            <w:shd w:val="clear" w:color="auto" w:fill="auto"/>
            <w:noWrap/>
          </w:tcPr>
          <w:p w14:paraId="45BFE10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343460,0</w:t>
            </w:r>
          </w:p>
        </w:tc>
        <w:tc>
          <w:tcPr>
            <w:tcW w:w="993" w:type="dxa"/>
            <w:tcBorders>
              <w:top w:val="nil"/>
              <w:left w:val="nil"/>
              <w:bottom w:val="single" w:sz="4" w:space="0" w:color="auto"/>
              <w:right w:val="single" w:sz="4" w:space="0" w:color="auto"/>
            </w:tcBorders>
            <w:shd w:val="clear" w:color="auto" w:fill="auto"/>
            <w:noWrap/>
          </w:tcPr>
          <w:p w14:paraId="6D2795D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2060,8</w:t>
            </w:r>
          </w:p>
        </w:tc>
      </w:tr>
      <w:tr w:rsidR="003F6C9C" w:rsidRPr="003F6C9C" w14:paraId="4CF3076C"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81C562D"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w:t>
            </w:r>
          </w:p>
        </w:tc>
        <w:tc>
          <w:tcPr>
            <w:tcW w:w="6095" w:type="dxa"/>
            <w:tcBorders>
              <w:top w:val="nil"/>
              <w:left w:val="nil"/>
              <w:bottom w:val="single" w:sz="4" w:space="0" w:color="000000"/>
              <w:right w:val="single" w:sz="4" w:space="0" w:color="000000"/>
            </w:tcBorders>
            <w:shd w:val="clear" w:color="auto" w:fill="auto"/>
            <w:vAlign w:val="bottom"/>
          </w:tcPr>
          <w:p w14:paraId="2222F30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Технагляд</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1D26F5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1 311,9</w:t>
            </w:r>
          </w:p>
        </w:tc>
        <w:tc>
          <w:tcPr>
            <w:tcW w:w="1276" w:type="dxa"/>
            <w:tcBorders>
              <w:top w:val="single" w:sz="4" w:space="0" w:color="auto"/>
              <w:left w:val="nil"/>
              <w:bottom w:val="single" w:sz="4" w:space="0" w:color="auto"/>
              <w:right w:val="single" w:sz="4" w:space="0" w:color="auto"/>
            </w:tcBorders>
            <w:shd w:val="clear" w:color="FFFFCC" w:fill="FFFFFF"/>
            <w:noWrap/>
            <w:vAlign w:val="bottom"/>
          </w:tcPr>
          <w:p w14:paraId="710568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1094,5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785889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1 608,4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8D6610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-296,5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354FE5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EAF382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23130,0</w:t>
            </w:r>
          </w:p>
        </w:tc>
        <w:tc>
          <w:tcPr>
            <w:tcW w:w="1134" w:type="dxa"/>
            <w:tcBorders>
              <w:top w:val="nil"/>
              <w:left w:val="nil"/>
              <w:bottom w:val="single" w:sz="4" w:space="0" w:color="auto"/>
              <w:right w:val="single" w:sz="4" w:space="0" w:color="auto"/>
            </w:tcBorders>
            <w:shd w:val="clear" w:color="auto" w:fill="auto"/>
            <w:noWrap/>
          </w:tcPr>
          <w:p w14:paraId="030A58D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161910,0</w:t>
            </w:r>
          </w:p>
        </w:tc>
        <w:tc>
          <w:tcPr>
            <w:tcW w:w="993" w:type="dxa"/>
            <w:tcBorders>
              <w:top w:val="nil"/>
              <w:left w:val="nil"/>
              <w:bottom w:val="single" w:sz="4" w:space="0" w:color="auto"/>
              <w:right w:val="single" w:sz="4" w:space="0" w:color="auto"/>
            </w:tcBorders>
            <w:shd w:val="clear" w:color="auto" w:fill="auto"/>
            <w:noWrap/>
          </w:tcPr>
          <w:p w14:paraId="3EFEB8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971,5</w:t>
            </w:r>
          </w:p>
        </w:tc>
      </w:tr>
      <w:tr w:rsidR="003F6C9C" w:rsidRPr="003F6C9C" w14:paraId="0F0BFE43"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2270A9F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w:t>
            </w:r>
          </w:p>
        </w:tc>
        <w:tc>
          <w:tcPr>
            <w:tcW w:w="6095" w:type="dxa"/>
            <w:tcBorders>
              <w:top w:val="nil"/>
              <w:left w:val="nil"/>
              <w:bottom w:val="single" w:sz="4" w:space="0" w:color="000000"/>
              <w:right w:val="single" w:sz="4" w:space="0" w:color="000000"/>
            </w:tcBorders>
            <w:shd w:val="clear" w:color="auto" w:fill="auto"/>
            <w:vAlign w:val="bottom"/>
          </w:tcPr>
          <w:p w14:paraId="5734C8C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«Агенція муніципальної нерухомості»</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F089E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10 244,8</w:t>
            </w:r>
          </w:p>
        </w:tc>
        <w:tc>
          <w:tcPr>
            <w:tcW w:w="1276" w:type="dxa"/>
            <w:tcBorders>
              <w:top w:val="nil"/>
              <w:left w:val="nil"/>
              <w:bottom w:val="single" w:sz="4" w:space="0" w:color="auto"/>
              <w:right w:val="single" w:sz="4" w:space="0" w:color="auto"/>
            </w:tcBorders>
            <w:shd w:val="clear" w:color="FFFFCC" w:fill="FFFFFF"/>
            <w:noWrap/>
            <w:vAlign w:val="bottom"/>
          </w:tcPr>
          <w:p w14:paraId="28C3732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9587,3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D267EF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10 029,3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8E14F4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215,5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6AB1B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992" w:type="dxa"/>
            <w:tcBorders>
              <w:top w:val="nil"/>
              <w:left w:val="single" w:sz="4" w:space="0" w:color="auto"/>
              <w:bottom w:val="single" w:sz="4" w:space="0" w:color="auto"/>
              <w:right w:val="single" w:sz="4" w:space="0" w:color="auto"/>
            </w:tcBorders>
            <w:shd w:val="clear" w:color="auto" w:fill="auto"/>
            <w:vAlign w:val="center"/>
          </w:tcPr>
          <w:p w14:paraId="1D452D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17252,0</w:t>
            </w:r>
          </w:p>
        </w:tc>
        <w:tc>
          <w:tcPr>
            <w:tcW w:w="1134" w:type="dxa"/>
            <w:tcBorders>
              <w:top w:val="nil"/>
              <w:left w:val="nil"/>
              <w:bottom w:val="single" w:sz="4" w:space="0" w:color="auto"/>
              <w:right w:val="single" w:sz="4" w:space="0" w:color="auto"/>
            </w:tcBorders>
            <w:shd w:val="clear" w:color="auto" w:fill="auto"/>
            <w:noWrap/>
          </w:tcPr>
          <w:p w14:paraId="01E8BD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517560,0</w:t>
            </w:r>
          </w:p>
        </w:tc>
        <w:tc>
          <w:tcPr>
            <w:tcW w:w="993" w:type="dxa"/>
            <w:tcBorders>
              <w:top w:val="nil"/>
              <w:left w:val="nil"/>
              <w:bottom w:val="single" w:sz="4" w:space="0" w:color="auto"/>
              <w:right w:val="single" w:sz="4" w:space="0" w:color="auto"/>
            </w:tcBorders>
            <w:shd w:val="clear" w:color="auto" w:fill="auto"/>
            <w:noWrap/>
          </w:tcPr>
          <w:p w14:paraId="58AA0EF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3105,4</w:t>
            </w:r>
          </w:p>
        </w:tc>
      </w:tr>
      <w:tr w:rsidR="003F6C9C" w:rsidRPr="003F6C9C" w14:paraId="055885E6"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5A25F82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w:t>
            </w:r>
          </w:p>
        </w:tc>
        <w:tc>
          <w:tcPr>
            <w:tcW w:w="6095" w:type="dxa"/>
            <w:tcBorders>
              <w:top w:val="nil"/>
              <w:left w:val="nil"/>
              <w:bottom w:val="single" w:sz="4" w:space="0" w:color="000000"/>
              <w:right w:val="single" w:sz="4" w:space="0" w:color="000000"/>
            </w:tcBorders>
            <w:shd w:val="clear" w:color="auto" w:fill="auto"/>
            <w:vAlign w:val="bottom"/>
          </w:tcPr>
          <w:p w14:paraId="7DACCEC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Бюро технічної інвентаризації</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985520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5 395,0</w:t>
            </w:r>
          </w:p>
        </w:tc>
        <w:tc>
          <w:tcPr>
            <w:tcW w:w="1276" w:type="dxa"/>
            <w:tcBorders>
              <w:top w:val="nil"/>
              <w:left w:val="nil"/>
              <w:bottom w:val="single" w:sz="4" w:space="0" w:color="000000"/>
              <w:right w:val="single" w:sz="4" w:space="0" w:color="000000"/>
            </w:tcBorders>
            <w:shd w:val="clear" w:color="auto" w:fill="auto"/>
            <w:noWrap/>
            <w:vAlign w:val="bottom"/>
          </w:tcPr>
          <w:p w14:paraId="3AA8B72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5206,0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758625A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5 163,0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65E9DF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6DF6FD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992" w:type="dxa"/>
            <w:tcBorders>
              <w:top w:val="nil"/>
              <w:left w:val="single" w:sz="4" w:space="0" w:color="auto"/>
              <w:bottom w:val="single" w:sz="4" w:space="0" w:color="auto"/>
              <w:right w:val="single" w:sz="4" w:space="0" w:color="auto"/>
            </w:tcBorders>
            <w:shd w:val="clear" w:color="auto" w:fill="auto"/>
            <w:vAlign w:val="center"/>
          </w:tcPr>
          <w:p w14:paraId="24D253C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29926,0</w:t>
            </w:r>
          </w:p>
        </w:tc>
        <w:tc>
          <w:tcPr>
            <w:tcW w:w="1134" w:type="dxa"/>
            <w:tcBorders>
              <w:top w:val="nil"/>
              <w:left w:val="nil"/>
              <w:bottom w:val="single" w:sz="4" w:space="0" w:color="auto"/>
              <w:right w:val="single" w:sz="4" w:space="0" w:color="auto"/>
            </w:tcBorders>
            <w:shd w:val="clear" w:color="auto" w:fill="auto"/>
            <w:noWrap/>
          </w:tcPr>
          <w:p w14:paraId="33E527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688298,0</w:t>
            </w:r>
          </w:p>
        </w:tc>
        <w:tc>
          <w:tcPr>
            <w:tcW w:w="993" w:type="dxa"/>
            <w:tcBorders>
              <w:top w:val="nil"/>
              <w:left w:val="nil"/>
              <w:bottom w:val="single" w:sz="4" w:space="0" w:color="auto"/>
              <w:right w:val="single" w:sz="4" w:space="0" w:color="auto"/>
            </w:tcBorders>
            <w:shd w:val="clear" w:color="auto" w:fill="auto"/>
            <w:noWrap/>
          </w:tcPr>
          <w:p w14:paraId="791DBFE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4129,8</w:t>
            </w:r>
          </w:p>
        </w:tc>
      </w:tr>
      <w:tr w:rsidR="003F6C9C" w:rsidRPr="003F6C9C" w14:paraId="63A1910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0156ED8"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w:t>
            </w:r>
          </w:p>
        </w:tc>
        <w:tc>
          <w:tcPr>
            <w:tcW w:w="6095" w:type="dxa"/>
            <w:tcBorders>
              <w:top w:val="nil"/>
              <w:left w:val="nil"/>
              <w:bottom w:val="single" w:sz="4" w:space="0" w:color="000000"/>
              <w:right w:val="single" w:sz="4" w:space="0" w:color="000000"/>
            </w:tcBorders>
            <w:shd w:val="clear" w:color="auto" w:fill="auto"/>
            <w:vAlign w:val="bottom"/>
          </w:tcPr>
          <w:p w14:paraId="414A2757"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по організації роботи міського пасажирського транспорту</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4D40A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2 136,5</w:t>
            </w:r>
          </w:p>
        </w:tc>
        <w:tc>
          <w:tcPr>
            <w:tcW w:w="1276" w:type="dxa"/>
            <w:tcBorders>
              <w:top w:val="nil"/>
              <w:left w:val="nil"/>
              <w:bottom w:val="single" w:sz="4" w:space="0" w:color="000000"/>
              <w:right w:val="single" w:sz="4" w:space="0" w:color="000000"/>
            </w:tcBorders>
            <w:shd w:val="clear" w:color="FFFFCC" w:fill="FFFFFF"/>
            <w:noWrap/>
            <w:vAlign w:val="bottom"/>
          </w:tcPr>
          <w:p w14:paraId="659FC41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2129,3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D31B84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2 268,5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77A8E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49689D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992" w:type="dxa"/>
            <w:tcBorders>
              <w:top w:val="nil"/>
              <w:left w:val="single" w:sz="4" w:space="0" w:color="auto"/>
              <w:bottom w:val="single" w:sz="4" w:space="0" w:color="auto"/>
              <w:right w:val="single" w:sz="4" w:space="0" w:color="auto"/>
            </w:tcBorders>
            <w:shd w:val="clear" w:color="auto" w:fill="auto"/>
            <w:vAlign w:val="center"/>
          </w:tcPr>
          <w:p w14:paraId="1E32EF9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9799,0</w:t>
            </w:r>
          </w:p>
        </w:tc>
        <w:tc>
          <w:tcPr>
            <w:tcW w:w="1134" w:type="dxa"/>
            <w:tcBorders>
              <w:top w:val="nil"/>
              <w:left w:val="nil"/>
              <w:bottom w:val="single" w:sz="4" w:space="0" w:color="auto"/>
              <w:right w:val="single" w:sz="4" w:space="0" w:color="auto"/>
            </w:tcBorders>
            <w:shd w:val="clear" w:color="auto" w:fill="auto"/>
            <w:noWrap/>
          </w:tcPr>
          <w:p w14:paraId="231E89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254774,0</w:t>
            </w:r>
          </w:p>
        </w:tc>
        <w:tc>
          <w:tcPr>
            <w:tcW w:w="993" w:type="dxa"/>
            <w:tcBorders>
              <w:top w:val="nil"/>
              <w:left w:val="nil"/>
              <w:bottom w:val="single" w:sz="4" w:space="0" w:color="auto"/>
              <w:right w:val="single" w:sz="4" w:space="0" w:color="auto"/>
            </w:tcBorders>
            <w:shd w:val="clear" w:color="auto" w:fill="auto"/>
            <w:noWrap/>
          </w:tcPr>
          <w:p w14:paraId="657C10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1528,6</w:t>
            </w:r>
          </w:p>
        </w:tc>
      </w:tr>
      <w:tr w:rsidR="003F6C9C" w:rsidRPr="003F6C9C" w14:paraId="432287D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4845F0A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w:t>
            </w:r>
          </w:p>
        </w:tc>
        <w:tc>
          <w:tcPr>
            <w:tcW w:w="6095" w:type="dxa"/>
            <w:tcBorders>
              <w:top w:val="nil"/>
              <w:left w:val="nil"/>
              <w:bottom w:val="single" w:sz="4" w:space="0" w:color="000000"/>
              <w:right w:val="single" w:sz="4" w:space="0" w:color="000000"/>
            </w:tcBorders>
            <w:shd w:val="clear" w:color="auto" w:fill="auto"/>
            <w:vAlign w:val="bottom"/>
          </w:tcPr>
          <w:p w14:paraId="3E2EA74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Муніципальна дружина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ED398B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2875,0</w:t>
            </w:r>
          </w:p>
        </w:tc>
        <w:tc>
          <w:tcPr>
            <w:tcW w:w="1276" w:type="dxa"/>
            <w:tcBorders>
              <w:top w:val="nil"/>
              <w:left w:val="nil"/>
              <w:bottom w:val="single" w:sz="4" w:space="0" w:color="000000"/>
              <w:right w:val="single" w:sz="4" w:space="0" w:color="000000"/>
            </w:tcBorders>
            <w:shd w:val="clear" w:color="FFFFCC" w:fill="FFFFFF"/>
            <w:noWrap/>
            <w:vAlign w:val="bottom"/>
          </w:tcPr>
          <w:p w14:paraId="3695B8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8E5761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2875,0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F0C14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0328D1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992" w:type="dxa"/>
            <w:tcBorders>
              <w:top w:val="nil"/>
              <w:left w:val="single" w:sz="4" w:space="0" w:color="auto"/>
              <w:bottom w:val="single" w:sz="4" w:space="0" w:color="auto"/>
              <w:right w:val="single" w:sz="4" w:space="0" w:color="auto"/>
            </w:tcBorders>
            <w:shd w:val="clear" w:color="auto" w:fill="auto"/>
            <w:vAlign w:val="center"/>
          </w:tcPr>
          <w:p w14:paraId="2E5C7BB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22173,0</w:t>
            </w:r>
          </w:p>
        </w:tc>
        <w:tc>
          <w:tcPr>
            <w:tcW w:w="1134" w:type="dxa"/>
            <w:tcBorders>
              <w:top w:val="nil"/>
              <w:left w:val="nil"/>
              <w:bottom w:val="single" w:sz="4" w:space="0" w:color="auto"/>
              <w:right w:val="single" w:sz="4" w:space="0" w:color="auto"/>
            </w:tcBorders>
            <w:shd w:val="clear" w:color="auto" w:fill="auto"/>
            <w:noWrap/>
          </w:tcPr>
          <w:p w14:paraId="2D02B75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554325,0</w:t>
            </w:r>
          </w:p>
        </w:tc>
        <w:tc>
          <w:tcPr>
            <w:tcW w:w="993" w:type="dxa"/>
            <w:tcBorders>
              <w:top w:val="nil"/>
              <w:left w:val="nil"/>
              <w:bottom w:val="single" w:sz="4" w:space="0" w:color="auto"/>
              <w:right w:val="single" w:sz="4" w:space="0" w:color="auto"/>
            </w:tcBorders>
            <w:shd w:val="clear" w:color="auto" w:fill="auto"/>
            <w:noWrap/>
          </w:tcPr>
          <w:p w14:paraId="5C40F5C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3326,0</w:t>
            </w:r>
          </w:p>
        </w:tc>
      </w:tr>
      <w:tr w:rsidR="003F6C9C" w:rsidRPr="003F6C9C" w14:paraId="30CE7747"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1EC26986"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w:t>
            </w:r>
          </w:p>
        </w:tc>
        <w:tc>
          <w:tcPr>
            <w:tcW w:w="6095" w:type="dxa"/>
            <w:tcBorders>
              <w:top w:val="nil"/>
              <w:left w:val="nil"/>
              <w:bottom w:val="single" w:sz="4" w:space="0" w:color="000000"/>
              <w:right w:val="single" w:sz="4" w:space="0" w:color="000000"/>
            </w:tcBorders>
            <w:shd w:val="clear" w:color="auto" w:fill="auto"/>
            <w:vAlign w:val="bottom"/>
          </w:tcPr>
          <w:p w14:paraId="2356FD6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ХКП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Профдезінфекція</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5B44AD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817,8</w:t>
            </w:r>
          </w:p>
        </w:tc>
        <w:tc>
          <w:tcPr>
            <w:tcW w:w="1276" w:type="dxa"/>
            <w:tcBorders>
              <w:top w:val="nil"/>
              <w:left w:val="nil"/>
              <w:bottom w:val="single" w:sz="4" w:space="0" w:color="000000"/>
              <w:right w:val="single" w:sz="4" w:space="0" w:color="000000"/>
            </w:tcBorders>
            <w:shd w:val="clear" w:color="FFFFCC" w:fill="FFFFFF"/>
            <w:noWrap/>
            <w:vAlign w:val="bottom"/>
          </w:tcPr>
          <w:p w14:paraId="74B30B8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817,8</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13CF19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786,7</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0D938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2E0799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w:t>
            </w:r>
          </w:p>
        </w:tc>
        <w:tc>
          <w:tcPr>
            <w:tcW w:w="992" w:type="dxa"/>
            <w:tcBorders>
              <w:top w:val="nil"/>
              <w:left w:val="single" w:sz="4" w:space="0" w:color="auto"/>
              <w:bottom w:val="single" w:sz="4" w:space="0" w:color="auto"/>
              <w:right w:val="single" w:sz="4" w:space="0" w:color="auto"/>
            </w:tcBorders>
            <w:shd w:val="clear" w:color="auto" w:fill="auto"/>
            <w:vAlign w:val="center"/>
          </w:tcPr>
          <w:p w14:paraId="18A5FC9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12661,0</w:t>
            </w:r>
          </w:p>
        </w:tc>
        <w:tc>
          <w:tcPr>
            <w:tcW w:w="1134" w:type="dxa"/>
            <w:tcBorders>
              <w:top w:val="nil"/>
              <w:left w:val="nil"/>
              <w:bottom w:val="single" w:sz="4" w:space="0" w:color="auto"/>
              <w:right w:val="single" w:sz="4" w:space="0" w:color="auto"/>
            </w:tcBorders>
            <w:shd w:val="clear" w:color="auto" w:fill="auto"/>
            <w:noWrap/>
          </w:tcPr>
          <w:p w14:paraId="32D6DE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75966,0</w:t>
            </w:r>
          </w:p>
        </w:tc>
        <w:tc>
          <w:tcPr>
            <w:tcW w:w="993" w:type="dxa"/>
            <w:tcBorders>
              <w:top w:val="nil"/>
              <w:left w:val="nil"/>
              <w:bottom w:val="single" w:sz="4" w:space="0" w:color="auto"/>
              <w:right w:val="single" w:sz="4" w:space="0" w:color="auto"/>
            </w:tcBorders>
            <w:shd w:val="clear" w:color="auto" w:fill="auto"/>
            <w:noWrap/>
          </w:tcPr>
          <w:p w14:paraId="78174C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455,8</w:t>
            </w:r>
          </w:p>
        </w:tc>
      </w:tr>
      <w:tr w:rsidR="003F6C9C" w:rsidRPr="003F6C9C" w14:paraId="21FB0EC2"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7BC2BAB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6095" w:type="dxa"/>
            <w:tcBorders>
              <w:top w:val="nil"/>
              <w:left w:val="nil"/>
              <w:bottom w:val="single" w:sz="4" w:space="0" w:color="000000"/>
              <w:right w:val="nil"/>
            </w:tcBorders>
            <w:shd w:val="clear" w:color="auto" w:fill="auto"/>
            <w:vAlign w:val="bottom"/>
          </w:tcPr>
          <w:p w14:paraId="78826CE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Чайка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E98B32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4 604,7</w:t>
            </w:r>
          </w:p>
        </w:tc>
        <w:tc>
          <w:tcPr>
            <w:tcW w:w="1276" w:type="dxa"/>
            <w:tcBorders>
              <w:top w:val="nil"/>
              <w:left w:val="nil"/>
              <w:bottom w:val="nil"/>
              <w:right w:val="single" w:sz="4" w:space="0" w:color="000000"/>
            </w:tcBorders>
            <w:shd w:val="clear" w:color="FFFFCC" w:fill="FFFFFF"/>
            <w:noWrap/>
            <w:vAlign w:val="bottom"/>
          </w:tcPr>
          <w:p w14:paraId="031DEC4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4330,3</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2DFD7AF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4 721,2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06236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2D7CA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w:t>
            </w:r>
          </w:p>
        </w:tc>
        <w:tc>
          <w:tcPr>
            <w:tcW w:w="992" w:type="dxa"/>
            <w:tcBorders>
              <w:top w:val="nil"/>
              <w:left w:val="single" w:sz="4" w:space="0" w:color="auto"/>
              <w:bottom w:val="single" w:sz="4" w:space="0" w:color="auto"/>
              <w:right w:val="single" w:sz="4" w:space="0" w:color="auto"/>
            </w:tcBorders>
            <w:shd w:val="clear" w:color="auto" w:fill="auto"/>
            <w:vAlign w:val="center"/>
          </w:tcPr>
          <w:p w14:paraId="2B7A101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12839,0</w:t>
            </w:r>
          </w:p>
        </w:tc>
        <w:tc>
          <w:tcPr>
            <w:tcW w:w="1134" w:type="dxa"/>
            <w:tcBorders>
              <w:top w:val="nil"/>
              <w:left w:val="nil"/>
              <w:bottom w:val="single" w:sz="4" w:space="0" w:color="auto"/>
              <w:right w:val="single" w:sz="4" w:space="0" w:color="auto"/>
            </w:tcBorders>
            <w:shd w:val="clear" w:color="auto" w:fill="auto"/>
            <w:noWrap/>
          </w:tcPr>
          <w:p w14:paraId="04C854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295297,0</w:t>
            </w:r>
          </w:p>
        </w:tc>
        <w:tc>
          <w:tcPr>
            <w:tcW w:w="993" w:type="dxa"/>
            <w:tcBorders>
              <w:top w:val="nil"/>
              <w:left w:val="nil"/>
              <w:bottom w:val="single" w:sz="4" w:space="0" w:color="auto"/>
              <w:right w:val="single" w:sz="4" w:space="0" w:color="auto"/>
            </w:tcBorders>
            <w:shd w:val="clear" w:color="auto" w:fill="auto"/>
            <w:noWrap/>
          </w:tcPr>
          <w:p w14:paraId="1451D2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1771,8</w:t>
            </w:r>
          </w:p>
        </w:tc>
      </w:tr>
      <w:tr w:rsidR="003F6C9C" w:rsidRPr="003F6C9C" w14:paraId="45668CF5"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3771DC7A"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w:t>
            </w:r>
          </w:p>
        </w:tc>
        <w:tc>
          <w:tcPr>
            <w:tcW w:w="6095" w:type="dxa"/>
            <w:tcBorders>
              <w:top w:val="nil"/>
              <w:left w:val="nil"/>
              <w:bottom w:val="single" w:sz="4" w:space="0" w:color="000000"/>
              <w:right w:val="single" w:sz="4" w:space="0" w:color="000000"/>
            </w:tcBorders>
            <w:shd w:val="clear" w:color="auto" w:fill="auto"/>
            <w:vAlign w:val="bottom"/>
          </w:tcPr>
          <w:p w14:paraId="2624106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ринок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Ранковий</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09648B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10 755,3</w:t>
            </w:r>
          </w:p>
        </w:tc>
        <w:tc>
          <w:tcPr>
            <w:tcW w:w="1276" w:type="dxa"/>
            <w:tcBorders>
              <w:top w:val="single" w:sz="4" w:space="0" w:color="000000"/>
              <w:left w:val="nil"/>
              <w:bottom w:val="single" w:sz="4" w:space="0" w:color="000000"/>
              <w:right w:val="single" w:sz="4" w:space="0" w:color="000000"/>
            </w:tcBorders>
            <w:shd w:val="clear" w:color="FFFFCC" w:fill="FFFFFF"/>
            <w:noWrap/>
            <w:vAlign w:val="bottom"/>
          </w:tcPr>
          <w:p w14:paraId="306F58C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10537,1</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AADF0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10 252,3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DEF9A3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503,0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BFD042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w:t>
            </w:r>
          </w:p>
        </w:tc>
        <w:tc>
          <w:tcPr>
            <w:tcW w:w="992" w:type="dxa"/>
            <w:tcBorders>
              <w:top w:val="nil"/>
              <w:left w:val="single" w:sz="4" w:space="0" w:color="auto"/>
              <w:bottom w:val="single" w:sz="4" w:space="0" w:color="auto"/>
              <w:right w:val="single" w:sz="4" w:space="0" w:color="auto"/>
            </w:tcBorders>
            <w:shd w:val="clear" w:color="auto" w:fill="auto"/>
            <w:vAlign w:val="center"/>
          </w:tcPr>
          <w:p w14:paraId="24953E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11697,0</w:t>
            </w:r>
          </w:p>
        </w:tc>
        <w:tc>
          <w:tcPr>
            <w:tcW w:w="1134" w:type="dxa"/>
            <w:tcBorders>
              <w:top w:val="nil"/>
              <w:left w:val="nil"/>
              <w:bottom w:val="single" w:sz="4" w:space="0" w:color="auto"/>
              <w:right w:val="single" w:sz="4" w:space="0" w:color="auto"/>
            </w:tcBorders>
            <w:shd w:val="clear" w:color="auto" w:fill="auto"/>
            <w:noWrap/>
          </w:tcPr>
          <w:p w14:paraId="0C9A417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842184,0</w:t>
            </w:r>
          </w:p>
        </w:tc>
        <w:tc>
          <w:tcPr>
            <w:tcW w:w="993" w:type="dxa"/>
            <w:tcBorders>
              <w:top w:val="nil"/>
              <w:left w:val="nil"/>
              <w:bottom w:val="single" w:sz="4" w:space="0" w:color="auto"/>
              <w:right w:val="single" w:sz="4" w:space="0" w:color="auto"/>
            </w:tcBorders>
            <w:shd w:val="clear" w:color="auto" w:fill="auto"/>
            <w:noWrap/>
          </w:tcPr>
          <w:p w14:paraId="14CE322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5053,1</w:t>
            </w:r>
          </w:p>
        </w:tc>
      </w:tr>
      <w:tr w:rsidR="003F6C9C" w:rsidRPr="003F6C9C" w14:paraId="174674D9"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A3A72D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w:t>
            </w:r>
          </w:p>
        </w:tc>
        <w:tc>
          <w:tcPr>
            <w:tcW w:w="6095" w:type="dxa"/>
            <w:tcBorders>
              <w:top w:val="nil"/>
              <w:left w:val="nil"/>
              <w:bottom w:val="single" w:sz="4" w:space="0" w:color="000000"/>
              <w:right w:val="single" w:sz="4" w:space="0" w:color="000000"/>
            </w:tcBorders>
            <w:shd w:val="clear" w:color="auto" w:fill="auto"/>
            <w:vAlign w:val="bottom"/>
          </w:tcPr>
          <w:p w14:paraId="7F5461C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Комунальна аптека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Віола</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33891B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21 007,8</w:t>
            </w:r>
          </w:p>
        </w:tc>
        <w:tc>
          <w:tcPr>
            <w:tcW w:w="1276" w:type="dxa"/>
            <w:tcBorders>
              <w:top w:val="nil"/>
              <w:left w:val="nil"/>
              <w:bottom w:val="single" w:sz="4" w:space="0" w:color="000000"/>
              <w:right w:val="single" w:sz="4" w:space="0" w:color="000000"/>
            </w:tcBorders>
            <w:shd w:val="clear" w:color="FFFFCC" w:fill="FFFFFF"/>
            <w:noWrap/>
            <w:vAlign w:val="bottom"/>
          </w:tcPr>
          <w:p w14:paraId="0C3B2C1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20942,4</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518406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20 732,2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E6CAB6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275,6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F785E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7D8A4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15513,0</w:t>
            </w:r>
          </w:p>
        </w:tc>
        <w:tc>
          <w:tcPr>
            <w:tcW w:w="1134" w:type="dxa"/>
            <w:tcBorders>
              <w:top w:val="nil"/>
              <w:left w:val="nil"/>
              <w:bottom w:val="single" w:sz="4" w:space="0" w:color="auto"/>
              <w:right w:val="single" w:sz="4" w:space="0" w:color="auto"/>
            </w:tcBorders>
            <w:shd w:val="clear" w:color="auto" w:fill="auto"/>
            <w:noWrap/>
          </w:tcPr>
          <w:p w14:paraId="0D258B0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527442,0</w:t>
            </w:r>
          </w:p>
        </w:tc>
        <w:tc>
          <w:tcPr>
            <w:tcW w:w="993" w:type="dxa"/>
            <w:tcBorders>
              <w:top w:val="nil"/>
              <w:left w:val="nil"/>
              <w:bottom w:val="single" w:sz="4" w:space="0" w:color="auto"/>
              <w:right w:val="single" w:sz="4" w:space="0" w:color="auto"/>
            </w:tcBorders>
            <w:shd w:val="clear" w:color="auto" w:fill="auto"/>
            <w:noWrap/>
          </w:tcPr>
          <w:p w14:paraId="745260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3164,7</w:t>
            </w:r>
          </w:p>
        </w:tc>
      </w:tr>
      <w:tr w:rsidR="003F6C9C" w:rsidRPr="003F6C9C" w14:paraId="48C1A506" w14:textId="77777777" w:rsidTr="00E030B3">
        <w:trPr>
          <w:trHeight w:val="58"/>
        </w:trPr>
        <w:tc>
          <w:tcPr>
            <w:tcW w:w="421" w:type="dxa"/>
            <w:tcBorders>
              <w:top w:val="nil"/>
              <w:left w:val="single" w:sz="4" w:space="0" w:color="auto"/>
              <w:bottom w:val="single" w:sz="4" w:space="0" w:color="auto"/>
              <w:right w:val="single" w:sz="4" w:space="0" w:color="auto"/>
            </w:tcBorders>
            <w:shd w:val="clear" w:color="auto" w:fill="auto"/>
            <w:vAlign w:val="bottom"/>
          </w:tcPr>
          <w:p w14:paraId="04FD65E7"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w:t>
            </w:r>
          </w:p>
        </w:tc>
        <w:tc>
          <w:tcPr>
            <w:tcW w:w="6095" w:type="dxa"/>
            <w:tcBorders>
              <w:top w:val="nil"/>
              <w:left w:val="nil"/>
              <w:bottom w:val="single" w:sz="4" w:space="0" w:color="000000"/>
              <w:right w:val="single" w:sz="4" w:space="0" w:color="000000"/>
            </w:tcBorders>
            <w:shd w:val="clear" w:color="FFFFCC" w:fill="FFFFFF"/>
            <w:vAlign w:val="bottom"/>
          </w:tcPr>
          <w:p w14:paraId="083B03D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МКП телерадіокомпанія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Місто</w:t>
            </w:r>
            <w:r w:rsidRPr="003F6C9C">
              <w:rPr>
                <w:rFonts w:ascii="Times New Roman" w:hAnsi="Times New Roman"/>
                <w:bCs/>
                <w:sz w:val="17"/>
                <w:szCs w:val="17"/>
                <w:lang w:val="uk-UA" w:eastAsia="uk-UA"/>
              </w:rPr>
              <w:t>»</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5B0E4B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5 160,3</w:t>
            </w:r>
          </w:p>
        </w:tc>
        <w:tc>
          <w:tcPr>
            <w:tcW w:w="1276" w:type="dxa"/>
            <w:tcBorders>
              <w:top w:val="nil"/>
              <w:left w:val="nil"/>
              <w:bottom w:val="single" w:sz="4" w:space="0" w:color="000000"/>
              <w:right w:val="single" w:sz="4" w:space="0" w:color="000000"/>
            </w:tcBorders>
            <w:shd w:val="clear" w:color="FFFFCC" w:fill="FFFFFF"/>
            <w:noWrap/>
            <w:vAlign w:val="bottom"/>
          </w:tcPr>
          <w:p w14:paraId="4E82DB1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150,6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D1C236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5 135,9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87E22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6FC4FB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88B970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17374,0</w:t>
            </w:r>
          </w:p>
        </w:tc>
        <w:tc>
          <w:tcPr>
            <w:tcW w:w="1134" w:type="dxa"/>
            <w:tcBorders>
              <w:top w:val="nil"/>
              <w:left w:val="nil"/>
              <w:bottom w:val="single" w:sz="4" w:space="0" w:color="auto"/>
              <w:right w:val="single" w:sz="4" w:space="0" w:color="auto"/>
            </w:tcBorders>
            <w:shd w:val="clear" w:color="auto" w:fill="auto"/>
            <w:noWrap/>
          </w:tcPr>
          <w:p w14:paraId="2E2E603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538594,0</w:t>
            </w:r>
          </w:p>
        </w:tc>
        <w:tc>
          <w:tcPr>
            <w:tcW w:w="993" w:type="dxa"/>
            <w:tcBorders>
              <w:top w:val="nil"/>
              <w:left w:val="nil"/>
              <w:bottom w:val="single" w:sz="4" w:space="0" w:color="auto"/>
              <w:right w:val="single" w:sz="4" w:space="0" w:color="auto"/>
            </w:tcBorders>
            <w:shd w:val="clear" w:color="auto" w:fill="auto"/>
            <w:noWrap/>
          </w:tcPr>
          <w:p w14:paraId="442E8C1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3231,6</w:t>
            </w:r>
          </w:p>
        </w:tc>
      </w:tr>
      <w:tr w:rsidR="003F6C9C" w:rsidRPr="003F6C9C" w14:paraId="06268B8E"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47E4C06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DB523F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СКЦ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Плоскирів</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3206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9 354,9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F2BD24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6689,7</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3F2E4D6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8 914,0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E5D167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440,9</w:t>
            </w:r>
          </w:p>
        </w:tc>
        <w:tc>
          <w:tcPr>
            <w:tcW w:w="1559" w:type="dxa"/>
            <w:tcBorders>
              <w:top w:val="nil"/>
              <w:left w:val="single" w:sz="4" w:space="0" w:color="auto"/>
              <w:bottom w:val="single" w:sz="4" w:space="0" w:color="auto"/>
              <w:right w:val="single" w:sz="4" w:space="0" w:color="auto"/>
            </w:tcBorders>
            <w:shd w:val="clear" w:color="FFFFCC" w:fill="FFFFFF"/>
            <w:vAlign w:val="center"/>
          </w:tcPr>
          <w:p w14:paraId="043341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53</w:t>
            </w:r>
          </w:p>
        </w:tc>
        <w:tc>
          <w:tcPr>
            <w:tcW w:w="992" w:type="dxa"/>
            <w:tcBorders>
              <w:top w:val="nil"/>
              <w:left w:val="single" w:sz="4" w:space="0" w:color="auto"/>
              <w:bottom w:val="single" w:sz="4" w:space="0" w:color="auto"/>
              <w:right w:val="single" w:sz="4" w:space="0" w:color="auto"/>
            </w:tcBorders>
            <w:shd w:val="clear" w:color="auto" w:fill="auto"/>
            <w:vAlign w:val="center"/>
          </w:tcPr>
          <w:p w14:paraId="3D60B7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14282,0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6114D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756946,0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16A4D5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4541,7</w:t>
            </w:r>
          </w:p>
        </w:tc>
      </w:tr>
      <w:tr w:rsidR="003F6C9C" w:rsidRPr="003F6C9C" w14:paraId="7A0DF1F3"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FC484DB"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012976D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МКП кінотеатр ім. Т.Г.Шевченка</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C1C3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2 375,0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5A7D3B1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15196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2 468,9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203948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E65F83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w:t>
            </w:r>
          </w:p>
        </w:tc>
        <w:tc>
          <w:tcPr>
            <w:tcW w:w="992" w:type="dxa"/>
            <w:tcBorders>
              <w:top w:val="nil"/>
              <w:left w:val="single" w:sz="4" w:space="0" w:color="auto"/>
              <w:bottom w:val="single" w:sz="4" w:space="0" w:color="auto"/>
              <w:right w:val="single" w:sz="4" w:space="0" w:color="auto"/>
            </w:tcBorders>
            <w:shd w:val="clear" w:color="auto" w:fill="auto"/>
            <w:vAlign w:val="center"/>
          </w:tcPr>
          <w:p w14:paraId="08EFB1B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E81AD9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70470,0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7FEE751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422,8</w:t>
            </w:r>
          </w:p>
        </w:tc>
      </w:tr>
      <w:tr w:rsidR="003F6C9C" w:rsidRPr="003F6C9C" w14:paraId="4FBCB7A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408035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427426F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Парки і сквери м. Хмельницького</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8E60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8 210,0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E12E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7182,5</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6ED913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7 663,8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8D5685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546,2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E10689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689F97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16499,0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335CE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544467,0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0B802FF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3266,8</w:t>
            </w:r>
          </w:p>
        </w:tc>
      </w:tr>
      <w:tr w:rsidR="003F6C9C" w:rsidRPr="003F6C9C" w14:paraId="7C5DA511"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5DD4500"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64ACDC9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1</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97E4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49 274,9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1C20137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42367,6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1597434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48 353,2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6FCB11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921,7</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72399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278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BD109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18894,0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D7572A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5252532,</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3DBC50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31515,2</w:t>
            </w:r>
          </w:p>
        </w:tc>
      </w:tr>
      <w:tr w:rsidR="003F6C9C" w:rsidRPr="003F6C9C" w14:paraId="63C488D2" w14:textId="77777777" w:rsidTr="00E030B3">
        <w:trPr>
          <w:trHeight w:val="116"/>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2F9276A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20DE0FA0"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 xml:space="preserve">КП </w:t>
            </w:r>
            <w:r w:rsidRPr="003F6C9C">
              <w:rPr>
                <w:rFonts w:ascii="Times New Roman" w:hAnsi="Times New Roman"/>
                <w:bCs/>
                <w:sz w:val="17"/>
                <w:szCs w:val="17"/>
                <w:lang w:val="uk-UA" w:eastAsia="uk-UA"/>
              </w:rPr>
              <w:t>«</w:t>
            </w:r>
            <w:r w:rsidRPr="003F6C9C">
              <w:rPr>
                <w:rFonts w:ascii="Times New Roman" w:hAnsi="Times New Roman"/>
                <w:sz w:val="17"/>
                <w:szCs w:val="17"/>
                <w:lang w:val="uk-UA" w:eastAsia="uk-UA"/>
              </w:rPr>
              <w:t>Хмельницький міський центр первинної медико-санітарної допомоги № 2</w:t>
            </w:r>
            <w:r w:rsidRPr="003F6C9C">
              <w:rPr>
                <w:rFonts w:ascii="Times New Roman" w:hAnsi="Times New Roman"/>
                <w:bCs/>
                <w:sz w:val="17"/>
                <w:szCs w:val="17"/>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0A40C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76 690,7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2AE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65432,6</w:t>
            </w:r>
          </w:p>
        </w:tc>
        <w:tc>
          <w:tcPr>
            <w:tcW w:w="1134" w:type="dxa"/>
            <w:tcBorders>
              <w:top w:val="nil"/>
              <w:left w:val="single" w:sz="4" w:space="0" w:color="auto"/>
              <w:bottom w:val="single" w:sz="4" w:space="0" w:color="auto"/>
              <w:right w:val="single" w:sz="4" w:space="0" w:color="auto"/>
            </w:tcBorders>
            <w:shd w:val="clear" w:color="000000" w:fill="FFFFFF"/>
            <w:noWrap/>
            <w:vAlign w:val="center"/>
          </w:tcPr>
          <w:p w14:paraId="0ABF4A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78 261,3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7A8AC9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-1570,6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CF2440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52856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24178,0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79987C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8268876,0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7FB6E5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49613,3</w:t>
            </w:r>
          </w:p>
        </w:tc>
      </w:tr>
      <w:tr w:rsidR="003F6C9C" w:rsidRPr="003F6C9C" w14:paraId="765A13BA"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5C1C73F"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76055F0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перинатальний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B70A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54 918,1</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02BD79B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43009,4</w:t>
            </w:r>
          </w:p>
        </w:tc>
        <w:tc>
          <w:tcPr>
            <w:tcW w:w="1134" w:type="dxa"/>
            <w:tcBorders>
              <w:top w:val="nil"/>
              <w:left w:val="nil"/>
              <w:bottom w:val="single" w:sz="4" w:space="0" w:color="auto"/>
              <w:right w:val="single" w:sz="4" w:space="0" w:color="auto"/>
            </w:tcBorders>
            <w:shd w:val="clear" w:color="000000" w:fill="FFFFFF"/>
            <w:noWrap/>
            <w:vAlign w:val="center"/>
          </w:tcPr>
          <w:p w14:paraId="39F3C43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62 146,2</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7BB3E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-7228,1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54D778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373</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47EE4EF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15540,0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C57BE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5796420,0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D29C43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34778,5</w:t>
            </w:r>
          </w:p>
        </w:tc>
      </w:tr>
      <w:tr w:rsidR="003F6C9C" w:rsidRPr="003F6C9C" w14:paraId="42DFA466"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8B3AFFE"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207392F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AED8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126 529,7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45D6D99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87104,5</w:t>
            </w:r>
          </w:p>
        </w:tc>
        <w:tc>
          <w:tcPr>
            <w:tcW w:w="1134" w:type="dxa"/>
            <w:tcBorders>
              <w:top w:val="nil"/>
              <w:left w:val="nil"/>
              <w:bottom w:val="single" w:sz="4" w:space="0" w:color="auto"/>
              <w:right w:val="single" w:sz="4" w:space="0" w:color="auto"/>
            </w:tcBorders>
            <w:shd w:val="clear" w:color="000000" w:fill="FFFFFF"/>
            <w:noWrap/>
            <w:vAlign w:val="center"/>
          </w:tcPr>
          <w:p w14:paraId="5E663A4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122 324,9</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2D616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4204,8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A233CE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4E4401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16923,0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37B617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9781494,0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F57B5A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58689,0</w:t>
            </w:r>
          </w:p>
        </w:tc>
      </w:tr>
      <w:tr w:rsidR="003F6C9C" w:rsidRPr="003F6C9C" w14:paraId="00932F69"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18B2BEC4"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1C4D134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9A63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109 247,8</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45999B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91486,3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30EA186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108 498,2</w:t>
            </w:r>
          </w:p>
        </w:tc>
        <w:tc>
          <w:tcPr>
            <w:tcW w:w="992" w:type="dxa"/>
            <w:tcBorders>
              <w:top w:val="nil"/>
              <w:left w:val="nil"/>
              <w:bottom w:val="single" w:sz="4" w:space="0" w:color="auto"/>
              <w:right w:val="single" w:sz="4" w:space="0" w:color="auto"/>
            </w:tcBorders>
            <w:shd w:val="clear" w:color="000000" w:fill="FFFFFF"/>
            <w:vAlign w:val="center"/>
          </w:tcPr>
          <w:p w14:paraId="1FB6E4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749,6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65CC4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606</w:t>
            </w:r>
          </w:p>
        </w:tc>
        <w:tc>
          <w:tcPr>
            <w:tcW w:w="992" w:type="dxa"/>
            <w:tcBorders>
              <w:top w:val="nil"/>
              <w:left w:val="single" w:sz="4" w:space="0" w:color="auto"/>
              <w:bottom w:val="single" w:sz="4" w:space="0" w:color="auto"/>
              <w:right w:val="single" w:sz="4" w:space="0" w:color="auto"/>
            </w:tcBorders>
            <w:shd w:val="clear" w:color="auto" w:fill="auto"/>
            <w:vAlign w:val="center"/>
          </w:tcPr>
          <w:p w14:paraId="6FF7C61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19615,0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F78433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11886690,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13B7786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71320,1</w:t>
            </w:r>
          </w:p>
        </w:tc>
      </w:tr>
      <w:tr w:rsidR="003F6C9C" w:rsidRPr="003F6C9C" w14:paraId="71BCAA02"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298E8BC3"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5C948FA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5800E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191 365,0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D2675A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157125,0</w:t>
            </w:r>
          </w:p>
        </w:tc>
        <w:tc>
          <w:tcPr>
            <w:tcW w:w="1134" w:type="dxa"/>
            <w:tcBorders>
              <w:top w:val="nil"/>
              <w:left w:val="nil"/>
              <w:bottom w:val="single" w:sz="4" w:space="0" w:color="auto"/>
              <w:right w:val="single" w:sz="4" w:space="0" w:color="auto"/>
            </w:tcBorders>
            <w:shd w:val="clear" w:color="000000" w:fill="FFFFFF"/>
            <w:noWrap/>
            <w:vAlign w:val="center"/>
          </w:tcPr>
          <w:p w14:paraId="377B7CA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189 443,0</w:t>
            </w:r>
          </w:p>
        </w:tc>
        <w:tc>
          <w:tcPr>
            <w:tcW w:w="992" w:type="dxa"/>
            <w:tcBorders>
              <w:top w:val="nil"/>
              <w:left w:val="nil"/>
              <w:bottom w:val="single" w:sz="4" w:space="0" w:color="auto"/>
              <w:right w:val="single" w:sz="4" w:space="0" w:color="auto"/>
            </w:tcBorders>
            <w:shd w:val="clear" w:color="000000" w:fill="FFFFFF"/>
            <w:vAlign w:val="center"/>
          </w:tcPr>
          <w:p w14:paraId="176AD4D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1922,0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874D7D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902</w:t>
            </w:r>
          </w:p>
        </w:tc>
        <w:tc>
          <w:tcPr>
            <w:tcW w:w="992" w:type="dxa"/>
            <w:tcBorders>
              <w:top w:val="nil"/>
              <w:left w:val="single" w:sz="4" w:space="0" w:color="auto"/>
              <w:bottom w:val="single" w:sz="4" w:space="0" w:color="auto"/>
              <w:right w:val="single" w:sz="4" w:space="0" w:color="auto"/>
            </w:tcBorders>
            <w:shd w:val="clear" w:color="auto" w:fill="auto"/>
            <w:vAlign w:val="center"/>
          </w:tcPr>
          <w:p w14:paraId="3589E7E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16583,0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691EF1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14957866,0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278D45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89747,2</w:t>
            </w:r>
          </w:p>
        </w:tc>
      </w:tr>
      <w:tr w:rsidR="003F6C9C" w:rsidRPr="003F6C9C" w14:paraId="7E3CBE41"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DD30051"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6095" w:type="dxa"/>
            <w:tcBorders>
              <w:top w:val="single" w:sz="4" w:space="0" w:color="auto"/>
              <w:left w:val="single" w:sz="4" w:space="0" w:color="auto"/>
              <w:bottom w:val="single" w:sz="4" w:space="0" w:color="auto"/>
              <w:right w:val="single" w:sz="4" w:space="0" w:color="auto"/>
            </w:tcBorders>
            <w:shd w:val="clear" w:color="FFFFCC" w:fill="FFFFFF"/>
            <w:vAlign w:val="bottom"/>
          </w:tcPr>
          <w:p w14:paraId="52C00B5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80532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42 139,0</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52023E9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26231,0</w:t>
            </w:r>
          </w:p>
        </w:tc>
        <w:tc>
          <w:tcPr>
            <w:tcW w:w="1134" w:type="dxa"/>
            <w:tcBorders>
              <w:top w:val="nil"/>
              <w:left w:val="nil"/>
              <w:bottom w:val="single" w:sz="4" w:space="0" w:color="auto"/>
              <w:right w:val="single" w:sz="4" w:space="0" w:color="auto"/>
            </w:tcBorders>
            <w:shd w:val="clear" w:color="000000" w:fill="FFFFFF"/>
            <w:noWrap/>
            <w:vAlign w:val="center"/>
          </w:tcPr>
          <w:p w14:paraId="3B279DF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45 514,9</w:t>
            </w:r>
          </w:p>
        </w:tc>
        <w:tc>
          <w:tcPr>
            <w:tcW w:w="992" w:type="dxa"/>
            <w:tcBorders>
              <w:top w:val="nil"/>
              <w:left w:val="nil"/>
              <w:bottom w:val="single" w:sz="4" w:space="0" w:color="auto"/>
              <w:right w:val="single" w:sz="4" w:space="0" w:color="auto"/>
            </w:tcBorders>
            <w:shd w:val="clear" w:color="000000" w:fill="FFFFFF"/>
            <w:vAlign w:val="center"/>
          </w:tcPr>
          <w:p w14:paraId="79E2E8C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-3375,9</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10956B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223</w:t>
            </w:r>
          </w:p>
        </w:tc>
        <w:tc>
          <w:tcPr>
            <w:tcW w:w="992" w:type="dxa"/>
            <w:tcBorders>
              <w:top w:val="nil"/>
              <w:left w:val="single" w:sz="4" w:space="0" w:color="auto"/>
              <w:bottom w:val="single" w:sz="4" w:space="0" w:color="auto"/>
              <w:right w:val="single" w:sz="4" w:space="0" w:color="auto"/>
            </w:tcBorders>
            <w:shd w:val="clear" w:color="auto" w:fill="auto"/>
            <w:vAlign w:val="center"/>
          </w:tcPr>
          <w:p w14:paraId="2E5163E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14576,0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3728D8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3250448,0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CAD44F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19502,7</w:t>
            </w:r>
          </w:p>
        </w:tc>
      </w:tr>
      <w:tr w:rsidR="003F6C9C" w:rsidRPr="003F6C9C" w14:paraId="4DC73BED"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7B5BB8B9"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08CA8DD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AF411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815,9</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761427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81,3</w:t>
            </w:r>
          </w:p>
        </w:tc>
        <w:tc>
          <w:tcPr>
            <w:tcW w:w="1134" w:type="dxa"/>
            <w:tcBorders>
              <w:top w:val="nil"/>
              <w:left w:val="nil"/>
              <w:bottom w:val="single" w:sz="4" w:space="0" w:color="auto"/>
              <w:right w:val="single" w:sz="4" w:space="0" w:color="auto"/>
            </w:tcBorders>
            <w:shd w:val="clear" w:color="000000" w:fill="FFFFFF"/>
            <w:noWrap/>
            <w:vAlign w:val="center"/>
          </w:tcPr>
          <w:p w14:paraId="593E7AC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779,7</w:t>
            </w:r>
          </w:p>
        </w:tc>
        <w:tc>
          <w:tcPr>
            <w:tcW w:w="992" w:type="dxa"/>
            <w:tcBorders>
              <w:top w:val="nil"/>
              <w:left w:val="nil"/>
              <w:bottom w:val="single" w:sz="4" w:space="0" w:color="auto"/>
              <w:right w:val="single" w:sz="4" w:space="0" w:color="auto"/>
            </w:tcBorders>
            <w:shd w:val="clear" w:color="000000" w:fill="FFFFFF"/>
            <w:vAlign w:val="center"/>
          </w:tcPr>
          <w:p w14:paraId="4CFA32E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36,2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57FFB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4,75</w:t>
            </w:r>
          </w:p>
        </w:tc>
        <w:tc>
          <w:tcPr>
            <w:tcW w:w="992" w:type="dxa"/>
            <w:tcBorders>
              <w:top w:val="nil"/>
              <w:left w:val="single" w:sz="4" w:space="0" w:color="auto"/>
              <w:bottom w:val="single" w:sz="4" w:space="0" w:color="auto"/>
              <w:right w:val="single" w:sz="4" w:space="0" w:color="auto"/>
            </w:tcBorders>
            <w:shd w:val="clear" w:color="auto" w:fill="auto"/>
            <w:vAlign w:val="center"/>
          </w:tcPr>
          <w:p w14:paraId="09CFC6F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13295,0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311D5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63151,3</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E46661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378,9</w:t>
            </w:r>
          </w:p>
        </w:tc>
      </w:tr>
      <w:tr w:rsidR="003F6C9C" w:rsidRPr="003F6C9C" w14:paraId="2D2F6672"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6F52CD15"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5692A49A"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1791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1 196,4</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634F5CB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558,7</w:t>
            </w:r>
          </w:p>
        </w:tc>
        <w:tc>
          <w:tcPr>
            <w:tcW w:w="1134" w:type="dxa"/>
            <w:tcBorders>
              <w:top w:val="nil"/>
              <w:left w:val="nil"/>
              <w:bottom w:val="single" w:sz="4" w:space="0" w:color="auto"/>
              <w:right w:val="single" w:sz="4" w:space="0" w:color="auto"/>
            </w:tcBorders>
            <w:shd w:val="clear" w:color="000000" w:fill="FFFFFF"/>
            <w:noWrap/>
            <w:vAlign w:val="center"/>
          </w:tcPr>
          <w:p w14:paraId="76A3DD5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1 181,2</w:t>
            </w:r>
          </w:p>
        </w:tc>
        <w:tc>
          <w:tcPr>
            <w:tcW w:w="992" w:type="dxa"/>
            <w:tcBorders>
              <w:top w:val="nil"/>
              <w:left w:val="nil"/>
              <w:bottom w:val="single" w:sz="4" w:space="0" w:color="auto"/>
              <w:right w:val="single" w:sz="4" w:space="0" w:color="auto"/>
            </w:tcBorders>
            <w:shd w:val="clear" w:color="000000" w:fill="FFFFFF"/>
            <w:vAlign w:val="center"/>
          </w:tcPr>
          <w:p w14:paraId="0770750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00458BF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w:t>
            </w:r>
          </w:p>
        </w:tc>
        <w:tc>
          <w:tcPr>
            <w:tcW w:w="992" w:type="dxa"/>
            <w:tcBorders>
              <w:top w:val="nil"/>
              <w:left w:val="single" w:sz="4" w:space="0" w:color="auto"/>
              <w:bottom w:val="single" w:sz="4" w:space="0" w:color="auto"/>
              <w:right w:val="single" w:sz="4" w:space="0" w:color="auto"/>
            </w:tcBorders>
            <w:shd w:val="clear" w:color="auto" w:fill="auto"/>
            <w:vAlign w:val="center"/>
          </w:tcPr>
          <w:p w14:paraId="071866F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13609,0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E31F2F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95263,0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6D428D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571,6</w:t>
            </w:r>
          </w:p>
        </w:tc>
      </w:tr>
      <w:tr w:rsidR="003F6C9C" w:rsidRPr="003F6C9C" w14:paraId="3C0105A0" w14:textId="77777777" w:rsidTr="00E030B3">
        <w:trPr>
          <w:trHeight w:val="58"/>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0E79EE92" w14:textId="77777777" w:rsidR="003F6C9C" w:rsidRPr="003F6C9C" w:rsidRDefault="003F6C9C" w:rsidP="003F6C9C">
            <w:pPr>
              <w:spacing w:after="0" w:line="216"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6095" w:type="dxa"/>
            <w:tcBorders>
              <w:top w:val="single" w:sz="4" w:space="0" w:color="auto"/>
              <w:left w:val="single" w:sz="4" w:space="0" w:color="auto"/>
              <w:bottom w:val="single" w:sz="4" w:space="0" w:color="auto"/>
              <w:right w:val="single" w:sz="4" w:space="0" w:color="auto"/>
            </w:tcBorders>
            <w:shd w:val="clear" w:color="FFFFCC" w:fill="FFFFFF"/>
          </w:tcPr>
          <w:p w14:paraId="76C211A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Хмельницької МТГ»</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2B4F5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3 130,7</w:t>
            </w:r>
          </w:p>
        </w:tc>
        <w:tc>
          <w:tcPr>
            <w:tcW w:w="1276" w:type="dxa"/>
            <w:tcBorders>
              <w:top w:val="single" w:sz="4" w:space="0" w:color="auto"/>
              <w:left w:val="single" w:sz="4" w:space="0" w:color="auto"/>
              <w:bottom w:val="single" w:sz="4" w:space="0" w:color="auto"/>
              <w:right w:val="single" w:sz="4" w:space="0" w:color="auto"/>
            </w:tcBorders>
            <w:shd w:val="clear" w:color="FFFFCC" w:fill="FFFFFF"/>
            <w:noWrap/>
            <w:vAlign w:val="bottom"/>
          </w:tcPr>
          <w:p w14:paraId="2E8F8E3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95,4</w:t>
            </w:r>
          </w:p>
        </w:tc>
        <w:tc>
          <w:tcPr>
            <w:tcW w:w="1134" w:type="dxa"/>
            <w:tcBorders>
              <w:top w:val="nil"/>
              <w:left w:val="nil"/>
              <w:bottom w:val="single" w:sz="4" w:space="0" w:color="auto"/>
              <w:right w:val="single" w:sz="4" w:space="0" w:color="auto"/>
            </w:tcBorders>
            <w:shd w:val="clear" w:color="000000" w:fill="FFFFFF"/>
            <w:noWrap/>
            <w:vAlign w:val="center"/>
          </w:tcPr>
          <w:p w14:paraId="544F335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3 397,2</w:t>
            </w:r>
          </w:p>
        </w:tc>
        <w:tc>
          <w:tcPr>
            <w:tcW w:w="992" w:type="dxa"/>
            <w:tcBorders>
              <w:top w:val="nil"/>
              <w:left w:val="nil"/>
              <w:bottom w:val="single" w:sz="4" w:space="0" w:color="auto"/>
              <w:right w:val="single" w:sz="4" w:space="0" w:color="auto"/>
            </w:tcBorders>
            <w:shd w:val="clear" w:color="000000" w:fill="FFFFFF"/>
            <w:vAlign w:val="center"/>
          </w:tcPr>
          <w:p w14:paraId="7D70566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-266,5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59AFC58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w:t>
            </w:r>
          </w:p>
        </w:tc>
        <w:tc>
          <w:tcPr>
            <w:tcW w:w="992" w:type="dxa"/>
            <w:tcBorders>
              <w:top w:val="nil"/>
              <w:left w:val="single" w:sz="4" w:space="0" w:color="auto"/>
              <w:bottom w:val="single" w:sz="4" w:space="0" w:color="auto"/>
              <w:right w:val="single" w:sz="4" w:space="0" w:color="auto"/>
            </w:tcBorders>
            <w:shd w:val="clear" w:color="auto" w:fill="auto"/>
            <w:vAlign w:val="center"/>
          </w:tcPr>
          <w:p w14:paraId="4739755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15112,0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256F49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226680,0</w:t>
            </w: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14:paraId="5CF19C2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1360,1</w:t>
            </w:r>
          </w:p>
        </w:tc>
      </w:tr>
      <w:tr w:rsidR="003F6C9C" w:rsidRPr="003F6C9C" w14:paraId="65E2FB40" w14:textId="77777777" w:rsidTr="00E030B3">
        <w:trPr>
          <w:trHeight w:val="79"/>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419A1A" w14:textId="77777777" w:rsidR="003F6C9C" w:rsidRPr="003F6C9C" w:rsidRDefault="003F6C9C" w:rsidP="003F6C9C">
            <w:pPr>
              <w:spacing w:after="0" w:line="216"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r w:rsidRPr="003F6C9C">
              <w:rPr>
                <w:rFonts w:ascii="Times New Roman" w:hAnsi="Times New Roman"/>
                <w:sz w:val="28"/>
                <w:szCs w:val="28"/>
                <w:lang w:val="uk-UA" w:eastAsia="uk-UA"/>
              </w:rPr>
              <w:t xml:space="preserve"> </w:t>
            </w:r>
          </w:p>
        </w:tc>
        <w:tc>
          <w:tcPr>
            <w:tcW w:w="1134" w:type="dxa"/>
            <w:tcBorders>
              <w:top w:val="nil"/>
              <w:left w:val="nil"/>
              <w:bottom w:val="single" w:sz="4" w:space="0" w:color="auto"/>
              <w:right w:val="single" w:sz="4" w:space="0" w:color="auto"/>
            </w:tcBorders>
            <w:shd w:val="clear" w:color="auto" w:fill="auto"/>
            <w:noWrap/>
          </w:tcPr>
          <w:p w14:paraId="05C19C29"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1 847 834,0</w:t>
            </w:r>
          </w:p>
        </w:tc>
        <w:tc>
          <w:tcPr>
            <w:tcW w:w="1276" w:type="dxa"/>
            <w:tcBorders>
              <w:top w:val="nil"/>
              <w:left w:val="nil"/>
              <w:bottom w:val="single" w:sz="4" w:space="0" w:color="auto"/>
              <w:right w:val="single" w:sz="4" w:space="0" w:color="auto"/>
            </w:tcBorders>
            <w:shd w:val="clear" w:color="auto" w:fill="auto"/>
            <w:noWrap/>
          </w:tcPr>
          <w:p w14:paraId="6F9073A9"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1 505 687,7</w:t>
            </w:r>
          </w:p>
        </w:tc>
        <w:tc>
          <w:tcPr>
            <w:tcW w:w="1134" w:type="dxa"/>
            <w:tcBorders>
              <w:top w:val="nil"/>
              <w:left w:val="nil"/>
              <w:bottom w:val="single" w:sz="4" w:space="0" w:color="auto"/>
              <w:right w:val="single" w:sz="4" w:space="0" w:color="auto"/>
            </w:tcBorders>
            <w:shd w:val="clear" w:color="auto" w:fill="auto"/>
            <w:noWrap/>
          </w:tcPr>
          <w:p w14:paraId="13B1FF07"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1 909 830,6</w:t>
            </w:r>
          </w:p>
        </w:tc>
        <w:tc>
          <w:tcPr>
            <w:tcW w:w="992" w:type="dxa"/>
            <w:tcBorders>
              <w:top w:val="single" w:sz="4" w:space="0" w:color="auto"/>
              <w:left w:val="nil"/>
              <w:bottom w:val="single" w:sz="4" w:space="0" w:color="auto"/>
              <w:right w:val="single" w:sz="4" w:space="0" w:color="auto"/>
            </w:tcBorders>
            <w:shd w:val="clear" w:color="auto" w:fill="auto"/>
          </w:tcPr>
          <w:p w14:paraId="2E9160EC"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-61 996,6</w:t>
            </w:r>
          </w:p>
        </w:tc>
        <w:tc>
          <w:tcPr>
            <w:tcW w:w="1559" w:type="dxa"/>
            <w:tcBorders>
              <w:top w:val="single" w:sz="4" w:space="0" w:color="auto"/>
              <w:left w:val="nil"/>
              <w:bottom w:val="single" w:sz="4" w:space="0" w:color="auto"/>
              <w:right w:val="nil"/>
            </w:tcBorders>
            <w:shd w:val="clear" w:color="auto" w:fill="auto"/>
            <w:noWrap/>
          </w:tcPr>
          <w:p w14:paraId="1A400C1D"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6920,75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D67DD"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16 089,0</w:t>
            </w:r>
          </w:p>
        </w:tc>
        <w:tc>
          <w:tcPr>
            <w:tcW w:w="1134" w:type="dxa"/>
            <w:tcBorders>
              <w:top w:val="nil"/>
              <w:left w:val="nil"/>
              <w:bottom w:val="single" w:sz="4" w:space="0" w:color="auto"/>
              <w:right w:val="single" w:sz="4" w:space="0" w:color="auto"/>
            </w:tcBorders>
            <w:shd w:val="clear" w:color="auto" w:fill="auto"/>
            <w:noWrap/>
            <w:vAlign w:val="bottom"/>
          </w:tcPr>
          <w:p w14:paraId="51264D05"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119418370,3</w:t>
            </w:r>
          </w:p>
        </w:tc>
        <w:tc>
          <w:tcPr>
            <w:tcW w:w="993" w:type="dxa"/>
            <w:tcBorders>
              <w:top w:val="nil"/>
              <w:left w:val="nil"/>
              <w:bottom w:val="single" w:sz="4" w:space="0" w:color="auto"/>
              <w:right w:val="single" w:sz="4" w:space="0" w:color="auto"/>
            </w:tcBorders>
            <w:shd w:val="clear" w:color="auto" w:fill="auto"/>
            <w:noWrap/>
          </w:tcPr>
          <w:p w14:paraId="45659A73"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716510,4</w:t>
            </w:r>
          </w:p>
        </w:tc>
      </w:tr>
    </w:tbl>
    <w:p w14:paraId="4FCDBF69" w14:textId="77777777" w:rsidR="003F6C9C" w:rsidRPr="003F6C9C" w:rsidRDefault="003F6C9C" w:rsidP="003F6C9C">
      <w:pPr>
        <w:spacing w:after="0" w:line="259" w:lineRule="auto"/>
        <w:jc w:val="right"/>
        <w:rPr>
          <w:rFonts w:ascii="Times New Roman" w:hAnsi="Times New Roman"/>
          <w:sz w:val="24"/>
          <w:szCs w:val="24"/>
          <w:lang w:val="uk-UA" w:eastAsia="uk-UA"/>
        </w:rPr>
      </w:pPr>
    </w:p>
    <w:p w14:paraId="2334EDF9"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409A203B" w14:textId="77777777" w:rsidR="003F6C9C" w:rsidRPr="003F6C9C" w:rsidRDefault="003F6C9C" w:rsidP="003F6C9C">
      <w:pPr>
        <w:spacing w:after="160" w:line="259" w:lineRule="auto"/>
        <w:jc w:val="both"/>
        <w:rPr>
          <w:rFonts w:ascii="Times New Roman" w:hAnsi="Times New Roman"/>
          <w:sz w:val="24"/>
          <w:szCs w:val="24"/>
          <w:lang w:val="uk-UA" w:eastAsia="uk-UA"/>
        </w:rPr>
        <w:sectPr w:rsidR="003F6C9C" w:rsidRPr="003F6C9C" w:rsidSect="003F6C9C">
          <w:headerReference w:type="default" r:id="rId12"/>
          <w:pgSz w:w="16838" w:h="11906" w:orient="landscape"/>
          <w:pgMar w:top="851" w:right="567" w:bottom="567" w:left="567" w:header="284" w:footer="0" w:gutter="0"/>
          <w:cols w:space="708"/>
          <w:docGrid w:linePitch="381"/>
        </w:sectPr>
      </w:pPr>
      <w:r w:rsidRPr="003F6C9C">
        <w:rPr>
          <w:rFonts w:ascii="Times New Roman" w:hAnsi="Times New Roman"/>
          <w:sz w:val="24"/>
          <w:szCs w:val="24"/>
          <w:lang w:val="uk-UA" w:eastAsia="uk-UA"/>
        </w:rPr>
        <w:t>розвитку комунальних підприємств                                                                                                                                                        Едвард ТРИШНЕВСЬКИЙ</w:t>
      </w:r>
    </w:p>
    <w:p w14:paraId="73D348CE" w14:textId="77777777" w:rsidR="003F6C9C" w:rsidRPr="003F6C9C" w:rsidRDefault="003F6C9C" w:rsidP="003F6C9C">
      <w:pPr>
        <w:spacing w:after="0" w:line="259" w:lineRule="auto"/>
        <w:jc w:val="both"/>
        <w:rPr>
          <w:rFonts w:ascii="Times New Roman" w:hAnsi="Times New Roman"/>
          <w:sz w:val="24"/>
          <w:szCs w:val="24"/>
          <w:lang w:val="uk-UA" w:eastAsia="uk-UA"/>
        </w:rPr>
      </w:pPr>
    </w:p>
    <w:p w14:paraId="0B9CEAB8"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t>Додаток 5 до Програми</w:t>
      </w:r>
    </w:p>
    <w:p w14:paraId="1DE54D44" w14:textId="77777777" w:rsidR="003F6C9C" w:rsidRPr="003F6C9C" w:rsidRDefault="003F6C9C" w:rsidP="003F6C9C">
      <w:pPr>
        <w:spacing w:after="0" w:line="240" w:lineRule="auto"/>
        <w:jc w:val="right"/>
        <w:rPr>
          <w:rFonts w:ascii="Times New Roman" w:hAnsi="Times New Roman"/>
          <w:sz w:val="18"/>
          <w:szCs w:val="18"/>
          <w:lang w:val="uk-UA" w:eastAsia="uk-UA"/>
        </w:rPr>
      </w:pPr>
    </w:p>
    <w:p w14:paraId="00D1FAEE" w14:textId="77777777" w:rsidR="003F6C9C" w:rsidRPr="003F6C9C" w:rsidRDefault="003F6C9C" w:rsidP="003F6C9C">
      <w:pPr>
        <w:pBdr>
          <w:top w:val="nil"/>
          <w:left w:val="nil"/>
          <w:bottom w:val="nil"/>
          <w:right w:val="nil"/>
          <w:between w:val="nil"/>
        </w:pBdr>
        <w:spacing w:after="0" w:line="240" w:lineRule="auto"/>
        <w:ind w:firstLine="709"/>
        <w:jc w:val="center"/>
        <w:rPr>
          <w:rFonts w:ascii="Times New Roman" w:hAnsi="Times New Roman"/>
          <w:b/>
          <w:sz w:val="24"/>
          <w:szCs w:val="24"/>
          <w:highlight w:val="white"/>
          <w:lang w:val="uk-UA" w:eastAsia="uk-UA"/>
        </w:rPr>
      </w:pPr>
      <w:r w:rsidRPr="003F6C9C">
        <w:rPr>
          <w:rFonts w:ascii="Times New Roman" w:hAnsi="Times New Roman"/>
          <w:b/>
          <w:sz w:val="24"/>
          <w:szCs w:val="24"/>
          <w:highlight w:val="white"/>
          <w:lang w:val="uk-UA" w:eastAsia="uk-UA"/>
        </w:rPr>
        <w:t>Результати аналізу фінансово-господарської діяльності комунальних підприємств Хмельницької міської територіальної громади впродовж 2021-2023 роки та за І півріччя 2024 року</w:t>
      </w:r>
    </w:p>
    <w:p w14:paraId="12942C0B"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596A6296"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2021 рік</w:t>
      </w:r>
    </w:p>
    <w:p w14:paraId="6154E97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Комунальними підприємствами Хмельницької міської територіальної громади отримано чистий прибуток у сумі 236 761,3 тис. грн, у тому числі: 34 підприємства (81,0 %) отримали чистий прибуток у загальній сумі 259 875,8 тис. грн, 8 підприємств (19,0 %) - чисті збитки у загальній сумі - 23 114,5 тис. грн.</w:t>
      </w:r>
    </w:p>
    <w:p w14:paraId="118E9CEF"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Серед прибуткових підприємств найбільшу суму прибутків отримали:                                      МКП «Хмельницьктеплокомуненерго» – 89661,0 тис. грн (34,5 % від загальної суми чистих прибутків) та КП «Південно-Західні тепломережі» - 40 537,0 тис. грн (15,6 % від загальної суми чистих прибутків)  - за рахунок повернення різниці в тарифах із державного бюджету, та КП «Хмельницький міський лікувально - діагностичний центр» - 64 906,2 тис. грн (25,0 % від загальної суми чистих прибутків),  КП «Хмельницький міський центр первинної медико-санітарної допомоги № 2» - 20 541,1 тис. грн  (7,9 % від загальної суми чистих прибутків).</w:t>
      </w:r>
    </w:p>
    <w:p w14:paraId="2727309A"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cs="Calibri"/>
          <w:sz w:val="24"/>
          <w:szCs w:val="24"/>
          <w:lang w:val="uk-UA" w:eastAsia="ar-SA"/>
        </w:rPr>
        <w:t xml:space="preserve">Найбільшу суму збитків отримало ХКП «Електротранс» –  </w:t>
      </w:r>
      <w:r w:rsidRPr="003F6C9C">
        <w:rPr>
          <w:rFonts w:ascii="Times New Roman" w:hAnsi="Times New Roman"/>
          <w:sz w:val="24"/>
          <w:szCs w:val="24"/>
          <w:lang w:val="uk-UA" w:eastAsia="uk-UA"/>
        </w:rPr>
        <w:t>16 928,0 тис. грн, що становить 73,2 % від загальної суми збитків по 8 збитковим підприємствам.</w:t>
      </w:r>
    </w:p>
    <w:p w14:paraId="25804B21"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25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14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45CEF9E5" w14:textId="77777777" w:rsidR="003F6C9C" w:rsidRPr="003F6C9C" w:rsidRDefault="003F6C9C" w:rsidP="003F6C9C">
      <w:pPr>
        <w:spacing w:after="0" w:line="240" w:lineRule="auto"/>
        <w:ind w:firstLine="709"/>
        <w:jc w:val="both"/>
        <w:rPr>
          <w:rFonts w:ascii="Times New Roman" w:hAnsi="Times New Roman"/>
          <w:sz w:val="24"/>
          <w:szCs w:val="24"/>
          <w:lang w:val="uk-UA" w:eastAsia="uk-UA"/>
        </w:rPr>
      </w:pPr>
      <w:r w:rsidRPr="003F6C9C">
        <w:rPr>
          <w:rFonts w:ascii="Times New Roman" w:hAnsi="Times New Roman"/>
          <w:sz w:val="24"/>
          <w:szCs w:val="24"/>
          <w:lang w:val="uk-UA" w:eastAsia="uk-UA"/>
        </w:rPr>
        <w:t>Загальний обсяг доходів комунальних підприємств в межах затверджених фінансових планів становить 3 162 657,6 тис. грн, при планових 2 672 166,5 тис. грн. Виконання склало             118,4 %.</w:t>
      </w:r>
    </w:p>
    <w:p w14:paraId="305595EB"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5E651609"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2022 рік</w:t>
      </w:r>
    </w:p>
    <w:p w14:paraId="670B43EA"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чистий прибуток у сумі 42,7 млн грн, у тому числі: 30 підприємств (70,0 %) отримали чистий прибуток у загальній сумі 85,3 млн грн, 11 підприємств (26,0 %) – чисті збитки у загальній сумі – 42,6 млн грн, 2 підприємства (4,0 %) спрацювали з нульовим фінансовим результатом. </w:t>
      </w:r>
    </w:p>
    <w:p w14:paraId="36395062"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t>Серед прибуткових підприємств найбільшу суму прибутків отримали:</w:t>
      </w:r>
      <w:r w:rsidRPr="003F6C9C">
        <w:rPr>
          <w:rFonts w:ascii="Times New Roman" w:hAnsi="Times New Roman" w:cs="Calibri"/>
          <w:sz w:val="24"/>
          <w:szCs w:val="24"/>
          <w:lang w:val="uk-UA" w:eastAsia="ar-SA"/>
        </w:rPr>
        <w:t xml:space="preserve"> КП «Хмельницький міський лікувально - діагностичний центр» – 34,2 млн грн </w:t>
      </w:r>
      <w:r w:rsidRPr="003F6C9C">
        <w:rPr>
          <w:rFonts w:ascii="Times New Roman" w:hAnsi="Times New Roman"/>
          <w:sz w:val="24"/>
          <w:szCs w:val="24"/>
          <w:lang w:val="uk-UA" w:eastAsia="uk-UA"/>
        </w:rPr>
        <w:t>(40,1 % від загальної суми чистих прибутків)</w:t>
      </w:r>
      <w:r w:rsidRPr="003F6C9C">
        <w:rPr>
          <w:rFonts w:ascii="Times New Roman" w:hAnsi="Times New Roman" w:cs="Calibri"/>
          <w:sz w:val="24"/>
          <w:szCs w:val="24"/>
          <w:lang w:val="uk-UA" w:eastAsia="ar-SA"/>
        </w:rPr>
        <w:t xml:space="preserve">, КП  «Хмельницька інфекційна лікарня» – 10,9 млн грн </w:t>
      </w:r>
      <w:r w:rsidRPr="003F6C9C">
        <w:rPr>
          <w:rFonts w:ascii="Times New Roman" w:hAnsi="Times New Roman"/>
          <w:sz w:val="24"/>
          <w:szCs w:val="24"/>
          <w:lang w:val="uk-UA" w:eastAsia="uk-UA"/>
        </w:rPr>
        <w:t>(    12,8 % від загальної суми чистих прибутків)</w:t>
      </w:r>
      <w:r w:rsidRPr="003F6C9C">
        <w:rPr>
          <w:rFonts w:ascii="Times New Roman" w:hAnsi="Times New Roman" w:cs="Calibri"/>
          <w:sz w:val="24"/>
          <w:szCs w:val="24"/>
          <w:lang w:val="uk-UA" w:eastAsia="ar-SA"/>
        </w:rPr>
        <w:t>,</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УМК «Центральна» – 5,8 млн грн </w:t>
      </w:r>
      <w:r w:rsidRPr="003F6C9C">
        <w:rPr>
          <w:rFonts w:ascii="Times New Roman" w:hAnsi="Times New Roman"/>
          <w:sz w:val="24"/>
          <w:szCs w:val="24"/>
          <w:lang w:val="uk-UA" w:eastAsia="uk-UA"/>
        </w:rPr>
        <w:t>(6,8 % від загальної суми чистих прибутків)</w:t>
      </w:r>
      <w:r w:rsidRPr="003F6C9C">
        <w:rPr>
          <w:rFonts w:ascii="Times New Roman" w:hAnsi="Times New Roman" w:cs="Calibri"/>
          <w:sz w:val="24"/>
          <w:szCs w:val="24"/>
          <w:lang w:val="uk-UA" w:eastAsia="ar-SA"/>
        </w:rPr>
        <w:t>,</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УМК «Південно-Західна» – 4,8 млн грн </w:t>
      </w:r>
      <w:r w:rsidRPr="003F6C9C">
        <w:rPr>
          <w:rFonts w:ascii="Times New Roman" w:hAnsi="Times New Roman"/>
          <w:sz w:val="24"/>
          <w:szCs w:val="24"/>
          <w:lang w:val="uk-UA" w:eastAsia="uk-UA"/>
        </w:rPr>
        <w:t>(6 % від загальної суми чистих прибутків)</w:t>
      </w:r>
      <w:r w:rsidRPr="003F6C9C">
        <w:rPr>
          <w:rFonts w:ascii="Times New Roman" w:hAnsi="Times New Roman" w:cs="Calibri"/>
          <w:sz w:val="24"/>
          <w:szCs w:val="24"/>
          <w:lang w:val="uk-UA" w:eastAsia="ar-SA"/>
        </w:rPr>
        <w:t xml:space="preserve">, УМК «Озерна»– 4,4 млн грн </w:t>
      </w:r>
      <w:r w:rsidRPr="003F6C9C">
        <w:rPr>
          <w:rFonts w:ascii="Times New Roman" w:hAnsi="Times New Roman"/>
          <w:sz w:val="24"/>
          <w:szCs w:val="24"/>
          <w:lang w:val="uk-UA" w:eastAsia="uk-UA"/>
        </w:rPr>
        <w:t>(5 % від загальної суми чистих прибутків)</w:t>
      </w:r>
      <w:r w:rsidRPr="003F6C9C">
        <w:rPr>
          <w:rFonts w:ascii="Times New Roman" w:hAnsi="Times New Roman" w:cs="Calibri"/>
          <w:sz w:val="24"/>
          <w:szCs w:val="24"/>
          <w:lang w:val="uk-UA" w:eastAsia="ar-SA"/>
        </w:rPr>
        <w:t xml:space="preserve">, </w:t>
      </w:r>
      <w:r w:rsidRPr="003F6C9C">
        <w:rPr>
          <w:rFonts w:ascii="Times New Roman" w:hAnsi="Times New Roman"/>
          <w:sz w:val="28"/>
          <w:szCs w:val="28"/>
          <w:lang w:val="uk-UA" w:eastAsia="uk-UA"/>
        </w:rPr>
        <w:t xml:space="preserve"> </w:t>
      </w:r>
      <w:r w:rsidRPr="003F6C9C">
        <w:rPr>
          <w:rFonts w:ascii="Times New Roman" w:hAnsi="Times New Roman" w:cs="Calibri"/>
          <w:sz w:val="24"/>
          <w:szCs w:val="24"/>
          <w:lang w:val="uk-UA" w:eastAsia="ar-SA"/>
        </w:rPr>
        <w:t xml:space="preserve">ХКП «Електротранс» – 3,9 млн грн </w:t>
      </w:r>
      <w:r w:rsidRPr="003F6C9C">
        <w:rPr>
          <w:rFonts w:ascii="Times New Roman" w:hAnsi="Times New Roman"/>
          <w:sz w:val="24"/>
          <w:szCs w:val="24"/>
          <w:lang w:val="uk-UA" w:eastAsia="uk-UA"/>
        </w:rPr>
        <w:t>(4,6 % від загальної суми чистих прибутків)</w:t>
      </w:r>
      <w:r w:rsidRPr="003F6C9C">
        <w:rPr>
          <w:rFonts w:ascii="Times New Roman" w:hAnsi="Times New Roman" w:cs="Calibri"/>
          <w:sz w:val="24"/>
          <w:szCs w:val="24"/>
          <w:lang w:val="uk-UA" w:eastAsia="ar-SA"/>
        </w:rPr>
        <w:t xml:space="preserve">, КП «Хмельницький міський центр первинної медико-санітарної допомоги  № 2» – 3,2 млн грн    </w:t>
      </w:r>
      <w:r w:rsidRPr="003F6C9C">
        <w:rPr>
          <w:rFonts w:ascii="Times New Roman" w:hAnsi="Times New Roman"/>
          <w:sz w:val="24"/>
          <w:szCs w:val="24"/>
          <w:lang w:val="uk-UA" w:eastAsia="uk-UA"/>
        </w:rPr>
        <w:t>(4,0 % від загальної суми чистих прибутків).</w:t>
      </w:r>
    </w:p>
    <w:p w14:paraId="4FCD9A6A"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Найбільшу суму збитків отримали: КП «Південно-Західні тепломережі» – 20,2 млн грн (</w:t>
      </w:r>
      <w:r w:rsidRPr="003F6C9C">
        <w:rPr>
          <w:rFonts w:ascii="Times New Roman" w:hAnsi="Times New Roman"/>
          <w:sz w:val="24"/>
          <w:szCs w:val="24"/>
          <w:lang w:val="uk-UA" w:eastAsia="uk-UA"/>
        </w:rPr>
        <w:t>47,0 % від загальної суми збитків 11 збиткових підприємств)</w:t>
      </w:r>
      <w:r w:rsidRPr="003F6C9C">
        <w:rPr>
          <w:rFonts w:ascii="Times New Roman" w:hAnsi="Times New Roman" w:cs="Calibri"/>
          <w:sz w:val="24"/>
          <w:szCs w:val="24"/>
          <w:lang w:val="uk-UA" w:eastAsia="ar-SA"/>
        </w:rPr>
        <w:t>,                                                                               КП «Хмельницьктеплокомуненерго» – 10,1 млн грн (</w:t>
      </w:r>
      <w:r w:rsidRPr="003F6C9C">
        <w:rPr>
          <w:rFonts w:ascii="Times New Roman" w:hAnsi="Times New Roman"/>
          <w:sz w:val="24"/>
          <w:szCs w:val="24"/>
          <w:lang w:val="uk-UA" w:eastAsia="uk-UA"/>
        </w:rPr>
        <w:t>24,0 % від загальної суми збитків 11 збиткових підприємств).</w:t>
      </w:r>
      <w:r w:rsidRPr="003F6C9C">
        <w:rPr>
          <w:rFonts w:ascii="Times New Roman" w:hAnsi="Times New Roman" w:cs="Calibri"/>
          <w:sz w:val="24"/>
          <w:szCs w:val="24"/>
          <w:lang w:val="uk-UA" w:eastAsia="ar-SA"/>
        </w:rPr>
        <w:t xml:space="preserve"> </w:t>
      </w:r>
    </w:p>
    <w:p w14:paraId="1DA9B40B"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28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14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126CD42E"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3443,3 млн грн, при планових 3674,6 млн грн. Виконання склало 93,7 %. Плани по доходах виконало 24 комунальних підприємств, не досягли запланованого рівня 18 підприємств.</w:t>
      </w:r>
    </w:p>
    <w:p w14:paraId="74149571" w14:textId="77777777" w:rsidR="003F6C9C" w:rsidRPr="003F6C9C" w:rsidRDefault="003F6C9C" w:rsidP="003F6C9C">
      <w:pPr>
        <w:suppressAutoHyphens/>
        <w:spacing w:after="0" w:line="240" w:lineRule="auto"/>
        <w:ind w:firstLine="709"/>
        <w:jc w:val="both"/>
        <w:rPr>
          <w:rFonts w:ascii="Times New Roman" w:hAnsi="Times New Roman" w:cs="Calibri"/>
          <w:sz w:val="24"/>
          <w:szCs w:val="24"/>
          <w:lang w:val="uk-UA" w:eastAsia="ar-SA"/>
        </w:rPr>
      </w:pPr>
    </w:p>
    <w:p w14:paraId="54B5FABF" w14:textId="77777777" w:rsidR="003F6C9C" w:rsidRPr="003F6C9C" w:rsidRDefault="003F6C9C" w:rsidP="003F6C9C">
      <w:pPr>
        <w:suppressAutoHyphens/>
        <w:spacing w:after="0" w:line="240" w:lineRule="auto"/>
        <w:jc w:val="center"/>
        <w:rPr>
          <w:rFonts w:ascii="Times New Roman" w:hAnsi="Times New Roman" w:cs="Calibri"/>
          <w:b/>
          <w:sz w:val="24"/>
          <w:szCs w:val="24"/>
          <w:lang w:val="uk-UA" w:eastAsia="ar-SA"/>
        </w:rPr>
      </w:pPr>
      <w:r w:rsidRPr="003F6C9C">
        <w:rPr>
          <w:rFonts w:ascii="Times New Roman" w:hAnsi="Times New Roman" w:cs="Calibri"/>
          <w:b/>
          <w:sz w:val="24"/>
          <w:szCs w:val="24"/>
          <w:lang w:val="uk-UA" w:eastAsia="ar-SA"/>
        </w:rPr>
        <w:lastRenderedPageBreak/>
        <w:t>2023 рік</w:t>
      </w:r>
    </w:p>
    <w:p w14:paraId="64616466"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збиток у сумі 172,0 млн грн, у тому числі: 26 підприємств (63,0 %) отримали чистий прибуток у загальній сумі 33,9 млн грн, 13 підприємств (32,0 %)– чисті збитки у загальній сумі– 205,9 млн грн, 2 підприємства (5,0 %) спрацювали з нульовим фінансовим результатом.</w:t>
      </w:r>
    </w:p>
    <w:p w14:paraId="0755964B"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t>Серед прибуткових підприємств найбільшу суму прибутків отримали:</w:t>
      </w:r>
      <w:r w:rsidRPr="003F6C9C">
        <w:rPr>
          <w:rFonts w:ascii="Times New Roman" w:hAnsi="Times New Roman" w:cs="Calibri"/>
          <w:sz w:val="24"/>
          <w:szCs w:val="24"/>
          <w:lang w:val="uk-UA" w:eastAsia="ar-SA"/>
        </w:rPr>
        <w:t xml:space="preserve">                                            КП «Хмельницька міська дитяча лікарня» – 21,7 млн грн </w:t>
      </w:r>
      <w:r w:rsidRPr="003F6C9C">
        <w:rPr>
          <w:rFonts w:ascii="Times New Roman" w:hAnsi="Times New Roman"/>
          <w:sz w:val="24"/>
          <w:szCs w:val="24"/>
          <w:lang w:val="uk-UA" w:eastAsia="uk-UA"/>
        </w:rPr>
        <w:t>(64,0 % від загальної суми чистих прибутків)</w:t>
      </w:r>
      <w:r w:rsidRPr="003F6C9C">
        <w:rPr>
          <w:rFonts w:ascii="Times New Roman" w:hAnsi="Times New Roman" w:cs="Calibri"/>
          <w:sz w:val="24"/>
          <w:szCs w:val="24"/>
          <w:lang w:val="uk-UA" w:eastAsia="ar-SA"/>
        </w:rPr>
        <w:t xml:space="preserve">; МКП ринок «Ранковий» – 2,2 млн грн </w:t>
      </w:r>
      <w:r w:rsidRPr="003F6C9C">
        <w:rPr>
          <w:rFonts w:ascii="Times New Roman" w:hAnsi="Times New Roman"/>
          <w:sz w:val="24"/>
          <w:szCs w:val="24"/>
          <w:lang w:val="uk-UA" w:eastAsia="uk-UA"/>
        </w:rPr>
        <w:t>(7,0 % від загальної суми чистих прибутків)</w:t>
      </w:r>
      <w:r w:rsidRPr="003F6C9C">
        <w:rPr>
          <w:rFonts w:ascii="Times New Roman" w:hAnsi="Times New Roman" w:cs="Calibri"/>
          <w:sz w:val="24"/>
          <w:szCs w:val="24"/>
          <w:lang w:val="uk-UA" w:eastAsia="ar-SA"/>
        </w:rPr>
        <w:t xml:space="preserve">;  КП  «Технагляд» – 2,1 млн грн </w:t>
      </w:r>
      <w:r w:rsidRPr="003F6C9C">
        <w:rPr>
          <w:rFonts w:ascii="Times New Roman" w:hAnsi="Times New Roman"/>
          <w:sz w:val="24"/>
          <w:szCs w:val="24"/>
          <w:lang w:val="uk-UA" w:eastAsia="uk-UA"/>
        </w:rPr>
        <w:t>(6,0 % від загальної суми чистих прибутків)</w:t>
      </w:r>
      <w:r w:rsidRPr="003F6C9C">
        <w:rPr>
          <w:rFonts w:ascii="Times New Roman" w:hAnsi="Times New Roman" w:cs="Calibri"/>
          <w:sz w:val="24"/>
          <w:szCs w:val="24"/>
          <w:lang w:val="uk-UA" w:eastAsia="ar-SA"/>
        </w:rPr>
        <w:t>.</w:t>
      </w:r>
    </w:p>
    <w:p w14:paraId="79736AAC"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Найбільшу суму збитків отримали: МКП «Хмельницьктеплокомуненерго» –                      </w:t>
      </w:r>
      <w:r w:rsidRPr="003F6C9C">
        <w:rPr>
          <w:rFonts w:ascii="Times New Roman" w:hAnsi="Times New Roman"/>
          <w:sz w:val="24"/>
          <w:szCs w:val="24"/>
          <w:lang w:val="uk-UA" w:eastAsia="uk-UA"/>
        </w:rPr>
        <w:t xml:space="preserve">126,9 </w:t>
      </w:r>
      <w:r w:rsidRPr="003F6C9C">
        <w:rPr>
          <w:rFonts w:ascii="Times New Roman" w:hAnsi="Times New Roman" w:cs="Calibri"/>
          <w:sz w:val="24"/>
          <w:szCs w:val="24"/>
          <w:lang w:val="uk-UA" w:eastAsia="ar-SA"/>
        </w:rPr>
        <w:t>млн грн (</w:t>
      </w:r>
      <w:r w:rsidRPr="003F6C9C">
        <w:rPr>
          <w:rFonts w:ascii="Times New Roman" w:hAnsi="Times New Roman"/>
          <w:sz w:val="24"/>
          <w:szCs w:val="24"/>
          <w:lang w:val="uk-UA" w:eastAsia="uk-UA"/>
        </w:rPr>
        <w:t>62,0 % від загальної суми збитків 13 збиткових підприємств)</w:t>
      </w:r>
      <w:r w:rsidRPr="003F6C9C">
        <w:rPr>
          <w:rFonts w:ascii="Times New Roman" w:hAnsi="Times New Roman" w:cs="Calibri"/>
          <w:sz w:val="24"/>
          <w:szCs w:val="24"/>
          <w:lang w:val="uk-UA" w:eastAsia="ar-SA"/>
        </w:rPr>
        <w:t>;                                              КП «Хмельницький міський лікувально - діагностичний центр» – 37,1 млн грн (</w:t>
      </w:r>
      <w:r w:rsidRPr="003F6C9C">
        <w:rPr>
          <w:rFonts w:ascii="Times New Roman" w:hAnsi="Times New Roman"/>
          <w:sz w:val="24"/>
          <w:szCs w:val="24"/>
          <w:lang w:val="uk-UA" w:eastAsia="uk-UA"/>
        </w:rPr>
        <w:t>18,0 % від загальної суми збитків 13 збиткових підприємств)</w:t>
      </w:r>
      <w:r w:rsidRPr="003F6C9C">
        <w:rPr>
          <w:rFonts w:ascii="Times New Roman" w:hAnsi="Times New Roman" w:cs="Calibri"/>
          <w:sz w:val="24"/>
          <w:szCs w:val="24"/>
          <w:lang w:val="uk-UA" w:eastAsia="ar-SA"/>
        </w:rPr>
        <w:t>; МКП «Хмельницькводоканал» –                          12,3 млн грн (</w:t>
      </w:r>
      <w:r w:rsidRPr="003F6C9C">
        <w:rPr>
          <w:rFonts w:ascii="Times New Roman" w:hAnsi="Times New Roman"/>
          <w:sz w:val="24"/>
          <w:szCs w:val="24"/>
          <w:lang w:val="uk-UA" w:eastAsia="uk-UA"/>
        </w:rPr>
        <w:t>6,0 % від загальної суми збитків 13 збиткових підприємств)</w:t>
      </w:r>
      <w:r w:rsidRPr="003F6C9C">
        <w:rPr>
          <w:rFonts w:ascii="Times New Roman" w:hAnsi="Times New Roman" w:cs="Calibri"/>
          <w:sz w:val="24"/>
          <w:szCs w:val="24"/>
          <w:lang w:val="uk-UA" w:eastAsia="ar-SA"/>
        </w:rPr>
        <w:t>; КП «Хмельницький міський центр первинної медико – санітарної допомоги № 2»  – 9,9 млн грн (</w:t>
      </w:r>
      <w:r w:rsidRPr="003F6C9C">
        <w:rPr>
          <w:rFonts w:ascii="Times New Roman" w:hAnsi="Times New Roman"/>
          <w:sz w:val="24"/>
          <w:szCs w:val="24"/>
          <w:lang w:val="uk-UA" w:eastAsia="uk-UA"/>
        </w:rPr>
        <w:t>5,0 % від загальної суми збитків 13 збиткових підприємств)</w:t>
      </w:r>
      <w:r w:rsidRPr="003F6C9C">
        <w:rPr>
          <w:rFonts w:ascii="Times New Roman" w:hAnsi="Times New Roman" w:cs="Calibri"/>
          <w:sz w:val="24"/>
          <w:szCs w:val="24"/>
          <w:lang w:val="uk-UA" w:eastAsia="ar-SA"/>
        </w:rPr>
        <w:t>; КП «Хмельницька інфекційна лікарня» –                                  7,2 млн грн (</w:t>
      </w:r>
      <w:r w:rsidRPr="003F6C9C">
        <w:rPr>
          <w:rFonts w:ascii="Times New Roman" w:hAnsi="Times New Roman"/>
          <w:sz w:val="24"/>
          <w:szCs w:val="24"/>
          <w:lang w:val="uk-UA" w:eastAsia="uk-UA"/>
        </w:rPr>
        <w:t>3,5 % від загальної суми збитків 13 збиткових підприємств)</w:t>
      </w:r>
      <w:r w:rsidRPr="003F6C9C">
        <w:rPr>
          <w:rFonts w:ascii="Times New Roman" w:hAnsi="Times New Roman" w:cs="Calibri"/>
          <w:sz w:val="24"/>
          <w:szCs w:val="24"/>
          <w:lang w:val="uk-UA" w:eastAsia="ar-SA"/>
        </w:rPr>
        <w:t>;                                                  ХКП «Спецкомунтранс» – 4,7 млн грн (</w:t>
      </w:r>
      <w:r w:rsidRPr="003F6C9C">
        <w:rPr>
          <w:rFonts w:ascii="Times New Roman" w:hAnsi="Times New Roman"/>
          <w:sz w:val="24"/>
          <w:szCs w:val="24"/>
          <w:lang w:val="uk-UA" w:eastAsia="uk-UA"/>
        </w:rPr>
        <w:t>2,0 % від загальної суми збитків 13 збиткових підприємств)</w:t>
      </w:r>
      <w:r w:rsidRPr="003F6C9C">
        <w:rPr>
          <w:rFonts w:ascii="Times New Roman" w:hAnsi="Times New Roman" w:cs="Calibri"/>
          <w:sz w:val="24"/>
          <w:szCs w:val="24"/>
          <w:lang w:val="uk-UA" w:eastAsia="ar-SA"/>
        </w:rPr>
        <w:t>.</w:t>
      </w:r>
    </w:p>
    <w:p w14:paraId="5BD047DC"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19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20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6061BB08"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3558,1 млн грн, при планових  3595,1 млн грн. Виконання склало 99,0 %. Плани по доходах виконало 20 комунальних підприємств, не досягли запланованого рівня 19 підприємств.</w:t>
      </w:r>
    </w:p>
    <w:p w14:paraId="20510244" w14:textId="77777777" w:rsidR="003F6C9C" w:rsidRPr="003F6C9C" w:rsidRDefault="003F6C9C" w:rsidP="003F6C9C">
      <w:pPr>
        <w:spacing w:after="0" w:line="240" w:lineRule="auto"/>
        <w:ind w:firstLine="709"/>
        <w:jc w:val="center"/>
        <w:rPr>
          <w:rFonts w:ascii="Times New Roman" w:hAnsi="Times New Roman"/>
          <w:b/>
          <w:sz w:val="24"/>
          <w:szCs w:val="24"/>
          <w:lang w:val="uk-UA" w:eastAsia="uk-UA"/>
        </w:rPr>
      </w:pPr>
    </w:p>
    <w:p w14:paraId="5ED0B4CE"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І півріччя 2024 року</w:t>
      </w:r>
    </w:p>
    <w:p w14:paraId="07B53555"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Комунальними підприємствами</w:t>
      </w:r>
      <w:r w:rsidRPr="003F6C9C">
        <w:rPr>
          <w:rFonts w:ascii="Times New Roman" w:hAnsi="Times New Roman"/>
          <w:sz w:val="24"/>
          <w:szCs w:val="24"/>
          <w:lang w:val="uk-UA" w:eastAsia="uk-UA"/>
        </w:rPr>
        <w:t xml:space="preserve"> Хмельницької міської територіальної</w:t>
      </w:r>
      <w:r w:rsidRPr="003F6C9C">
        <w:rPr>
          <w:rFonts w:ascii="Times New Roman" w:hAnsi="Times New Roman" w:cs="Calibri"/>
          <w:sz w:val="24"/>
          <w:szCs w:val="24"/>
          <w:lang w:val="uk-UA" w:eastAsia="ar-SA"/>
        </w:rPr>
        <w:t xml:space="preserve"> громади отримано збиток у сумі 62,0 млн грн, у тому числі: 20 підприємств (50, %) отримали чистий прибуток у загальній сумі 21,6 млн грн, 19 підприємств (48,0 %) - збитки у загальній сумі                  83,6  млн грн; 1 підприємство (2,5 %) спрацювало з нульовим фінансовим результатом.</w:t>
      </w:r>
    </w:p>
    <w:p w14:paraId="4DCB9FF9" w14:textId="77777777" w:rsidR="003F6C9C" w:rsidRPr="003F6C9C" w:rsidRDefault="003F6C9C" w:rsidP="003F6C9C">
      <w:pPr>
        <w:spacing w:after="0" w:line="240" w:lineRule="auto"/>
        <w:ind w:firstLine="709"/>
        <w:contextualSpacing/>
        <w:jc w:val="both"/>
        <w:rPr>
          <w:rFonts w:ascii="Times New Roman" w:hAnsi="Times New Roman" w:cs="Calibri"/>
          <w:sz w:val="24"/>
          <w:szCs w:val="24"/>
          <w:lang w:val="uk-UA" w:eastAsia="ar-SA"/>
        </w:rPr>
      </w:pPr>
      <w:r w:rsidRPr="003F6C9C">
        <w:rPr>
          <w:rFonts w:ascii="Times New Roman" w:hAnsi="Times New Roman"/>
          <w:sz w:val="24"/>
          <w:szCs w:val="24"/>
          <w:lang w:val="uk-UA" w:eastAsia="uk-UA"/>
        </w:rPr>
        <w:t xml:space="preserve">Серед прибуткових підприємств найбільшу суму прибутків отримали:                                             </w:t>
      </w:r>
      <w:r w:rsidRPr="003F6C9C">
        <w:rPr>
          <w:rFonts w:ascii="Times New Roman" w:hAnsi="Times New Roman" w:cs="Calibri"/>
          <w:sz w:val="24"/>
          <w:szCs w:val="24"/>
          <w:lang w:val="uk-UA" w:eastAsia="ar-SA"/>
        </w:rPr>
        <w:t xml:space="preserve">ХКП «Електротранс» – 10,7 млн грн </w:t>
      </w:r>
      <w:r w:rsidRPr="003F6C9C">
        <w:rPr>
          <w:rFonts w:ascii="Times New Roman" w:hAnsi="Times New Roman"/>
          <w:sz w:val="24"/>
          <w:szCs w:val="24"/>
          <w:lang w:val="uk-UA" w:eastAsia="uk-UA"/>
        </w:rPr>
        <w:t>(49,5 % від загальної суми чистих прибутків)</w:t>
      </w:r>
      <w:r w:rsidRPr="003F6C9C">
        <w:rPr>
          <w:rFonts w:ascii="Times New Roman" w:hAnsi="Times New Roman" w:cs="Calibri"/>
          <w:sz w:val="24"/>
          <w:szCs w:val="24"/>
          <w:lang w:val="uk-UA" w:eastAsia="ar-SA"/>
        </w:rPr>
        <w:t xml:space="preserve">;                                 КП «Хмельницька міська дитяча лікарня» – 4,2 млн грн </w:t>
      </w:r>
      <w:r w:rsidRPr="003F6C9C">
        <w:rPr>
          <w:rFonts w:ascii="Times New Roman" w:hAnsi="Times New Roman"/>
          <w:sz w:val="24"/>
          <w:szCs w:val="24"/>
          <w:lang w:val="uk-UA" w:eastAsia="uk-UA"/>
        </w:rPr>
        <w:t>(19,4 % від загальної суми чистих прибутків)</w:t>
      </w:r>
      <w:r w:rsidRPr="003F6C9C">
        <w:rPr>
          <w:rFonts w:ascii="Times New Roman" w:hAnsi="Times New Roman" w:cs="Calibri"/>
          <w:sz w:val="24"/>
          <w:szCs w:val="24"/>
          <w:lang w:val="uk-UA" w:eastAsia="ar-SA"/>
        </w:rPr>
        <w:t xml:space="preserve">; КП «Хмельницька міська лікарня» – 1,9 млн грн </w:t>
      </w:r>
      <w:r w:rsidRPr="003F6C9C">
        <w:rPr>
          <w:rFonts w:ascii="Times New Roman" w:hAnsi="Times New Roman"/>
          <w:sz w:val="24"/>
          <w:szCs w:val="24"/>
          <w:lang w:val="uk-UA" w:eastAsia="uk-UA"/>
        </w:rPr>
        <w:t>(8,8 %  від загальної суми чистих прибутків)</w:t>
      </w:r>
      <w:r w:rsidRPr="003F6C9C">
        <w:rPr>
          <w:rFonts w:ascii="Times New Roman" w:hAnsi="Times New Roman" w:cs="Calibri"/>
          <w:sz w:val="24"/>
          <w:szCs w:val="24"/>
          <w:lang w:val="uk-UA" w:eastAsia="ar-SA"/>
        </w:rPr>
        <w:t>.</w:t>
      </w:r>
    </w:p>
    <w:p w14:paraId="17C4DFBD"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Найбільшу суму збитків отримали: МКП «Хмельницьктеплокомуненерго» –                                 33</w:t>
      </w:r>
      <w:r w:rsidRPr="003F6C9C">
        <w:rPr>
          <w:rFonts w:ascii="Times New Roman" w:hAnsi="Times New Roman"/>
          <w:sz w:val="24"/>
          <w:szCs w:val="24"/>
          <w:lang w:val="uk-UA" w:eastAsia="uk-UA"/>
        </w:rPr>
        <w:t xml:space="preserve">,0 </w:t>
      </w:r>
      <w:r w:rsidRPr="003F6C9C">
        <w:rPr>
          <w:rFonts w:ascii="Times New Roman" w:hAnsi="Times New Roman" w:cs="Calibri"/>
          <w:sz w:val="24"/>
          <w:szCs w:val="24"/>
          <w:lang w:val="uk-UA" w:eastAsia="ar-SA"/>
        </w:rPr>
        <w:t>млн грн (</w:t>
      </w:r>
      <w:r w:rsidRPr="003F6C9C">
        <w:rPr>
          <w:rFonts w:ascii="Times New Roman" w:hAnsi="Times New Roman"/>
          <w:sz w:val="24"/>
          <w:szCs w:val="24"/>
          <w:lang w:val="uk-UA" w:eastAsia="uk-UA"/>
        </w:rPr>
        <w:t>39,5 % від загальної суми збитків 19 збиткових підприємств)</w:t>
      </w:r>
      <w:r w:rsidRPr="003F6C9C">
        <w:rPr>
          <w:rFonts w:ascii="Times New Roman" w:hAnsi="Times New Roman" w:cs="Calibri"/>
          <w:sz w:val="24"/>
          <w:szCs w:val="24"/>
          <w:lang w:val="uk-UA" w:eastAsia="ar-SA"/>
        </w:rPr>
        <w:t>;                                                                 МКП «Хмельницькводоканал» – 25,2 млн грн (</w:t>
      </w:r>
      <w:r w:rsidRPr="003F6C9C">
        <w:rPr>
          <w:rFonts w:ascii="Times New Roman" w:hAnsi="Times New Roman"/>
          <w:sz w:val="24"/>
          <w:szCs w:val="24"/>
          <w:lang w:val="uk-UA" w:eastAsia="uk-UA"/>
        </w:rPr>
        <w:t>30,0 % від загальної суми збитків 19 збиткових підприємств)</w:t>
      </w:r>
      <w:r w:rsidRPr="003F6C9C">
        <w:rPr>
          <w:rFonts w:ascii="Times New Roman" w:hAnsi="Times New Roman" w:cs="Calibri"/>
          <w:sz w:val="24"/>
          <w:szCs w:val="24"/>
          <w:lang w:val="uk-UA" w:eastAsia="ar-SA"/>
        </w:rPr>
        <w:t>; КП «Хмельницький міський перинатальний центр» – 7,2 млн грн (</w:t>
      </w:r>
      <w:r w:rsidRPr="003F6C9C">
        <w:rPr>
          <w:rFonts w:ascii="Times New Roman" w:hAnsi="Times New Roman"/>
          <w:sz w:val="24"/>
          <w:szCs w:val="24"/>
          <w:lang w:val="uk-UA" w:eastAsia="uk-UA"/>
        </w:rPr>
        <w:t>8,6 % від загальної суми збитків 19 збиткових підприємств)</w:t>
      </w:r>
      <w:r w:rsidRPr="003F6C9C">
        <w:rPr>
          <w:rFonts w:ascii="Times New Roman" w:hAnsi="Times New Roman" w:cs="Calibri"/>
          <w:sz w:val="24"/>
          <w:szCs w:val="24"/>
          <w:lang w:val="uk-UA" w:eastAsia="ar-SA"/>
        </w:rPr>
        <w:t>; КП по будівництву, ремонту і експлуатації доріг – 5,7 млн грн (</w:t>
      </w:r>
      <w:r w:rsidRPr="003F6C9C">
        <w:rPr>
          <w:rFonts w:ascii="Times New Roman" w:hAnsi="Times New Roman"/>
          <w:sz w:val="24"/>
          <w:szCs w:val="24"/>
          <w:lang w:val="uk-UA" w:eastAsia="uk-UA"/>
        </w:rPr>
        <w:t>6,8 % від загальної суми збитків 19 збиткових підприємств)</w:t>
      </w:r>
      <w:r w:rsidRPr="003F6C9C">
        <w:rPr>
          <w:rFonts w:ascii="Times New Roman" w:hAnsi="Times New Roman" w:cs="Calibri"/>
          <w:sz w:val="24"/>
          <w:szCs w:val="24"/>
          <w:lang w:val="uk-UA" w:eastAsia="ar-SA"/>
        </w:rPr>
        <w:t>.</w:t>
      </w:r>
    </w:p>
    <w:p w14:paraId="76C805B0" w14:textId="77777777" w:rsidR="003F6C9C" w:rsidRPr="003F6C9C" w:rsidRDefault="003F6C9C" w:rsidP="003F6C9C">
      <w:pPr>
        <w:spacing w:after="0" w:line="240" w:lineRule="auto"/>
        <w:ind w:firstLine="709"/>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 xml:space="preserve">Показники фінансового результату в межах затверджених фінансових планів виконали </w:t>
      </w:r>
      <w:r w:rsidRPr="003F6C9C">
        <w:rPr>
          <w:rFonts w:ascii="Times New Roman" w:hAnsi="Times New Roman" w:cs="Calibri"/>
          <w:sz w:val="24"/>
          <w:szCs w:val="24"/>
          <w:lang w:eastAsia="ar-SA"/>
        </w:rPr>
        <w:t xml:space="preserve">20 </w:t>
      </w:r>
      <w:r w:rsidRPr="003F6C9C">
        <w:rPr>
          <w:rFonts w:ascii="Times New Roman" w:hAnsi="Times New Roman" w:cs="Calibri"/>
          <w:sz w:val="24"/>
          <w:szCs w:val="24"/>
          <w:lang w:val="uk-UA" w:eastAsia="ar-SA"/>
        </w:rPr>
        <w:t>комунальних підприємств,</w:t>
      </w:r>
      <w:r w:rsidRPr="003F6C9C">
        <w:rPr>
          <w:rFonts w:ascii="Times New Roman" w:hAnsi="Times New Roman" w:cs="Calibri"/>
          <w:sz w:val="24"/>
          <w:szCs w:val="24"/>
          <w:lang w:eastAsia="ar-SA"/>
        </w:rPr>
        <w:t xml:space="preserve"> 18 </w:t>
      </w:r>
      <w:r w:rsidRPr="003F6C9C">
        <w:rPr>
          <w:rFonts w:ascii="Times New Roman" w:hAnsi="Times New Roman" w:cs="Calibri"/>
          <w:sz w:val="24"/>
          <w:szCs w:val="24"/>
          <w:lang w:val="uk-UA" w:eastAsia="ar-SA"/>
        </w:rPr>
        <w:t>підприємств отримали результат гірший, ніж було передбачено фінансовими планами.</w:t>
      </w:r>
    </w:p>
    <w:p w14:paraId="728F1B55" w14:textId="77777777" w:rsidR="003F6C9C" w:rsidRPr="003F6C9C" w:rsidRDefault="003F6C9C" w:rsidP="003F6C9C">
      <w:pPr>
        <w:suppressAutoHyphens/>
        <w:spacing w:after="0" w:line="240" w:lineRule="auto"/>
        <w:ind w:firstLine="708"/>
        <w:jc w:val="both"/>
        <w:rPr>
          <w:rFonts w:ascii="Times New Roman" w:hAnsi="Times New Roman" w:cs="Calibri"/>
          <w:sz w:val="24"/>
          <w:szCs w:val="24"/>
          <w:lang w:val="uk-UA" w:eastAsia="ar-SA"/>
        </w:rPr>
      </w:pPr>
      <w:r w:rsidRPr="003F6C9C">
        <w:rPr>
          <w:rFonts w:ascii="Times New Roman" w:hAnsi="Times New Roman" w:cs="Calibri"/>
          <w:sz w:val="24"/>
          <w:szCs w:val="24"/>
          <w:lang w:val="uk-UA" w:eastAsia="ar-SA"/>
        </w:rPr>
        <w:t>Загальний обсяг доходів комунальних підприємств в межах затверджених фінансових планів становить 1847,6 млн грн, при планових 1854,5 млн грн. Виконання склало 99,6 %. Плани по доходах виконали 19 комунальних підприємств, не досягли запланованого рівня 19 підприємств.</w:t>
      </w:r>
    </w:p>
    <w:p w14:paraId="77188961"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035B5809"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w:t>
      </w:r>
    </w:p>
    <w:p w14:paraId="624D063E" w14:textId="77777777" w:rsidR="003F6C9C" w:rsidRPr="003F6C9C" w:rsidRDefault="003F6C9C" w:rsidP="003F6C9C">
      <w:pPr>
        <w:spacing w:after="0" w:line="240" w:lineRule="auto"/>
        <w:rPr>
          <w:rFonts w:ascii="Times New Roman" w:hAnsi="Times New Roman"/>
          <w:sz w:val="24"/>
          <w:szCs w:val="24"/>
          <w:lang w:val="uk-UA" w:eastAsia="uk-UA"/>
        </w:rPr>
      </w:pPr>
      <w:r w:rsidRPr="003F6C9C">
        <w:rPr>
          <w:rFonts w:ascii="Times New Roman" w:hAnsi="Times New Roman"/>
          <w:sz w:val="24"/>
          <w:szCs w:val="24"/>
          <w:lang w:val="uk-UA" w:eastAsia="uk-UA"/>
        </w:rPr>
        <w:t xml:space="preserve">та стратегічного розвитку комунальних підприємств                        Едвард ТРИШНЕВСЬКИЙ                                                                                                                                                    </w:t>
      </w:r>
      <w:r w:rsidRPr="003F6C9C">
        <w:rPr>
          <w:rFonts w:ascii="Times New Roman" w:hAnsi="Times New Roman"/>
          <w:sz w:val="24"/>
          <w:szCs w:val="24"/>
          <w:lang w:val="uk-UA" w:eastAsia="uk-UA"/>
        </w:rPr>
        <w:tab/>
        <w:t xml:space="preserve">                                                                      </w:t>
      </w:r>
    </w:p>
    <w:p w14:paraId="3FF56279" w14:textId="77777777" w:rsidR="003F6C9C" w:rsidRPr="003F6C9C" w:rsidRDefault="003F6C9C" w:rsidP="003F6C9C">
      <w:pPr>
        <w:spacing w:after="5" w:line="268" w:lineRule="auto"/>
        <w:ind w:left="427" w:firstLine="698"/>
        <w:jc w:val="both"/>
        <w:rPr>
          <w:rFonts w:ascii="Times New Roman" w:hAnsi="Times New Roman"/>
          <w:sz w:val="24"/>
          <w:szCs w:val="24"/>
          <w:lang w:val="uk-UA" w:eastAsia="uk-UA"/>
        </w:rPr>
      </w:pPr>
      <w:r w:rsidRPr="003F6C9C">
        <w:rPr>
          <w:rFonts w:ascii="Times New Roman" w:hAnsi="Times New Roman"/>
          <w:sz w:val="24"/>
          <w:szCs w:val="24"/>
          <w:lang w:val="uk-UA" w:eastAsia="uk-UA"/>
        </w:rPr>
        <w:br w:type="page"/>
      </w:r>
    </w:p>
    <w:p w14:paraId="43CF8FA7" w14:textId="77777777" w:rsidR="003F6C9C" w:rsidRPr="003F6C9C" w:rsidRDefault="003F6C9C" w:rsidP="003F6C9C">
      <w:pPr>
        <w:spacing w:after="160" w:line="259" w:lineRule="auto"/>
        <w:rPr>
          <w:rFonts w:ascii="Times New Roman" w:hAnsi="Times New Roman"/>
          <w:sz w:val="24"/>
          <w:szCs w:val="24"/>
          <w:lang w:val="uk-UA" w:eastAsia="uk-UA"/>
        </w:rPr>
        <w:sectPr w:rsidR="003F6C9C" w:rsidRPr="003F6C9C" w:rsidSect="003F6C9C">
          <w:pgSz w:w="11906" w:h="16838"/>
          <w:pgMar w:top="567" w:right="1134" w:bottom="567" w:left="1134" w:header="709" w:footer="709" w:gutter="0"/>
          <w:cols w:space="708"/>
          <w:docGrid w:linePitch="360"/>
        </w:sectPr>
      </w:pPr>
    </w:p>
    <w:p w14:paraId="0CC6CF64"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6 до Програми</w:t>
      </w:r>
    </w:p>
    <w:p w14:paraId="420EDB03"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2021 рік</w:t>
      </w:r>
    </w:p>
    <w:tbl>
      <w:tblPr>
        <w:tblpPr w:leftFromText="180" w:rightFromText="180" w:vertAnchor="text" w:tblpY="1"/>
        <w:tblOverlap w:val="never"/>
        <w:tblW w:w="16013" w:type="dxa"/>
        <w:tblLook w:val="04A0" w:firstRow="1" w:lastRow="0" w:firstColumn="1" w:lastColumn="0" w:noHBand="0" w:noVBand="1"/>
      </w:tblPr>
      <w:tblGrid>
        <w:gridCol w:w="480"/>
        <w:gridCol w:w="4949"/>
        <w:gridCol w:w="1022"/>
        <w:gridCol w:w="1096"/>
        <w:gridCol w:w="1164"/>
        <w:gridCol w:w="1164"/>
        <w:gridCol w:w="888"/>
        <w:gridCol w:w="856"/>
        <w:gridCol w:w="1678"/>
        <w:gridCol w:w="1200"/>
        <w:gridCol w:w="1516"/>
      </w:tblGrid>
      <w:tr w:rsidR="003F6C9C" w:rsidRPr="003F6C9C" w14:paraId="002C0774" w14:textId="77777777" w:rsidTr="00E030B3">
        <w:trPr>
          <w:trHeight w:val="274"/>
        </w:trPr>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F4D7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DB1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190" w:type="dxa"/>
            <w:gridSpan w:val="6"/>
            <w:tcBorders>
              <w:top w:val="single" w:sz="4" w:space="0" w:color="auto"/>
              <w:left w:val="nil"/>
              <w:bottom w:val="single" w:sz="4" w:space="0" w:color="auto"/>
              <w:right w:val="single" w:sz="4" w:space="0" w:color="auto"/>
            </w:tcBorders>
            <w:shd w:val="clear" w:color="auto" w:fill="auto"/>
            <w:vAlign w:val="center"/>
            <w:hideMark/>
          </w:tcPr>
          <w:p w14:paraId="027204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4394" w:type="dxa"/>
            <w:gridSpan w:val="3"/>
            <w:tcBorders>
              <w:top w:val="single" w:sz="4" w:space="0" w:color="auto"/>
              <w:left w:val="nil"/>
              <w:bottom w:val="single" w:sz="4" w:space="0" w:color="auto"/>
              <w:right w:val="single" w:sz="4" w:space="0" w:color="auto"/>
            </w:tcBorders>
            <w:shd w:val="clear" w:color="auto" w:fill="auto"/>
            <w:vAlign w:val="center"/>
            <w:hideMark/>
          </w:tcPr>
          <w:p w14:paraId="6B24DC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081A83C5" w14:textId="77777777" w:rsidTr="00E030B3">
        <w:trPr>
          <w:trHeight w:val="274"/>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34269561" w14:textId="77777777" w:rsidR="003F6C9C" w:rsidRPr="003F6C9C" w:rsidRDefault="003F6C9C" w:rsidP="003F6C9C">
            <w:pPr>
              <w:spacing w:after="0" w:line="240" w:lineRule="auto"/>
              <w:rPr>
                <w:rFonts w:ascii="Times New Roman" w:hAnsi="Times New Roman"/>
                <w:sz w:val="16"/>
                <w:szCs w:val="16"/>
                <w:lang w:val="uk-UA" w:eastAsia="uk-UA"/>
              </w:rPr>
            </w:pPr>
          </w:p>
        </w:tc>
        <w:tc>
          <w:tcPr>
            <w:tcW w:w="4949" w:type="dxa"/>
            <w:vMerge/>
            <w:tcBorders>
              <w:top w:val="single" w:sz="4" w:space="0" w:color="auto"/>
              <w:left w:val="single" w:sz="4" w:space="0" w:color="auto"/>
              <w:bottom w:val="single" w:sz="4" w:space="0" w:color="auto"/>
              <w:right w:val="single" w:sz="4" w:space="0" w:color="auto"/>
            </w:tcBorders>
            <w:vAlign w:val="center"/>
            <w:hideMark/>
          </w:tcPr>
          <w:p w14:paraId="473D7278" w14:textId="77777777" w:rsidR="003F6C9C" w:rsidRPr="003F6C9C" w:rsidRDefault="003F6C9C" w:rsidP="003F6C9C">
            <w:pPr>
              <w:spacing w:after="0" w:line="240" w:lineRule="auto"/>
              <w:rPr>
                <w:rFonts w:ascii="Times New Roman" w:hAnsi="Times New Roman"/>
                <w:sz w:val="16"/>
                <w:szCs w:val="16"/>
                <w:lang w:val="uk-UA" w:eastAsia="uk-UA"/>
              </w:rPr>
            </w:pPr>
          </w:p>
        </w:tc>
        <w:tc>
          <w:tcPr>
            <w:tcW w:w="1022" w:type="dxa"/>
            <w:tcBorders>
              <w:top w:val="nil"/>
              <w:left w:val="nil"/>
              <w:bottom w:val="single" w:sz="4" w:space="0" w:color="auto"/>
              <w:right w:val="single" w:sz="4" w:space="0" w:color="auto"/>
            </w:tcBorders>
            <w:shd w:val="clear" w:color="auto" w:fill="auto"/>
            <w:vAlign w:val="center"/>
            <w:hideMark/>
          </w:tcPr>
          <w:p w14:paraId="1B5D51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096" w:type="dxa"/>
            <w:tcBorders>
              <w:top w:val="nil"/>
              <w:left w:val="nil"/>
              <w:bottom w:val="single" w:sz="4" w:space="0" w:color="auto"/>
              <w:right w:val="single" w:sz="4" w:space="0" w:color="auto"/>
            </w:tcBorders>
            <w:shd w:val="clear" w:color="auto" w:fill="auto"/>
            <w:vAlign w:val="center"/>
            <w:hideMark/>
          </w:tcPr>
          <w:p w14:paraId="6614B7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64" w:type="dxa"/>
            <w:tcBorders>
              <w:top w:val="nil"/>
              <w:left w:val="nil"/>
              <w:bottom w:val="single" w:sz="4" w:space="0" w:color="auto"/>
              <w:right w:val="single" w:sz="4" w:space="0" w:color="auto"/>
            </w:tcBorders>
            <w:shd w:val="clear" w:color="auto" w:fill="auto"/>
            <w:vAlign w:val="center"/>
            <w:hideMark/>
          </w:tcPr>
          <w:p w14:paraId="43CE3B5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1164" w:type="dxa"/>
            <w:tcBorders>
              <w:top w:val="nil"/>
              <w:left w:val="nil"/>
              <w:bottom w:val="single" w:sz="4" w:space="0" w:color="auto"/>
              <w:right w:val="single" w:sz="4" w:space="0" w:color="auto"/>
            </w:tcBorders>
            <w:shd w:val="clear" w:color="auto" w:fill="auto"/>
            <w:vAlign w:val="center"/>
            <w:hideMark/>
          </w:tcPr>
          <w:p w14:paraId="59C7A2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888" w:type="dxa"/>
            <w:tcBorders>
              <w:top w:val="nil"/>
              <w:left w:val="nil"/>
              <w:bottom w:val="single" w:sz="4" w:space="0" w:color="auto"/>
              <w:right w:val="single" w:sz="4" w:space="0" w:color="auto"/>
            </w:tcBorders>
            <w:shd w:val="clear" w:color="auto" w:fill="auto"/>
            <w:vAlign w:val="center"/>
            <w:hideMark/>
          </w:tcPr>
          <w:p w14:paraId="5AA8075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856" w:type="dxa"/>
            <w:tcBorders>
              <w:top w:val="nil"/>
              <w:left w:val="nil"/>
              <w:bottom w:val="single" w:sz="4" w:space="0" w:color="auto"/>
              <w:right w:val="single" w:sz="4" w:space="0" w:color="auto"/>
            </w:tcBorders>
            <w:shd w:val="clear" w:color="auto" w:fill="auto"/>
            <w:vAlign w:val="center"/>
            <w:hideMark/>
          </w:tcPr>
          <w:p w14:paraId="7B2EF7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678" w:type="dxa"/>
            <w:tcBorders>
              <w:top w:val="nil"/>
              <w:left w:val="nil"/>
              <w:bottom w:val="single" w:sz="4" w:space="0" w:color="auto"/>
              <w:right w:val="single" w:sz="4" w:space="0" w:color="auto"/>
            </w:tcBorders>
            <w:shd w:val="clear" w:color="auto" w:fill="auto"/>
            <w:vAlign w:val="center"/>
            <w:hideMark/>
          </w:tcPr>
          <w:p w14:paraId="53EA8F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200" w:type="dxa"/>
            <w:tcBorders>
              <w:top w:val="nil"/>
              <w:left w:val="nil"/>
              <w:bottom w:val="single" w:sz="4" w:space="0" w:color="auto"/>
              <w:right w:val="single" w:sz="4" w:space="0" w:color="auto"/>
            </w:tcBorders>
            <w:shd w:val="clear" w:color="auto" w:fill="auto"/>
            <w:vAlign w:val="center"/>
            <w:hideMark/>
          </w:tcPr>
          <w:p w14:paraId="689A73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516" w:type="dxa"/>
            <w:tcBorders>
              <w:top w:val="nil"/>
              <w:left w:val="nil"/>
              <w:bottom w:val="single" w:sz="4" w:space="0" w:color="auto"/>
              <w:right w:val="single" w:sz="4" w:space="0" w:color="auto"/>
            </w:tcBorders>
            <w:shd w:val="clear" w:color="auto" w:fill="auto"/>
            <w:vAlign w:val="center"/>
            <w:hideMark/>
          </w:tcPr>
          <w:p w14:paraId="085A37C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26BFE5BA"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3DD2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949" w:type="dxa"/>
            <w:tcBorders>
              <w:top w:val="nil"/>
              <w:left w:val="nil"/>
              <w:bottom w:val="single" w:sz="4" w:space="0" w:color="auto"/>
              <w:right w:val="single" w:sz="4" w:space="0" w:color="auto"/>
            </w:tcBorders>
            <w:shd w:val="clear" w:color="000000" w:fill="FFFFFF"/>
            <w:vAlign w:val="bottom"/>
            <w:hideMark/>
          </w:tcPr>
          <w:p w14:paraId="6AB0A42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auto" w:fill="auto"/>
            <w:vAlign w:val="center"/>
            <w:hideMark/>
          </w:tcPr>
          <w:p w14:paraId="15972F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5 871,0</w:t>
            </w:r>
          </w:p>
        </w:tc>
        <w:tc>
          <w:tcPr>
            <w:tcW w:w="1096" w:type="dxa"/>
            <w:tcBorders>
              <w:top w:val="nil"/>
              <w:left w:val="nil"/>
              <w:bottom w:val="single" w:sz="4" w:space="0" w:color="auto"/>
              <w:right w:val="single" w:sz="4" w:space="0" w:color="auto"/>
            </w:tcBorders>
            <w:shd w:val="clear" w:color="auto" w:fill="auto"/>
            <w:hideMark/>
          </w:tcPr>
          <w:p w14:paraId="640B39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1 891,0</w:t>
            </w:r>
          </w:p>
        </w:tc>
        <w:tc>
          <w:tcPr>
            <w:tcW w:w="1164" w:type="dxa"/>
            <w:tcBorders>
              <w:top w:val="nil"/>
              <w:left w:val="nil"/>
              <w:bottom w:val="single" w:sz="4" w:space="0" w:color="auto"/>
              <w:right w:val="single" w:sz="4" w:space="0" w:color="auto"/>
            </w:tcBorders>
            <w:shd w:val="clear" w:color="auto" w:fill="auto"/>
            <w:hideMark/>
          </w:tcPr>
          <w:p w14:paraId="1D9CB58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3 980,0</w:t>
            </w:r>
          </w:p>
        </w:tc>
        <w:tc>
          <w:tcPr>
            <w:tcW w:w="1164" w:type="dxa"/>
            <w:tcBorders>
              <w:top w:val="nil"/>
              <w:left w:val="nil"/>
              <w:bottom w:val="single" w:sz="4" w:space="0" w:color="auto"/>
              <w:right w:val="single" w:sz="4" w:space="0" w:color="auto"/>
            </w:tcBorders>
            <w:shd w:val="clear" w:color="auto" w:fill="auto"/>
            <w:vAlign w:val="center"/>
          </w:tcPr>
          <w:p w14:paraId="1FED01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w:t>
            </w:r>
          </w:p>
        </w:tc>
        <w:tc>
          <w:tcPr>
            <w:tcW w:w="888" w:type="dxa"/>
            <w:tcBorders>
              <w:top w:val="nil"/>
              <w:left w:val="nil"/>
              <w:bottom w:val="single" w:sz="4" w:space="0" w:color="auto"/>
              <w:right w:val="single" w:sz="4" w:space="0" w:color="auto"/>
            </w:tcBorders>
            <w:shd w:val="clear" w:color="auto" w:fill="auto"/>
            <w:vAlign w:val="center"/>
          </w:tcPr>
          <w:p w14:paraId="626D64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w:t>
            </w:r>
          </w:p>
        </w:tc>
        <w:tc>
          <w:tcPr>
            <w:tcW w:w="856" w:type="dxa"/>
            <w:tcBorders>
              <w:top w:val="nil"/>
              <w:left w:val="nil"/>
              <w:bottom w:val="single" w:sz="4" w:space="0" w:color="auto"/>
              <w:right w:val="single" w:sz="4" w:space="0" w:color="auto"/>
            </w:tcBorders>
            <w:shd w:val="clear" w:color="000000" w:fill="FFFFFF"/>
            <w:noWrap/>
            <w:vAlign w:val="bottom"/>
          </w:tcPr>
          <w:p w14:paraId="19C323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-114,0</w:t>
            </w:r>
          </w:p>
        </w:tc>
        <w:tc>
          <w:tcPr>
            <w:tcW w:w="1678" w:type="dxa"/>
            <w:tcBorders>
              <w:top w:val="nil"/>
              <w:left w:val="nil"/>
              <w:bottom w:val="single" w:sz="4" w:space="0" w:color="auto"/>
              <w:right w:val="single" w:sz="4" w:space="0" w:color="auto"/>
            </w:tcBorders>
            <w:shd w:val="clear" w:color="000000" w:fill="FFFFFF"/>
            <w:noWrap/>
            <w:vAlign w:val="center"/>
          </w:tcPr>
          <w:p w14:paraId="6E27E0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67,79</w:t>
            </w:r>
          </w:p>
        </w:tc>
        <w:tc>
          <w:tcPr>
            <w:tcW w:w="1200" w:type="dxa"/>
            <w:tcBorders>
              <w:top w:val="nil"/>
              <w:left w:val="nil"/>
              <w:bottom w:val="single" w:sz="4" w:space="0" w:color="auto"/>
              <w:right w:val="single" w:sz="4" w:space="0" w:color="auto"/>
            </w:tcBorders>
            <w:shd w:val="clear" w:color="000000" w:fill="FFFFFF"/>
            <w:noWrap/>
            <w:vAlign w:val="center"/>
          </w:tcPr>
          <w:p w14:paraId="0ACAAF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0,19</w:t>
            </w:r>
          </w:p>
        </w:tc>
        <w:tc>
          <w:tcPr>
            <w:tcW w:w="1516" w:type="dxa"/>
            <w:tcBorders>
              <w:top w:val="nil"/>
              <w:left w:val="nil"/>
              <w:bottom w:val="single" w:sz="8" w:space="0" w:color="auto"/>
              <w:right w:val="single" w:sz="8" w:space="0" w:color="auto"/>
            </w:tcBorders>
            <w:shd w:val="clear" w:color="000000" w:fill="FFFFFF"/>
            <w:noWrap/>
            <w:vAlign w:val="center"/>
          </w:tcPr>
          <w:p w14:paraId="1CC759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2,09</w:t>
            </w:r>
          </w:p>
        </w:tc>
      </w:tr>
      <w:tr w:rsidR="003F6C9C" w:rsidRPr="003F6C9C" w14:paraId="565B3941" w14:textId="77777777" w:rsidTr="00E030B3">
        <w:trPr>
          <w:trHeight w:val="11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ADCCC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949" w:type="dxa"/>
            <w:tcBorders>
              <w:top w:val="nil"/>
              <w:left w:val="nil"/>
              <w:bottom w:val="single" w:sz="4" w:space="0" w:color="auto"/>
              <w:right w:val="single" w:sz="4" w:space="0" w:color="auto"/>
            </w:tcBorders>
            <w:shd w:val="clear" w:color="000000" w:fill="FFFFFF"/>
            <w:vAlign w:val="bottom"/>
            <w:hideMark/>
          </w:tcPr>
          <w:p w14:paraId="73A1834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6367D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23 572,0</w:t>
            </w:r>
          </w:p>
        </w:tc>
        <w:tc>
          <w:tcPr>
            <w:tcW w:w="1096" w:type="dxa"/>
            <w:tcBorders>
              <w:top w:val="nil"/>
              <w:left w:val="nil"/>
              <w:bottom w:val="single" w:sz="4" w:space="0" w:color="auto"/>
              <w:right w:val="single" w:sz="4" w:space="0" w:color="auto"/>
            </w:tcBorders>
            <w:shd w:val="clear" w:color="000000" w:fill="FFFFFF"/>
            <w:noWrap/>
            <w:hideMark/>
          </w:tcPr>
          <w:p w14:paraId="438627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8 604,0</w:t>
            </w:r>
          </w:p>
        </w:tc>
        <w:tc>
          <w:tcPr>
            <w:tcW w:w="1164" w:type="dxa"/>
            <w:tcBorders>
              <w:top w:val="nil"/>
              <w:left w:val="nil"/>
              <w:bottom w:val="single" w:sz="4" w:space="0" w:color="auto"/>
              <w:right w:val="single" w:sz="4" w:space="0" w:color="auto"/>
            </w:tcBorders>
            <w:shd w:val="clear" w:color="000000" w:fill="FFFFFF"/>
            <w:noWrap/>
            <w:hideMark/>
          </w:tcPr>
          <w:p w14:paraId="0C93F8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14 968,0</w:t>
            </w:r>
          </w:p>
        </w:tc>
        <w:tc>
          <w:tcPr>
            <w:tcW w:w="1164" w:type="dxa"/>
            <w:tcBorders>
              <w:top w:val="nil"/>
              <w:left w:val="nil"/>
              <w:bottom w:val="single" w:sz="4" w:space="0" w:color="auto"/>
              <w:right w:val="single" w:sz="4" w:space="0" w:color="auto"/>
            </w:tcBorders>
            <w:shd w:val="clear" w:color="000000" w:fill="FFFFFF"/>
            <w:noWrap/>
            <w:vAlign w:val="center"/>
          </w:tcPr>
          <w:p w14:paraId="23AE795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47,0</w:t>
            </w:r>
          </w:p>
        </w:tc>
        <w:tc>
          <w:tcPr>
            <w:tcW w:w="888" w:type="dxa"/>
            <w:tcBorders>
              <w:top w:val="nil"/>
              <w:left w:val="nil"/>
              <w:bottom w:val="single" w:sz="4" w:space="0" w:color="auto"/>
              <w:right w:val="single" w:sz="4" w:space="0" w:color="auto"/>
            </w:tcBorders>
            <w:shd w:val="clear" w:color="000000" w:fill="FFFFFF"/>
            <w:noWrap/>
            <w:vAlign w:val="center"/>
          </w:tcPr>
          <w:p w14:paraId="7771CF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1611,0</w:t>
            </w:r>
          </w:p>
        </w:tc>
        <w:tc>
          <w:tcPr>
            <w:tcW w:w="856" w:type="dxa"/>
            <w:tcBorders>
              <w:top w:val="nil"/>
              <w:left w:val="nil"/>
              <w:bottom w:val="single" w:sz="4" w:space="0" w:color="auto"/>
              <w:right w:val="single" w:sz="4" w:space="0" w:color="auto"/>
            </w:tcBorders>
            <w:shd w:val="clear" w:color="000000" w:fill="FFFFFF"/>
            <w:noWrap/>
            <w:vAlign w:val="bottom"/>
          </w:tcPr>
          <w:p w14:paraId="6427CEF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-1 550,0</w:t>
            </w:r>
          </w:p>
        </w:tc>
        <w:tc>
          <w:tcPr>
            <w:tcW w:w="1678" w:type="dxa"/>
            <w:tcBorders>
              <w:top w:val="nil"/>
              <w:left w:val="nil"/>
              <w:bottom w:val="single" w:sz="4" w:space="0" w:color="auto"/>
              <w:right w:val="single" w:sz="4" w:space="0" w:color="auto"/>
            </w:tcBorders>
            <w:shd w:val="clear" w:color="000000" w:fill="FFFFFF"/>
            <w:noWrap/>
            <w:vAlign w:val="center"/>
          </w:tcPr>
          <w:p w14:paraId="663CC7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63,50</w:t>
            </w:r>
          </w:p>
        </w:tc>
        <w:tc>
          <w:tcPr>
            <w:tcW w:w="1200" w:type="dxa"/>
            <w:tcBorders>
              <w:top w:val="nil"/>
              <w:left w:val="nil"/>
              <w:bottom w:val="single" w:sz="4" w:space="0" w:color="auto"/>
              <w:right w:val="single" w:sz="4" w:space="0" w:color="auto"/>
            </w:tcBorders>
            <w:shd w:val="clear" w:color="000000" w:fill="FFFFFF"/>
            <w:noWrap/>
            <w:vAlign w:val="center"/>
          </w:tcPr>
          <w:p w14:paraId="44CDDC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0,20</w:t>
            </w:r>
          </w:p>
        </w:tc>
        <w:tc>
          <w:tcPr>
            <w:tcW w:w="1516" w:type="dxa"/>
            <w:tcBorders>
              <w:top w:val="nil"/>
              <w:left w:val="nil"/>
              <w:bottom w:val="single" w:sz="8" w:space="0" w:color="auto"/>
              <w:right w:val="single" w:sz="8" w:space="0" w:color="auto"/>
            </w:tcBorders>
            <w:shd w:val="clear" w:color="000000" w:fill="FFFFFF"/>
            <w:noWrap/>
            <w:vAlign w:val="center"/>
          </w:tcPr>
          <w:p w14:paraId="289AD1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6,41</w:t>
            </w:r>
          </w:p>
        </w:tc>
      </w:tr>
      <w:tr w:rsidR="003F6C9C" w:rsidRPr="003F6C9C" w14:paraId="7EA5A02A"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4B04F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949" w:type="dxa"/>
            <w:tcBorders>
              <w:top w:val="nil"/>
              <w:left w:val="nil"/>
              <w:bottom w:val="single" w:sz="4" w:space="0" w:color="auto"/>
              <w:right w:val="single" w:sz="4" w:space="0" w:color="auto"/>
            </w:tcBorders>
            <w:shd w:val="clear" w:color="000000" w:fill="FFFFFF"/>
            <w:vAlign w:val="bottom"/>
            <w:hideMark/>
          </w:tcPr>
          <w:p w14:paraId="7AF04A1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6F586B2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47 059,0</w:t>
            </w:r>
          </w:p>
        </w:tc>
        <w:tc>
          <w:tcPr>
            <w:tcW w:w="1096" w:type="dxa"/>
            <w:tcBorders>
              <w:top w:val="nil"/>
              <w:left w:val="nil"/>
              <w:bottom w:val="single" w:sz="4" w:space="0" w:color="auto"/>
              <w:right w:val="single" w:sz="4" w:space="0" w:color="auto"/>
            </w:tcBorders>
            <w:shd w:val="clear" w:color="000000" w:fill="FFFFFF"/>
            <w:noWrap/>
            <w:hideMark/>
          </w:tcPr>
          <w:p w14:paraId="2E1322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13 336,0</w:t>
            </w:r>
          </w:p>
        </w:tc>
        <w:tc>
          <w:tcPr>
            <w:tcW w:w="1164" w:type="dxa"/>
            <w:tcBorders>
              <w:top w:val="nil"/>
              <w:left w:val="nil"/>
              <w:bottom w:val="single" w:sz="4" w:space="0" w:color="auto"/>
              <w:right w:val="single" w:sz="4" w:space="0" w:color="auto"/>
            </w:tcBorders>
            <w:shd w:val="clear" w:color="000000" w:fill="FFFFFF"/>
            <w:noWrap/>
            <w:hideMark/>
          </w:tcPr>
          <w:p w14:paraId="2F2D49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33 723,0</w:t>
            </w:r>
          </w:p>
        </w:tc>
        <w:tc>
          <w:tcPr>
            <w:tcW w:w="1164" w:type="dxa"/>
            <w:tcBorders>
              <w:top w:val="nil"/>
              <w:left w:val="nil"/>
              <w:bottom w:val="single" w:sz="4" w:space="0" w:color="auto"/>
              <w:right w:val="single" w:sz="4" w:space="0" w:color="auto"/>
            </w:tcBorders>
            <w:shd w:val="clear" w:color="000000" w:fill="FFFFFF"/>
            <w:noWrap/>
            <w:vAlign w:val="center"/>
          </w:tcPr>
          <w:p w14:paraId="776CB6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8793,0</w:t>
            </w:r>
          </w:p>
        </w:tc>
        <w:tc>
          <w:tcPr>
            <w:tcW w:w="888" w:type="dxa"/>
            <w:tcBorders>
              <w:top w:val="nil"/>
              <w:left w:val="nil"/>
              <w:bottom w:val="single" w:sz="4" w:space="0" w:color="auto"/>
              <w:right w:val="single" w:sz="4" w:space="0" w:color="auto"/>
            </w:tcBorders>
            <w:shd w:val="clear" w:color="000000" w:fill="FFFFFF"/>
            <w:noWrap/>
            <w:vAlign w:val="center"/>
          </w:tcPr>
          <w:p w14:paraId="209080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629D1F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8 793,0</w:t>
            </w:r>
          </w:p>
        </w:tc>
        <w:tc>
          <w:tcPr>
            <w:tcW w:w="1678" w:type="dxa"/>
            <w:tcBorders>
              <w:top w:val="nil"/>
              <w:left w:val="nil"/>
              <w:bottom w:val="single" w:sz="4" w:space="0" w:color="auto"/>
              <w:right w:val="single" w:sz="4" w:space="0" w:color="auto"/>
            </w:tcBorders>
            <w:shd w:val="clear" w:color="000000" w:fill="FFFFFF"/>
            <w:noWrap/>
            <w:vAlign w:val="center"/>
          </w:tcPr>
          <w:p w14:paraId="40C232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71,66</w:t>
            </w:r>
          </w:p>
        </w:tc>
        <w:tc>
          <w:tcPr>
            <w:tcW w:w="1200" w:type="dxa"/>
            <w:tcBorders>
              <w:top w:val="nil"/>
              <w:left w:val="nil"/>
              <w:bottom w:val="single" w:sz="4" w:space="0" w:color="auto"/>
              <w:right w:val="single" w:sz="4" w:space="0" w:color="auto"/>
            </w:tcBorders>
            <w:shd w:val="clear" w:color="000000" w:fill="FFFFFF"/>
            <w:noWrap/>
            <w:vAlign w:val="center"/>
          </w:tcPr>
          <w:p w14:paraId="751D1B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18,69</w:t>
            </w:r>
          </w:p>
        </w:tc>
        <w:tc>
          <w:tcPr>
            <w:tcW w:w="1516" w:type="dxa"/>
            <w:tcBorders>
              <w:top w:val="nil"/>
              <w:left w:val="nil"/>
              <w:bottom w:val="single" w:sz="8" w:space="0" w:color="auto"/>
              <w:right w:val="single" w:sz="8" w:space="0" w:color="auto"/>
            </w:tcBorders>
            <w:shd w:val="clear" w:color="000000" w:fill="FFFFFF"/>
            <w:noWrap/>
            <w:vAlign w:val="center"/>
          </w:tcPr>
          <w:p w14:paraId="78A8CB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52A70A9C"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2FE58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949" w:type="dxa"/>
            <w:tcBorders>
              <w:top w:val="nil"/>
              <w:left w:val="nil"/>
              <w:bottom w:val="single" w:sz="4" w:space="0" w:color="auto"/>
              <w:right w:val="single" w:sz="4" w:space="0" w:color="auto"/>
            </w:tcBorders>
            <w:shd w:val="clear" w:color="000000" w:fill="FFFFFF"/>
            <w:vAlign w:val="bottom"/>
            <w:hideMark/>
          </w:tcPr>
          <w:p w14:paraId="6299003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2A9AD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51 090,0</w:t>
            </w:r>
          </w:p>
        </w:tc>
        <w:tc>
          <w:tcPr>
            <w:tcW w:w="1096" w:type="dxa"/>
            <w:tcBorders>
              <w:top w:val="nil"/>
              <w:left w:val="nil"/>
              <w:bottom w:val="single" w:sz="4" w:space="0" w:color="auto"/>
              <w:right w:val="single" w:sz="4" w:space="0" w:color="auto"/>
            </w:tcBorders>
            <w:shd w:val="clear" w:color="000000" w:fill="FFFFFF"/>
            <w:noWrap/>
            <w:hideMark/>
          </w:tcPr>
          <w:p w14:paraId="6282FBB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23 747,0</w:t>
            </w:r>
          </w:p>
        </w:tc>
        <w:tc>
          <w:tcPr>
            <w:tcW w:w="1164" w:type="dxa"/>
            <w:tcBorders>
              <w:top w:val="nil"/>
              <w:left w:val="nil"/>
              <w:bottom w:val="single" w:sz="4" w:space="0" w:color="auto"/>
              <w:right w:val="single" w:sz="4" w:space="0" w:color="auto"/>
            </w:tcBorders>
            <w:shd w:val="clear" w:color="000000" w:fill="FFFFFF"/>
            <w:hideMark/>
          </w:tcPr>
          <w:p w14:paraId="55FED3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27 343,0</w:t>
            </w:r>
          </w:p>
        </w:tc>
        <w:tc>
          <w:tcPr>
            <w:tcW w:w="1164" w:type="dxa"/>
            <w:tcBorders>
              <w:top w:val="nil"/>
              <w:left w:val="nil"/>
              <w:bottom w:val="single" w:sz="4" w:space="0" w:color="auto"/>
              <w:right w:val="single" w:sz="4" w:space="0" w:color="auto"/>
            </w:tcBorders>
            <w:shd w:val="clear" w:color="000000" w:fill="FFFFFF"/>
            <w:vAlign w:val="bottom"/>
          </w:tcPr>
          <w:p w14:paraId="2BFB14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18120,0</w:t>
            </w:r>
          </w:p>
        </w:tc>
        <w:tc>
          <w:tcPr>
            <w:tcW w:w="888" w:type="dxa"/>
            <w:tcBorders>
              <w:top w:val="nil"/>
              <w:left w:val="nil"/>
              <w:bottom w:val="single" w:sz="4" w:space="0" w:color="auto"/>
              <w:right w:val="single" w:sz="4" w:space="0" w:color="auto"/>
            </w:tcBorders>
            <w:shd w:val="clear" w:color="000000" w:fill="FFFFFF"/>
            <w:vAlign w:val="bottom"/>
          </w:tcPr>
          <w:p w14:paraId="5A4282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2305,0</w:t>
            </w:r>
          </w:p>
        </w:tc>
        <w:tc>
          <w:tcPr>
            <w:tcW w:w="856" w:type="dxa"/>
            <w:tcBorders>
              <w:top w:val="nil"/>
              <w:left w:val="nil"/>
              <w:bottom w:val="single" w:sz="4" w:space="0" w:color="auto"/>
              <w:right w:val="single" w:sz="4" w:space="0" w:color="auto"/>
            </w:tcBorders>
            <w:shd w:val="clear" w:color="000000" w:fill="FFFFFF"/>
            <w:noWrap/>
            <w:vAlign w:val="bottom"/>
          </w:tcPr>
          <w:p w14:paraId="449EEF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15 815,0</w:t>
            </w:r>
          </w:p>
        </w:tc>
        <w:tc>
          <w:tcPr>
            <w:tcW w:w="1678" w:type="dxa"/>
            <w:tcBorders>
              <w:top w:val="nil"/>
              <w:left w:val="nil"/>
              <w:bottom w:val="single" w:sz="4" w:space="0" w:color="auto"/>
              <w:right w:val="single" w:sz="4" w:space="0" w:color="auto"/>
            </w:tcBorders>
            <w:shd w:val="clear" w:color="000000" w:fill="FFFFFF"/>
            <w:noWrap/>
            <w:vAlign w:val="center"/>
          </w:tcPr>
          <w:p w14:paraId="205B61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53,52</w:t>
            </w:r>
          </w:p>
        </w:tc>
        <w:tc>
          <w:tcPr>
            <w:tcW w:w="1200" w:type="dxa"/>
            <w:tcBorders>
              <w:top w:val="nil"/>
              <w:left w:val="nil"/>
              <w:bottom w:val="single" w:sz="4" w:space="0" w:color="auto"/>
              <w:right w:val="single" w:sz="4" w:space="0" w:color="auto"/>
            </w:tcBorders>
            <w:shd w:val="clear" w:color="000000" w:fill="FFFFFF"/>
            <w:noWrap/>
            <w:vAlign w:val="center"/>
          </w:tcPr>
          <w:p w14:paraId="6CB87B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35,47</w:t>
            </w:r>
          </w:p>
        </w:tc>
        <w:tc>
          <w:tcPr>
            <w:tcW w:w="1516" w:type="dxa"/>
            <w:tcBorders>
              <w:top w:val="nil"/>
              <w:left w:val="nil"/>
              <w:bottom w:val="single" w:sz="8" w:space="0" w:color="auto"/>
              <w:right w:val="single" w:sz="8" w:space="0" w:color="auto"/>
            </w:tcBorders>
            <w:shd w:val="clear" w:color="000000" w:fill="FFFFFF"/>
            <w:noWrap/>
            <w:vAlign w:val="center"/>
          </w:tcPr>
          <w:p w14:paraId="7C5E8F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6,53</w:t>
            </w:r>
          </w:p>
        </w:tc>
      </w:tr>
      <w:tr w:rsidR="003F6C9C" w:rsidRPr="003F6C9C" w14:paraId="0E0621C0"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D4EE01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949" w:type="dxa"/>
            <w:tcBorders>
              <w:top w:val="nil"/>
              <w:left w:val="nil"/>
              <w:bottom w:val="single" w:sz="4" w:space="0" w:color="auto"/>
              <w:right w:val="single" w:sz="4" w:space="0" w:color="auto"/>
            </w:tcBorders>
            <w:shd w:val="clear" w:color="000000" w:fill="FFFFFF"/>
            <w:vAlign w:val="bottom"/>
            <w:hideMark/>
          </w:tcPr>
          <w:p w14:paraId="05F8590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37D41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83 241,0</w:t>
            </w:r>
          </w:p>
        </w:tc>
        <w:tc>
          <w:tcPr>
            <w:tcW w:w="1096" w:type="dxa"/>
            <w:tcBorders>
              <w:top w:val="nil"/>
              <w:left w:val="nil"/>
              <w:bottom w:val="single" w:sz="4" w:space="0" w:color="auto"/>
              <w:right w:val="single" w:sz="4" w:space="0" w:color="auto"/>
            </w:tcBorders>
            <w:shd w:val="clear" w:color="000000" w:fill="FFFFFF"/>
            <w:noWrap/>
            <w:hideMark/>
          </w:tcPr>
          <w:p w14:paraId="174BAB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36 267,0</w:t>
            </w:r>
          </w:p>
        </w:tc>
        <w:tc>
          <w:tcPr>
            <w:tcW w:w="1164" w:type="dxa"/>
            <w:tcBorders>
              <w:top w:val="nil"/>
              <w:left w:val="nil"/>
              <w:bottom w:val="single" w:sz="4" w:space="0" w:color="auto"/>
              <w:right w:val="single" w:sz="4" w:space="0" w:color="auto"/>
            </w:tcBorders>
            <w:shd w:val="clear" w:color="000000" w:fill="FFFFFF"/>
            <w:noWrap/>
            <w:hideMark/>
          </w:tcPr>
          <w:p w14:paraId="4D0440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46 974,0</w:t>
            </w:r>
          </w:p>
        </w:tc>
        <w:tc>
          <w:tcPr>
            <w:tcW w:w="1164" w:type="dxa"/>
            <w:tcBorders>
              <w:top w:val="nil"/>
              <w:left w:val="nil"/>
              <w:bottom w:val="single" w:sz="4" w:space="0" w:color="auto"/>
              <w:right w:val="single" w:sz="4" w:space="0" w:color="auto"/>
            </w:tcBorders>
            <w:shd w:val="clear" w:color="000000" w:fill="FFFFFF"/>
            <w:noWrap/>
            <w:vAlign w:val="center"/>
          </w:tcPr>
          <w:p w14:paraId="371D7A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23505,0</w:t>
            </w:r>
          </w:p>
        </w:tc>
        <w:tc>
          <w:tcPr>
            <w:tcW w:w="888" w:type="dxa"/>
            <w:tcBorders>
              <w:top w:val="nil"/>
              <w:left w:val="nil"/>
              <w:bottom w:val="single" w:sz="4" w:space="0" w:color="auto"/>
              <w:right w:val="single" w:sz="4" w:space="0" w:color="auto"/>
            </w:tcBorders>
            <w:shd w:val="clear" w:color="000000" w:fill="FFFFFF"/>
            <w:noWrap/>
            <w:vAlign w:val="center"/>
          </w:tcPr>
          <w:p w14:paraId="00E5B7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515,0</w:t>
            </w:r>
          </w:p>
        </w:tc>
        <w:tc>
          <w:tcPr>
            <w:tcW w:w="856" w:type="dxa"/>
            <w:tcBorders>
              <w:top w:val="nil"/>
              <w:left w:val="nil"/>
              <w:bottom w:val="single" w:sz="4" w:space="0" w:color="auto"/>
              <w:right w:val="single" w:sz="4" w:space="0" w:color="auto"/>
            </w:tcBorders>
            <w:shd w:val="clear" w:color="000000" w:fill="FFFFFF"/>
            <w:noWrap/>
            <w:vAlign w:val="bottom"/>
          </w:tcPr>
          <w:p w14:paraId="07B1A3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22 966,0</w:t>
            </w:r>
          </w:p>
        </w:tc>
        <w:tc>
          <w:tcPr>
            <w:tcW w:w="1678" w:type="dxa"/>
            <w:tcBorders>
              <w:top w:val="nil"/>
              <w:left w:val="nil"/>
              <w:bottom w:val="single" w:sz="4" w:space="0" w:color="auto"/>
              <w:right w:val="single" w:sz="4" w:space="0" w:color="auto"/>
            </w:tcBorders>
            <w:shd w:val="clear" w:color="000000" w:fill="FFFFFF"/>
            <w:noWrap/>
            <w:vAlign w:val="center"/>
          </w:tcPr>
          <w:p w14:paraId="44D191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56,43</w:t>
            </w:r>
          </w:p>
        </w:tc>
        <w:tc>
          <w:tcPr>
            <w:tcW w:w="1200" w:type="dxa"/>
            <w:tcBorders>
              <w:top w:val="nil"/>
              <w:left w:val="nil"/>
              <w:bottom w:val="single" w:sz="4" w:space="0" w:color="auto"/>
              <w:right w:val="single" w:sz="4" w:space="0" w:color="auto"/>
            </w:tcBorders>
            <w:shd w:val="clear" w:color="000000" w:fill="FFFFFF"/>
            <w:noWrap/>
            <w:vAlign w:val="center"/>
          </w:tcPr>
          <w:p w14:paraId="36C484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28,24</w:t>
            </w:r>
          </w:p>
        </w:tc>
        <w:tc>
          <w:tcPr>
            <w:tcW w:w="1516" w:type="dxa"/>
            <w:tcBorders>
              <w:top w:val="nil"/>
              <w:left w:val="nil"/>
              <w:bottom w:val="single" w:sz="8" w:space="0" w:color="auto"/>
              <w:right w:val="single" w:sz="8" w:space="0" w:color="auto"/>
            </w:tcBorders>
            <w:shd w:val="clear" w:color="000000" w:fill="FFFFFF"/>
            <w:noWrap/>
            <w:vAlign w:val="center"/>
          </w:tcPr>
          <w:p w14:paraId="2C27CD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0,85</w:t>
            </w:r>
          </w:p>
        </w:tc>
      </w:tr>
      <w:tr w:rsidR="003F6C9C" w:rsidRPr="003F6C9C" w14:paraId="44113426"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C496F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949" w:type="dxa"/>
            <w:tcBorders>
              <w:top w:val="nil"/>
              <w:left w:val="nil"/>
              <w:bottom w:val="single" w:sz="4" w:space="0" w:color="auto"/>
              <w:right w:val="single" w:sz="4" w:space="0" w:color="auto"/>
            </w:tcBorders>
            <w:shd w:val="clear" w:color="000000" w:fill="FFFFFF"/>
            <w:vAlign w:val="bottom"/>
            <w:hideMark/>
          </w:tcPr>
          <w:p w14:paraId="484F4BF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Хмельницьктеплокомуненерго</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5233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278655,0</w:t>
            </w:r>
          </w:p>
        </w:tc>
        <w:tc>
          <w:tcPr>
            <w:tcW w:w="1096" w:type="dxa"/>
            <w:tcBorders>
              <w:top w:val="nil"/>
              <w:left w:val="nil"/>
              <w:bottom w:val="single" w:sz="4" w:space="0" w:color="auto"/>
              <w:right w:val="single" w:sz="4" w:space="0" w:color="auto"/>
            </w:tcBorders>
            <w:shd w:val="clear" w:color="000000" w:fill="FFFFFF"/>
            <w:noWrap/>
            <w:hideMark/>
          </w:tcPr>
          <w:p w14:paraId="52D899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132507,0</w:t>
            </w:r>
          </w:p>
        </w:tc>
        <w:tc>
          <w:tcPr>
            <w:tcW w:w="1164" w:type="dxa"/>
            <w:tcBorders>
              <w:top w:val="nil"/>
              <w:left w:val="nil"/>
              <w:bottom w:val="single" w:sz="4" w:space="0" w:color="auto"/>
              <w:right w:val="single" w:sz="4" w:space="0" w:color="auto"/>
            </w:tcBorders>
            <w:shd w:val="clear" w:color="000000" w:fill="FFFFFF"/>
            <w:noWrap/>
            <w:hideMark/>
          </w:tcPr>
          <w:p w14:paraId="5A75F8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146 148,0</w:t>
            </w:r>
          </w:p>
        </w:tc>
        <w:tc>
          <w:tcPr>
            <w:tcW w:w="1164" w:type="dxa"/>
            <w:tcBorders>
              <w:top w:val="nil"/>
              <w:left w:val="nil"/>
              <w:bottom w:val="single" w:sz="4" w:space="0" w:color="auto"/>
              <w:right w:val="single" w:sz="4" w:space="0" w:color="auto"/>
            </w:tcBorders>
            <w:shd w:val="clear" w:color="000000" w:fill="FFFFFF"/>
            <w:noWrap/>
            <w:vAlign w:val="center"/>
          </w:tcPr>
          <w:p w14:paraId="7ADC43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23236,0</w:t>
            </w:r>
          </w:p>
        </w:tc>
        <w:tc>
          <w:tcPr>
            <w:tcW w:w="888" w:type="dxa"/>
            <w:tcBorders>
              <w:top w:val="nil"/>
              <w:left w:val="nil"/>
              <w:bottom w:val="single" w:sz="4" w:space="0" w:color="auto"/>
              <w:right w:val="single" w:sz="4" w:space="0" w:color="auto"/>
            </w:tcBorders>
            <w:shd w:val="clear" w:color="000000" w:fill="FFFFFF"/>
            <w:noWrap/>
            <w:vAlign w:val="center"/>
          </w:tcPr>
          <w:p w14:paraId="6F2366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182,0</w:t>
            </w:r>
          </w:p>
        </w:tc>
        <w:tc>
          <w:tcPr>
            <w:tcW w:w="856" w:type="dxa"/>
            <w:tcBorders>
              <w:top w:val="nil"/>
              <w:left w:val="nil"/>
              <w:bottom w:val="single" w:sz="4" w:space="0" w:color="auto"/>
              <w:right w:val="single" w:sz="4" w:space="0" w:color="auto"/>
            </w:tcBorders>
            <w:shd w:val="clear" w:color="000000" w:fill="FFFFFF"/>
            <w:noWrap/>
            <w:vAlign w:val="bottom"/>
          </w:tcPr>
          <w:p w14:paraId="3C1F02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23 054,0</w:t>
            </w:r>
          </w:p>
        </w:tc>
        <w:tc>
          <w:tcPr>
            <w:tcW w:w="1678" w:type="dxa"/>
            <w:tcBorders>
              <w:top w:val="nil"/>
              <w:left w:val="nil"/>
              <w:bottom w:val="single" w:sz="4" w:space="0" w:color="auto"/>
              <w:right w:val="single" w:sz="4" w:space="0" w:color="auto"/>
            </w:tcBorders>
            <w:shd w:val="clear" w:color="000000" w:fill="FFFFFF"/>
            <w:noWrap/>
            <w:vAlign w:val="center"/>
          </w:tcPr>
          <w:p w14:paraId="0C9CB6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52,45</w:t>
            </w:r>
          </w:p>
        </w:tc>
        <w:tc>
          <w:tcPr>
            <w:tcW w:w="1200" w:type="dxa"/>
            <w:tcBorders>
              <w:top w:val="nil"/>
              <w:left w:val="nil"/>
              <w:bottom w:val="single" w:sz="4" w:space="0" w:color="auto"/>
              <w:right w:val="single" w:sz="4" w:space="0" w:color="auto"/>
            </w:tcBorders>
            <w:shd w:val="clear" w:color="000000" w:fill="FFFFFF"/>
            <w:noWrap/>
            <w:vAlign w:val="center"/>
          </w:tcPr>
          <w:p w14:paraId="730AB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8,34</w:t>
            </w:r>
          </w:p>
        </w:tc>
        <w:tc>
          <w:tcPr>
            <w:tcW w:w="1516" w:type="dxa"/>
            <w:tcBorders>
              <w:top w:val="nil"/>
              <w:left w:val="nil"/>
              <w:bottom w:val="single" w:sz="8" w:space="0" w:color="auto"/>
              <w:right w:val="single" w:sz="8" w:space="0" w:color="auto"/>
            </w:tcBorders>
            <w:shd w:val="clear" w:color="000000" w:fill="FFFFFF"/>
            <w:noWrap/>
            <w:vAlign w:val="center"/>
          </w:tcPr>
          <w:p w14:paraId="7CD9A1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0,07</w:t>
            </w:r>
          </w:p>
        </w:tc>
      </w:tr>
      <w:tr w:rsidR="003F6C9C" w:rsidRPr="003F6C9C" w14:paraId="63BFB3A2"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30A5F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949" w:type="dxa"/>
            <w:tcBorders>
              <w:top w:val="nil"/>
              <w:left w:val="nil"/>
              <w:bottom w:val="single" w:sz="4" w:space="0" w:color="auto"/>
              <w:right w:val="single" w:sz="4" w:space="0" w:color="auto"/>
            </w:tcBorders>
            <w:shd w:val="clear" w:color="000000" w:fill="FFFFFF"/>
            <w:vAlign w:val="bottom"/>
            <w:hideMark/>
          </w:tcPr>
          <w:p w14:paraId="200E39C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CCB29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104 893,0</w:t>
            </w:r>
          </w:p>
        </w:tc>
        <w:tc>
          <w:tcPr>
            <w:tcW w:w="1096" w:type="dxa"/>
            <w:tcBorders>
              <w:top w:val="nil"/>
              <w:left w:val="nil"/>
              <w:bottom w:val="single" w:sz="4" w:space="0" w:color="auto"/>
              <w:right w:val="single" w:sz="4" w:space="0" w:color="auto"/>
            </w:tcBorders>
            <w:shd w:val="clear" w:color="000000" w:fill="FFFFFF"/>
            <w:noWrap/>
            <w:hideMark/>
          </w:tcPr>
          <w:p w14:paraId="78FF87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48 572,0</w:t>
            </w:r>
          </w:p>
        </w:tc>
        <w:tc>
          <w:tcPr>
            <w:tcW w:w="1164" w:type="dxa"/>
            <w:tcBorders>
              <w:top w:val="nil"/>
              <w:left w:val="nil"/>
              <w:bottom w:val="single" w:sz="4" w:space="0" w:color="auto"/>
              <w:right w:val="single" w:sz="4" w:space="0" w:color="auto"/>
            </w:tcBorders>
            <w:shd w:val="clear" w:color="000000" w:fill="FFFFFF"/>
            <w:noWrap/>
            <w:hideMark/>
          </w:tcPr>
          <w:p w14:paraId="7DF42B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56 321,0</w:t>
            </w:r>
          </w:p>
        </w:tc>
        <w:tc>
          <w:tcPr>
            <w:tcW w:w="1164" w:type="dxa"/>
            <w:tcBorders>
              <w:top w:val="nil"/>
              <w:left w:val="nil"/>
              <w:bottom w:val="single" w:sz="4" w:space="0" w:color="auto"/>
              <w:right w:val="single" w:sz="4" w:space="0" w:color="auto"/>
            </w:tcBorders>
            <w:shd w:val="clear" w:color="000000" w:fill="FFFFFF"/>
            <w:noWrap/>
            <w:vAlign w:val="center"/>
          </w:tcPr>
          <w:p w14:paraId="1B459A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10201,0</w:t>
            </w:r>
          </w:p>
        </w:tc>
        <w:tc>
          <w:tcPr>
            <w:tcW w:w="888" w:type="dxa"/>
            <w:tcBorders>
              <w:top w:val="nil"/>
              <w:left w:val="nil"/>
              <w:bottom w:val="single" w:sz="4" w:space="0" w:color="auto"/>
              <w:right w:val="single" w:sz="4" w:space="0" w:color="auto"/>
            </w:tcBorders>
            <w:shd w:val="clear" w:color="000000" w:fill="FFFFFF"/>
            <w:noWrap/>
            <w:vAlign w:val="center"/>
          </w:tcPr>
          <w:p w14:paraId="58443E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295,0</w:t>
            </w:r>
          </w:p>
        </w:tc>
        <w:tc>
          <w:tcPr>
            <w:tcW w:w="856" w:type="dxa"/>
            <w:tcBorders>
              <w:top w:val="nil"/>
              <w:left w:val="nil"/>
              <w:bottom w:val="single" w:sz="4" w:space="0" w:color="auto"/>
              <w:right w:val="single" w:sz="4" w:space="0" w:color="auto"/>
            </w:tcBorders>
            <w:shd w:val="clear" w:color="000000" w:fill="FFFFFF"/>
            <w:noWrap/>
            <w:vAlign w:val="bottom"/>
          </w:tcPr>
          <w:p w14:paraId="4D2CB0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9 906,0</w:t>
            </w:r>
          </w:p>
        </w:tc>
        <w:tc>
          <w:tcPr>
            <w:tcW w:w="1678" w:type="dxa"/>
            <w:tcBorders>
              <w:top w:val="nil"/>
              <w:left w:val="nil"/>
              <w:bottom w:val="single" w:sz="4" w:space="0" w:color="auto"/>
              <w:right w:val="single" w:sz="4" w:space="0" w:color="auto"/>
            </w:tcBorders>
            <w:shd w:val="clear" w:color="000000" w:fill="FFFFFF"/>
            <w:noWrap/>
            <w:vAlign w:val="center"/>
          </w:tcPr>
          <w:p w14:paraId="46896B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53,69</w:t>
            </w:r>
          </w:p>
        </w:tc>
        <w:tc>
          <w:tcPr>
            <w:tcW w:w="1200" w:type="dxa"/>
            <w:tcBorders>
              <w:top w:val="nil"/>
              <w:left w:val="nil"/>
              <w:bottom w:val="single" w:sz="4" w:space="0" w:color="auto"/>
              <w:right w:val="single" w:sz="4" w:space="0" w:color="auto"/>
            </w:tcBorders>
            <w:shd w:val="clear" w:color="000000" w:fill="FFFFFF"/>
            <w:noWrap/>
            <w:vAlign w:val="center"/>
          </w:tcPr>
          <w:p w14:paraId="20F73B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9,73</w:t>
            </w:r>
          </w:p>
        </w:tc>
        <w:tc>
          <w:tcPr>
            <w:tcW w:w="1516" w:type="dxa"/>
            <w:tcBorders>
              <w:top w:val="nil"/>
              <w:left w:val="nil"/>
              <w:bottom w:val="single" w:sz="8" w:space="0" w:color="auto"/>
              <w:right w:val="single" w:sz="8" w:space="0" w:color="auto"/>
            </w:tcBorders>
            <w:shd w:val="clear" w:color="000000" w:fill="FFFFFF"/>
            <w:noWrap/>
            <w:vAlign w:val="center"/>
          </w:tcPr>
          <w:p w14:paraId="47C4CB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0,31</w:t>
            </w:r>
          </w:p>
        </w:tc>
      </w:tr>
      <w:tr w:rsidR="003F6C9C" w:rsidRPr="003F6C9C" w14:paraId="201D2D79"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C5B28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949" w:type="dxa"/>
            <w:tcBorders>
              <w:top w:val="nil"/>
              <w:left w:val="nil"/>
              <w:bottom w:val="single" w:sz="4" w:space="0" w:color="auto"/>
              <w:right w:val="single" w:sz="4" w:space="0" w:color="auto"/>
            </w:tcBorders>
            <w:shd w:val="clear" w:color="000000" w:fill="FFFFFF"/>
            <w:vAlign w:val="bottom"/>
            <w:hideMark/>
          </w:tcPr>
          <w:p w14:paraId="602581F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Хмельницькводоканал</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9F6B2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514 178,0</w:t>
            </w:r>
          </w:p>
        </w:tc>
        <w:tc>
          <w:tcPr>
            <w:tcW w:w="1096" w:type="dxa"/>
            <w:tcBorders>
              <w:top w:val="nil"/>
              <w:left w:val="nil"/>
              <w:bottom w:val="single" w:sz="4" w:space="0" w:color="auto"/>
              <w:right w:val="single" w:sz="4" w:space="0" w:color="auto"/>
            </w:tcBorders>
            <w:shd w:val="clear" w:color="000000" w:fill="FFFFFF"/>
            <w:noWrap/>
            <w:hideMark/>
          </w:tcPr>
          <w:p w14:paraId="283CCB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346 590,0</w:t>
            </w:r>
          </w:p>
        </w:tc>
        <w:tc>
          <w:tcPr>
            <w:tcW w:w="1164" w:type="dxa"/>
            <w:tcBorders>
              <w:top w:val="nil"/>
              <w:left w:val="nil"/>
              <w:bottom w:val="single" w:sz="4" w:space="0" w:color="auto"/>
              <w:right w:val="single" w:sz="4" w:space="0" w:color="auto"/>
            </w:tcBorders>
            <w:shd w:val="clear" w:color="000000" w:fill="FFFFFF"/>
            <w:noWrap/>
            <w:hideMark/>
          </w:tcPr>
          <w:p w14:paraId="3F5EA8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167 588,0</w:t>
            </w:r>
          </w:p>
        </w:tc>
        <w:tc>
          <w:tcPr>
            <w:tcW w:w="1164" w:type="dxa"/>
            <w:tcBorders>
              <w:top w:val="nil"/>
              <w:left w:val="nil"/>
              <w:bottom w:val="single" w:sz="4" w:space="0" w:color="auto"/>
              <w:right w:val="single" w:sz="4" w:space="0" w:color="auto"/>
            </w:tcBorders>
            <w:shd w:val="clear" w:color="000000" w:fill="FFFFFF"/>
            <w:noWrap/>
            <w:vAlign w:val="center"/>
          </w:tcPr>
          <w:p w14:paraId="2D65C7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88428,0</w:t>
            </w:r>
          </w:p>
        </w:tc>
        <w:tc>
          <w:tcPr>
            <w:tcW w:w="888" w:type="dxa"/>
            <w:tcBorders>
              <w:top w:val="nil"/>
              <w:left w:val="nil"/>
              <w:bottom w:val="single" w:sz="4" w:space="0" w:color="auto"/>
              <w:right w:val="single" w:sz="4" w:space="0" w:color="auto"/>
            </w:tcBorders>
            <w:shd w:val="clear" w:color="000000" w:fill="FFFFFF"/>
            <w:noWrap/>
            <w:vAlign w:val="center"/>
          </w:tcPr>
          <w:p w14:paraId="3494B9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922,0</w:t>
            </w:r>
          </w:p>
        </w:tc>
        <w:tc>
          <w:tcPr>
            <w:tcW w:w="856" w:type="dxa"/>
            <w:tcBorders>
              <w:top w:val="nil"/>
              <w:left w:val="nil"/>
              <w:bottom w:val="single" w:sz="4" w:space="0" w:color="auto"/>
              <w:right w:val="single" w:sz="4" w:space="0" w:color="auto"/>
            </w:tcBorders>
            <w:shd w:val="clear" w:color="000000" w:fill="FFFFFF"/>
            <w:noWrap/>
            <w:vAlign w:val="bottom"/>
          </w:tcPr>
          <w:p w14:paraId="48A775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47 822,0</w:t>
            </w:r>
          </w:p>
        </w:tc>
        <w:tc>
          <w:tcPr>
            <w:tcW w:w="1678" w:type="dxa"/>
            <w:tcBorders>
              <w:top w:val="nil"/>
              <w:left w:val="nil"/>
              <w:bottom w:val="single" w:sz="4" w:space="0" w:color="auto"/>
              <w:right w:val="single" w:sz="4" w:space="0" w:color="auto"/>
            </w:tcBorders>
            <w:shd w:val="clear" w:color="000000" w:fill="FFFFFF"/>
            <w:noWrap/>
            <w:vAlign w:val="center"/>
          </w:tcPr>
          <w:p w14:paraId="5B4C41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32,59</w:t>
            </w:r>
          </w:p>
        </w:tc>
        <w:tc>
          <w:tcPr>
            <w:tcW w:w="1200" w:type="dxa"/>
            <w:tcBorders>
              <w:top w:val="nil"/>
              <w:left w:val="nil"/>
              <w:bottom w:val="single" w:sz="4" w:space="0" w:color="auto"/>
              <w:right w:val="single" w:sz="4" w:space="0" w:color="auto"/>
            </w:tcBorders>
            <w:shd w:val="clear" w:color="000000" w:fill="FFFFFF"/>
            <w:noWrap/>
            <w:vAlign w:val="center"/>
          </w:tcPr>
          <w:p w14:paraId="176B31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17,20</w:t>
            </w:r>
          </w:p>
        </w:tc>
        <w:tc>
          <w:tcPr>
            <w:tcW w:w="1516" w:type="dxa"/>
            <w:tcBorders>
              <w:top w:val="nil"/>
              <w:left w:val="nil"/>
              <w:bottom w:val="single" w:sz="8" w:space="0" w:color="auto"/>
              <w:right w:val="single" w:sz="8" w:space="0" w:color="auto"/>
            </w:tcBorders>
            <w:shd w:val="clear" w:color="000000" w:fill="FFFFFF"/>
            <w:noWrap/>
            <w:vAlign w:val="center"/>
          </w:tcPr>
          <w:p w14:paraId="06665D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0,20</w:t>
            </w:r>
          </w:p>
        </w:tc>
      </w:tr>
      <w:tr w:rsidR="003F6C9C" w:rsidRPr="003F6C9C" w14:paraId="131FEC01"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A66431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949" w:type="dxa"/>
            <w:tcBorders>
              <w:top w:val="nil"/>
              <w:left w:val="nil"/>
              <w:bottom w:val="single" w:sz="4" w:space="0" w:color="auto"/>
              <w:right w:val="single" w:sz="4" w:space="0" w:color="auto"/>
            </w:tcBorders>
            <w:shd w:val="clear" w:color="000000" w:fill="FFFFFF"/>
            <w:vAlign w:val="bottom"/>
            <w:hideMark/>
          </w:tcPr>
          <w:p w14:paraId="6029864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Спецкомунтранс</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34121E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223 883,0</w:t>
            </w:r>
          </w:p>
        </w:tc>
        <w:tc>
          <w:tcPr>
            <w:tcW w:w="1096" w:type="dxa"/>
            <w:tcBorders>
              <w:top w:val="nil"/>
              <w:left w:val="nil"/>
              <w:bottom w:val="single" w:sz="4" w:space="0" w:color="auto"/>
              <w:right w:val="single" w:sz="4" w:space="0" w:color="auto"/>
            </w:tcBorders>
            <w:shd w:val="clear" w:color="000000" w:fill="FFFFFF"/>
            <w:noWrap/>
            <w:hideMark/>
          </w:tcPr>
          <w:p w14:paraId="363653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53 968,0</w:t>
            </w:r>
          </w:p>
        </w:tc>
        <w:tc>
          <w:tcPr>
            <w:tcW w:w="1164" w:type="dxa"/>
            <w:tcBorders>
              <w:top w:val="nil"/>
              <w:left w:val="nil"/>
              <w:bottom w:val="single" w:sz="4" w:space="0" w:color="auto"/>
              <w:right w:val="single" w:sz="4" w:space="0" w:color="auto"/>
            </w:tcBorders>
            <w:shd w:val="clear" w:color="000000" w:fill="FFFFFF"/>
            <w:noWrap/>
            <w:hideMark/>
          </w:tcPr>
          <w:p w14:paraId="5D3712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169 915,0</w:t>
            </w:r>
          </w:p>
        </w:tc>
        <w:tc>
          <w:tcPr>
            <w:tcW w:w="1164" w:type="dxa"/>
            <w:tcBorders>
              <w:top w:val="nil"/>
              <w:left w:val="nil"/>
              <w:bottom w:val="single" w:sz="4" w:space="0" w:color="auto"/>
              <w:right w:val="single" w:sz="4" w:space="0" w:color="auto"/>
            </w:tcBorders>
            <w:shd w:val="clear" w:color="000000" w:fill="FFFFFF"/>
            <w:noWrap/>
            <w:vAlign w:val="center"/>
          </w:tcPr>
          <w:p w14:paraId="24C097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14687,0</w:t>
            </w:r>
          </w:p>
        </w:tc>
        <w:tc>
          <w:tcPr>
            <w:tcW w:w="888" w:type="dxa"/>
            <w:tcBorders>
              <w:top w:val="nil"/>
              <w:left w:val="nil"/>
              <w:bottom w:val="single" w:sz="4" w:space="0" w:color="auto"/>
              <w:right w:val="single" w:sz="4" w:space="0" w:color="auto"/>
            </w:tcBorders>
            <w:shd w:val="clear" w:color="000000" w:fill="FFFFFF"/>
            <w:noWrap/>
            <w:vAlign w:val="center"/>
          </w:tcPr>
          <w:p w14:paraId="0B91EB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4283,0</w:t>
            </w:r>
          </w:p>
        </w:tc>
        <w:tc>
          <w:tcPr>
            <w:tcW w:w="856" w:type="dxa"/>
            <w:tcBorders>
              <w:top w:val="nil"/>
              <w:left w:val="nil"/>
              <w:bottom w:val="single" w:sz="4" w:space="0" w:color="auto"/>
              <w:right w:val="single" w:sz="4" w:space="0" w:color="auto"/>
            </w:tcBorders>
            <w:shd w:val="clear" w:color="000000" w:fill="FFFFFF"/>
            <w:noWrap/>
            <w:vAlign w:val="bottom"/>
          </w:tcPr>
          <w:p w14:paraId="780CAC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58 320,0</w:t>
            </w:r>
          </w:p>
        </w:tc>
        <w:tc>
          <w:tcPr>
            <w:tcW w:w="1678" w:type="dxa"/>
            <w:tcBorders>
              <w:top w:val="nil"/>
              <w:left w:val="nil"/>
              <w:bottom w:val="single" w:sz="4" w:space="0" w:color="auto"/>
              <w:right w:val="single" w:sz="4" w:space="0" w:color="auto"/>
            </w:tcBorders>
            <w:shd w:val="clear" w:color="000000" w:fill="FFFFFF"/>
            <w:noWrap/>
            <w:vAlign w:val="center"/>
          </w:tcPr>
          <w:p w14:paraId="193A60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75,89</w:t>
            </w:r>
          </w:p>
        </w:tc>
        <w:tc>
          <w:tcPr>
            <w:tcW w:w="1200" w:type="dxa"/>
            <w:tcBorders>
              <w:top w:val="nil"/>
              <w:left w:val="nil"/>
              <w:bottom w:val="single" w:sz="4" w:space="0" w:color="auto"/>
              <w:right w:val="single" w:sz="4" w:space="0" w:color="auto"/>
            </w:tcBorders>
            <w:shd w:val="clear" w:color="000000" w:fill="FFFFFF"/>
            <w:noWrap/>
            <w:vAlign w:val="center"/>
          </w:tcPr>
          <w:p w14:paraId="6F925C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6,56</w:t>
            </w:r>
          </w:p>
        </w:tc>
        <w:tc>
          <w:tcPr>
            <w:tcW w:w="1516" w:type="dxa"/>
            <w:tcBorders>
              <w:top w:val="nil"/>
              <w:left w:val="nil"/>
              <w:bottom w:val="single" w:sz="8" w:space="0" w:color="auto"/>
              <w:right w:val="single" w:sz="8" w:space="0" w:color="auto"/>
            </w:tcBorders>
            <w:shd w:val="clear" w:color="000000" w:fill="FFFFFF"/>
            <w:noWrap/>
            <w:vAlign w:val="center"/>
          </w:tcPr>
          <w:p w14:paraId="5CE688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2,59</w:t>
            </w:r>
          </w:p>
        </w:tc>
      </w:tr>
      <w:tr w:rsidR="003F6C9C" w:rsidRPr="003F6C9C" w14:paraId="4C6C961A"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AAD98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949" w:type="dxa"/>
            <w:tcBorders>
              <w:top w:val="nil"/>
              <w:left w:val="nil"/>
              <w:bottom w:val="single" w:sz="4" w:space="0" w:color="auto"/>
              <w:right w:val="single" w:sz="4" w:space="0" w:color="auto"/>
            </w:tcBorders>
            <w:shd w:val="clear" w:color="000000" w:fill="FFFFFF"/>
            <w:vAlign w:val="bottom"/>
            <w:hideMark/>
          </w:tcPr>
          <w:p w14:paraId="00B346C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Електротранс</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8AEC0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247 264,0</w:t>
            </w:r>
          </w:p>
        </w:tc>
        <w:tc>
          <w:tcPr>
            <w:tcW w:w="1096" w:type="dxa"/>
            <w:tcBorders>
              <w:top w:val="nil"/>
              <w:left w:val="nil"/>
              <w:bottom w:val="single" w:sz="4" w:space="0" w:color="auto"/>
              <w:right w:val="single" w:sz="4" w:space="0" w:color="auto"/>
            </w:tcBorders>
            <w:shd w:val="clear" w:color="000000" w:fill="FFFFFF"/>
            <w:noWrap/>
            <w:hideMark/>
          </w:tcPr>
          <w:p w14:paraId="6313D7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142 405,0</w:t>
            </w:r>
          </w:p>
        </w:tc>
        <w:tc>
          <w:tcPr>
            <w:tcW w:w="1164" w:type="dxa"/>
            <w:tcBorders>
              <w:top w:val="nil"/>
              <w:left w:val="nil"/>
              <w:bottom w:val="single" w:sz="4" w:space="0" w:color="auto"/>
              <w:right w:val="single" w:sz="4" w:space="0" w:color="auto"/>
            </w:tcBorders>
            <w:shd w:val="clear" w:color="000000" w:fill="FFFFFF"/>
            <w:noWrap/>
            <w:hideMark/>
          </w:tcPr>
          <w:p w14:paraId="0B2F44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104 859,0</w:t>
            </w:r>
          </w:p>
        </w:tc>
        <w:tc>
          <w:tcPr>
            <w:tcW w:w="1164" w:type="dxa"/>
            <w:tcBorders>
              <w:top w:val="nil"/>
              <w:left w:val="nil"/>
              <w:bottom w:val="single" w:sz="4" w:space="0" w:color="auto"/>
              <w:right w:val="single" w:sz="4" w:space="0" w:color="auto"/>
            </w:tcBorders>
            <w:shd w:val="clear" w:color="000000" w:fill="FFFFFF"/>
            <w:noWrap/>
            <w:vAlign w:val="center"/>
          </w:tcPr>
          <w:p w14:paraId="2F5B37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1783,0</w:t>
            </w:r>
          </w:p>
        </w:tc>
        <w:tc>
          <w:tcPr>
            <w:tcW w:w="888" w:type="dxa"/>
            <w:tcBorders>
              <w:top w:val="nil"/>
              <w:left w:val="nil"/>
              <w:bottom w:val="single" w:sz="4" w:space="0" w:color="auto"/>
              <w:right w:val="single" w:sz="4" w:space="0" w:color="auto"/>
            </w:tcBorders>
            <w:shd w:val="clear" w:color="000000" w:fill="FFFFFF"/>
            <w:noWrap/>
            <w:vAlign w:val="center"/>
          </w:tcPr>
          <w:p w14:paraId="595DBC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2043,0</w:t>
            </w:r>
          </w:p>
        </w:tc>
        <w:tc>
          <w:tcPr>
            <w:tcW w:w="856" w:type="dxa"/>
            <w:tcBorders>
              <w:top w:val="nil"/>
              <w:left w:val="nil"/>
              <w:bottom w:val="single" w:sz="4" w:space="0" w:color="auto"/>
              <w:right w:val="single" w:sz="4" w:space="0" w:color="auto"/>
            </w:tcBorders>
            <w:shd w:val="clear" w:color="000000" w:fill="FFFFFF"/>
            <w:noWrap/>
            <w:vAlign w:val="bottom"/>
          </w:tcPr>
          <w:p w14:paraId="7C0551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-260,0</w:t>
            </w:r>
          </w:p>
        </w:tc>
        <w:tc>
          <w:tcPr>
            <w:tcW w:w="1678" w:type="dxa"/>
            <w:tcBorders>
              <w:top w:val="nil"/>
              <w:left w:val="nil"/>
              <w:bottom w:val="single" w:sz="4" w:space="0" w:color="auto"/>
              <w:right w:val="single" w:sz="4" w:space="0" w:color="auto"/>
            </w:tcBorders>
            <w:shd w:val="clear" w:color="000000" w:fill="FFFFFF"/>
            <w:noWrap/>
            <w:vAlign w:val="center"/>
          </w:tcPr>
          <w:p w14:paraId="7304A2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42,41</w:t>
            </w:r>
          </w:p>
        </w:tc>
        <w:tc>
          <w:tcPr>
            <w:tcW w:w="1200" w:type="dxa"/>
            <w:tcBorders>
              <w:top w:val="nil"/>
              <w:left w:val="nil"/>
              <w:bottom w:val="single" w:sz="4" w:space="0" w:color="auto"/>
              <w:right w:val="single" w:sz="4" w:space="0" w:color="auto"/>
            </w:tcBorders>
            <w:shd w:val="clear" w:color="000000" w:fill="FFFFFF"/>
            <w:noWrap/>
            <w:vAlign w:val="center"/>
          </w:tcPr>
          <w:p w14:paraId="13DD6B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0,72</w:t>
            </w:r>
          </w:p>
        </w:tc>
        <w:tc>
          <w:tcPr>
            <w:tcW w:w="1516" w:type="dxa"/>
            <w:tcBorders>
              <w:top w:val="nil"/>
              <w:left w:val="nil"/>
              <w:bottom w:val="single" w:sz="8" w:space="0" w:color="auto"/>
              <w:right w:val="single" w:sz="8" w:space="0" w:color="auto"/>
            </w:tcBorders>
            <w:shd w:val="clear" w:color="000000" w:fill="FFFFFF"/>
            <w:noWrap/>
            <w:vAlign w:val="center"/>
          </w:tcPr>
          <w:p w14:paraId="3083D4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0,83</w:t>
            </w:r>
          </w:p>
        </w:tc>
      </w:tr>
      <w:tr w:rsidR="003F6C9C" w:rsidRPr="003F6C9C" w14:paraId="3AB710BB"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CC747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949" w:type="dxa"/>
            <w:tcBorders>
              <w:top w:val="nil"/>
              <w:left w:val="nil"/>
              <w:bottom w:val="single" w:sz="4" w:space="0" w:color="auto"/>
              <w:right w:val="single" w:sz="4" w:space="0" w:color="auto"/>
            </w:tcBorders>
            <w:shd w:val="clear" w:color="000000" w:fill="FFFFFF"/>
            <w:vAlign w:val="bottom"/>
            <w:hideMark/>
          </w:tcPr>
          <w:p w14:paraId="04025A2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Міськсвітло</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694829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41 703,1</w:t>
            </w:r>
          </w:p>
        </w:tc>
        <w:tc>
          <w:tcPr>
            <w:tcW w:w="1096" w:type="dxa"/>
            <w:tcBorders>
              <w:top w:val="nil"/>
              <w:left w:val="nil"/>
              <w:bottom w:val="single" w:sz="4" w:space="0" w:color="auto"/>
              <w:right w:val="single" w:sz="4" w:space="0" w:color="auto"/>
            </w:tcBorders>
            <w:shd w:val="clear" w:color="000000" w:fill="FFFFFF"/>
            <w:noWrap/>
            <w:hideMark/>
          </w:tcPr>
          <w:p w14:paraId="107C908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29 391,3</w:t>
            </w:r>
          </w:p>
        </w:tc>
        <w:tc>
          <w:tcPr>
            <w:tcW w:w="1164" w:type="dxa"/>
            <w:tcBorders>
              <w:top w:val="nil"/>
              <w:left w:val="nil"/>
              <w:bottom w:val="single" w:sz="4" w:space="0" w:color="auto"/>
              <w:right w:val="single" w:sz="4" w:space="0" w:color="auto"/>
            </w:tcBorders>
            <w:shd w:val="clear" w:color="000000" w:fill="FFFFFF"/>
            <w:noWrap/>
            <w:hideMark/>
          </w:tcPr>
          <w:p w14:paraId="15C196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12 311,80</w:t>
            </w:r>
          </w:p>
        </w:tc>
        <w:tc>
          <w:tcPr>
            <w:tcW w:w="1164" w:type="dxa"/>
            <w:tcBorders>
              <w:top w:val="nil"/>
              <w:left w:val="nil"/>
              <w:bottom w:val="single" w:sz="4" w:space="0" w:color="auto"/>
              <w:right w:val="single" w:sz="4" w:space="0" w:color="auto"/>
            </w:tcBorders>
            <w:shd w:val="clear" w:color="000000" w:fill="FFFFFF"/>
            <w:noWrap/>
            <w:vAlign w:val="center"/>
          </w:tcPr>
          <w:p w14:paraId="3EC26D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6681,7</w:t>
            </w:r>
          </w:p>
        </w:tc>
        <w:tc>
          <w:tcPr>
            <w:tcW w:w="888" w:type="dxa"/>
            <w:tcBorders>
              <w:top w:val="nil"/>
              <w:left w:val="nil"/>
              <w:bottom w:val="single" w:sz="4" w:space="0" w:color="auto"/>
              <w:right w:val="single" w:sz="4" w:space="0" w:color="auto"/>
            </w:tcBorders>
            <w:shd w:val="clear" w:color="000000" w:fill="FFFFFF"/>
            <w:noWrap/>
            <w:vAlign w:val="center"/>
          </w:tcPr>
          <w:p w14:paraId="43F517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w:t>
            </w:r>
          </w:p>
        </w:tc>
        <w:tc>
          <w:tcPr>
            <w:tcW w:w="856" w:type="dxa"/>
            <w:tcBorders>
              <w:top w:val="nil"/>
              <w:left w:val="nil"/>
              <w:bottom w:val="single" w:sz="4" w:space="0" w:color="auto"/>
              <w:right w:val="single" w:sz="4" w:space="0" w:color="auto"/>
            </w:tcBorders>
            <w:shd w:val="clear" w:color="000000" w:fill="FFFFFF"/>
            <w:noWrap/>
            <w:vAlign w:val="bottom"/>
          </w:tcPr>
          <w:p w14:paraId="2C936B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6 666,2</w:t>
            </w:r>
          </w:p>
        </w:tc>
        <w:tc>
          <w:tcPr>
            <w:tcW w:w="1678" w:type="dxa"/>
            <w:tcBorders>
              <w:top w:val="nil"/>
              <w:left w:val="nil"/>
              <w:bottom w:val="single" w:sz="4" w:space="0" w:color="auto"/>
              <w:right w:val="single" w:sz="4" w:space="0" w:color="auto"/>
            </w:tcBorders>
            <w:shd w:val="clear" w:color="000000" w:fill="FFFFFF"/>
            <w:noWrap/>
            <w:vAlign w:val="center"/>
          </w:tcPr>
          <w:p w14:paraId="2E7EE4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29,52</w:t>
            </w:r>
          </w:p>
        </w:tc>
        <w:tc>
          <w:tcPr>
            <w:tcW w:w="1200" w:type="dxa"/>
            <w:tcBorders>
              <w:top w:val="nil"/>
              <w:left w:val="nil"/>
              <w:bottom w:val="single" w:sz="4" w:space="0" w:color="auto"/>
              <w:right w:val="single" w:sz="4" w:space="0" w:color="auto"/>
            </w:tcBorders>
            <w:shd w:val="clear" w:color="000000" w:fill="FFFFFF"/>
            <w:noWrap/>
            <w:vAlign w:val="center"/>
          </w:tcPr>
          <w:p w14:paraId="552261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16,02</w:t>
            </w:r>
          </w:p>
        </w:tc>
        <w:tc>
          <w:tcPr>
            <w:tcW w:w="1516" w:type="dxa"/>
            <w:tcBorders>
              <w:top w:val="nil"/>
              <w:left w:val="nil"/>
              <w:bottom w:val="single" w:sz="8" w:space="0" w:color="auto"/>
              <w:right w:val="single" w:sz="8" w:space="0" w:color="auto"/>
            </w:tcBorders>
            <w:shd w:val="clear" w:color="000000" w:fill="FFFFFF"/>
            <w:noWrap/>
            <w:vAlign w:val="center"/>
          </w:tcPr>
          <w:p w14:paraId="231369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0,04</w:t>
            </w:r>
          </w:p>
        </w:tc>
      </w:tr>
      <w:tr w:rsidR="003F6C9C" w:rsidRPr="003F6C9C" w14:paraId="107359BD"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C09BB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949" w:type="dxa"/>
            <w:tcBorders>
              <w:top w:val="nil"/>
              <w:left w:val="nil"/>
              <w:bottom w:val="single" w:sz="4" w:space="0" w:color="auto"/>
              <w:right w:val="single" w:sz="4" w:space="0" w:color="auto"/>
            </w:tcBorders>
            <w:shd w:val="clear" w:color="000000" w:fill="FFFFFF"/>
            <w:vAlign w:val="bottom"/>
            <w:hideMark/>
          </w:tcPr>
          <w:p w14:paraId="3C7ABBA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4B7DBF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16 011,0</w:t>
            </w:r>
          </w:p>
        </w:tc>
        <w:tc>
          <w:tcPr>
            <w:tcW w:w="1096" w:type="dxa"/>
            <w:tcBorders>
              <w:top w:val="nil"/>
              <w:left w:val="nil"/>
              <w:bottom w:val="single" w:sz="4" w:space="0" w:color="auto"/>
              <w:right w:val="single" w:sz="4" w:space="0" w:color="auto"/>
            </w:tcBorders>
            <w:shd w:val="clear" w:color="000000" w:fill="FFFFFF"/>
            <w:noWrap/>
            <w:hideMark/>
          </w:tcPr>
          <w:p w14:paraId="322D1B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10 931,0</w:t>
            </w:r>
          </w:p>
        </w:tc>
        <w:tc>
          <w:tcPr>
            <w:tcW w:w="1164" w:type="dxa"/>
            <w:tcBorders>
              <w:top w:val="nil"/>
              <w:left w:val="nil"/>
              <w:bottom w:val="single" w:sz="4" w:space="0" w:color="auto"/>
              <w:right w:val="single" w:sz="4" w:space="0" w:color="auto"/>
            </w:tcBorders>
            <w:shd w:val="clear" w:color="000000" w:fill="FFFFFF"/>
            <w:noWrap/>
            <w:hideMark/>
          </w:tcPr>
          <w:p w14:paraId="077DC3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5 080,0</w:t>
            </w:r>
          </w:p>
        </w:tc>
        <w:tc>
          <w:tcPr>
            <w:tcW w:w="1164" w:type="dxa"/>
            <w:tcBorders>
              <w:top w:val="nil"/>
              <w:left w:val="nil"/>
              <w:bottom w:val="single" w:sz="4" w:space="0" w:color="auto"/>
              <w:right w:val="single" w:sz="4" w:space="0" w:color="auto"/>
            </w:tcBorders>
            <w:shd w:val="clear" w:color="000000" w:fill="FFFFFF"/>
            <w:noWrap/>
            <w:vAlign w:val="center"/>
          </w:tcPr>
          <w:p w14:paraId="7EB36E2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2526,0</w:t>
            </w:r>
          </w:p>
        </w:tc>
        <w:tc>
          <w:tcPr>
            <w:tcW w:w="888" w:type="dxa"/>
            <w:tcBorders>
              <w:top w:val="nil"/>
              <w:left w:val="nil"/>
              <w:bottom w:val="single" w:sz="4" w:space="0" w:color="auto"/>
              <w:right w:val="single" w:sz="4" w:space="0" w:color="auto"/>
            </w:tcBorders>
            <w:shd w:val="clear" w:color="000000" w:fill="FFFFFF"/>
            <w:noWrap/>
            <w:vAlign w:val="center"/>
          </w:tcPr>
          <w:p w14:paraId="4495AB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3CE520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2 526,0</w:t>
            </w:r>
          </w:p>
        </w:tc>
        <w:tc>
          <w:tcPr>
            <w:tcW w:w="1678" w:type="dxa"/>
            <w:tcBorders>
              <w:top w:val="nil"/>
              <w:left w:val="nil"/>
              <w:bottom w:val="single" w:sz="4" w:space="0" w:color="auto"/>
              <w:right w:val="single" w:sz="4" w:space="0" w:color="auto"/>
            </w:tcBorders>
            <w:shd w:val="clear" w:color="000000" w:fill="FFFFFF"/>
            <w:noWrap/>
            <w:vAlign w:val="center"/>
          </w:tcPr>
          <w:p w14:paraId="3D13AB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31,73</w:t>
            </w:r>
          </w:p>
        </w:tc>
        <w:tc>
          <w:tcPr>
            <w:tcW w:w="1200" w:type="dxa"/>
            <w:tcBorders>
              <w:top w:val="nil"/>
              <w:left w:val="nil"/>
              <w:bottom w:val="single" w:sz="4" w:space="0" w:color="auto"/>
              <w:right w:val="single" w:sz="4" w:space="0" w:color="auto"/>
            </w:tcBorders>
            <w:shd w:val="clear" w:color="000000" w:fill="FFFFFF"/>
            <w:noWrap/>
            <w:vAlign w:val="center"/>
          </w:tcPr>
          <w:p w14:paraId="369687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15,78</w:t>
            </w:r>
          </w:p>
        </w:tc>
        <w:tc>
          <w:tcPr>
            <w:tcW w:w="1516" w:type="dxa"/>
            <w:tcBorders>
              <w:top w:val="nil"/>
              <w:left w:val="nil"/>
              <w:bottom w:val="single" w:sz="8" w:space="0" w:color="auto"/>
              <w:right w:val="single" w:sz="8" w:space="0" w:color="auto"/>
            </w:tcBorders>
            <w:shd w:val="clear" w:color="000000" w:fill="FFFFFF"/>
            <w:noWrap/>
            <w:vAlign w:val="center"/>
          </w:tcPr>
          <w:p w14:paraId="47CFF8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60B991D2"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4465A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949" w:type="dxa"/>
            <w:tcBorders>
              <w:top w:val="nil"/>
              <w:left w:val="nil"/>
              <w:bottom w:val="single" w:sz="4" w:space="0" w:color="auto"/>
              <w:right w:val="single" w:sz="4" w:space="0" w:color="auto"/>
            </w:tcBorders>
            <w:shd w:val="clear" w:color="000000" w:fill="FFFFFF"/>
            <w:vAlign w:val="bottom"/>
            <w:hideMark/>
          </w:tcPr>
          <w:p w14:paraId="0A14C00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022" w:type="dxa"/>
            <w:tcBorders>
              <w:top w:val="nil"/>
              <w:left w:val="nil"/>
              <w:bottom w:val="single" w:sz="4" w:space="0" w:color="auto"/>
              <w:right w:val="single" w:sz="4" w:space="0" w:color="auto"/>
            </w:tcBorders>
            <w:shd w:val="clear" w:color="000000" w:fill="FFFFFF"/>
            <w:noWrap/>
            <w:vAlign w:val="center"/>
            <w:hideMark/>
          </w:tcPr>
          <w:p w14:paraId="5917E0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78 152,0</w:t>
            </w:r>
          </w:p>
        </w:tc>
        <w:tc>
          <w:tcPr>
            <w:tcW w:w="1096" w:type="dxa"/>
            <w:tcBorders>
              <w:top w:val="nil"/>
              <w:left w:val="nil"/>
              <w:bottom w:val="single" w:sz="4" w:space="0" w:color="auto"/>
              <w:right w:val="single" w:sz="4" w:space="0" w:color="auto"/>
            </w:tcBorders>
            <w:shd w:val="clear" w:color="000000" w:fill="FFFFFF"/>
            <w:noWrap/>
            <w:hideMark/>
          </w:tcPr>
          <w:p w14:paraId="041BCA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64 676,0</w:t>
            </w:r>
          </w:p>
        </w:tc>
        <w:tc>
          <w:tcPr>
            <w:tcW w:w="1164" w:type="dxa"/>
            <w:tcBorders>
              <w:top w:val="nil"/>
              <w:left w:val="nil"/>
              <w:bottom w:val="single" w:sz="4" w:space="0" w:color="auto"/>
              <w:right w:val="single" w:sz="4" w:space="0" w:color="auto"/>
            </w:tcBorders>
            <w:shd w:val="clear" w:color="000000" w:fill="FFFFFF"/>
            <w:noWrap/>
            <w:hideMark/>
          </w:tcPr>
          <w:p w14:paraId="392B96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13 476,0</w:t>
            </w:r>
          </w:p>
        </w:tc>
        <w:tc>
          <w:tcPr>
            <w:tcW w:w="1164" w:type="dxa"/>
            <w:tcBorders>
              <w:top w:val="nil"/>
              <w:left w:val="nil"/>
              <w:bottom w:val="single" w:sz="4" w:space="0" w:color="auto"/>
              <w:right w:val="single" w:sz="4" w:space="0" w:color="auto"/>
            </w:tcBorders>
            <w:shd w:val="clear" w:color="000000" w:fill="FFFFFF"/>
            <w:noWrap/>
            <w:vAlign w:val="center"/>
          </w:tcPr>
          <w:p w14:paraId="5836B9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4925,3</w:t>
            </w:r>
          </w:p>
        </w:tc>
        <w:tc>
          <w:tcPr>
            <w:tcW w:w="888" w:type="dxa"/>
            <w:tcBorders>
              <w:top w:val="nil"/>
              <w:left w:val="nil"/>
              <w:bottom w:val="single" w:sz="4" w:space="0" w:color="auto"/>
              <w:right w:val="single" w:sz="4" w:space="0" w:color="auto"/>
            </w:tcBorders>
            <w:shd w:val="clear" w:color="000000" w:fill="FFFFFF"/>
            <w:noWrap/>
            <w:vAlign w:val="center"/>
          </w:tcPr>
          <w:p w14:paraId="46859D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37,6</w:t>
            </w:r>
          </w:p>
        </w:tc>
        <w:tc>
          <w:tcPr>
            <w:tcW w:w="856" w:type="dxa"/>
            <w:tcBorders>
              <w:top w:val="nil"/>
              <w:left w:val="nil"/>
              <w:bottom w:val="single" w:sz="4" w:space="0" w:color="auto"/>
              <w:right w:val="single" w:sz="4" w:space="0" w:color="auto"/>
            </w:tcBorders>
            <w:shd w:val="clear" w:color="000000" w:fill="FFFFFF"/>
            <w:noWrap/>
            <w:vAlign w:val="bottom"/>
          </w:tcPr>
          <w:p w14:paraId="0F0713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4 888,0</w:t>
            </w:r>
          </w:p>
        </w:tc>
        <w:tc>
          <w:tcPr>
            <w:tcW w:w="1678" w:type="dxa"/>
            <w:tcBorders>
              <w:top w:val="nil"/>
              <w:left w:val="nil"/>
              <w:bottom w:val="single" w:sz="4" w:space="0" w:color="auto"/>
              <w:right w:val="single" w:sz="4" w:space="0" w:color="auto"/>
            </w:tcBorders>
            <w:shd w:val="clear" w:color="000000" w:fill="FFFFFF"/>
            <w:noWrap/>
            <w:vAlign w:val="center"/>
          </w:tcPr>
          <w:p w14:paraId="1D8A20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17,24</w:t>
            </w:r>
          </w:p>
        </w:tc>
        <w:tc>
          <w:tcPr>
            <w:tcW w:w="1200" w:type="dxa"/>
            <w:tcBorders>
              <w:top w:val="nil"/>
              <w:left w:val="nil"/>
              <w:bottom w:val="single" w:sz="4" w:space="0" w:color="auto"/>
              <w:right w:val="single" w:sz="4" w:space="0" w:color="auto"/>
            </w:tcBorders>
            <w:shd w:val="clear" w:color="000000" w:fill="FFFFFF"/>
            <w:noWrap/>
            <w:vAlign w:val="center"/>
          </w:tcPr>
          <w:p w14:paraId="570B9E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6,30</w:t>
            </w:r>
          </w:p>
        </w:tc>
        <w:tc>
          <w:tcPr>
            <w:tcW w:w="1516" w:type="dxa"/>
            <w:tcBorders>
              <w:top w:val="nil"/>
              <w:left w:val="nil"/>
              <w:bottom w:val="single" w:sz="8" w:space="0" w:color="auto"/>
              <w:right w:val="single" w:sz="8" w:space="0" w:color="auto"/>
            </w:tcBorders>
            <w:shd w:val="clear" w:color="000000" w:fill="FFFFFF"/>
            <w:noWrap/>
            <w:vAlign w:val="center"/>
          </w:tcPr>
          <w:p w14:paraId="73C828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r>
      <w:tr w:rsidR="003F6C9C" w:rsidRPr="003F6C9C" w14:paraId="59461B6A"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A1C18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949" w:type="dxa"/>
            <w:tcBorders>
              <w:top w:val="nil"/>
              <w:left w:val="nil"/>
              <w:bottom w:val="single" w:sz="4" w:space="0" w:color="auto"/>
              <w:right w:val="single" w:sz="4" w:space="0" w:color="auto"/>
            </w:tcBorders>
            <w:shd w:val="clear" w:color="000000" w:fill="FFFFFF"/>
            <w:vAlign w:val="bottom"/>
            <w:hideMark/>
          </w:tcPr>
          <w:p w14:paraId="32F43A2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022" w:type="dxa"/>
            <w:tcBorders>
              <w:top w:val="nil"/>
              <w:left w:val="nil"/>
              <w:bottom w:val="single" w:sz="4" w:space="0" w:color="auto"/>
              <w:right w:val="single" w:sz="4" w:space="0" w:color="auto"/>
            </w:tcBorders>
            <w:shd w:val="clear" w:color="000000" w:fill="FFFFFF"/>
            <w:noWrap/>
            <w:vAlign w:val="center"/>
            <w:hideMark/>
          </w:tcPr>
          <w:p w14:paraId="5E6885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738 709,0</w:t>
            </w:r>
          </w:p>
        </w:tc>
        <w:tc>
          <w:tcPr>
            <w:tcW w:w="1096" w:type="dxa"/>
            <w:tcBorders>
              <w:top w:val="nil"/>
              <w:left w:val="nil"/>
              <w:bottom w:val="single" w:sz="4" w:space="0" w:color="auto"/>
              <w:right w:val="single" w:sz="4" w:space="0" w:color="auto"/>
            </w:tcBorders>
            <w:shd w:val="clear" w:color="000000" w:fill="FFFFFF"/>
            <w:noWrap/>
            <w:hideMark/>
          </w:tcPr>
          <w:p w14:paraId="6AC9C4F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577 140,0</w:t>
            </w:r>
          </w:p>
        </w:tc>
        <w:tc>
          <w:tcPr>
            <w:tcW w:w="1164" w:type="dxa"/>
            <w:tcBorders>
              <w:top w:val="nil"/>
              <w:left w:val="nil"/>
              <w:bottom w:val="single" w:sz="4" w:space="0" w:color="auto"/>
              <w:right w:val="single" w:sz="4" w:space="0" w:color="auto"/>
            </w:tcBorders>
            <w:shd w:val="clear" w:color="000000" w:fill="FFFFFF"/>
            <w:noWrap/>
            <w:hideMark/>
          </w:tcPr>
          <w:p w14:paraId="599746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161 569,0</w:t>
            </w:r>
          </w:p>
        </w:tc>
        <w:tc>
          <w:tcPr>
            <w:tcW w:w="1164" w:type="dxa"/>
            <w:tcBorders>
              <w:top w:val="nil"/>
              <w:left w:val="nil"/>
              <w:bottom w:val="single" w:sz="4" w:space="0" w:color="auto"/>
              <w:right w:val="single" w:sz="4" w:space="0" w:color="auto"/>
            </w:tcBorders>
            <w:shd w:val="clear" w:color="000000" w:fill="FFFFFF"/>
            <w:noWrap/>
            <w:vAlign w:val="center"/>
          </w:tcPr>
          <w:p w14:paraId="1B7B4A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72843,0</w:t>
            </w:r>
          </w:p>
        </w:tc>
        <w:tc>
          <w:tcPr>
            <w:tcW w:w="888" w:type="dxa"/>
            <w:tcBorders>
              <w:top w:val="nil"/>
              <w:left w:val="nil"/>
              <w:bottom w:val="single" w:sz="4" w:space="0" w:color="auto"/>
              <w:right w:val="single" w:sz="4" w:space="0" w:color="auto"/>
            </w:tcBorders>
            <w:shd w:val="clear" w:color="000000" w:fill="FFFFFF"/>
            <w:noWrap/>
            <w:vAlign w:val="center"/>
          </w:tcPr>
          <w:p w14:paraId="63E3D7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243,0</w:t>
            </w:r>
          </w:p>
        </w:tc>
        <w:tc>
          <w:tcPr>
            <w:tcW w:w="856" w:type="dxa"/>
            <w:tcBorders>
              <w:top w:val="nil"/>
              <w:left w:val="nil"/>
              <w:bottom w:val="single" w:sz="4" w:space="0" w:color="auto"/>
              <w:right w:val="single" w:sz="4" w:space="0" w:color="auto"/>
            </w:tcBorders>
            <w:shd w:val="clear" w:color="000000" w:fill="FFFFFF"/>
            <w:noWrap/>
            <w:vAlign w:val="bottom"/>
          </w:tcPr>
          <w:p w14:paraId="36CE11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72 600,0</w:t>
            </w:r>
          </w:p>
        </w:tc>
        <w:tc>
          <w:tcPr>
            <w:tcW w:w="1678" w:type="dxa"/>
            <w:tcBorders>
              <w:top w:val="nil"/>
              <w:left w:val="nil"/>
              <w:bottom w:val="single" w:sz="4" w:space="0" w:color="auto"/>
              <w:right w:val="single" w:sz="4" w:space="0" w:color="auto"/>
            </w:tcBorders>
            <w:shd w:val="clear" w:color="000000" w:fill="FFFFFF"/>
            <w:noWrap/>
            <w:vAlign w:val="center"/>
          </w:tcPr>
          <w:p w14:paraId="1A842A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21,87</w:t>
            </w:r>
          </w:p>
        </w:tc>
        <w:tc>
          <w:tcPr>
            <w:tcW w:w="1200" w:type="dxa"/>
            <w:tcBorders>
              <w:top w:val="nil"/>
              <w:left w:val="nil"/>
              <w:bottom w:val="single" w:sz="4" w:space="0" w:color="auto"/>
              <w:right w:val="single" w:sz="4" w:space="0" w:color="auto"/>
            </w:tcBorders>
            <w:shd w:val="clear" w:color="000000" w:fill="FFFFFF"/>
            <w:noWrap/>
            <w:vAlign w:val="center"/>
          </w:tcPr>
          <w:p w14:paraId="5B6C1A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9,86</w:t>
            </w:r>
          </w:p>
        </w:tc>
        <w:tc>
          <w:tcPr>
            <w:tcW w:w="1516" w:type="dxa"/>
            <w:tcBorders>
              <w:top w:val="nil"/>
              <w:left w:val="nil"/>
              <w:bottom w:val="single" w:sz="8" w:space="0" w:color="auto"/>
              <w:right w:val="single" w:sz="8" w:space="0" w:color="auto"/>
            </w:tcBorders>
            <w:shd w:val="clear" w:color="000000" w:fill="FFFFFF"/>
            <w:noWrap/>
            <w:vAlign w:val="center"/>
          </w:tcPr>
          <w:p w14:paraId="5D491F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0,04</w:t>
            </w:r>
          </w:p>
        </w:tc>
      </w:tr>
      <w:tr w:rsidR="003F6C9C" w:rsidRPr="003F6C9C" w14:paraId="3DDAFE25"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19694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949" w:type="dxa"/>
            <w:tcBorders>
              <w:top w:val="nil"/>
              <w:left w:val="nil"/>
              <w:bottom w:val="single" w:sz="4" w:space="0" w:color="auto"/>
              <w:right w:val="single" w:sz="4" w:space="0" w:color="auto"/>
            </w:tcBorders>
            <w:shd w:val="clear" w:color="000000" w:fill="FFFFFF"/>
            <w:vAlign w:val="bottom"/>
            <w:hideMark/>
          </w:tcPr>
          <w:p w14:paraId="38C8775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Міське комунальне аварійно-технічне підприємство</w:t>
            </w:r>
          </w:p>
        </w:tc>
        <w:tc>
          <w:tcPr>
            <w:tcW w:w="1022" w:type="dxa"/>
            <w:tcBorders>
              <w:top w:val="nil"/>
              <w:left w:val="nil"/>
              <w:bottom w:val="single" w:sz="4" w:space="0" w:color="auto"/>
              <w:right w:val="single" w:sz="4" w:space="0" w:color="auto"/>
            </w:tcBorders>
            <w:shd w:val="clear" w:color="000000" w:fill="FFFFFF"/>
            <w:noWrap/>
            <w:vAlign w:val="center"/>
            <w:hideMark/>
          </w:tcPr>
          <w:p w14:paraId="7D97B7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1096" w:type="dxa"/>
            <w:tcBorders>
              <w:top w:val="nil"/>
              <w:left w:val="nil"/>
              <w:bottom w:val="single" w:sz="4" w:space="0" w:color="auto"/>
              <w:right w:val="single" w:sz="4" w:space="0" w:color="auto"/>
            </w:tcBorders>
            <w:shd w:val="clear" w:color="000000" w:fill="FFFFFF"/>
            <w:noWrap/>
            <w:hideMark/>
          </w:tcPr>
          <w:p w14:paraId="406B44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867,9</w:t>
            </w:r>
          </w:p>
        </w:tc>
        <w:tc>
          <w:tcPr>
            <w:tcW w:w="1164" w:type="dxa"/>
            <w:tcBorders>
              <w:top w:val="nil"/>
              <w:left w:val="nil"/>
              <w:bottom w:val="single" w:sz="4" w:space="0" w:color="auto"/>
              <w:right w:val="single" w:sz="4" w:space="0" w:color="auto"/>
            </w:tcBorders>
            <w:shd w:val="clear" w:color="000000" w:fill="FFFFFF"/>
            <w:noWrap/>
            <w:hideMark/>
          </w:tcPr>
          <w:p w14:paraId="6E39170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1 360,3</w:t>
            </w:r>
          </w:p>
        </w:tc>
        <w:tc>
          <w:tcPr>
            <w:tcW w:w="1164" w:type="dxa"/>
            <w:tcBorders>
              <w:top w:val="nil"/>
              <w:left w:val="nil"/>
              <w:bottom w:val="single" w:sz="4" w:space="0" w:color="auto"/>
              <w:right w:val="single" w:sz="4" w:space="0" w:color="auto"/>
            </w:tcBorders>
            <w:shd w:val="clear" w:color="000000" w:fill="FFFFFF"/>
            <w:noWrap/>
            <w:vAlign w:val="center"/>
          </w:tcPr>
          <w:p w14:paraId="1F3602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888" w:type="dxa"/>
            <w:tcBorders>
              <w:top w:val="nil"/>
              <w:left w:val="nil"/>
              <w:bottom w:val="single" w:sz="4" w:space="0" w:color="auto"/>
              <w:right w:val="single" w:sz="4" w:space="0" w:color="auto"/>
            </w:tcBorders>
            <w:shd w:val="clear" w:color="000000" w:fill="FFFFFF"/>
            <w:noWrap/>
            <w:vAlign w:val="center"/>
          </w:tcPr>
          <w:p w14:paraId="75F871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573771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1678" w:type="dxa"/>
            <w:tcBorders>
              <w:top w:val="nil"/>
              <w:left w:val="nil"/>
              <w:bottom w:val="single" w:sz="4" w:space="0" w:color="auto"/>
              <w:right w:val="single" w:sz="4" w:space="0" w:color="auto"/>
            </w:tcBorders>
            <w:shd w:val="clear" w:color="000000" w:fill="FFFFFF"/>
            <w:noWrap/>
            <w:vAlign w:val="center"/>
          </w:tcPr>
          <w:p w14:paraId="05085F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61,05</w:t>
            </w:r>
          </w:p>
        </w:tc>
        <w:tc>
          <w:tcPr>
            <w:tcW w:w="1200" w:type="dxa"/>
            <w:tcBorders>
              <w:top w:val="nil"/>
              <w:left w:val="nil"/>
              <w:bottom w:val="single" w:sz="4" w:space="0" w:color="auto"/>
              <w:right w:val="single" w:sz="4" w:space="0" w:color="auto"/>
            </w:tcBorders>
            <w:shd w:val="clear" w:color="000000" w:fill="FFFFFF"/>
            <w:noWrap/>
            <w:vAlign w:val="center"/>
          </w:tcPr>
          <w:p w14:paraId="2D4E6F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0,06</w:t>
            </w:r>
          </w:p>
        </w:tc>
        <w:tc>
          <w:tcPr>
            <w:tcW w:w="1516" w:type="dxa"/>
            <w:tcBorders>
              <w:top w:val="nil"/>
              <w:left w:val="nil"/>
              <w:bottom w:val="single" w:sz="8" w:space="0" w:color="auto"/>
              <w:right w:val="single" w:sz="8" w:space="0" w:color="auto"/>
            </w:tcBorders>
            <w:shd w:val="clear" w:color="000000" w:fill="FFFFFF"/>
            <w:noWrap/>
            <w:vAlign w:val="center"/>
          </w:tcPr>
          <w:p w14:paraId="3519E7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119DF458"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554A0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949" w:type="dxa"/>
            <w:tcBorders>
              <w:top w:val="nil"/>
              <w:left w:val="nil"/>
              <w:bottom w:val="single" w:sz="4" w:space="0" w:color="auto"/>
              <w:right w:val="single" w:sz="4" w:space="0" w:color="auto"/>
            </w:tcBorders>
            <w:shd w:val="clear" w:color="000000" w:fill="FFFFFF"/>
            <w:vAlign w:val="bottom"/>
            <w:hideMark/>
          </w:tcPr>
          <w:p w14:paraId="6AA94CE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Хмельницькбудзамовник</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BF947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6 659,8</w:t>
            </w:r>
          </w:p>
        </w:tc>
        <w:tc>
          <w:tcPr>
            <w:tcW w:w="1096" w:type="dxa"/>
            <w:tcBorders>
              <w:top w:val="nil"/>
              <w:left w:val="nil"/>
              <w:bottom w:val="single" w:sz="4" w:space="0" w:color="auto"/>
              <w:right w:val="single" w:sz="4" w:space="0" w:color="auto"/>
            </w:tcBorders>
            <w:shd w:val="clear" w:color="000000" w:fill="FFFFFF"/>
            <w:noWrap/>
            <w:hideMark/>
          </w:tcPr>
          <w:p w14:paraId="2540F7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1 939,9</w:t>
            </w:r>
          </w:p>
        </w:tc>
        <w:tc>
          <w:tcPr>
            <w:tcW w:w="1164" w:type="dxa"/>
            <w:tcBorders>
              <w:top w:val="nil"/>
              <w:left w:val="nil"/>
              <w:bottom w:val="single" w:sz="4" w:space="0" w:color="auto"/>
              <w:right w:val="single" w:sz="4" w:space="0" w:color="auto"/>
            </w:tcBorders>
            <w:shd w:val="clear" w:color="000000" w:fill="FFFFFF"/>
            <w:noWrap/>
            <w:hideMark/>
          </w:tcPr>
          <w:p w14:paraId="486854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4 719,9</w:t>
            </w:r>
          </w:p>
        </w:tc>
        <w:tc>
          <w:tcPr>
            <w:tcW w:w="1164" w:type="dxa"/>
            <w:tcBorders>
              <w:top w:val="nil"/>
              <w:left w:val="nil"/>
              <w:bottom w:val="single" w:sz="4" w:space="0" w:color="auto"/>
              <w:right w:val="single" w:sz="4" w:space="0" w:color="auto"/>
            </w:tcBorders>
            <w:shd w:val="clear" w:color="000000" w:fill="FFFFFF"/>
            <w:noWrap/>
            <w:vAlign w:val="center"/>
          </w:tcPr>
          <w:p w14:paraId="658ACF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1708,4</w:t>
            </w:r>
          </w:p>
        </w:tc>
        <w:tc>
          <w:tcPr>
            <w:tcW w:w="888" w:type="dxa"/>
            <w:tcBorders>
              <w:top w:val="nil"/>
              <w:left w:val="nil"/>
              <w:bottom w:val="single" w:sz="4" w:space="0" w:color="auto"/>
              <w:right w:val="single" w:sz="4" w:space="0" w:color="auto"/>
            </w:tcBorders>
            <w:shd w:val="clear" w:color="000000" w:fill="FFFFFF"/>
            <w:noWrap/>
            <w:vAlign w:val="center"/>
          </w:tcPr>
          <w:p w14:paraId="19512C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w:t>
            </w:r>
          </w:p>
        </w:tc>
        <w:tc>
          <w:tcPr>
            <w:tcW w:w="856" w:type="dxa"/>
            <w:tcBorders>
              <w:top w:val="nil"/>
              <w:left w:val="nil"/>
              <w:bottom w:val="single" w:sz="4" w:space="0" w:color="auto"/>
              <w:right w:val="single" w:sz="4" w:space="0" w:color="auto"/>
            </w:tcBorders>
            <w:shd w:val="clear" w:color="000000" w:fill="FFFFFF"/>
            <w:noWrap/>
            <w:vAlign w:val="bottom"/>
          </w:tcPr>
          <w:p w14:paraId="5A2AE1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1 697,2</w:t>
            </w:r>
          </w:p>
        </w:tc>
        <w:tc>
          <w:tcPr>
            <w:tcW w:w="1678" w:type="dxa"/>
            <w:tcBorders>
              <w:top w:val="nil"/>
              <w:left w:val="nil"/>
              <w:bottom w:val="single" w:sz="4" w:space="0" w:color="auto"/>
              <w:right w:val="single" w:sz="4" w:space="0" w:color="auto"/>
            </w:tcBorders>
            <w:shd w:val="clear" w:color="000000" w:fill="FFFFFF"/>
            <w:noWrap/>
            <w:vAlign w:val="center"/>
          </w:tcPr>
          <w:p w14:paraId="3A0991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70,87</w:t>
            </w:r>
          </w:p>
        </w:tc>
        <w:tc>
          <w:tcPr>
            <w:tcW w:w="1200" w:type="dxa"/>
            <w:tcBorders>
              <w:top w:val="nil"/>
              <w:left w:val="nil"/>
              <w:bottom w:val="single" w:sz="4" w:space="0" w:color="auto"/>
              <w:right w:val="single" w:sz="4" w:space="0" w:color="auto"/>
            </w:tcBorders>
            <w:shd w:val="clear" w:color="000000" w:fill="FFFFFF"/>
            <w:noWrap/>
            <w:vAlign w:val="center"/>
          </w:tcPr>
          <w:p w14:paraId="1C0CE4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25,65</w:t>
            </w:r>
          </w:p>
        </w:tc>
        <w:tc>
          <w:tcPr>
            <w:tcW w:w="1516" w:type="dxa"/>
            <w:tcBorders>
              <w:top w:val="nil"/>
              <w:left w:val="nil"/>
              <w:bottom w:val="single" w:sz="8" w:space="0" w:color="auto"/>
              <w:right w:val="single" w:sz="8" w:space="0" w:color="auto"/>
            </w:tcBorders>
            <w:shd w:val="clear" w:color="000000" w:fill="FFFFFF"/>
            <w:noWrap/>
            <w:vAlign w:val="center"/>
          </w:tcPr>
          <w:p w14:paraId="359E36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0,35</w:t>
            </w:r>
          </w:p>
        </w:tc>
      </w:tr>
      <w:tr w:rsidR="003F6C9C" w:rsidRPr="003F6C9C" w14:paraId="655C9798"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3B382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949" w:type="dxa"/>
            <w:tcBorders>
              <w:top w:val="nil"/>
              <w:left w:val="nil"/>
              <w:bottom w:val="single" w:sz="4" w:space="0" w:color="auto"/>
              <w:right w:val="single" w:sz="4" w:space="0" w:color="auto"/>
            </w:tcBorders>
            <w:shd w:val="clear" w:color="000000" w:fill="FFFFFF"/>
            <w:vAlign w:val="bottom"/>
            <w:hideMark/>
          </w:tcPr>
          <w:p w14:paraId="48A7FA5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6F3C968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6 840,5</w:t>
            </w:r>
          </w:p>
        </w:tc>
        <w:tc>
          <w:tcPr>
            <w:tcW w:w="1096" w:type="dxa"/>
            <w:tcBorders>
              <w:top w:val="nil"/>
              <w:left w:val="nil"/>
              <w:bottom w:val="single" w:sz="4" w:space="0" w:color="auto"/>
              <w:right w:val="single" w:sz="4" w:space="0" w:color="auto"/>
            </w:tcBorders>
            <w:shd w:val="clear" w:color="000000" w:fill="FFFFFF"/>
            <w:noWrap/>
            <w:hideMark/>
          </w:tcPr>
          <w:p w14:paraId="0267A3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4 609,6</w:t>
            </w:r>
          </w:p>
        </w:tc>
        <w:tc>
          <w:tcPr>
            <w:tcW w:w="1164" w:type="dxa"/>
            <w:tcBorders>
              <w:top w:val="nil"/>
              <w:left w:val="nil"/>
              <w:bottom w:val="single" w:sz="4" w:space="0" w:color="auto"/>
              <w:right w:val="single" w:sz="4" w:space="0" w:color="auto"/>
            </w:tcBorders>
            <w:shd w:val="clear" w:color="000000" w:fill="FFFFFF"/>
            <w:noWrap/>
            <w:hideMark/>
          </w:tcPr>
          <w:p w14:paraId="5CFBBD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2 230,9</w:t>
            </w:r>
          </w:p>
        </w:tc>
        <w:tc>
          <w:tcPr>
            <w:tcW w:w="1164" w:type="dxa"/>
            <w:tcBorders>
              <w:top w:val="nil"/>
              <w:left w:val="nil"/>
              <w:bottom w:val="single" w:sz="4" w:space="0" w:color="auto"/>
              <w:right w:val="single" w:sz="4" w:space="0" w:color="auto"/>
            </w:tcBorders>
            <w:shd w:val="clear" w:color="000000" w:fill="FFFFFF"/>
            <w:noWrap/>
            <w:vAlign w:val="center"/>
          </w:tcPr>
          <w:p w14:paraId="4091B7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1478,7</w:t>
            </w:r>
          </w:p>
        </w:tc>
        <w:tc>
          <w:tcPr>
            <w:tcW w:w="888" w:type="dxa"/>
            <w:tcBorders>
              <w:top w:val="nil"/>
              <w:left w:val="nil"/>
              <w:bottom w:val="single" w:sz="4" w:space="0" w:color="auto"/>
              <w:right w:val="single" w:sz="4" w:space="0" w:color="auto"/>
            </w:tcBorders>
            <w:shd w:val="clear" w:color="000000" w:fill="FFFFFF"/>
            <w:noWrap/>
            <w:vAlign w:val="center"/>
          </w:tcPr>
          <w:p w14:paraId="314072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35,0</w:t>
            </w:r>
          </w:p>
        </w:tc>
        <w:tc>
          <w:tcPr>
            <w:tcW w:w="856" w:type="dxa"/>
            <w:tcBorders>
              <w:top w:val="nil"/>
              <w:left w:val="nil"/>
              <w:bottom w:val="single" w:sz="4" w:space="0" w:color="auto"/>
              <w:right w:val="single" w:sz="4" w:space="0" w:color="auto"/>
            </w:tcBorders>
            <w:shd w:val="clear" w:color="000000" w:fill="FFFFFF"/>
            <w:noWrap/>
            <w:vAlign w:val="bottom"/>
          </w:tcPr>
          <w:p w14:paraId="1062DB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1 443,7</w:t>
            </w:r>
          </w:p>
        </w:tc>
        <w:tc>
          <w:tcPr>
            <w:tcW w:w="1678" w:type="dxa"/>
            <w:tcBorders>
              <w:top w:val="nil"/>
              <w:left w:val="nil"/>
              <w:bottom w:val="single" w:sz="4" w:space="0" w:color="auto"/>
              <w:right w:val="single" w:sz="4" w:space="0" w:color="auto"/>
            </w:tcBorders>
            <w:shd w:val="clear" w:color="000000" w:fill="FFFFFF"/>
            <w:noWrap/>
            <w:vAlign w:val="center"/>
          </w:tcPr>
          <w:p w14:paraId="3B7FDB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32,61</w:t>
            </w:r>
          </w:p>
        </w:tc>
        <w:tc>
          <w:tcPr>
            <w:tcW w:w="1200" w:type="dxa"/>
            <w:tcBorders>
              <w:top w:val="nil"/>
              <w:left w:val="nil"/>
              <w:bottom w:val="single" w:sz="4" w:space="0" w:color="auto"/>
              <w:right w:val="single" w:sz="4" w:space="0" w:color="auto"/>
            </w:tcBorders>
            <w:shd w:val="clear" w:color="000000" w:fill="FFFFFF"/>
            <w:noWrap/>
            <w:vAlign w:val="center"/>
          </w:tcPr>
          <w:p w14:paraId="331616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21,62</w:t>
            </w:r>
          </w:p>
        </w:tc>
        <w:tc>
          <w:tcPr>
            <w:tcW w:w="1516" w:type="dxa"/>
            <w:tcBorders>
              <w:top w:val="nil"/>
              <w:left w:val="nil"/>
              <w:bottom w:val="single" w:sz="8" w:space="0" w:color="auto"/>
              <w:right w:val="single" w:sz="8" w:space="0" w:color="auto"/>
            </w:tcBorders>
            <w:shd w:val="clear" w:color="000000" w:fill="FFFFFF"/>
            <w:noWrap/>
            <w:vAlign w:val="center"/>
          </w:tcPr>
          <w:p w14:paraId="717660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0,65</w:t>
            </w:r>
          </w:p>
        </w:tc>
      </w:tr>
      <w:tr w:rsidR="003F6C9C" w:rsidRPr="003F6C9C" w14:paraId="74315072"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C3096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949" w:type="dxa"/>
            <w:tcBorders>
              <w:top w:val="nil"/>
              <w:left w:val="nil"/>
              <w:bottom w:val="single" w:sz="4" w:space="0" w:color="auto"/>
              <w:right w:val="single" w:sz="4" w:space="0" w:color="auto"/>
            </w:tcBorders>
            <w:shd w:val="clear" w:color="000000" w:fill="FFFFFF"/>
            <w:vAlign w:val="bottom"/>
            <w:hideMark/>
          </w:tcPr>
          <w:p w14:paraId="5EFC701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565F9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1 942,3</w:t>
            </w:r>
          </w:p>
        </w:tc>
        <w:tc>
          <w:tcPr>
            <w:tcW w:w="1096" w:type="dxa"/>
            <w:tcBorders>
              <w:top w:val="nil"/>
              <w:left w:val="nil"/>
              <w:bottom w:val="single" w:sz="4" w:space="0" w:color="auto"/>
              <w:right w:val="single" w:sz="4" w:space="0" w:color="auto"/>
            </w:tcBorders>
            <w:shd w:val="clear" w:color="000000" w:fill="FFFFFF"/>
            <w:noWrap/>
            <w:hideMark/>
          </w:tcPr>
          <w:p w14:paraId="042566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834,8</w:t>
            </w:r>
          </w:p>
        </w:tc>
        <w:tc>
          <w:tcPr>
            <w:tcW w:w="1164" w:type="dxa"/>
            <w:tcBorders>
              <w:top w:val="nil"/>
              <w:left w:val="nil"/>
              <w:bottom w:val="single" w:sz="4" w:space="0" w:color="auto"/>
              <w:right w:val="single" w:sz="4" w:space="0" w:color="auto"/>
            </w:tcBorders>
            <w:shd w:val="clear" w:color="000000" w:fill="FFFFFF"/>
            <w:noWrap/>
            <w:hideMark/>
          </w:tcPr>
          <w:p w14:paraId="29D864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1 107,5</w:t>
            </w:r>
          </w:p>
        </w:tc>
        <w:tc>
          <w:tcPr>
            <w:tcW w:w="1164" w:type="dxa"/>
            <w:tcBorders>
              <w:top w:val="nil"/>
              <w:left w:val="nil"/>
              <w:bottom w:val="single" w:sz="4" w:space="0" w:color="auto"/>
              <w:right w:val="single" w:sz="4" w:space="0" w:color="auto"/>
            </w:tcBorders>
            <w:shd w:val="clear" w:color="000000" w:fill="FFFFFF"/>
            <w:noWrap/>
            <w:vAlign w:val="center"/>
          </w:tcPr>
          <w:p w14:paraId="6D8EC6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781,6</w:t>
            </w:r>
          </w:p>
        </w:tc>
        <w:tc>
          <w:tcPr>
            <w:tcW w:w="888" w:type="dxa"/>
            <w:tcBorders>
              <w:top w:val="nil"/>
              <w:left w:val="nil"/>
              <w:bottom w:val="single" w:sz="4" w:space="0" w:color="auto"/>
              <w:right w:val="single" w:sz="4" w:space="0" w:color="auto"/>
            </w:tcBorders>
            <w:shd w:val="clear" w:color="000000" w:fill="FFFFFF"/>
            <w:noWrap/>
            <w:vAlign w:val="center"/>
          </w:tcPr>
          <w:p w14:paraId="195B8B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w:t>
            </w:r>
          </w:p>
        </w:tc>
        <w:tc>
          <w:tcPr>
            <w:tcW w:w="856" w:type="dxa"/>
            <w:tcBorders>
              <w:top w:val="nil"/>
              <w:left w:val="nil"/>
              <w:bottom w:val="single" w:sz="4" w:space="0" w:color="auto"/>
              <w:right w:val="single" w:sz="4" w:space="0" w:color="auto"/>
            </w:tcBorders>
            <w:shd w:val="clear" w:color="000000" w:fill="FFFFFF"/>
            <w:noWrap/>
            <w:vAlign w:val="bottom"/>
          </w:tcPr>
          <w:p w14:paraId="68020C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847,1</w:t>
            </w:r>
          </w:p>
        </w:tc>
        <w:tc>
          <w:tcPr>
            <w:tcW w:w="1678" w:type="dxa"/>
            <w:tcBorders>
              <w:top w:val="nil"/>
              <w:left w:val="nil"/>
              <w:bottom w:val="single" w:sz="4" w:space="0" w:color="auto"/>
              <w:right w:val="single" w:sz="4" w:space="0" w:color="auto"/>
            </w:tcBorders>
            <w:shd w:val="clear" w:color="000000" w:fill="FFFFFF"/>
            <w:noWrap/>
            <w:vAlign w:val="center"/>
          </w:tcPr>
          <w:p w14:paraId="31B7B3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57,02</w:t>
            </w:r>
          </w:p>
        </w:tc>
        <w:tc>
          <w:tcPr>
            <w:tcW w:w="1200" w:type="dxa"/>
            <w:tcBorders>
              <w:top w:val="nil"/>
              <w:left w:val="nil"/>
              <w:bottom w:val="single" w:sz="4" w:space="0" w:color="auto"/>
              <w:right w:val="single" w:sz="4" w:space="0" w:color="auto"/>
            </w:tcBorders>
            <w:shd w:val="clear" w:color="000000" w:fill="FFFFFF"/>
            <w:noWrap/>
            <w:vAlign w:val="center"/>
          </w:tcPr>
          <w:p w14:paraId="6F692F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40,24</w:t>
            </w:r>
          </w:p>
        </w:tc>
        <w:tc>
          <w:tcPr>
            <w:tcW w:w="1516" w:type="dxa"/>
            <w:tcBorders>
              <w:top w:val="nil"/>
              <w:left w:val="nil"/>
              <w:bottom w:val="single" w:sz="8" w:space="0" w:color="auto"/>
              <w:right w:val="single" w:sz="8" w:space="0" w:color="auto"/>
            </w:tcBorders>
            <w:shd w:val="clear" w:color="000000" w:fill="FFFFFF"/>
            <w:noWrap/>
            <w:vAlign w:val="center"/>
          </w:tcPr>
          <w:p w14:paraId="3149B8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0,47</w:t>
            </w:r>
          </w:p>
        </w:tc>
      </w:tr>
      <w:tr w:rsidR="003F6C9C" w:rsidRPr="003F6C9C" w14:paraId="5438D88B"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2E80E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949" w:type="dxa"/>
            <w:tcBorders>
              <w:top w:val="nil"/>
              <w:left w:val="nil"/>
              <w:bottom w:val="single" w:sz="4" w:space="0" w:color="auto"/>
              <w:right w:val="single" w:sz="4" w:space="0" w:color="auto"/>
            </w:tcBorders>
            <w:shd w:val="clear" w:color="000000" w:fill="FFFFFF"/>
            <w:vAlign w:val="bottom"/>
            <w:hideMark/>
          </w:tcPr>
          <w:p w14:paraId="3B8B37A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022" w:type="dxa"/>
            <w:tcBorders>
              <w:top w:val="nil"/>
              <w:left w:val="nil"/>
              <w:bottom w:val="single" w:sz="4" w:space="0" w:color="auto"/>
              <w:right w:val="single" w:sz="4" w:space="0" w:color="auto"/>
            </w:tcBorders>
            <w:shd w:val="clear" w:color="000000" w:fill="FFFFFF"/>
            <w:noWrap/>
            <w:vAlign w:val="center"/>
            <w:hideMark/>
          </w:tcPr>
          <w:p w14:paraId="66E353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702 190,3</w:t>
            </w:r>
          </w:p>
        </w:tc>
        <w:tc>
          <w:tcPr>
            <w:tcW w:w="1096" w:type="dxa"/>
            <w:tcBorders>
              <w:top w:val="nil"/>
              <w:left w:val="nil"/>
              <w:bottom w:val="single" w:sz="4" w:space="0" w:color="auto"/>
              <w:right w:val="single" w:sz="4" w:space="0" w:color="auto"/>
            </w:tcBorders>
            <w:shd w:val="clear" w:color="000000" w:fill="FFFFFF"/>
            <w:noWrap/>
            <w:hideMark/>
          </w:tcPr>
          <w:p w14:paraId="39F4AD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235 883,1</w:t>
            </w:r>
          </w:p>
        </w:tc>
        <w:tc>
          <w:tcPr>
            <w:tcW w:w="1164" w:type="dxa"/>
            <w:tcBorders>
              <w:top w:val="nil"/>
              <w:left w:val="nil"/>
              <w:bottom w:val="single" w:sz="4" w:space="0" w:color="auto"/>
              <w:right w:val="single" w:sz="4" w:space="0" w:color="auto"/>
            </w:tcBorders>
            <w:shd w:val="clear" w:color="000000" w:fill="FFFFFF"/>
            <w:noWrap/>
            <w:hideMark/>
          </w:tcPr>
          <w:p w14:paraId="7AB59F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466 307,2</w:t>
            </w:r>
          </w:p>
        </w:tc>
        <w:tc>
          <w:tcPr>
            <w:tcW w:w="1164" w:type="dxa"/>
            <w:tcBorders>
              <w:top w:val="nil"/>
              <w:left w:val="nil"/>
              <w:bottom w:val="single" w:sz="4" w:space="0" w:color="auto"/>
              <w:right w:val="single" w:sz="4" w:space="0" w:color="auto"/>
            </w:tcBorders>
            <w:shd w:val="clear" w:color="000000" w:fill="FFFFFF"/>
            <w:noWrap/>
            <w:vAlign w:val="center"/>
          </w:tcPr>
          <w:p w14:paraId="24B6C88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339,6</w:t>
            </w:r>
          </w:p>
        </w:tc>
        <w:tc>
          <w:tcPr>
            <w:tcW w:w="888" w:type="dxa"/>
            <w:tcBorders>
              <w:top w:val="nil"/>
              <w:left w:val="nil"/>
              <w:bottom w:val="single" w:sz="4" w:space="0" w:color="auto"/>
              <w:right w:val="single" w:sz="4" w:space="0" w:color="auto"/>
            </w:tcBorders>
            <w:shd w:val="clear" w:color="000000" w:fill="FFFFFF"/>
            <w:noWrap/>
            <w:vAlign w:val="center"/>
          </w:tcPr>
          <w:p w14:paraId="1338AB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24794,8</w:t>
            </w:r>
          </w:p>
        </w:tc>
        <w:tc>
          <w:tcPr>
            <w:tcW w:w="856" w:type="dxa"/>
            <w:tcBorders>
              <w:top w:val="nil"/>
              <w:left w:val="nil"/>
              <w:bottom w:val="single" w:sz="4" w:space="0" w:color="auto"/>
              <w:right w:val="single" w:sz="4" w:space="0" w:color="auto"/>
            </w:tcBorders>
            <w:shd w:val="clear" w:color="000000" w:fill="FFFFFF"/>
            <w:noWrap/>
            <w:vAlign w:val="bottom"/>
          </w:tcPr>
          <w:p w14:paraId="001660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67 472,3</w:t>
            </w:r>
          </w:p>
        </w:tc>
        <w:tc>
          <w:tcPr>
            <w:tcW w:w="1678" w:type="dxa"/>
            <w:tcBorders>
              <w:top w:val="nil"/>
              <w:left w:val="nil"/>
              <w:bottom w:val="single" w:sz="4" w:space="0" w:color="auto"/>
              <w:right w:val="single" w:sz="4" w:space="0" w:color="auto"/>
            </w:tcBorders>
            <w:shd w:val="clear" w:color="000000" w:fill="FFFFFF"/>
            <w:noWrap/>
            <w:vAlign w:val="center"/>
          </w:tcPr>
          <w:p w14:paraId="756DB8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66,41</w:t>
            </w:r>
          </w:p>
        </w:tc>
        <w:tc>
          <w:tcPr>
            <w:tcW w:w="1200" w:type="dxa"/>
            <w:tcBorders>
              <w:top w:val="nil"/>
              <w:left w:val="nil"/>
              <w:bottom w:val="single" w:sz="4" w:space="0" w:color="auto"/>
              <w:right w:val="single" w:sz="4" w:space="0" w:color="auto"/>
            </w:tcBorders>
            <w:shd w:val="clear" w:color="000000" w:fill="FFFFFF"/>
            <w:noWrap/>
            <w:vAlign w:val="center"/>
          </w:tcPr>
          <w:p w14:paraId="0D4001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c>
          <w:tcPr>
            <w:tcW w:w="1516" w:type="dxa"/>
            <w:tcBorders>
              <w:top w:val="nil"/>
              <w:left w:val="nil"/>
              <w:bottom w:val="single" w:sz="8" w:space="0" w:color="auto"/>
              <w:right w:val="single" w:sz="8" w:space="0" w:color="auto"/>
            </w:tcBorders>
            <w:shd w:val="clear" w:color="000000" w:fill="FFFFFF"/>
            <w:noWrap/>
            <w:vAlign w:val="center"/>
          </w:tcPr>
          <w:p w14:paraId="6B8B25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3,91</w:t>
            </w:r>
          </w:p>
        </w:tc>
      </w:tr>
      <w:tr w:rsidR="003F6C9C" w:rsidRPr="003F6C9C" w14:paraId="624C1BD3"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3D822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949" w:type="dxa"/>
            <w:tcBorders>
              <w:top w:val="nil"/>
              <w:left w:val="nil"/>
              <w:bottom w:val="single" w:sz="4" w:space="0" w:color="auto"/>
              <w:right w:val="single" w:sz="4" w:space="0" w:color="auto"/>
            </w:tcBorders>
            <w:shd w:val="clear" w:color="000000" w:fill="FFFFFF"/>
            <w:vAlign w:val="bottom"/>
            <w:hideMark/>
          </w:tcPr>
          <w:p w14:paraId="35A28A2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022" w:type="dxa"/>
            <w:tcBorders>
              <w:top w:val="nil"/>
              <w:left w:val="nil"/>
              <w:bottom w:val="single" w:sz="4" w:space="0" w:color="auto"/>
              <w:right w:val="single" w:sz="4" w:space="0" w:color="auto"/>
            </w:tcBorders>
            <w:shd w:val="clear" w:color="000000" w:fill="FFFFFF"/>
            <w:noWrap/>
            <w:vAlign w:val="center"/>
            <w:hideMark/>
          </w:tcPr>
          <w:p w14:paraId="379AFA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33 416,0</w:t>
            </w:r>
          </w:p>
        </w:tc>
        <w:tc>
          <w:tcPr>
            <w:tcW w:w="1096" w:type="dxa"/>
            <w:tcBorders>
              <w:top w:val="nil"/>
              <w:left w:val="nil"/>
              <w:bottom w:val="single" w:sz="4" w:space="0" w:color="auto"/>
              <w:right w:val="single" w:sz="4" w:space="0" w:color="auto"/>
            </w:tcBorders>
            <w:shd w:val="clear" w:color="000000" w:fill="FFFFFF"/>
            <w:noWrap/>
            <w:hideMark/>
          </w:tcPr>
          <w:p w14:paraId="4F899F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10 682,0</w:t>
            </w:r>
          </w:p>
        </w:tc>
        <w:tc>
          <w:tcPr>
            <w:tcW w:w="1164" w:type="dxa"/>
            <w:tcBorders>
              <w:top w:val="nil"/>
              <w:left w:val="nil"/>
              <w:bottom w:val="single" w:sz="4" w:space="0" w:color="auto"/>
              <w:right w:val="single" w:sz="4" w:space="0" w:color="auto"/>
            </w:tcBorders>
            <w:shd w:val="clear" w:color="000000" w:fill="FFFFFF"/>
            <w:noWrap/>
            <w:hideMark/>
          </w:tcPr>
          <w:p w14:paraId="6DC918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22 734,0</w:t>
            </w:r>
          </w:p>
        </w:tc>
        <w:tc>
          <w:tcPr>
            <w:tcW w:w="1164" w:type="dxa"/>
            <w:tcBorders>
              <w:top w:val="nil"/>
              <w:left w:val="nil"/>
              <w:bottom w:val="single" w:sz="4" w:space="0" w:color="auto"/>
              <w:right w:val="single" w:sz="4" w:space="0" w:color="auto"/>
            </w:tcBorders>
            <w:shd w:val="clear" w:color="000000" w:fill="FFFFFF"/>
            <w:noWrap/>
            <w:vAlign w:val="center"/>
          </w:tcPr>
          <w:p w14:paraId="56B3F7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39,0</w:t>
            </w:r>
          </w:p>
        </w:tc>
        <w:tc>
          <w:tcPr>
            <w:tcW w:w="888" w:type="dxa"/>
            <w:tcBorders>
              <w:top w:val="nil"/>
              <w:left w:val="nil"/>
              <w:bottom w:val="single" w:sz="4" w:space="0" w:color="auto"/>
              <w:right w:val="single" w:sz="4" w:space="0" w:color="auto"/>
            </w:tcBorders>
            <w:shd w:val="clear" w:color="000000" w:fill="FFFFFF"/>
            <w:noWrap/>
            <w:vAlign w:val="center"/>
          </w:tcPr>
          <w:p w14:paraId="51389E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128,0</w:t>
            </w:r>
          </w:p>
        </w:tc>
        <w:tc>
          <w:tcPr>
            <w:tcW w:w="856" w:type="dxa"/>
            <w:tcBorders>
              <w:top w:val="nil"/>
              <w:left w:val="nil"/>
              <w:bottom w:val="single" w:sz="4" w:space="0" w:color="auto"/>
              <w:right w:val="single" w:sz="4" w:space="0" w:color="auto"/>
            </w:tcBorders>
            <w:shd w:val="clear" w:color="000000" w:fill="FFFFFF"/>
            <w:noWrap/>
            <w:vAlign w:val="bottom"/>
          </w:tcPr>
          <w:p w14:paraId="0417C8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31 988,0</w:t>
            </w:r>
          </w:p>
        </w:tc>
        <w:tc>
          <w:tcPr>
            <w:tcW w:w="1678" w:type="dxa"/>
            <w:tcBorders>
              <w:top w:val="nil"/>
              <w:left w:val="nil"/>
              <w:bottom w:val="single" w:sz="4" w:space="0" w:color="auto"/>
              <w:right w:val="single" w:sz="4" w:space="0" w:color="auto"/>
            </w:tcBorders>
            <w:shd w:val="clear" w:color="000000" w:fill="FFFFFF"/>
            <w:noWrap/>
            <w:vAlign w:val="center"/>
          </w:tcPr>
          <w:p w14:paraId="1F73FF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68,03</w:t>
            </w:r>
          </w:p>
        </w:tc>
        <w:tc>
          <w:tcPr>
            <w:tcW w:w="1200" w:type="dxa"/>
            <w:tcBorders>
              <w:top w:val="nil"/>
              <w:left w:val="nil"/>
              <w:bottom w:val="single" w:sz="4" w:space="0" w:color="auto"/>
              <w:right w:val="single" w:sz="4" w:space="0" w:color="auto"/>
            </w:tcBorders>
            <w:shd w:val="clear" w:color="000000" w:fill="FFFFFF"/>
            <w:noWrap/>
            <w:vAlign w:val="center"/>
          </w:tcPr>
          <w:p w14:paraId="402202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0,12</w:t>
            </w:r>
          </w:p>
        </w:tc>
        <w:tc>
          <w:tcPr>
            <w:tcW w:w="1516" w:type="dxa"/>
            <w:tcBorders>
              <w:top w:val="nil"/>
              <w:left w:val="nil"/>
              <w:bottom w:val="single" w:sz="8" w:space="0" w:color="auto"/>
              <w:right w:val="single" w:sz="8" w:space="0" w:color="auto"/>
            </w:tcBorders>
            <w:shd w:val="clear" w:color="000000" w:fill="FFFFFF"/>
            <w:noWrap/>
            <w:vAlign w:val="center"/>
          </w:tcPr>
          <w:p w14:paraId="73C4DC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8,96</w:t>
            </w:r>
          </w:p>
        </w:tc>
      </w:tr>
      <w:tr w:rsidR="003F6C9C" w:rsidRPr="003F6C9C" w14:paraId="41C3D870"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CD45B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949" w:type="dxa"/>
            <w:tcBorders>
              <w:top w:val="nil"/>
              <w:left w:val="nil"/>
              <w:bottom w:val="single" w:sz="4" w:space="0" w:color="auto"/>
              <w:right w:val="single" w:sz="4" w:space="0" w:color="auto"/>
            </w:tcBorders>
            <w:shd w:val="clear" w:color="000000" w:fill="FFFFFF"/>
            <w:vAlign w:val="bottom"/>
            <w:hideMark/>
          </w:tcPr>
          <w:p w14:paraId="19BE5C4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022" w:type="dxa"/>
            <w:tcBorders>
              <w:top w:val="nil"/>
              <w:left w:val="nil"/>
              <w:bottom w:val="single" w:sz="4" w:space="0" w:color="auto"/>
              <w:right w:val="single" w:sz="4" w:space="0" w:color="auto"/>
            </w:tcBorders>
            <w:shd w:val="clear" w:color="000000" w:fill="FFFFFF"/>
            <w:noWrap/>
            <w:vAlign w:val="center"/>
            <w:hideMark/>
          </w:tcPr>
          <w:p w14:paraId="36E7E7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1 848,7</w:t>
            </w:r>
          </w:p>
        </w:tc>
        <w:tc>
          <w:tcPr>
            <w:tcW w:w="1096" w:type="dxa"/>
            <w:tcBorders>
              <w:top w:val="nil"/>
              <w:left w:val="nil"/>
              <w:bottom w:val="single" w:sz="4" w:space="0" w:color="auto"/>
              <w:right w:val="single" w:sz="4" w:space="0" w:color="auto"/>
            </w:tcBorders>
            <w:shd w:val="clear" w:color="000000" w:fill="FFFFFF"/>
            <w:noWrap/>
            <w:hideMark/>
          </w:tcPr>
          <w:p w14:paraId="79B9C6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536,9</w:t>
            </w:r>
          </w:p>
        </w:tc>
        <w:tc>
          <w:tcPr>
            <w:tcW w:w="1164" w:type="dxa"/>
            <w:tcBorders>
              <w:top w:val="nil"/>
              <w:left w:val="nil"/>
              <w:bottom w:val="single" w:sz="4" w:space="0" w:color="auto"/>
              <w:right w:val="single" w:sz="4" w:space="0" w:color="auto"/>
            </w:tcBorders>
            <w:shd w:val="clear" w:color="000000" w:fill="FFFFFF"/>
            <w:noWrap/>
            <w:hideMark/>
          </w:tcPr>
          <w:p w14:paraId="670477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1 311,8</w:t>
            </w:r>
          </w:p>
        </w:tc>
        <w:tc>
          <w:tcPr>
            <w:tcW w:w="1164" w:type="dxa"/>
            <w:tcBorders>
              <w:top w:val="nil"/>
              <w:left w:val="nil"/>
              <w:bottom w:val="single" w:sz="4" w:space="0" w:color="auto"/>
              <w:right w:val="single" w:sz="4" w:space="0" w:color="auto"/>
            </w:tcBorders>
            <w:shd w:val="clear" w:color="000000" w:fill="FFFFFF"/>
            <w:noWrap/>
            <w:vAlign w:val="center"/>
          </w:tcPr>
          <w:p w14:paraId="317BAC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11,5</w:t>
            </w:r>
          </w:p>
        </w:tc>
        <w:tc>
          <w:tcPr>
            <w:tcW w:w="888" w:type="dxa"/>
            <w:tcBorders>
              <w:top w:val="nil"/>
              <w:left w:val="nil"/>
              <w:bottom w:val="single" w:sz="4" w:space="0" w:color="auto"/>
              <w:right w:val="single" w:sz="4" w:space="0" w:color="auto"/>
            </w:tcBorders>
            <w:shd w:val="clear" w:color="000000" w:fill="FFFFFF"/>
            <w:noWrap/>
            <w:vAlign w:val="center"/>
          </w:tcPr>
          <w:p w14:paraId="70836C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427,1</w:t>
            </w:r>
          </w:p>
        </w:tc>
        <w:tc>
          <w:tcPr>
            <w:tcW w:w="856" w:type="dxa"/>
            <w:tcBorders>
              <w:top w:val="nil"/>
              <w:left w:val="nil"/>
              <w:bottom w:val="single" w:sz="4" w:space="0" w:color="auto"/>
              <w:right w:val="single" w:sz="4" w:space="0" w:color="auto"/>
            </w:tcBorders>
            <w:shd w:val="clear" w:color="000000" w:fill="FFFFFF"/>
            <w:noWrap/>
            <w:vAlign w:val="bottom"/>
          </w:tcPr>
          <w:p w14:paraId="7CDAAA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-414,8</w:t>
            </w:r>
          </w:p>
        </w:tc>
        <w:tc>
          <w:tcPr>
            <w:tcW w:w="1678" w:type="dxa"/>
            <w:tcBorders>
              <w:top w:val="nil"/>
              <w:left w:val="nil"/>
              <w:bottom w:val="single" w:sz="4" w:space="0" w:color="auto"/>
              <w:right w:val="single" w:sz="4" w:space="0" w:color="auto"/>
            </w:tcBorders>
            <w:shd w:val="clear" w:color="000000" w:fill="FFFFFF"/>
            <w:noWrap/>
            <w:vAlign w:val="center"/>
          </w:tcPr>
          <w:p w14:paraId="6BC555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70,96</w:t>
            </w:r>
          </w:p>
        </w:tc>
        <w:tc>
          <w:tcPr>
            <w:tcW w:w="1200" w:type="dxa"/>
            <w:tcBorders>
              <w:top w:val="nil"/>
              <w:left w:val="nil"/>
              <w:bottom w:val="single" w:sz="4" w:space="0" w:color="auto"/>
              <w:right w:val="single" w:sz="4" w:space="0" w:color="auto"/>
            </w:tcBorders>
            <w:shd w:val="clear" w:color="000000" w:fill="FFFFFF"/>
            <w:noWrap/>
            <w:vAlign w:val="center"/>
          </w:tcPr>
          <w:p w14:paraId="0C70A2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0,62</w:t>
            </w:r>
          </w:p>
        </w:tc>
        <w:tc>
          <w:tcPr>
            <w:tcW w:w="1516" w:type="dxa"/>
            <w:tcBorders>
              <w:top w:val="nil"/>
              <w:left w:val="nil"/>
              <w:bottom w:val="single" w:sz="8" w:space="0" w:color="auto"/>
              <w:right w:val="single" w:sz="8" w:space="0" w:color="auto"/>
            </w:tcBorders>
            <w:shd w:val="clear" w:color="000000" w:fill="FFFFFF"/>
            <w:noWrap/>
            <w:vAlign w:val="center"/>
          </w:tcPr>
          <w:p w14:paraId="58048D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18,87</w:t>
            </w:r>
          </w:p>
        </w:tc>
      </w:tr>
      <w:tr w:rsidR="003F6C9C" w:rsidRPr="003F6C9C" w14:paraId="310B2F35"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15329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949" w:type="dxa"/>
            <w:tcBorders>
              <w:top w:val="nil"/>
              <w:left w:val="nil"/>
              <w:bottom w:val="single" w:sz="4" w:space="0" w:color="auto"/>
              <w:right w:val="single" w:sz="4" w:space="0" w:color="auto"/>
            </w:tcBorders>
            <w:shd w:val="clear" w:color="000000" w:fill="FFFFFF"/>
            <w:vAlign w:val="bottom"/>
            <w:hideMark/>
          </w:tcPr>
          <w:p w14:paraId="3E6C64D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F65C6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3 463,1</w:t>
            </w:r>
          </w:p>
        </w:tc>
        <w:tc>
          <w:tcPr>
            <w:tcW w:w="1096" w:type="dxa"/>
            <w:tcBorders>
              <w:top w:val="nil"/>
              <w:left w:val="nil"/>
              <w:bottom w:val="single" w:sz="4" w:space="0" w:color="auto"/>
              <w:right w:val="single" w:sz="4" w:space="0" w:color="auto"/>
            </w:tcBorders>
            <w:shd w:val="clear" w:color="000000" w:fill="FFFFFF"/>
            <w:noWrap/>
            <w:hideMark/>
          </w:tcPr>
          <w:p w14:paraId="5E69E0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1 284,8</w:t>
            </w:r>
          </w:p>
        </w:tc>
        <w:tc>
          <w:tcPr>
            <w:tcW w:w="1164" w:type="dxa"/>
            <w:tcBorders>
              <w:top w:val="nil"/>
              <w:left w:val="nil"/>
              <w:bottom w:val="single" w:sz="4" w:space="0" w:color="auto"/>
              <w:right w:val="single" w:sz="4" w:space="0" w:color="auto"/>
            </w:tcBorders>
            <w:shd w:val="clear" w:color="000000" w:fill="FFFFFF"/>
            <w:noWrap/>
            <w:hideMark/>
          </w:tcPr>
          <w:p w14:paraId="1EE189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2 178,3</w:t>
            </w:r>
          </w:p>
        </w:tc>
        <w:tc>
          <w:tcPr>
            <w:tcW w:w="1164" w:type="dxa"/>
            <w:tcBorders>
              <w:top w:val="nil"/>
              <w:left w:val="nil"/>
              <w:bottom w:val="single" w:sz="4" w:space="0" w:color="auto"/>
              <w:right w:val="single" w:sz="4" w:space="0" w:color="auto"/>
            </w:tcBorders>
            <w:shd w:val="clear" w:color="000000" w:fill="FFFFFF"/>
            <w:noWrap/>
            <w:vAlign w:val="center"/>
          </w:tcPr>
          <w:p w14:paraId="4D6CED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2666,1</w:t>
            </w:r>
          </w:p>
        </w:tc>
        <w:tc>
          <w:tcPr>
            <w:tcW w:w="888" w:type="dxa"/>
            <w:tcBorders>
              <w:top w:val="nil"/>
              <w:left w:val="nil"/>
              <w:bottom w:val="single" w:sz="4" w:space="0" w:color="auto"/>
              <w:right w:val="single" w:sz="4" w:space="0" w:color="auto"/>
            </w:tcBorders>
            <w:shd w:val="clear" w:color="000000" w:fill="FFFFFF"/>
            <w:noWrap/>
            <w:vAlign w:val="center"/>
          </w:tcPr>
          <w:p w14:paraId="66D76E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w:t>
            </w:r>
          </w:p>
        </w:tc>
        <w:tc>
          <w:tcPr>
            <w:tcW w:w="856" w:type="dxa"/>
            <w:tcBorders>
              <w:top w:val="nil"/>
              <w:left w:val="nil"/>
              <w:bottom w:val="single" w:sz="4" w:space="0" w:color="auto"/>
              <w:right w:val="single" w:sz="4" w:space="0" w:color="auto"/>
            </w:tcBorders>
            <w:shd w:val="clear" w:color="000000" w:fill="FFFFFF"/>
            <w:noWrap/>
            <w:vAlign w:val="bottom"/>
          </w:tcPr>
          <w:p w14:paraId="71B01C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2 661,4</w:t>
            </w:r>
          </w:p>
        </w:tc>
        <w:tc>
          <w:tcPr>
            <w:tcW w:w="1678" w:type="dxa"/>
            <w:tcBorders>
              <w:top w:val="nil"/>
              <w:left w:val="nil"/>
              <w:bottom w:val="single" w:sz="4" w:space="0" w:color="auto"/>
              <w:right w:val="single" w:sz="4" w:space="0" w:color="auto"/>
            </w:tcBorders>
            <w:shd w:val="clear" w:color="000000" w:fill="FFFFFF"/>
            <w:noWrap/>
            <w:vAlign w:val="center"/>
          </w:tcPr>
          <w:p w14:paraId="0C32E2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62,90</w:t>
            </w:r>
          </w:p>
        </w:tc>
        <w:tc>
          <w:tcPr>
            <w:tcW w:w="1200" w:type="dxa"/>
            <w:tcBorders>
              <w:top w:val="nil"/>
              <w:left w:val="nil"/>
              <w:bottom w:val="single" w:sz="4" w:space="0" w:color="auto"/>
              <w:right w:val="single" w:sz="4" w:space="0" w:color="auto"/>
            </w:tcBorders>
            <w:shd w:val="clear" w:color="000000" w:fill="FFFFFF"/>
            <w:noWrap/>
            <w:vAlign w:val="center"/>
          </w:tcPr>
          <w:p w14:paraId="17372F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76,99</w:t>
            </w:r>
          </w:p>
        </w:tc>
        <w:tc>
          <w:tcPr>
            <w:tcW w:w="1516" w:type="dxa"/>
            <w:tcBorders>
              <w:top w:val="nil"/>
              <w:left w:val="nil"/>
              <w:bottom w:val="single" w:sz="8" w:space="0" w:color="auto"/>
              <w:right w:val="single" w:sz="8" w:space="0" w:color="auto"/>
            </w:tcBorders>
            <w:shd w:val="clear" w:color="000000" w:fill="FFFFFF"/>
            <w:noWrap/>
            <w:vAlign w:val="center"/>
          </w:tcPr>
          <w:p w14:paraId="3B2FBA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0,59</w:t>
            </w:r>
          </w:p>
        </w:tc>
      </w:tr>
      <w:tr w:rsidR="003F6C9C" w:rsidRPr="003F6C9C" w14:paraId="407A1172"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151EDB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949" w:type="dxa"/>
            <w:tcBorders>
              <w:top w:val="nil"/>
              <w:left w:val="nil"/>
              <w:bottom w:val="single" w:sz="4" w:space="0" w:color="auto"/>
              <w:right w:val="single" w:sz="4" w:space="0" w:color="auto"/>
            </w:tcBorders>
            <w:shd w:val="clear" w:color="000000" w:fill="FFFFFF"/>
            <w:vAlign w:val="bottom"/>
            <w:hideMark/>
          </w:tcPr>
          <w:p w14:paraId="5BCAF56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Профдезінфекція</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43683F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096" w:type="dxa"/>
            <w:tcBorders>
              <w:top w:val="nil"/>
              <w:left w:val="nil"/>
              <w:bottom w:val="single" w:sz="4" w:space="0" w:color="auto"/>
              <w:right w:val="single" w:sz="4" w:space="0" w:color="auto"/>
            </w:tcBorders>
            <w:shd w:val="clear" w:color="000000" w:fill="FFFFFF"/>
            <w:noWrap/>
            <w:hideMark/>
          </w:tcPr>
          <w:p w14:paraId="0A721A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293,4</w:t>
            </w:r>
          </w:p>
        </w:tc>
        <w:tc>
          <w:tcPr>
            <w:tcW w:w="1164" w:type="dxa"/>
            <w:tcBorders>
              <w:top w:val="nil"/>
              <w:left w:val="nil"/>
              <w:bottom w:val="single" w:sz="4" w:space="0" w:color="auto"/>
              <w:right w:val="single" w:sz="4" w:space="0" w:color="auto"/>
            </w:tcBorders>
            <w:shd w:val="clear" w:color="000000" w:fill="FFFFFF"/>
            <w:noWrap/>
            <w:hideMark/>
          </w:tcPr>
          <w:p w14:paraId="566278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116,80</w:t>
            </w:r>
          </w:p>
        </w:tc>
        <w:tc>
          <w:tcPr>
            <w:tcW w:w="1164" w:type="dxa"/>
            <w:tcBorders>
              <w:top w:val="nil"/>
              <w:left w:val="nil"/>
              <w:bottom w:val="single" w:sz="4" w:space="0" w:color="auto"/>
              <w:right w:val="single" w:sz="4" w:space="0" w:color="auto"/>
            </w:tcBorders>
            <w:shd w:val="clear" w:color="000000" w:fill="FFFFFF"/>
            <w:noWrap/>
            <w:vAlign w:val="center"/>
          </w:tcPr>
          <w:p w14:paraId="1AC4FF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88" w:type="dxa"/>
            <w:tcBorders>
              <w:top w:val="nil"/>
              <w:left w:val="nil"/>
              <w:bottom w:val="single" w:sz="4" w:space="0" w:color="auto"/>
              <w:right w:val="single" w:sz="4" w:space="0" w:color="auto"/>
            </w:tcBorders>
            <w:shd w:val="clear" w:color="000000" w:fill="FFFFFF"/>
            <w:noWrap/>
            <w:vAlign w:val="center"/>
          </w:tcPr>
          <w:p w14:paraId="1298F2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109E75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678" w:type="dxa"/>
            <w:tcBorders>
              <w:top w:val="nil"/>
              <w:left w:val="nil"/>
              <w:bottom w:val="single" w:sz="4" w:space="0" w:color="auto"/>
              <w:right w:val="single" w:sz="4" w:space="0" w:color="auto"/>
            </w:tcBorders>
            <w:shd w:val="clear" w:color="000000" w:fill="FFFFFF"/>
            <w:noWrap/>
            <w:vAlign w:val="center"/>
          </w:tcPr>
          <w:p w14:paraId="2A09AF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28,47</w:t>
            </w:r>
          </w:p>
        </w:tc>
        <w:tc>
          <w:tcPr>
            <w:tcW w:w="1200" w:type="dxa"/>
            <w:tcBorders>
              <w:top w:val="nil"/>
              <w:left w:val="nil"/>
              <w:bottom w:val="single" w:sz="4" w:space="0" w:color="auto"/>
              <w:right w:val="single" w:sz="4" w:space="0" w:color="auto"/>
            </w:tcBorders>
            <w:shd w:val="clear" w:color="000000" w:fill="FFFFFF"/>
            <w:noWrap/>
            <w:vAlign w:val="center"/>
          </w:tcPr>
          <w:p w14:paraId="509ADF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516" w:type="dxa"/>
            <w:tcBorders>
              <w:top w:val="nil"/>
              <w:left w:val="nil"/>
              <w:bottom w:val="single" w:sz="8" w:space="0" w:color="auto"/>
              <w:right w:val="single" w:sz="8" w:space="0" w:color="auto"/>
            </w:tcBorders>
            <w:shd w:val="clear" w:color="000000" w:fill="FFFFFF"/>
            <w:noWrap/>
            <w:vAlign w:val="center"/>
          </w:tcPr>
          <w:p w14:paraId="608A9B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5F449A73"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5FC22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949" w:type="dxa"/>
            <w:tcBorders>
              <w:top w:val="nil"/>
              <w:left w:val="nil"/>
              <w:bottom w:val="single" w:sz="4" w:space="0" w:color="auto"/>
              <w:right w:val="single" w:sz="4" w:space="0" w:color="auto"/>
            </w:tcBorders>
            <w:shd w:val="clear" w:color="000000" w:fill="FFFFFF"/>
            <w:vAlign w:val="bottom"/>
            <w:hideMark/>
          </w:tcPr>
          <w:p w14:paraId="54C9104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4082E1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20 837,3</w:t>
            </w:r>
          </w:p>
        </w:tc>
        <w:tc>
          <w:tcPr>
            <w:tcW w:w="1096" w:type="dxa"/>
            <w:tcBorders>
              <w:top w:val="nil"/>
              <w:left w:val="nil"/>
              <w:bottom w:val="single" w:sz="4" w:space="0" w:color="auto"/>
              <w:right w:val="single" w:sz="4" w:space="0" w:color="auto"/>
            </w:tcBorders>
            <w:shd w:val="clear" w:color="000000" w:fill="FFFFFF"/>
            <w:noWrap/>
            <w:hideMark/>
          </w:tcPr>
          <w:p w14:paraId="781632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16 573,9</w:t>
            </w:r>
          </w:p>
        </w:tc>
        <w:tc>
          <w:tcPr>
            <w:tcW w:w="1164" w:type="dxa"/>
            <w:tcBorders>
              <w:top w:val="nil"/>
              <w:left w:val="nil"/>
              <w:bottom w:val="single" w:sz="4" w:space="0" w:color="auto"/>
              <w:right w:val="single" w:sz="4" w:space="0" w:color="auto"/>
            </w:tcBorders>
            <w:shd w:val="clear" w:color="000000" w:fill="FFFFFF"/>
            <w:noWrap/>
            <w:hideMark/>
          </w:tcPr>
          <w:p w14:paraId="068D09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4 263,4</w:t>
            </w:r>
          </w:p>
        </w:tc>
        <w:tc>
          <w:tcPr>
            <w:tcW w:w="1164" w:type="dxa"/>
            <w:tcBorders>
              <w:top w:val="nil"/>
              <w:left w:val="nil"/>
              <w:bottom w:val="single" w:sz="4" w:space="0" w:color="auto"/>
              <w:right w:val="single" w:sz="4" w:space="0" w:color="auto"/>
            </w:tcBorders>
            <w:shd w:val="clear" w:color="000000" w:fill="FFFFFF"/>
            <w:noWrap/>
            <w:vAlign w:val="center"/>
          </w:tcPr>
          <w:p w14:paraId="6BA410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125,7</w:t>
            </w:r>
          </w:p>
        </w:tc>
        <w:tc>
          <w:tcPr>
            <w:tcW w:w="888" w:type="dxa"/>
            <w:tcBorders>
              <w:top w:val="nil"/>
              <w:left w:val="nil"/>
              <w:bottom w:val="single" w:sz="4" w:space="0" w:color="auto"/>
              <w:right w:val="single" w:sz="4" w:space="0" w:color="auto"/>
            </w:tcBorders>
            <w:shd w:val="clear" w:color="000000" w:fill="FFFFFF"/>
            <w:noWrap/>
            <w:vAlign w:val="center"/>
          </w:tcPr>
          <w:p w14:paraId="100F67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17,9</w:t>
            </w:r>
          </w:p>
        </w:tc>
        <w:tc>
          <w:tcPr>
            <w:tcW w:w="856" w:type="dxa"/>
            <w:tcBorders>
              <w:top w:val="nil"/>
              <w:left w:val="nil"/>
              <w:bottom w:val="single" w:sz="4" w:space="0" w:color="auto"/>
              <w:right w:val="single" w:sz="4" w:space="0" w:color="auto"/>
            </w:tcBorders>
            <w:shd w:val="clear" w:color="000000" w:fill="FFFFFF"/>
            <w:noWrap/>
            <w:vAlign w:val="bottom"/>
          </w:tcPr>
          <w:p w14:paraId="3A0AF85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107,8</w:t>
            </w:r>
          </w:p>
        </w:tc>
        <w:tc>
          <w:tcPr>
            <w:tcW w:w="1678" w:type="dxa"/>
            <w:tcBorders>
              <w:top w:val="nil"/>
              <w:left w:val="nil"/>
              <w:bottom w:val="single" w:sz="4" w:space="0" w:color="auto"/>
              <w:right w:val="single" w:sz="4" w:space="0" w:color="auto"/>
            </w:tcBorders>
            <w:shd w:val="clear" w:color="000000" w:fill="FFFFFF"/>
            <w:noWrap/>
            <w:vAlign w:val="center"/>
          </w:tcPr>
          <w:p w14:paraId="51E66D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20,46</w:t>
            </w:r>
          </w:p>
        </w:tc>
        <w:tc>
          <w:tcPr>
            <w:tcW w:w="1200" w:type="dxa"/>
            <w:tcBorders>
              <w:top w:val="nil"/>
              <w:left w:val="nil"/>
              <w:bottom w:val="single" w:sz="4" w:space="0" w:color="auto"/>
              <w:right w:val="single" w:sz="4" w:space="0" w:color="auto"/>
            </w:tcBorders>
            <w:shd w:val="clear" w:color="000000" w:fill="FFFFFF"/>
            <w:noWrap/>
            <w:vAlign w:val="center"/>
          </w:tcPr>
          <w:p w14:paraId="101170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0,60</w:t>
            </w:r>
          </w:p>
        </w:tc>
        <w:tc>
          <w:tcPr>
            <w:tcW w:w="1516" w:type="dxa"/>
            <w:tcBorders>
              <w:top w:val="nil"/>
              <w:left w:val="nil"/>
              <w:bottom w:val="single" w:sz="8" w:space="0" w:color="auto"/>
              <w:right w:val="single" w:sz="8" w:space="0" w:color="auto"/>
            </w:tcBorders>
            <w:shd w:val="clear" w:color="000000" w:fill="FFFFFF"/>
            <w:noWrap/>
            <w:vAlign w:val="center"/>
          </w:tcPr>
          <w:p w14:paraId="0819C2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0,09</w:t>
            </w:r>
          </w:p>
        </w:tc>
      </w:tr>
      <w:tr w:rsidR="003F6C9C" w:rsidRPr="003F6C9C" w14:paraId="6B112CBE"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5E619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949" w:type="dxa"/>
            <w:tcBorders>
              <w:top w:val="nil"/>
              <w:left w:val="nil"/>
              <w:bottom w:val="single" w:sz="4" w:space="0" w:color="auto"/>
              <w:right w:val="single" w:sz="4" w:space="0" w:color="auto"/>
            </w:tcBorders>
            <w:shd w:val="clear" w:color="000000" w:fill="FFFFFF"/>
            <w:vAlign w:val="bottom"/>
            <w:hideMark/>
          </w:tcPr>
          <w:p w14:paraId="47628BA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2A9562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18 177,1</w:t>
            </w:r>
          </w:p>
        </w:tc>
        <w:tc>
          <w:tcPr>
            <w:tcW w:w="1096" w:type="dxa"/>
            <w:tcBorders>
              <w:top w:val="nil"/>
              <w:left w:val="nil"/>
              <w:bottom w:val="single" w:sz="4" w:space="0" w:color="auto"/>
              <w:right w:val="single" w:sz="4" w:space="0" w:color="auto"/>
            </w:tcBorders>
            <w:shd w:val="clear" w:color="000000" w:fill="FFFFFF"/>
            <w:noWrap/>
            <w:hideMark/>
          </w:tcPr>
          <w:p w14:paraId="3FE6715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10 073,9</w:t>
            </w:r>
          </w:p>
        </w:tc>
        <w:tc>
          <w:tcPr>
            <w:tcW w:w="1164" w:type="dxa"/>
            <w:tcBorders>
              <w:top w:val="nil"/>
              <w:left w:val="nil"/>
              <w:bottom w:val="single" w:sz="4" w:space="0" w:color="auto"/>
              <w:right w:val="single" w:sz="4" w:space="0" w:color="auto"/>
            </w:tcBorders>
            <w:shd w:val="clear" w:color="000000" w:fill="FFFFFF"/>
            <w:noWrap/>
            <w:hideMark/>
          </w:tcPr>
          <w:p w14:paraId="0696CC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8 103,2</w:t>
            </w:r>
          </w:p>
        </w:tc>
        <w:tc>
          <w:tcPr>
            <w:tcW w:w="1164" w:type="dxa"/>
            <w:tcBorders>
              <w:top w:val="nil"/>
              <w:left w:val="nil"/>
              <w:bottom w:val="single" w:sz="4" w:space="0" w:color="auto"/>
              <w:right w:val="single" w:sz="4" w:space="0" w:color="auto"/>
            </w:tcBorders>
            <w:shd w:val="clear" w:color="000000" w:fill="FFFFFF"/>
            <w:noWrap/>
            <w:vAlign w:val="center"/>
          </w:tcPr>
          <w:p w14:paraId="622C75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1271,6</w:t>
            </w:r>
          </w:p>
        </w:tc>
        <w:tc>
          <w:tcPr>
            <w:tcW w:w="888" w:type="dxa"/>
            <w:tcBorders>
              <w:top w:val="nil"/>
              <w:left w:val="nil"/>
              <w:bottom w:val="single" w:sz="4" w:space="0" w:color="auto"/>
              <w:right w:val="single" w:sz="4" w:space="0" w:color="auto"/>
            </w:tcBorders>
            <w:shd w:val="clear" w:color="000000" w:fill="FFFFFF"/>
            <w:noWrap/>
            <w:vAlign w:val="center"/>
          </w:tcPr>
          <w:p w14:paraId="5E9C8A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66,2</w:t>
            </w:r>
          </w:p>
        </w:tc>
        <w:tc>
          <w:tcPr>
            <w:tcW w:w="856" w:type="dxa"/>
            <w:tcBorders>
              <w:top w:val="nil"/>
              <w:left w:val="nil"/>
              <w:bottom w:val="single" w:sz="4" w:space="0" w:color="auto"/>
              <w:right w:val="single" w:sz="4" w:space="0" w:color="auto"/>
            </w:tcBorders>
            <w:shd w:val="clear" w:color="000000" w:fill="FFFFFF"/>
            <w:noWrap/>
            <w:vAlign w:val="bottom"/>
          </w:tcPr>
          <w:p w14:paraId="368C4C4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1 205,4</w:t>
            </w:r>
          </w:p>
        </w:tc>
        <w:tc>
          <w:tcPr>
            <w:tcW w:w="1678" w:type="dxa"/>
            <w:tcBorders>
              <w:top w:val="nil"/>
              <w:left w:val="nil"/>
              <w:bottom w:val="single" w:sz="4" w:space="0" w:color="auto"/>
              <w:right w:val="single" w:sz="4" w:space="0" w:color="auto"/>
            </w:tcBorders>
            <w:shd w:val="clear" w:color="000000" w:fill="FFFFFF"/>
            <w:noWrap/>
            <w:vAlign w:val="center"/>
          </w:tcPr>
          <w:p w14:paraId="3F57D1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44,58</w:t>
            </w:r>
          </w:p>
        </w:tc>
        <w:tc>
          <w:tcPr>
            <w:tcW w:w="1200" w:type="dxa"/>
            <w:tcBorders>
              <w:top w:val="nil"/>
              <w:left w:val="nil"/>
              <w:bottom w:val="single" w:sz="4" w:space="0" w:color="auto"/>
              <w:right w:val="single" w:sz="4" w:space="0" w:color="auto"/>
            </w:tcBorders>
            <w:shd w:val="clear" w:color="000000" w:fill="FFFFFF"/>
            <w:noWrap/>
            <w:vAlign w:val="center"/>
          </w:tcPr>
          <w:p w14:paraId="270490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7,00</w:t>
            </w:r>
          </w:p>
        </w:tc>
        <w:tc>
          <w:tcPr>
            <w:tcW w:w="1516" w:type="dxa"/>
            <w:tcBorders>
              <w:top w:val="nil"/>
              <w:left w:val="nil"/>
              <w:bottom w:val="single" w:sz="8" w:space="0" w:color="auto"/>
              <w:right w:val="single" w:sz="8" w:space="0" w:color="auto"/>
            </w:tcBorders>
            <w:shd w:val="clear" w:color="000000" w:fill="FFFFFF"/>
            <w:noWrap/>
            <w:vAlign w:val="center"/>
          </w:tcPr>
          <w:p w14:paraId="752A19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0,39</w:t>
            </w:r>
          </w:p>
        </w:tc>
      </w:tr>
      <w:tr w:rsidR="003F6C9C" w:rsidRPr="003F6C9C" w14:paraId="2F98595D" w14:textId="77777777" w:rsidTr="00E030B3">
        <w:trPr>
          <w:trHeight w:val="66"/>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CEE67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949" w:type="dxa"/>
            <w:tcBorders>
              <w:top w:val="nil"/>
              <w:left w:val="nil"/>
              <w:bottom w:val="single" w:sz="4" w:space="0" w:color="auto"/>
              <w:right w:val="single" w:sz="4" w:space="0" w:color="auto"/>
            </w:tcBorders>
            <w:shd w:val="clear" w:color="000000" w:fill="FFFFFF"/>
            <w:vAlign w:val="bottom"/>
            <w:hideMark/>
          </w:tcPr>
          <w:p w14:paraId="31031B9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F472D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4 133,0</w:t>
            </w:r>
          </w:p>
        </w:tc>
        <w:tc>
          <w:tcPr>
            <w:tcW w:w="1096" w:type="dxa"/>
            <w:tcBorders>
              <w:top w:val="nil"/>
              <w:left w:val="nil"/>
              <w:bottom w:val="single" w:sz="4" w:space="0" w:color="auto"/>
              <w:right w:val="single" w:sz="4" w:space="0" w:color="auto"/>
            </w:tcBorders>
            <w:shd w:val="clear" w:color="000000" w:fill="FFFFFF"/>
            <w:noWrap/>
            <w:hideMark/>
          </w:tcPr>
          <w:p w14:paraId="48A59A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1 822,0</w:t>
            </w:r>
          </w:p>
        </w:tc>
        <w:tc>
          <w:tcPr>
            <w:tcW w:w="1164" w:type="dxa"/>
            <w:tcBorders>
              <w:top w:val="nil"/>
              <w:left w:val="nil"/>
              <w:bottom w:val="single" w:sz="4" w:space="0" w:color="auto"/>
              <w:right w:val="single" w:sz="4" w:space="0" w:color="auto"/>
            </w:tcBorders>
            <w:shd w:val="clear" w:color="000000" w:fill="FFFFFF"/>
            <w:noWrap/>
            <w:hideMark/>
          </w:tcPr>
          <w:p w14:paraId="141DDD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2 311,0</w:t>
            </w:r>
          </w:p>
        </w:tc>
        <w:tc>
          <w:tcPr>
            <w:tcW w:w="1164" w:type="dxa"/>
            <w:tcBorders>
              <w:top w:val="nil"/>
              <w:left w:val="nil"/>
              <w:bottom w:val="single" w:sz="4" w:space="0" w:color="auto"/>
              <w:right w:val="single" w:sz="4" w:space="0" w:color="auto"/>
            </w:tcBorders>
            <w:shd w:val="clear" w:color="000000" w:fill="FFFFFF"/>
            <w:noWrap/>
            <w:vAlign w:val="center"/>
          </w:tcPr>
          <w:p w14:paraId="58C1D4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253,0</w:t>
            </w:r>
          </w:p>
        </w:tc>
        <w:tc>
          <w:tcPr>
            <w:tcW w:w="888" w:type="dxa"/>
            <w:tcBorders>
              <w:top w:val="nil"/>
              <w:left w:val="nil"/>
              <w:bottom w:val="single" w:sz="4" w:space="0" w:color="auto"/>
              <w:right w:val="single" w:sz="4" w:space="0" w:color="auto"/>
            </w:tcBorders>
            <w:shd w:val="clear" w:color="000000" w:fill="FFFFFF"/>
            <w:noWrap/>
            <w:vAlign w:val="center"/>
          </w:tcPr>
          <w:p w14:paraId="1EF9C1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6E7D27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253,0</w:t>
            </w:r>
          </w:p>
        </w:tc>
        <w:tc>
          <w:tcPr>
            <w:tcW w:w="1678" w:type="dxa"/>
            <w:tcBorders>
              <w:top w:val="nil"/>
              <w:left w:val="nil"/>
              <w:bottom w:val="single" w:sz="4" w:space="0" w:color="auto"/>
              <w:right w:val="single" w:sz="4" w:space="0" w:color="auto"/>
            </w:tcBorders>
            <w:shd w:val="clear" w:color="000000" w:fill="FFFFFF"/>
            <w:noWrap/>
            <w:vAlign w:val="center"/>
          </w:tcPr>
          <w:p w14:paraId="525FF0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55,92</w:t>
            </w:r>
          </w:p>
        </w:tc>
        <w:tc>
          <w:tcPr>
            <w:tcW w:w="1200" w:type="dxa"/>
            <w:tcBorders>
              <w:top w:val="nil"/>
              <w:left w:val="nil"/>
              <w:bottom w:val="single" w:sz="4" w:space="0" w:color="auto"/>
              <w:right w:val="single" w:sz="4" w:space="0" w:color="auto"/>
            </w:tcBorders>
            <w:shd w:val="clear" w:color="000000" w:fill="FFFFFF"/>
            <w:noWrap/>
            <w:vAlign w:val="center"/>
          </w:tcPr>
          <w:p w14:paraId="4587F0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6,12</w:t>
            </w:r>
          </w:p>
        </w:tc>
        <w:tc>
          <w:tcPr>
            <w:tcW w:w="1516" w:type="dxa"/>
            <w:tcBorders>
              <w:top w:val="nil"/>
              <w:left w:val="nil"/>
              <w:bottom w:val="single" w:sz="8" w:space="0" w:color="auto"/>
              <w:right w:val="single" w:sz="8" w:space="0" w:color="auto"/>
            </w:tcBorders>
            <w:shd w:val="clear" w:color="000000" w:fill="FFFFFF"/>
            <w:noWrap/>
            <w:vAlign w:val="center"/>
          </w:tcPr>
          <w:p w14:paraId="0B1B40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4DA8E06D"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2A914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949" w:type="dxa"/>
            <w:tcBorders>
              <w:top w:val="nil"/>
              <w:left w:val="nil"/>
              <w:bottom w:val="single" w:sz="4" w:space="0" w:color="auto"/>
              <w:right w:val="single" w:sz="4" w:space="0" w:color="auto"/>
            </w:tcBorders>
            <w:shd w:val="clear" w:color="000000" w:fill="FFFFFF"/>
            <w:vAlign w:val="bottom"/>
            <w:hideMark/>
          </w:tcPr>
          <w:p w14:paraId="2B84A34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1A77E1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5 901,0</w:t>
            </w:r>
          </w:p>
        </w:tc>
        <w:tc>
          <w:tcPr>
            <w:tcW w:w="1096" w:type="dxa"/>
            <w:tcBorders>
              <w:top w:val="nil"/>
              <w:left w:val="nil"/>
              <w:bottom w:val="single" w:sz="4" w:space="0" w:color="auto"/>
              <w:right w:val="single" w:sz="4" w:space="0" w:color="auto"/>
            </w:tcBorders>
            <w:shd w:val="clear" w:color="000000" w:fill="FFFFFF"/>
            <w:noWrap/>
            <w:hideMark/>
          </w:tcPr>
          <w:p w14:paraId="0409A0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3 183,7</w:t>
            </w:r>
          </w:p>
        </w:tc>
        <w:tc>
          <w:tcPr>
            <w:tcW w:w="1164" w:type="dxa"/>
            <w:tcBorders>
              <w:top w:val="nil"/>
              <w:left w:val="nil"/>
              <w:bottom w:val="single" w:sz="4" w:space="0" w:color="auto"/>
              <w:right w:val="single" w:sz="4" w:space="0" w:color="auto"/>
            </w:tcBorders>
            <w:shd w:val="clear" w:color="000000" w:fill="FFFFFF"/>
            <w:noWrap/>
            <w:hideMark/>
          </w:tcPr>
          <w:p w14:paraId="005994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2 717,30</w:t>
            </w:r>
          </w:p>
        </w:tc>
        <w:tc>
          <w:tcPr>
            <w:tcW w:w="1164" w:type="dxa"/>
            <w:tcBorders>
              <w:top w:val="nil"/>
              <w:left w:val="nil"/>
              <w:bottom w:val="single" w:sz="4" w:space="0" w:color="auto"/>
              <w:right w:val="single" w:sz="4" w:space="0" w:color="auto"/>
            </w:tcBorders>
            <w:shd w:val="clear" w:color="000000" w:fill="FFFFFF"/>
            <w:noWrap/>
            <w:vAlign w:val="center"/>
          </w:tcPr>
          <w:p w14:paraId="07AE83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158,6</w:t>
            </w:r>
          </w:p>
        </w:tc>
        <w:tc>
          <w:tcPr>
            <w:tcW w:w="888" w:type="dxa"/>
            <w:tcBorders>
              <w:top w:val="nil"/>
              <w:left w:val="nil"/>
              <w:bottom w:val="single" w:sz="4" w:space="0" w:color="auto"/>
              <w:right w:val="single" w:sz="4" w:space="0" w:color="auto"/>
            </w:tcBorders>
            <w:shd w:val="clear" w:color="000000" w:fill="FFFFFF"/>
            <w:noWrap/>
            <w:vAlign w:val="center"/>
          </w:tcPr>
          <w:p w14:paraId="4CEBDF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0FE134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158,6</w:t>
            </w:r>
          </w:p>
        </w:tc>
        <w:tc>
          <w:tcPr>
            <w:tcW w:w="1678" w:type="dxa"/>
            <w:tcBorders>
              <w:top w:val="nil"/>
              <w:left w:val="nil"/>
              <w:bottom w:val="single" w:sz="4" w:space="0" w:color="auto"/>
              <w:right w:val="single" w:sz="4" w:space="0" w:color="auto"/>
            </w:tcBorders>
            <w:shd w:val="clear" w:color="000000" w:fill="FFFFFF"/>
            <w:noWrap/>
            <w:vAlign w:val="center"/>
          </w:tcPr>
          <w:p w14:paraId="4DAA9FC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46,05</w:t>
            </w:r>
          </w:p>
        </w:tc>
        <w:tc>
          <w:tcPr>
            <w:tcW w:w="1200" w:type="dxa"/>
            <w:tcBorders>
              <w:top w:val="nil"/>
              <w:left w:val="nil"/>
              <w:bottom w:val="single" w:sz="4" w:space="0" w:color="auto"/>
              <w:right w:val="single" w:sz="4" w:space="0" w:color="auto"/>
            </w:tcBorders>
            <w:shd w:val="clear" w:color="000000" w:fill="FFFFFF"/>
            <w:noWrap/>
            <w:vAlign w:val="center"/>
          </w:tcPr>
          <w:p w14:paraId="25C06D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2,69</w:t>
            </w:r>
          </w:p>
        </w:tc>
        <w:tc>
          <w:tcPr>
            <w:tcW w:w="1516" w:type="dxa"/>
            <w:tcBorders>
              <w:top w:val="nil"/>
              <w:left w:val="nil"/>
              <w:bottom w:val="single" w:sz="8" w:space="0" w:color="auto"/>
              <w:right w:val="single" w:sz="8" w:space="0" w:color="auto"/>
            </w:tcBorders>
            <w:shd w:val="clear" w:color="000000" w:fill="FFFFFF"/>
            <w:noWrap/>
            <w:vAlign w:val="center"/>
          </w:tcPr>
          <w:p w14:paraId="62435F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6ED644D5"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62B6A3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949" w:type="dxa"/>
            <w:tcBorders>
              <w:top w:val="nil"/>
              <w:left w:val="nil"/>
              <w:bottom w:val="single" w:sz="4" w:space="0" w:color="auto"/>
              <w:right w:val="single" w:sz="4" w:space="0" w:color="auto"/>
            </w:tcBorders>
            <w:shd w:val="clear" w:color="000000" w:fill="FFFFFF"/>
            <w:vAlign w:val="bottom"/>
            <w:hideMark/>
          </w:tcPr>
          <w:p w14:paraId="13B76A3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Моно-театр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7E715E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594,3</w:t>
            </w:r>
          </w:p>
        </w:tc>
        <w:tc>
          <w:tcPr>
            <w:tcW w:w="1096" w:type="dxa"/>
            <w:tcBorders>
              <w:top w:val="nil"/>
              <w:left w:val="nil"/>
              <w:bottom w:val="single" w:sz="4" w:space="0" w:color="auto"/>
              <w:right w:val="single" w:sz="4" w:space="0" w:color="auto"/>
            </w:tcBorders>
            <w:shd w:val="clear" w:color="000000" w:fill="FFFFFF"/>
            <w:noWrap/>
            <w:hideMark/>
          </w:tcPr>
          <w:p w14:paraId="5E32BF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452,5</w:t>
            </w:r>
          </w:p>
        </w:tc>
        <w:tc>
          <w:tcPr>
            <w:tcW w:w="1164" w:type="dxa"/>
            <w:tcBorders>
              <w:top w:val="nil"/>
              <w:left w:val="nil"/>
              <w:bottom w:val="single" w:sz="4" w:space="0" w:color="auto"/>
              <w:right w:val="single" w:sz="4" w:space="0" w:color="auto"/>
            </w:tcBorders>
            <w:shd w:val="clear" w:color="000000" w:fill="FFFFFF"/>
            <w:noWrap/>
            <w:hideMark/>
          </w:tcPr>
          <w:p w14:paraId="5BFA4D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141,80</w:t>
            </w:r>
          </w:p>
        </w:tc>
        <w:tc>
          <w:tcPr>
            <w:tcW w:w="1164" w:type="dxa"/>
            <w:tcBorders>
              <w:top w:val="nil"/>
              <w:left w:val="nil"/>
              <w:bottom w:val="single" w:sz="4" w:space="0" w:color="auto"/>
              <w:right w:val="single" w:sz="4" w:space="0" w:color="auto"/>
            </w:tcBorders>
            <w:shd w:val="clear" w:color="000000" w:fill="FFFFFF"/>
            <w:noWrap/>
            <w:vAlign w:val="center"/>
          </w:tcPr>
          <w:p w14:paraId="2C7C16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308,2</w:t>
            </w:r>
          </w:p>
        </w:tc>
        <w:tc>
          <w:tcPr>
            <w:tcW w:w="888" w:type="dxa"/>
            <w:tcBorders>
              <w:top w:val="nil"/>
              <w:left w:val="nil"/>
              <w:bottom w:val="single" w:sz="4" w:space="0" w:color="auto"/>
              <w:right w:val="single" w:sz="4" w:space="0" w:color="auto"/>
            </w:tcBorders>
            <w:shd w:val="clear" w:color="000000" w:fill="FFFFFF"/>
            <w:noWrap/>
            <w:vAlign w:val="center"/>
          </w:tcPr>
          <w:p w14:paraId="2F6E34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31D53C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308,2</w:t>
            </w:r>
          </w:p>
        </w:tc>
        <w:tc>
          <w:tcPr>
            <w:tcW w:w="1678" w:type="dxa"/>
            <w:tcBorders>
              <w:top w:val="nil"/>
              <w:left w:val="nil"/>
              <w:bottom w:val="single" w:sz="4" w:space="0" w:color="auto"/>
              <w:right w:val="single" w:sz="4" w:space="0" w:color="auto"/>
            </w:tcBorders>
            <w:shd w:val="clear" w:color="000000" w:fill="FFFFFF"/>
            <w:noWrap/>
            <w:vAlign w:val="center"/>
          </w:tcPr>
          <w:p w14:paraId="5C85A2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23,86</w:t>
            </w:r>
          </w:p>
        </w:tc>
        <w:tc>
          <w:tcPr>
            <w:tcW w:w="1200" w:type="dxa"/>
            <w:tcBorders>
              <w:top w:val="nil"/>
              <w:left w:val="nil"/>
              <w:bottom w:val="single" w:sz="4" w:space="0" w:color="auto"/>
              <w:right w:val="single" w:sz="4" w:space="0" w:color="auto"/>
            </w:tcBorders>
            <w:shd w:val="clear" w:color="000000" w:fill="FFFFFF"/>
            <w:noWrap/>
            <w:vAlign w:val="center"/>
          </w:tcPr>
          <w:p w14:paraId="0DC61F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51,86</w:t>
            </w:r>
          </w:p>
        </w:tc>
        <w:tc>
          <w:tcPr>
            <w:tcW w:w="1516" w:type="dxa"/>
            <w:tcBorders>
              <w:top w:val="nil"/>
              <w:left w:val="nil"/>
              <w:bottom w:val="single" w:sz="8" w:space="0" w:color="auto"/>
              <w:right w:val="single" w:sz="8" w:space="0" w:color="auto"/>
            </w:tcBorders>
            <w:shd w:val="clear" w:color="000000" w:fill="FFFFFF"/>
            <w:noWrap/>
            <w:vAlign w:val="center"/>
          </w:tcPr>
          <w:p w14:paraId="04BA01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18D9E6E8"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2D1B98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949" w:type="dxa"/>
            <w:tcBorders>
              <w:top w:val="nil"/>
              <w:left w:val="nil"/>
              <w:bottom w:val="single" w:sz="4" w:space="0" w:color="auto"/>
              <w:right w:val="single" w:sz="4" w:space="0" w:color="auto"/>
            </w:tcBorders>
            <w:shd w:val="clear" w:color="000000" w:fill="FFFFFF"/>
            <w:vAlign w:val="bottom"/>
            <w:hideMark/>
          </w:tcPr>
          <w:p w14:paraId="16A675D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Плоскирів</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0B025CA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34 864,5</w:t>
            </w:r>
          </w:p>
        </w:tc>
        <w:tc>
          <w:tcPr>
            <w:tcW w:w="1096" w:type="dxa"/>
            <w:tcBorders>
              <w:top w:val="nil"/>
              <w:left w:val="nil"/>
              <w:bottom w:val="single" w:sz="4" w:space="0" w:color="auto"/>
              <w:right w:val="single" w:sz="4" w:space="0" w:color="auto"/>
            </w:tcBorders>
            <w:shd w:val="clear" w:color="000000" w:fill="FFFFFF"/>
            <w:noWrap/>
            <w:hideMark/>
          </w:tcPr>
          <w:p w14:paraId="74A9D7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31 506,7</w:t>
            </w:r>
          </w:p>
        </w:tc>
        <w:tc>
          <w:tcPr>
            <w:tcW w:w="1164" w:type="dxa"/>
            <w:tcBorders>
              <w:top w:val="nil"/>
              <w:left w:val="nil"/>
              <w:bottom w:val="single" w:sz="4" w:space="0" w:color="auto"/>
              <w:right w:val="single" w:sz="4" w:space="0" w:color="auto"/>
            </w:tcBorders>
            <w:shd w:val="clear" w:color="000000" w:fill="FFFFFF"/>
            <w:noWrap/>
            <w:hideMark/>
          </w:tcPr>
          <w:p w14:paraId="32AEB9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3 357,80</w:t>
            </w:r>
          </w:p>
        </w:tc>
        <w:tc>
          <w:tcPr>
            <w:tcW w:w="1164" w:type="dxa"/>
            <w:tcBorders>
              <w:top w:val="nil"/>
              <w:left w:val="nil"/>
              <w:bottom w:val="single" w:sz="4" w:space="0" w:color="auto"/>
              <w:right w:val="single" w:sz="4" w:space="0" w:color="auto"/>
            </w:tcBorders>
            <w:shd w:val="clear" w:color="000000" w:fill="FFFFFF"/>
            <w:noWrap/>
            <w:vAlign w:val="center"/>
          </w:tcPr>
          <w:p w14:paraId="7414D2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146,7</w:t>
            </w:r>
          </w:p>
        </w:tc>
        <w:tc>
          <w:tcPr>
            <w:tcW w:w="888" w:type="dxa"/>
            <w:tcBorders>
              <w:top w:val="nil"/>
              <w:left w:val="nil"/>
              <w:bottom w:val="single" w:sz="4" w:space="0" w:color="auto"/>
              <w:right w:val="single" w:sz="4" w:space="0" w:color="auto"/>
            </w:tcBorders>
            <w:shd w:val="clear" w:color="000000" w:fill="FFFFFF"/>
            <w:noWrap/>
            <w:vAlign w:val="center"/>
          </w:tcPr>
          <w:p w14:paraId="5DE2E14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63E873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145,5</w:t>
            </w:r>
          </w:p>
        </w:tc>
        <w:tc>
          <w:tcPr>
            <w:tcW w:w="1678" w:type="dxa"/>
            <w:tcBorders>
              <w:top w:val="nil"/>
              <w:left w:val="nil"/>
              <w:bottom w:val="single" w:sz="4" w:space="0" w:color="auto"/>
              <w:right w:val="single" w:sz="4" w:space="0" w:color="auto"/>
            </w:tcBorders>
            <w:shd w:val="clear" w:color="000000" w:fill="FFFFFF"/>
            <w:noWrap/>
            <w:vAlign w:val="center"/>
          </w:tcPr>
          <w:p w14:paraId="67A882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9,63</w:t>
            </w:r>
          </w:p>
        </w:tc>
        <w:tc>
          <w:tcPr>
            <w:tcW w:w="1200" w:type="dxa"/>
            <w:tcBorders>
              <w:top w:val="nil"/>
              <w:left w:val="nil"/>
              <w:bottom w:val="single" w:sz="4" w:space="0" w:color="auto"/>
              <w:right w:val="single" w:sz="4" w:space="0" w:color="auto"/>
            </w:tcBorders>
            <w:shd w:val="clear" w:color="000000" w:fill="FFFFFF"/>
            <w:noWrap/>
            <w:vAlign w:val="center"/>
          </w:tcPr>
          <w:p w14:paraId="469092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0,42</w:t>
            </w:r>
          </w:p>
        </w:tc>
        <w:tc>
          <w:tcPr>
            <w:tcW w:w="1516" w:type="dxa"/>
            <w:tcBorders>
              <w:top w:val="nil"/>
              <w:left w:val="nil"/>
              <w:bottom w:val="single" w:sz="8" w:space="0" w:color="auto"/>
              <w:right w:val="single" w:sz="8" w:space="0" w:color="auto"/>
            </w:tcBorders>
            <w:shd w:val="clear" w:color="000000" w:fill="FFFFFF"/>
            <w:noWrap/>
            <w:vAlign w:val="center"/>
          </w:tcPr>
          <w:p w14:paraId="334FD6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755E328A"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7A7C0D7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949" w:type="dxa"/>
            <w:tcBorders>
              <w:top w:val="nil"/>
              <w:left w:val="nil"/>
              <w:bottom w:val="single" w:sz="4" w:space="0" w:color="auto"/>
              <w:right w:val="single" w:sz="4" w:space="0" w:color="auto"/>
            </w:tcBorders>
            <w:shd w:val="clear" w:color="000000" w:fill="FFFFFF"/>
            <w:vAlign w:val="bottom"/>
            <w:hideMark/>
          </w:tcPr>
          <w:p w14:paraId="041DC7D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МКП кінотеатр ім. Т.Г.Шевченка</w:t>
            </w:r>
          </w:p>
        </w:tc>
        <w:tc>
          <w:tcPr>
            <w:tcW w:w="1022" w:type="dxa"/>
            <w:tcBorders>
              <w:top w:val="nil"/>
              <w:left w:val="nil"/>
              <w:bottom w:val="single" w:sz="4" w:space="0" w:color="auto"/>
              <w:right w:val="single" w:sz="4" w:space="0" w:color="auto"/>
            </w:tcBorders>
            <w:shd w:val="clear" w:color="000000" w:fill="FFFFFF"/>
            <w:noWrap/>
            <w:vAlign w:val="center"/>
            <w:hideMark/>
          </w:tcPr>
          <w:p w14:paraId="0587E7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33 232,9</w:t>
            </w:r>
          </w:p>
        </w:tc>
        <w:tc>
          <w:tcPr>
            <w:tcW w:w="1096" w:type="dxa"/>
            <w:tcBorders>
              <w:top w:val="nil"/>
              <w:left w:val="nil"/>
              <w:bottom w:val="single" w:sz="4" w:space="0" w:color="auto"/>
              <w:right w:val="single" w:sz="4" w:space="0" w:color="auto"/>
            </w:tcBorders>
            <w:shd w:val="clear" w:color="000000" w:fill="FFFFFF"/>
            <w:noWrap/>
            <w:hideMark/>
          </w:tcPr>
          <w:p w14:paraId="49B60D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29 794,1</w:t>
            </w:r>
          </w:p>
        </w:tc>
        <w:tc>
          <w:tcPr>
            <w:tcW w:w="1164" w:type="dxa"/>
            <w:tcBorders>
              <w:top w:val="nil"/>
              <w:left w:val="nil"/>
              <w:bottom w:val="single" w:sz="4" w:space="0" w:color="auto"/>
              <w:right w:val="single" w:sz="4" w:space="0" w:color="auto"/>
            </w:tcBorders>
            <w:shd w:val="clear" w:color="000000" w:fill="FFFFFF"/>
            <w:noWrap/>
            <w:hideMark/>
          </w:tcPr>
          <w:p w14:paraId="682320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3 438,80</w:t>
            </w:r>
          </w:p>
        </w:tc>
        <w:tc>
          <w:tcPr>
            <w:tcW w:w="1164" w:type="dxa"/>
            <w:tcBorders>
              <w:top w:val="nil"/>
              <w:left w:val="nil"/>
              <w:bottom w:val="single" w:sz="4" w:space="0" w:color="auto"/>
              <w:right w:val="single" w:sz="4" w:space="0" w:color="auto"/>
            </w:tcBorders>
            <w:shd w:val="clear" w:color="000000" w:fill="FFFFFF"/>
            <w:noWrap/>
            <w:vAlign w:val="center"/>
          </w:tcPr>
          <w:p w14:paraId="26B4FD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166,0</w:t>
            </w:r>
          </w:p>
        </w:tc>
        <w:tc>
          <w:tcPr>
            <w:tcW w:w="888" w:type="dxa"/>
            <w:tcBorders>
              <w:top w:val="nil"/>
              <w:left w:val="nil"/>
              <w:bottom w:val="single" w:sz="4" w:space="0" w:color="auto"/>
              <w:right w:val="single" w:sz="4" w:space="0" w:color="auto"/>
            </w:tcBorders>
            <w:shd w:val="clear" w:color="000000" w:fill="FFFFFF"/>
            <w:noWrap/>
            <w:vAlign w:val="center"/>
          </w:tcPr>
          <w:p w14:paraId="08615F7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1A985A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166,0</w:t>
            </w:r>
          </w:p>
        </w:tc>
        <w:tc>
          <w:tcPr>
            <w:tcW w:w="1678" w:type="dxa"/>
            <w:tcBorders>
              <w:top w:val="nil"/>
              <w:left w:val="nil"/>
              <w:bottom w:val="single" w:sz="4" w:space="0" w:color="auto"/>
              <w:right w:val="single" w:sz="4" w:space="0" w:color="auto"/>
            </w:tcBorders>
            <w:shd w:val="clear" w:color="000000" w:fill="FFFFFF"/>
            <w:noWrap/>
            <w:vAlign w:val="center"/>
          </w:tcPr>
          <w:p w14:paraId="61CD48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10,35</w:t>
            </w:r>
          </w:p>
        </w:tc>
        <w:tc>
          <w:tcPr>
            <w:tcW w:w="1200" w:type="dxa"/>
            <w:tcBorders>
              <w:top w:val="nil"/>
              <w:left w:val="nil"/>
              <w:bottom w:val="single" w:sz="4" w:space="0" w:color="auto"/>
              <w:right w:val="single" w:sz="4" w:space="0" w:color="auto"/>
            </w:tcBorders>
            <w:shd w:val="clear" w:color="000000" w:fill="FFFFFF"/>
            <w:noWrap/>
            <w:vAlign w:val="center"/>
          </w:tcPr>
          <w:p w14:paraId="1B6D464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0,50</w:t>
            </w:r>
          </w:p>
        </w:tc>
        <w:tc>
          <w:tcPr>
            <w:tcW w:w="1516" w:type="dxa"/>
            <w:tcBorders>
              <w:top w:val="nil"/>
              <w:left w:val="nil"/>
              <w:bottom w:val="single" w:sz="8" w:space="0" w:color="auto"/>
              <w:right w:val="single" w:sz="8" w:space="0" w:color="auto"/>
            </w:tcBorders>
            <w:shd w:val="clear" w:color="000000" w:fill="FFFFFF"/>
            <w:noWrap/>
            <w:vAlign w:val="center"/>
          </w:tcPr>
          <w:p w14:paraId="4A2E82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2ED5A6ED"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9C5E0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949" w:type="dxa"/>
            <w:tcBorders>
              <w:top w:val="nil"/>
              <w:left w:val="nil"/>
              <w:bottom w:val="single" w:sz="4" w:space="0" w:color="auto"/>
              <w:right w:val="single" w:sz="4" w:space="0" w:color="auto"/>
            </w:tcBorders>
            <w:shd w:val="clear" w:color="000000" w:fill="FFFFFF"/>
            <w:vAlign w:val="bottom"/>
            <w:hideMark/>
          </w:tcPr>
          <w:p w14:paraId="773F9F0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EC47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11 302,4</w:t>
            </w:r>
          </w:p>
        </w:tc>
        <w:tc>
          <w:tcPr>
            <w:tcW w:w="1096" w:type="dxa"/>
            <w:tcBorders>
              <w:top w:val="nil"/>
              <w:left w:val="nil"/>
              <w:bottom w:val="single" w:sz="4" w:space="0" w:color="auto"/>
              <w:right w:val="single" w:sz="4" w:space="0" w:color="auto"/>
            </w:tcBorders>
            <w:shd w:val="clear" w:color="000000" w:fill="FFFFFF"/>
            <w:noWrap/>
            <w:hideMark/>
          </w:tcPr>
          <w:p w14:paraId="3167E5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6 471,5</w:t>
            </w:r>
          </w:p>
        </w:tc>
        <w:tc>
          <w:tcPr>
            <w:tcW w:w="1164" w:type="dxa"/>
            <w:tcBorders>
              <w:top w:val="nil"/>
              <w:left w:val="nil"/>
              <w:bottom w:val="single" w:sz="4" w:space="0" w:color="auto"/>
              <w:right w:val="single" w:sz="4" w:space="0" w:color="auto"/>
            </w:tcBorders>
            <w:shd w:val="clear" w:color="000000" w:fill="FFFFFF"/>
            <w:hideMark/>
          </w:tcPr>
          <w:p w14:paraId="79D172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4 830,90</w:t>
            </w:r>
          </w:p>
        </w:tc>
        <w:tc>
          <w:tcPr>
            <w:tcW w:w="1164" w:type="dxa"/>
            <w:tcBorders>
              <w:top w:val="nil"/>
              <w:left w:val="nil"/>
              <w:bottom w:val="single" w:sz="4" w:space="0" w:color="auto"/>
              <w:right w:val="single" w:sz="4" w:space="0" w:color="auto"/>
            </w:tcBorders>
            <w:shd w:val="clear" w:color="000000" w:fill="FFFFFF"/>
            <w:vAlign w:val="center"/>
          </w:tcPr>
          <w:p w14:paraId="732A49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872,9</w:t>
            </w:r>
          </w:p>
        </w:tc>
        <w:tc>
          <w:tcPr>
            <w:tcW w:w="888" w:type="dxa"/>
            <w:tcBorders>
              <w:top w:val="nil"/>
              <w:left w:val="nil"/>
              <w:bottom w:val="single" w:sz="4" w:space="0" w:color="auto"/>
              <w:right w:val="single" w:sz="4" w:space="0" w:color="auto"/>
            </w:tcBorders>
            <w:shd w:val="clear" w:color="000000" w:fill="FFFFFF"/>
            <w:vAlign w:val="center"/>
          </w:tcPr>
          <w:p w14:paraId="3858FC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98,5</w:t>
            </w:r>
          </w:p>
        </w:tc>
        <w:tc>
          <w:tcPr>
            <w:tcW w:w="856" w:type="dxa"/>
            <w:tcBorders>
              <w:top w:val="nil"/>
              <w:left w:val="nil"/>
              <w:bottom w:val="single" w:sz="4" w:space="0" w:color="auto"/>
              <w:right w:val="single" w:sz="4" w:space="0" w:color="auto"/>
            </w:tcBorders>
            <w:shd w:val="clear" w:color="000000" w:fill="FFFFFF"/>
            <w:noWrap/>
            <w:vAlign w:val="bottom"/>
          </w:tcPr>
          <w:p w14:paraId="48E3B8F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774,4</w:t>
            </w:r>
          </w:p>
        </w:tc>
        <w:tc>
          <w:tcPr>
            <w:tcW w:w="1678" w:type="dxa"/>
            <w:tcBorders>
              <w:top w:val="nil"/>
              <w:left w:val="nil"/>
              <w:bottom w:val="single" w:sz="4" w:space="0" w:color="auto"/>
              <w:right w:val="single" w:sz="4" w:space="0" w:color="auto"/>
            </w:tcBorders>
            <w:shd w:val="clear" w:color="000000" w:fill="FFFFFF"/>
            <w:noWrap/>
            <w:vAlign w:val="center"/>
          </w:tcPr>
          <w:p w14:paraId="633CD1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42,74</w:t>
            </w:r>
          </w:p>
        </w:tc>
        <w:tc>
          <w:tcPr>
            <w:tcW w:w="1200" w:type="dxa"/>
            <w:tcBorders>
              <w:top w:val="nil"/>
              <w:left w:val="nil"/>
              <w:bottom w:val="single" w:sz="4" w:space="0" w:color="auto"/>
              <w:right w:val="single" w:sz="4" w:space="0" w:color="auto"/>
            </w:tcBorders>
            <w:shd w:val="clear" w:color="000000" w:fill="FFFFFF"/>
            <w:noWrap/>
            <w:vAlign w:val="center"/>
          </w:tcPr>
          <w:p w14:paraId="2F316A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7,72</w:t>
            </w:r>
          </w:p>
        </w:tc>
        <w:tc>
          <w:tcPr>
            <w:tcW w:w="1516" w:type="dxa"/>
            <w:tcBorders>
              <w:top w:val="nil"/>
              <w:left w:val="nil"/>
              <w:bottom w:val="single" w:sz="8" w:space="0" w:color="auto"/>
              <w:right w:val="single" w:sz="8" w:space="0" w:color="auto"/>
            </w:tcBorders>
            <w:shd w:val="clear" w:color="000000" w:fill="FFFFFF"/>
            <w:noWrap/>
            <w:vAlign w:val="center"/>
          </w:tcPr>
          <w:p w14:paraId="15C482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0,94</w:t>
            </w:r>
          </w:p>
        </w:tc>
      </w:tr>
      <w:tr w:rsidR="003F6C9C" w:rsidRPr="003F6C9C" w14:paraId="27E96D58"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55718C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949" w:type="dxa"/>
            <w:tcBorders>
              <w:top w:val="nil"/>
              <w:left w:val="nil"/>
              <w:bottom w:val="single" w:sz="4" w:space="0" w:color="auto"/>
              <w:right w:val="single" w:sz="4" w:space="0" w:color="auto"/>
            </w:tcBorders>
            <w:shd w:val="clear" w:color="000000" w:fill="FFFFFF"/>
            <w:vAlign w:val="bottom"/>
            <w:hideMark/>
          </w:tcPr>
          <w:p w14:paraId="00297E0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ХМЦПМД № 1</w:t>
            </w:r>
            <w:r w:rsidRPr="003F6C9C">
              <w:rPr>
                <w:rFonts w:ascii="Times New Roman" w:hAnsi="Times New Roman"/>
                <w:bCs/>
                <w:sz w:val="16"/>
                <w:szCs w:val="16"/>
                <w:lang w:val="uk-UA" w:eastAsia="uk-UA"/>
              </w:rPr>
              <w:t>»</w:t>
            </w:r>
          </w:p>
        </w:tc>
        <w:tc>
          <w:tcPr>
            <w:tcW w:w="1022" w:type="dxa"/>
            <w:tcBorders>
              <w:top w:val="nil"/>
              <w:left w:val="nil"/>
              <w:bottom w:val="single" w:sz="4" w:space="0" w:color="auto"/>
              <w:right w:val="single" w:sz="4" w:space="0" w:color="auto"/>
            </w:tcBorders>
            <w:shd w:val="clear" w:color="000000" w:fill="FFFFFF"/>
            <w:noWrap/>
            <w:vAlign w:val="center"/>
            <w:hideMark/>
          </w:tcPr>
          <w:p w14:paraId="52D56C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28 158,5</w:t>
            </w:r>
          </w:p>
        </w:tc>
        <w:tc>
          <w:tcPr>
            <w:tcW w:w="1096" w:type="dxa"/>
            <w:tcBorders>
              <w:top w:val="nil"/>
              <w:left w:val="nil"/>
              <w:bottom w:val="single" w:sz="4" w:space="0" w:color="auto"/>
              <w:right w:val="single" w:sz="4" w:space="0" w:color="auto"/>
            </w:tcBorders>
            <w:shd w:val="clear" w:color="000000" w:fill="FFFFFF"/>
            <w:noWrap/>
            <w:vAlign w:val="center"/>
            <w:hideMark/>
          </w:tcPr>
          <w:p w14:paraId="60A1D2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18 637,5</w:t>
            </w:r>
          </w:p>
        </w:tc>
        <w:tc>
          <w:tcPr>
            <w:tcW w:w="1164" w:type="dxa"/>
            <w:tcBorders>
              <w:top w:val="nil"/>
              <w:left w:val="nil"/>
              <w:bottom w:val="single" w:sz="4" w:space="0" w:color="auto"/>
              <w:right w:val="single" w:sz="4" w:space="0" w:color="auto"/>
            </w:tcBorders>
            <w:shd w:val="clear" w:color="000000" w:fill="FFFFFF"/>
            <w:noWrap/>
            <w:vAlign w:val="center"/>
            <w:hideMark/>
          </w:tcPr>
          <w:p w14:paraId="3B0ECC6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9 521,00</w:t>
            </w:r>
          </w:p>
        </w:tc>
        <w:tc>
          <w:tcPr>
            <w:tcW w:w="1164" w:type="dxa"/>
            <w:tcBorders>
              <w:top w:val="nil"/>
              <w:left w:val="nil"/>
              <w:bottom w:val="single" w:sz="4" w:space="0" w:color="auto"/>
              <w:right w:val="single" w:sz="4" w:space="0" w:color="auto"/>
            </w:tcBorders>
            <w:shd w:val="clear" w:color="000000" w:fill="FFFFFF"/>
            <w:noWrap/>
            <w:vAlign w:val="center"/>
          </w:tcPr>
          <w:p w14:paraId="41C4C7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7890,8</w:t>
            </w:r>
          </w:p>
        </w:tc>
        <w:tc>
          <w:tcPr>
            <w:tcW w:w="888" w:type="dxa"/>
            <w:tcBorders>
              <w:top w:val="nil"/>
              <w:left w:val="nil"/>
              <w:bottom w:val="single" w:sz="4" w:space="0" w:color="auto"/>
              <w:right w:val="single" w:sz="4" w:space="0" w:color="auto"/>
            </w:tcBorders>
            <w:shd w:val="clear" w:color="000000" w:fill="FFFFFF"/>
            <w:noWrap/>
            <w:vAlign w:val="center"/>
          </w:tcPr>
          <w:p w14:paraId="3528BC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w:t>
            </w:r>
          </w:p>
        </w:tc>
        <w:tc>
          <w:tcPr>
            <w:tcW w:w="856" w:type="dxa"/>
            <w:tcBorders>
              <w:top w:val="nil"/>
              <w:left w:val="nil"/>
              <w:bottom w:val="single" w:sz="4" w:space="0" w:color="auto"/>
              <w:right w:val="single" w:sz="4" w:space="0" w:color="auto"/>
            </w:tcBorders>
            <w:shd w:val="clear" w:color="000000" w:fill="FFFFFF"/>
            <w:noWrap/>
            <w:vAlign w:val="center"/>
          </w:tcPr>
          <w:p w14:paraId="76E678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7 862,6</w:t>
            </w:r>
          </w:p>
        </w:tc>
        <w:tc>
          <w:tcPr>
            <w:tcW w:w="1678" w:type="dxa"/>
            <w:tcBorders>
              <w:top w:val="nil"/>
              <w:left w:val="nil"/>
              <w:bottom w:val="single" w:sz="4" w:space="0" w:color="auto"/>
              <w:right w:val="single" w:sz="4" w:space="0" w:color="auto"/>
            </w:tcBorders>
            <w:shd w:val="clear" w:color="000000" w:fill="FFFFFF"/>
            <w:noWrap/>
            <w:vAlign w:val="center"/>
          </w:tcPr>
          <w:p w14:paraId="029FCF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33,81</w:t>
            </w:r>
          </w:p>
        </w:tc>
        <w:tc>
          <w:tcPr>
            <w:tcW w:w="1200" w:type="dxa"/>
            <w:tcBorders>
              <w:top w:val="nil"/>
              <w:left w:val="nil"/>
              <w:bottom w:val="single" w:sz="4" w:space="0" w:color="auto"/>
              <w:right w:val="single" w:sz="4" w:space="0" w:color="auto"/>
            </w:tcBorders>
            <w:shd w:val="clear" w:color="000000" w:fill="FFFFFF"/>
            <w:noWrap/>
            <w:vAlign w:val="center"/>
          </w:tcPr>
          <w:p w14:paraId="47F84B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28,02</w:t>
            </w:r>
          </w:p>
        </w:tc>
        <w:tc>
          <w:tcPr>
            <w:tcW w:w="1516" w:type="dxa"/>
            <w:tcBorders>
              <w:top w:val="nil"/>
              <w:left w:val="nil"/>
              <w:bottom w:val="single" w:sz="8" w:space="0" w:color="auto"/>
              <w:right w:val="single" w:sz="8" w:space="0" w:color="auto"/>
            </w:tcBorders>
            <w:shd w:val="clear" w:color="000000" w:fill="FFFFFF"/>
            <w:noWrap/>
            <w:vAlign w:val="center"/>
          </w:tcPr>
          <w:p w14:paraId="1B7D10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0,14</w:t>
            </w:r>
          </w:p>
        </w:tc>
      </w:tr>
      <w:tr w:rsidR="003F6C9C" w:rsidRPr="003F6C9C" w14:paraId="5A094CE5"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1148D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949" w:type="dxa"/>
            <w:tcBorders>
              <w:top w:val="nil"/>
              <w:left w:val="nil"/>
              <w:bottom w:val="single" w:sz="4" w:space="0" w:color="auto"/>
              <w:right w:val="single" w:sz="4" w:space="0" w:color="auto"/>
            </w:tcBorders>
            <w:shd w:val="clear" w:color="000000" w:fill="FFFFFF"/>
            <w:vAlign w:val="bottom"/>
            <w:hideMark/>
          </w:tcPr>
          <w:p w14:paraId="4C7AD61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022" w:type="dxa"/>
            <w:tcBorders>
              <w:top w:val="nil"/>
              <w:left w:val="nil"/>
              <w:bottom w:val="single" w:sz="4" w:space="0" w:color="auto"/>
              <w:right w:val="single" w:sz="4" w:space="0" w:color="auto"/>
            </w:tcBorders>
            <w:shd w:val="clear" w:color="000000" w:fill="FFFFFF"/>
            <w:noWrap/>
            <w:vAlign w:val="center"/>
            <w:hideMark/>
          </w:tcPr>
          <w:p w14:paraId="1F7513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98 554,6</w:t>
            </w:r>
          </w:p>
        </w:tc>
        <w:tc>
          <w:tcPr>
            <w:tcW w:w="1096" w:type="dxa"/>
            <w:tcBorders>
              <w:top w:val="nil"/>
              <w:left w:val="nil"/>
              <w:bottom w:val="single" w:sz="4" w:space="0" w:color="auto"/>
              <w:right w:val="single" w:sz="4" w:space="0" w:color="auto"/>
            </w:tcBorders>
            <w:shd w:val="clear" w:color="000000" w:fill="FFFFFF"/>
            <w:noWrap/>
            <w:vAlign w:val="center"/>
            <w:hideMark/>
          </w:tcPr>
          <w:p w14:paraId="6988E7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28 764,0</w:t>
            </w:r>
          </w:p>
        </w:tc>
        <w:tc>
          <w:tcPr>
            <w:tcW w:w="1164" w:type="dxa"/>
            <w:tcBorders>
              <w:top w:val="nil"/>
              <w:left w:val="nil"/>
              <w:bottom w:val="single" w:sz="4" w:space="0" w:color="auto"/>
              <w:right w:val="single" w:sz="4" w:space="0" w:color="auto"/>
            </w:tcBorders>
            <w:shd w:val="clear" w:color="000000" w:fill="FFFFFF"/>
            <w:noWrap/>
            <w:vAlign w:val="center"/>
            <w:hideMark/>
          </w:tcPr>
          <w:p w14:paraId="441C38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69 790,60</w:t>
            </w:r>
          </w:p>
        </w:tc>
        <w:tc>
          <w:tcPr>
            <w:tcW w:w="1164" w:type="dxa"/>
            <w:tcBorders>
              <w:top w:val="nil"/>
              <w:left w:val="nil"/>
              <w:bottom w:val="single" w:sz="4" w:space="0" w:color="auto"/>
              <w:right w:val="single" w:sz="4" w:space="0" w:color="auto"/>
            </w:tcBorders>
            <w:shd w:val="clear" w:color="000000" w:fill="FFFFFF"/>
            <w:noWrap/>
            <w:vAlign w:val="center"/>
          </w:tcPr>
          <w:p w14:paraId="09AD6D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16106,1</w:t>
            </w:r>
          </w:p>
        </w:tc>
        <w:tc>
          <w:tcPr>
            <w:tcW w:w="888" w:type="dxa"/>
            <w:tcBorders>
              <w:top w:val="nil"/>
              <w:left w:val="nil"/>
              <w:bottom w:val="single" w:sz="4" w:space="0" w:color="auto"/>
              <w:right w:val="single" w:sz="4" w:space="0" w:color="auto"/>
            </w:tcBorders>
            <w:shd w:val="clear" w:color="000000" w:fill="FFFFFF"/>
            <w:noWrap/>
            <w:vAlign w:val="center"/>
          </w:tcPr>
          <w:p w14:paraId="5D51F1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3151,1</w:t>
            </w:r>
          </w:p>
        </w:tc>
        <w:tc>
          <w:tcPr>
            <w:tcW w:w="856" w:type="dxa"/>
            <w:tcBorders>
              <w:top w:val="nil"/>
              <w:left w:val="nil"/>
              <w:bottom w:val="single" w:sz="4" w:space="0" w:color="auto"/>
              <w:right w:val="single" w:sz="4" w:space="0" w:color="auto"/>
            </w:tcBorders>
            <w:shd w:val="clear" w:color="000000" w:fill="FFFFFF"/>
            <w:noWrap/>
            <w:vAlign w:val="center"/>
          </w:tcPr>
          <w:p w14:paraId="2BBCDF8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12 955,0</w:t>
            </w:r>
          </w:p>
        </w:tc>
        <w:tc>
          <w:tcPr>
            <w:tcW w:w="1678" w:type="dxa"/>
            <w:tcBorders>
              <w:top w:val="nil"/>
              <w:left w:val="nil"/>
              <w:bottom w:val="single" w:sz="4" w:space="0" w:color="auto"/>
              <w:right w:val="single" w:sz="4" w:space="0" w:color="auto"/>
            </w:tcBorders>
            <w:shd w:val="clear" w:color="000000" w:fill="FFFFFF"/>
            <w:noWrap/>
            <w:vAlign w:val="center"/>
          </w:tcPr>
          <w:p w14:paraId="07D84A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70,81</w:t>
            </w:r>
          </w:p>
        </w:tc>
        <w:tc>
          <w:tcPr>
            <w:tcW w:w="1200" w:type="dxa"/>
            <w:tcBorders>
              <w:top w:val="nil"/>
              <w:left w:val="nil"/>
              <w:bottom w:val="single" w:sz="4" w:space="0" w:color="auto"/>
              <w:right w:val="single" w:sz="4" w:space="0" w:color="auto"/>
            </w:tcBorders>
            <w:shd w:val="clear" w:color="000000" w:fill="FFFFFF"/>
            <w:noWrap/>
            <w:vAlign w:val="center"/>
          </w:tcPr>
          <w:p w14:paraId="0FBBB2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16,34</w:t>
            </w:r>
          </w:p>
        </w:tc>
        <w:tc>
          <w:tcPr>
            <w:tcW w:w="1516" w:type="dxa"/>
            <w:tcBorders>
              <w:top w:val="nil"/>
              <w:left w:val="nil"/>
              <w:bottom w:val="single" w:sz="8" w:space="0" w:color="auto"/>
              <w:right w:val="single" w:sz="8" w:space="0" w:color="auto"/>
            </w:tcBorders>
            <w:shd w:val="clear" w:color="000000" w:fill="FFFFFF"/>
            <w:noWrap/>
            <w:vAlign w:val="center"/>
          </w:tcPr>
          <w:p w14:paraId="2EC86C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3,68</w:t>
            </w:r>
          </w:p>
        </w:tc>
      </w:tr>
      <w:tr w:rsidR="003F6C9C" w:rsidRPr="003F6C9C" w14:paraId="6A4F67A9"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31D7CF2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949" w:type="dxa"/>
            <w:tcBorders>
              <w:top w:val="nil"/>
              <w:left w:val="nil"/>
              <w:bottom w:val="single" w:sz="4" w:space="0" w:color="auto"/>
              <w:right w:val="single" w:sz="4" w:space="0" w:color="auto"/>
            </w:tcBorders>
            <w:shd w:val="clear" w:color="000000" w:fill="FFFFFF"/>
            <w:vAlign w:val="bottom"/>
            <w:hideMark/>
          </w:tcPr>
          <w:p w14:paraId="3F31C19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перинатальний центр»</w:t>
            </w:r>
          </w:p>
        </w:tc>
        <w:tc>
          <w:tcPr>
            <w:tcW w:w="1022" w:type="dxa"/>
            <w:tcBorders>
              <w:top w:val="nil"/>
              <w:left w:val="nil"/>
              <w:bottom w:val="single" w:sz="4" w:space="0" w:color="auto"/>
              <w:right w:val="single" w:sz="4" w:space="0" w:color="auto"/>
            </w:tcBorders>
            <w:shd w:val="clear" w:color="000000" w:fill="FFFFFF"/>
            <w:noWrap/>
            <w:vAlign w:val="center"/>
            <w:hideMark/>
          </w:tcPr>
          <w:p w14:paraId="72DD66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295 079,7</w:t>
            </w:r>
          </w:p>
        </w:tc>
        <w:tc>
          <w:tcPr>
            <w:tcW w:w="1096" w:type="dxa"/>
            <w:tcBorders>
              <w:top w:val="nil"/>
              <w:left w:val="nil"/>
              <w:bottom w:val="single" w:sz="4" w:space="0" w:color="auto"/>
              <w:right w:val="single" w:sz="4" w:space="0" w:color="auto"/>
            </w:tcBorders>
            <w:shd w:val="clear" w:color="000000" w:fill="FFFFFF"/>
            <w:noWrap/>
            <w:hideMark/>
          </w:tcPr>
          <w:p w14:paraId="32AC34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82 524,0</w:t>
            </w:r>
          </w:p>
        </w:tc>
        <w:tc>
          <w:tcPr>
            <w:tcW w:w="1164" w:type="dxa"/>
            <w:tcBorders>
              <w:top w:val="nil"/>
              <w:left w:val="nil"/>
              <w:bottom w:val="single" w:sz="4" w:space="0" w:color="auto"/>
              <w:right w:val="single" w:sz="4" w:space="0" w:color="auto"/>
            </w:tcBorders>
            <w:shd w:val="clear" w:color="000000" w:fill="FFFFFF"/>
            <w:noWrap/>
            <w:hideMark/>
          </w:tcPr>
          <w:p w14:paraId="136CE0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212 555,7</w:t>
            </w:r>
          </w:p>
        </w:tc>
        <w:tc>
          <w:tcPr>
            <w:tcW w:w="1164" w:type="dxa"/>
            <w:tcBorders>
              <w:top w:val="nil"/>
              <w:left w:val="nil"/>
              <w:bottom w:val="single" w:sz="4" w:space="0" w:color="auto"/>
              <w:right w:val="single" w:sz="4" w:space="0" w:color="auto"/>
            </w:tcBorders>
            <w:shd w:val="clear" w:color="000000" w:fill="FFFFFF"/>
            <w:noWrap/>
            <w:vAlign w:val="bottom"/>
          </w:tcPr>
          <w:p w14:paraId="52DD51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5491,3</w:t>
            </w:r>
          </w:p>
        </w:tc>
        <w:tc>
          <w:tcPr>
            <w:tcW w:w="888" w:type="dxa"/>
            <w:tcBorders>
              <w:top w:val="nil"/>
              <w:left w:val="nil"/>
              <w:bottom w:val="single" w:sz="4" w:space="0" w:color="auto"/>
              <w:right w:val="single" w:sz="4" w:space="0" w:color="auto"/>
            </w:tcBorders>
            <w:shd w:val="clear" w:color="000000" w:fill="FFFFFF"/>
            <w:noWrap/>
            <w:vAlign w:val="bottom"/>
          </w:tcPr>
          <w:p w14:paraId="0F8508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3897,0</w:t>
            </w:r>
          </w:p>
        </w:tc>
        <w:tc>
          <w:tcPr>
            <w:tcW w:w="856" w:type="dxa"/>
            <w:tcBorders>
              <w:top w:val="nil"/>
              <w:left w:val="nil"/>
              <w:bottom w:val="single" w:sz="4" w:space="0" w:color="auto"/>
              <w:right w:val="single" w:sz="4" w:space="0" w:color="auto"/>
            </w:tcBorders>
            <w:shd w:val="clear" w:color="000000" w:fill="FFFFFF"/>
            <w:noWrap/>
            <w:vAlign w:val="bottom"/>
          </w:tcPr>
          <w:p w14:paraId="7DABEC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1 594,3</w:t>
            </w:r>
          </w:p>
        </w:tc>
        <w:tc>
          <w:tcPr>
            <w:tcW w:w="1678" w:type="dxa"/>
            <w:tcBorders>
              <w:top w:val="nil"/>
              <w:left w:val="nil"/>
              <w:bottom w:val="single" w:sz="4" w:space="0" w:color="auto"/>
              <w:right w:val="single" w:sz="4" w:space="0" w:color="auto"/>
            </w:tcBorders>
            <w:shd w:val="clear" w:color="000000" w:fill="FFFFFF"/>
            <w:noWrap/>
            <w:vAlign w:val="center"/>
          </w:tcPr>
          <w:p w14:paraId="47A6A2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72,03</w:t>
            </w:r>
          </w:p>
        </w:tc>
        <w:tc>
          <w:tcPr>
            <w:tcW w:w="1200" w:type="dxa"/>
            <w:tcBorders>
              <w:top w:val="nil"/>
              <w:left w:val="nil"/>
              <w:bottom w:val="single" w:sz="4" w:space="0" w:color="auto"/>
              <w:right w:val="single" w:sz="4" w:space="0" w:color="auto"/>
            </w:tcBorders>
            <w:shd w:val="clear" w:color="000000" w:fill="FFFFFF"/>
            <w:noWrap/>
            <w:vAlign w:val="center"/>
          </w:tcPr>
          <w:p w14:paraId="5EB987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1,86</w:t>
            </w:r>
          </w:p>
        </w:tc>
        <w:tc>
          <w:tcPr>
            <w:tcW w:w="1516" w:type="dxa"/>
            <w:tcBorders>
              <w:top w:val="nil"/>
              <w:left w:val="nil"/>
              <w:bottom w:val="single" w:sz="8" w:space="0" w:color="auto"/>
              <w:right w:val="single" w:sz="8" w:space="0" w:color="auto"/>
            </w:tcBorders>
            <w:shd w:val="clear" w:color="000000" w:fill="FFFFFF"/>
            <w:noWrap/>
            <w:vAlign w:val="center"/>
          </w:tcPr>
          <w:p w14:paraId="0E7CF1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1,33</w:t>
            </w:r>
          </w:p>
        </w:tc>
      </w:tr>
      <w:tr w:rsidR="003F6C9C" w:rsidRPr="003F6C9C" w14:paraId="383AD3B5"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0348AF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949" w:type="dxa"/>
            <w:tcBorders>
              <w:top w:val="nil"/>
              <w:left w:val="nil"/>
              <w:bottom w:val="single" w:sz="4" w:space="0" w:color="auto"/>
              <w:right w:val="single" w:sz="4" w:space="0" w:color="auto"/>
            </w:tcBorders>
            <w:shd w:val="clear" w:color="000000" w:fill="FFFFFF"/>
            <w:vAlign w:val="bottom"/>
            <w:hideMark/>
          </w:tcPr>
          <w:p w14:paraId="16943E7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«Медичний стоматологічний центр»</w:t>
            </w:r>
          </w:p>
        </w:tc>
        <w:tc>
          <w:tcPr>
            <w:tcW w:w="1022" w:type="dxa"/>
            <w:tcBorders>
              <w:top w:val="nil"/>
              <w:left w:val="nil"/>
              <w:bottom w:val="single" w:sz="4" w:space="0" w:color="auto"/>
              <w:right w:val="single" w:sz="4" w:space="0" w:color="auto"/>
            </w:tcBorders>
            <w:shd w:val="clear" w:color="000000" w:fill="FFFFFF"/>
            <w:noWrap/>
            <w:vAlign w:val="center"/>
            <w:hideMark/>
          </w:tcPr>
          <w:p w14:paraId="502D7F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23 380,0</w:t>
            </w:r>
          </w:p>
        </w:tc>
        <w:tc>
          <w:tcPr>
            <w:tcW w:w="1096" w:type="dxa"/>
            <w:tcBorders>
              <w:top w:val="nil"/>
              <w:left w:val="nil"/>
              <w:bottom w:val="single" w:sz="4" w:space="0" w:color="auto"/>
              <w:right w:val="single" w:sz="4" w:space="0" w:color="auto"/>
            </w:tcBorders>
            <w:shd w:val="clear" w:color="000000" w:fill="FFFFFF"/>
            <w:noWrap/>
            <w:hideMark/>
          </w:tcPr>
          <w:p w14:paraId="7C7A7C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15 581,8</w:t>
            </w:r>
          </w:p>
        </w:tc>
        <w:tc>
          <w:tcPr>
            <w:tcW w:w="1164" w:type="dxa"/>
            <w:tcBorders>
              <w:top w:val="nil"/>
              <w:left w:val="nil"/>
              <w:bottom w:val="single" w:sz="4" w:space="0" w:color="auto"/>
              <w:right w:val="single" w:sz="4" w:space="0" w:color="auto"/>
            </w:tcBorders>
            <w:shd w:val="clear" w:color="000000" w:fill="FFFFFF"/>
            <w:noWrap/>
            <w:hideMark/>
          </w:tcPr>
          <w:p w14:paraId="01F5E3F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7 798,20</w:t>
            </w:r>
          </w:p>
        </w:tc>
        <w:tc>
          <w:tcPr>
            <w:tcW w:w="1164" w:type="dxa"/>
            <w:tcBorders>
              <w:top w:val="nil"/>
              <w:left w:val="nil"/>
              <w:bottom w:val="single" w:sz="4" w:space="0" w:color="auto"/>
              <w:right w:val="single" w:sz="4" w:space="0" w:color="auto"/>
            </w:tcBorders>
            <w:shd w:val="clear" w:color="000000" w:fill="FFFFFF"/>
            <w:noWrap/>
            <w:vAlign w:val="bottom"/>
          </w:tcPr>
          <w:p w14:paraId="5136CA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593,1</w:t>
            </w:r>
          </w:p>
        </w:tc>
        <w:tc>
          <w:tcPr>
            <w:tcW w:w="888" w:type="dxa"/>
            <w:tcBorders>
              <w:top w:val="nil"/>
              <w:left w:val="nil"/>
              <w:bottom w:val="single" w:sz="4" w:space="0" w:color="auto"/>
              <w:right w:val="single" w:sz="4" w:space="0" w:color="auto"/>
            </w:tcBorders>
            <w:shd w:val="clear" w:color="000000" w:fill="FFFFFF"/>
            <w:noWrap/>
            <w:vAlign w:val="bottom"/>
          </w:tcPr>
          <w:p w14:paraId="3DFFA5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137116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593,1</w:t>
            </w:r>
          </w:p>
        </w:tc>
        <w:tc>
          <w:tcPr>
            <w:tcW w:w="1678" w:type="dxa"/>
            <w:tcBorders>
              <w:top w:val="nil"/>
              <w:left w:val="nil"/>
              <w:bottom w:val="single" w:sz="4" w:space="0" w:color="auto"/>
              <w:right w:val="single" w:sz="4" w:space="0" w:color="auto"/>
            </w:tcBorders>
            <w:shd w:val="clear" w:color="000000" w:fill="FFFFFF"/>
            <w:noWrap/>
            <w:vAlign w:val="center"/>
          </w:tcPr>
          <w:p w14:paraId="746AB4D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33,35</w:t>
            </w:r>
          </w:p>
        </w:tc>
        <w:tc>
          <w:tcPr>
            <w:tcW w:w="1200" w:type="dxa"/>
            <w:tcBorders>
              <w:top w:val="nil"/>
              <w:left w:val="nil"/>
              <w:bottom w:val="single" w:sz="4" w:space="0" w:color="auto"/>
              <w:right w:val="single" w:sz="4" w:space="0" w:color="auto"/>
            </w:tcBorders>
            <w:shd w:val="clear" w:color="000000" w:fill="FFFFFF"/>
            <w:noWrap/>
            <w:vAlign w:val="center"/>
          </w:tcPr>
          <w:p w14:paraId="3CA8BF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2,54</w:t>
            </w:r>
          </w:p>
        </w:tc>
        <w:tc>
          <w:tcPr>
            <w:tcW w:w="1516" w:type="dxa"/>
            <w:tcBorders>
              <w:top w:val="nil"/>
              <w:left w:val="nil"/>
              <w:bottom w:val="single" w:sz="8" w:space="0" w:color="auto"/>
              <w:right w:val="single" w:sz="8" w:space="0" w:color="auto"/>
            </w:tcBorders>
            <w:shd w:val="clear" w:color="000000" w:fill="FFFFFF"/>
            <w:noWrap/>
            <w:vAlign w:val="center"/>
          </w:tcPr>
          <w:p w14:paraId="30D6B71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r>
      <w:tr w:rsidR="003F6C9C" w:rsidRPr="003F6C9C" w14:paraId="0F0502FE"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hideMark/>
          </w:tcPr>
          <w:p w14:paraId="43D8A5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949" w:type="dxa"/>
            <w:tcBorders>
              <w:top w:val="nil"/>
              <w:left w:val="nil"/>
              <w:bottom w:val="single" w:sz="4" w:space="0" w:color="auto"/>
              <w:right w:val="single" w:sz="4" w:space="0" w:color="auto"/>
            </w:tcBorders>
            <w:shd w:val="clear" w:color="000000" w:fill="FFFFFF"/>
            <w:vAlign w:val="bottom"/>
            <w:hideMark/>
          </w:tcPr>
          <w:p w14:paraId="6947F0D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022" w:type="dxa"/>
            <w:tcBorders>
              <w:top w:val="nil"/>
              <w:left w:val="nil"/>
              <w:bottom w:val="single" w:sz="4" w:space="0" w:color="auto"/>
              <w:right w:val="single" w:sz="4" w:space="0" w:color="auto"/>
            </w:tcBorders>
            <w:shd w:val="clear" w:color="000000" w:fill="FFFFFF"/>
            <w:noWrap/>
            <w:vAlign w:val="center"/>
            <w:hideMark/>
          </w:tcPr>
          <w:p w14:paraId="07F081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88 221,6</w:t>
            </w:r>
          </w:p>
        </w:tc>
        <w:tc>
          <w:tcPr>
            <w:tcW w:w="1096" w:type="dxa"/>
            <w:tcBorders>
              <w:top w:val="nil"/>
              <w:left w:val="nil"/>
              <w:bottom w:val="single" w:sz="4" w:space="0" w:color="auto"/>
              <w:right w:val="single" w:sz="4" w:space="0" w:color="auto"/>
            </w:tcBorders>
            <w:shd w:val="clear" w:color="000000" w:fill="FFFFFF"/>
            <w:noWrap/>
            <w:hideMark/>
          </w:tcPr>
          <w:p w14:paraId="30A28B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36 615,0</w:t>
            </w:r>
          </w:p>
        </w:tc>
        <w:tc>
          <w:tcPr>
            <w:tcW w:w="1164" w:type="dxa"/>
            <w:tcBorders>
              <w:top w:val="nil"/>
              <w:left w:val="nil"/>
              <w:bottom w:val="single" w:sz="4" w:space="0" w:color="auto"/>
              <w:right w:val="single" w:sz="4" w:space="0" w:color="auto"/>
            </w:tcBorders>
            <w:shd w:val="clear" w:color="000000" w:fill="FFFFFF"/>
            <w:noWrap/>
            <w:hideMark/>
          </w:tcPr>
          <w:p w14:paraId="66C0BB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51 606,6</w:t>
            </w:r>
          </w:p>
        </w:tc>
        <w:tc>
          <w:tcPr>
            <w:tcW w:w="1164" w:type="dxa"/>
            <w:tcBorders>
              <w:top w:val="nil"/>
              <w:left w:val="nil"/>
              <w:bottom w:val="single" w:sz="4" w:space="0" w:color="auto"/>
              <w:right w:val="single" w:sz="4" w:space="0" w:color="auto"/>
            </w:tcBorders>
            <w:shd w:val="clear" w:color="000000" w:fill="FFFFFF"/>
            <w:noWrap/>
            <w:vAlign w:val="bottom"/>
          </w:tcPr>
          <w:p w14:paraId="0AEC7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13436,5</w:t>
            </w:r>
          </w:p>
        </w:tc>
        <w:tc>
          <w:tcPr>
            <w:tcW w:w="888" w:type="dxa"/>
            <w:tcBorders>
              <w:top w:val="nil"/>
              <w:left w:val="nil"/>
              <w:bottom w:val="single" w:sz="4" w:space="0" w:color="auto"/>
              <w:right w:val="single" w:sz="4" w:space="0" w:color="auto"/>
            </w:tcBorders>
            <w:shd w:val="clear" w:color="000000" w:fill="FFFFFF"/>
            <w:noWrap/>
            <w:vAlign w:val="bottom"/>
          </w:tcPr>
          <w:p w14:paraId="2C74C0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616,4</w:t>
            </w:r>
          </w:p>
        </w:tc>
        <w:tc>
          <w:tcPr>
            <w:tcW w:w="856" w:type="dxa"/>
            <w:tcBorders>
              <w:top w:val="nil"/>
              <w:left w:val="nil"/>
              <w:bottom w:val="single" w:sz="4" w:space="0" w:color="auto"/>
              <w:right w:val="single" w:sz="4" w:space="0" w:color="auto"/>
            </w:tcBorders>
            <w:shd w:val="clear" w:color="000000" w:fill="FFFFFF"/>
            <w:noWrap/>
            <w:vAlign w:val="bottom"/>
          </w:tcPr>
          <w:p w14:paraId="161023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12 793,8</w:t>
            </w:r>
          </w:p>
        </w:tc>
        <w:tc>
          <w:tcPr>
            <w:tcW w:w="1678" w:type="dxa"/>
            <w:tcBorders>
              <w:top w:val="nil"/>
              <w:left w:val="nil"/>
              <w:bottom w:val="single" w:sz="4" w:space="0" w:color="auto"/>
              <w:right w:val="single" w:sz="4" w:space="0" w:color="auto"/>
            </w:tcBorders>
            <w:shd w:val="clear" w:color="000000" w:fill="FFFFFF"/>
            <w:noWrap/>
            <w:vAlign w:val="center"/>
          </w:tcPr>
          <w:p w14:paraId="041FAB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58,50</w:t>
            </w:r>
          </w:p>
        </w:tc>
        <w:tc>
          <w:tcPr>
            <w:tcW w:w="1200" w:type="dxa"/>
            <w:tcBorders>
              <w:top w:val="nil"/>
              <w:left w:val="nil"/>
              <w:bottom w:val="single" w:sz="4" w:space="0" w:color="auto"/>
              <w:right w:val="single" w:sz="4" w:space="0" w:color="auto"/>
            </w:tcBorders>
            <w:shd w:val="clear" w:color="000000" w:fill="FFFFFF"/>
            <w:noWrap/>
            <w:vAlign w:val="center"/>
          </w:tcPr>
          <w:p w14:paraId="4E0284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15,23</w:t>
            </w:r>
          </w:p>
        </w:tc>
        <w:tc>
          <w:tcPr>
            <w:tcW w:w="1516" w:type="dxa"/>
            <w:tcBorders>
              <w:top w:val="nil"/>
              <w:left w:val="nil"/>
              <w:bottom w:val="single" w:sz="8" w:space="0" w:color="auto"/>
              <w:right w:val="single" w:sz="8" w:space="0" w:color="auto"/>
            </w:tcBorders>
            <w:shd w:val="clear" w:color="000000" w:fill="FFFFFF"/>
            <w:noWrap/>
            <w:vAlign w:val="center"/>
          </w:tcPr>
          <w:p w14:paraId="519CFF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0,82</w:t>
            </w:r>
          </w:p>
        </w:tc>
      </w:tr>
      <w:tr w:rsidR="003F6C9C" w:rsidRPr="003F6C9C" w14:paraId="149D146B"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4E508F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949" w:type="dxa"/>
            <w:tcBorders>
              <w:top w:val="nil"/>
              <w:left w:val="nil"/>
              <w:bottom w:val="single" w:sz="4" w:space="0" w:color="auto"/>
              <w:right w:val="single" w:sz="4" w:space="0" w:color="auto"/>
            </w:tcBorders>
            <w:shd w:val="clear" w:color="000000" w:fill="FFFFFF"/>
            <w:vAlign w:val="bottom"/>
          </w:tcPr>
          <w:p w14:paraId="0395A22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022" w:type="dxa"/>
            <w:tcBorders>
              <w:top w:val="nil"/>
              <w:left w:val="nil"/>
              <w:bottom w:val="single" w:sz="4" w:space="0" w:color="auto"/>
              <w:right w:val="single" w:sz="4" w:space="0" w:color="auto"/>
            </w:tcBorders>
            <w:shd w:val="clear" w:color="000000" w:fill="FFFFFF"/>
            <w:noWrap/>
            <w:vAlign w:val="center"/>
          </w:tcPr>
          <w:p w14:paraId="1E7AD30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57 686,0</w:t>
            </w:r>
          </w:p>
        </w:tc>
        <w:tc>
          <w:tcPr>
            <w:tcW w:w="1096" w:type="dxa"/>
            <w:tcBorders>
              <w:top w:val="nil"/>
              <w:left w:val="nil"/>
              <w:bottom w:val="single" w:sz="4" w:space="0" w:color="auto"/>
              <w:right w:val="single" w:sz="4" w:space="0" w:color="auto"/>
            </w:tcBorders>
            <w:shd w:val="clear" w:color="000000" w:fill="FFFFFF"/>
            <w:noWrap/>
          </w:tcPr>
          <w:p w14:paraId="68FEFF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17 651,3</w:t>
            </w:r>
          </w:p>
        </w:tc>
        <w:tc>
          <w:tcPr>
            <w:tcW w:w="1164" w:type="dxa"/>
            <w:tcBorders>
              <w:top w:val="nil"/>
              <w:left w:val="nil"/>
              <w:bottom w:val="single" w:sz="4" w:space="0" w:color="auto"/>
              <w:right w:val="single" w:sz="4" w:space="0" w:color="auto"/>
            </w:tcBorders>
            <w:shd w:val="clear" w:color="000000" w:fill="FFFFFF"/>
            <w:noWrap/>
          </w:tcPr>
          <w:p w14:paraId="19A814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40 034,7</w:t>
            </w:r>
          </w:p>
        </w:tc>
        <w:tc>
          <w:tcPr>
            <w:tcW w:w="1164" w:type="dxa"/>
            <w:tcBorders>
              <w:top w:val="nil"/>
              <w:left w:val="nil"/>
              <w:bottom w:val="single" w:sz="4" w:space="0" w:color="auto"/>
              <w:right w:val="single" w:sz="4" w:space="0" w:color="auto"/>
            </w:tcBorders>
            <w:shd w:val="clear" w:color="000000" w:fill="FFFFFF"/>
            <w:noWrap/>
            <w:vAlign w:val="bottom"/>
          </w:tcPr>
          <w:p w14:paraId="603287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5420,3</w:t>
            </w:r>
          </w:p>
        </w:tc>
        <w:tc>
          <w:tcPr>
            <w:tcW w:w="888" w:type="dxa"/>
            <w:tcBorders>
              <w:top w:val="nil"/>
              <w:left w:val="nil"/>
              <w:bottom w:val="single" w:sz="4" w:space="0" w:color="auto"/>
              <w:right w:val="single" w:sz="4" w:space="0" w:color="auto"/>
            </w:tcBorders>
            <w:shd w:val="clear" w:color="000000" w:fill="FFFFFF"/>
            <w:noWrap/>
            <w:vAlign w:val="bottom"/>
          </w:tcPr>
          <w:p w14:paraId="0D92F4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1937,3</w:t>
            </w:r>
          </w:p>
        </w:tc>
        <w:tc>
          <w:tcPr>
            <w:tcW w:w="856" w:type="dxa"/>
            <w:tcBorders>
              <w:top w:val="nil"/>
              <w:left w:val="nil"/>
              <w:bottom w:val="single" w:sz="4" w:space="0" w:color="auto"/>
              <w:right w:val="single" w:sz="4" w:space="0" w:color="auto"/>
            </w:tcBorders>
            <w:shd w:val="clear" w:color="000000" w:fill="FFFFFF"/>
            <w:noWrap/>
            <w:vAlign w:val="bottom"/>
          </w:tcPr>
          <w:p w14:paraId="59ACCE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3 483,0</w:t>
            </w:r>
          </w:p>
        </w:tc>
        <w:tc>
          <w:tcPr>
            <w:tcW w:w="1678" w:type="dxa"/>
            <w:tcBorders>
              <w:top w:val="nil"/>
              <w:left w:val="nil"/>
              <w:bottom w:val="single" w:sz="4" w:space="0" w:color="auto"/>
              <w:right w:val="single" w:sz="4" w:space="0" w:color="auto"/>
            </w:tcBorders>
            <w:shd w:val="clear" w:color="000000" w:fill="FFFFFF"/>
            <w:noWrap/>
            <w:vAlign w:val="center"/>
          </w:tcPr>
          <w:p w14:paraId="556DE6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69,40</w:t>
            </w:r>
          </w:p>
        </w:tc>
        <w:tc>
          <w:tcPr>
            <w:tcW w:w="1200" w:type="dxa"/>
            <w:tcBorders>
              <w:top w:val="nil"/>
              <w:left w:val="nil"/>
              <w:bottom w:val="single" w:sz="4" w:space="0" w:color="auto"/>
              <w:right w:val="single" w:sz="4" w:space="0" w:color="auto"/>
            </w:tcBorders>
            <w:shd w:val="clear" w:color="000000" w:fill="FFFFFF"/>
            <w:noWrap/>
            <w:vAlign w:val="center"/>
          </w:tcPr>
          <w:p w14:paraId="743EA2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9,40</w:t>
            </w:r>
          </w:p>
        </w:tc>
        <w:tc>
          <w:tcPr>
            <w:tcW w:w="1516" w:type="dxa"/>
            <w:tcBorders>
              <w:top w:val="nil"/>
              <w:left w:val="nil"/>
              <w:bottom w:val="single" w:sz="8" w:space="0" w:color="auto"/>
              <w:right w:val="single" w:sz="8" w:space="0" w:color="auto"/>
            </w:tcBorders>
            <w:shd w:val="clear" w:color="000000" w:fill="FFFFFF"/>
            <w:noWrap/>
            <w:vAlign w:val="center"/>
          </w:tcPr>
          <w:p w14:paraId="21F37A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3,57</w:t>
            </w:r>
          </w:p>
        </w:tc>
      </w:tr>
      <w:tr w:rsidR="003F6C9C" w:rsidRPr="003F6C9C" w14:paraId="7D7BDC89"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6925175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949" w:type="dxa"/>
            <w:tcBorders>
              <w:top w:val="nil"/>
              <w:left w:val="nil"/>
              <w:bottom w:val="single" w:sz="4" w:space="0" w:color="auto"/>
              <w:right w:val="single" w:sz="4" w:space="0" w:color="auto"/>
            </w:tcBorders>
            <w:shd w:val="clear" w:color="000000" w:fill="FFFFFF"/>
            <w:vAlign w:val="bottom"/>
          </w:tcPr>
          <w:p w14:paraId="4EFDA04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022" w:type="dxa"/>
            <w:tcBorders>
              <w:top w:val="nil"/>
              <w:left w:val="nil"/>
              <w:bottom w:val="single" w:sz="4" w:space="0" w:color="auto"/>
              <w:right w:val="single" w:sz="4" w:space="0" w:color="auto"/>
            </w:tcBorders>
            <w:shd w:val="clear" w:color="000000" w:fill="FFFFFF"/>
            <w:noWrap/>
            <w:vAlign w:val="center"/>
          </w:tcPr>
          <w:p w14:paraId="72FB84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708 375,1</w:t>
            </w:r>
          </w:p>
        </w:tc>
        <w:tc>
          <w:tcPr>
            <w:tcW w:w="1096" w:type="dxa"/>
            <w:tcBorders>
              <w:top w:val="nil"/>
              <w:left w:val="nil"/>
              <w:bottom w:val="single" w:sz="4" w:space="0" w:color="auto"/>
              <w:right w:val="single" w:sz="4" w:space="0" w:color="auto"/>
            </w:tcBorders>
            <w:shd w:val="clear" w:color="000000" w:fill="FFFFFF"/>
            <w:noWrap/>
          </w:tcPr>
          <w:p w14:paraId="360AF3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199 860,8</w:t>
            </w:r>
          </w:p>
        </w:tc>
        <w:tc>
          <w:tcPr>
            <w:tcW w:w="1164" w:type="dxa"/>
            <w:tcBorders>
              <w:top w:val="nil"/>
              <w:left w:val="nil"/>
              <w:bottom w:val="single" w:sz="4" w:space="0" w:color="auto"/>
              <w:right w:val="single" w:sz="4" w:space="0" w:color="auto"/>
            </w:tcBorders>
            <w:shd w:val="clear" w:color="000000" w:fill="FFFFFF"/>
            <w:noWrap/>
          </w:tcPr>
          <w:p w14:paraId="5D2FAC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508 514,3</w:t>
            </w:r>
          </w:p>
        </w:tc>
        <w:tc>
          <w:tcPr>
            <w:tcW w:w="1164" w:type="dxa"/>
            <w:tcBorders>
              <w:top w:val="nil"/>
              <w:left w:val="nil"/>
              <w:bottom w:val="single" w:sz="4" w:space="0" w:color="auto"/>
              <w:right w:val="single" w:sz="4" w:space="0" w:color="auto"/>
            </w:tcBorders>
            <w:shd w:val="clear" w:color="000000" w:fill="FFFFFF"/>
            <w:noWrap/>
            <w:vAlign w:val="bottom"/>
          </w:tcPr>
          <w:p w14:paraId="0901BF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55468,0</w:t>
            </w:r>
          </w:p>
        </w:tc>
        <w:tc>
          <w:tcPr>
            <w:tcW w:w="888" w:type="dxa"/>
            <w:tcBorders>
              <w:top w:val="nil"/>
              <w:left w:val="nil"/>
              <w:bottom w:val="single" w:sz="4" w:space="0" w:color="auto"/>
              <w:right w:val="single" w:sz="4" w:space="0" w:color="auto"/>
            </w:tcBorders>
            <w:shd w:val="clear" w:color="000000" w:fill="FFFFFF"/>
            <w:noWrap/>
            <w:vAlign w:val="bottom"/>
          </w:tcPr>
          <w:p w14:paraId="231E3A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4377,0</w:t>
            </w:r>
          </w:p>
        </w:tc>
        <w:tc>
          <w:tcPr>
            <w:tcW w:w="856" w:type="dxa"/>
            <w:tcBorders>
              <w:top w:val="nil"/>
              <w:left w:val="nil"/>
              <w:bottom w:val="single" w:sz="4" w:space="0" w:color="auto"/>
              <w:right w:val="single" w:sz="4" w:space="0" w:color="auto"/>
            </w:tcBorders>
            <w:shd w:val="clear" w:color="000000" w:fill="FFFFFF"/>
            <w:noWrap/>
            <w:vAlign w:val="bottom"/>
          </w:tcPr>
          <w:p w14:paraId="59AD5B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51 091,0</w:t>
            </w:r>
          </w:p>
        </w:tc>
        <w:tc>
          <w:tcPr>
            <w:tcW w:w="1678" w:type="dxa"/>
            <w:tcBorders>
              <w:top w:val="nil"/>
              <w:left w:val="nil"/>
              <w:bottom w:val="single" w:sz="4" w:space="0" w:color="auto"/>
              <w:right w:val="single" w:sz="4" w:space="0" w:color="auto"/>
            </w:tcBorders>
            <w:shd w:val="clear" w:color="000000" w:fill="FFFFFF"/>
            <w:noWrap/>
            <w:vAlign w:val="center"/>
          </w:tcPr>
          <w:p w14:paraId="6A947FB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71,79</w:t>
            </w:r>
          </w:p>
        </w:tc>
        <w:tc>
          <w:tcPr>
            <w:tcW w:w="1200" w:type="dxa"/>
            <w:tcBorders>
              <w:top w:val="nil"/>
              <w:left w:val="nil"/>
              <w:bottom w:val="single" w:sz="4" w:space="0" w:color="auto"/>
              <w:right w:val="single" w:sz="4" w:space="0" w:color="auto"/>
            </w:tcBorders>
            <w:shd w:val="clear" w:color="000000" w:fill="FFFFFF"/>
            <w:noWrap/>
            <w:vAlign w:val="center"/>
          </w:tcPr>
          <w:p w14:paraId="5DF3D0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7,83</w:t>
            </w:r>
          </w:p>
        </w:tc>
        <w:tc>
          <w:tcPr>
            <w:tcW w:w="1516" w:type="dxa"/>
            <w:tcBorders>
              <w:top w:val="nil"/>
              <w:left w:val="nil"/>
              <w:bottom w:val="single" w:sz="8" w:space="0" w:color="auto"/>
              <w:right w:val="single" w:sz="8" w:space="0" w:color="auto"/>
            </w:tcBorders>
            <w:shd w:val="clear" w:color="000000" w:fill="FFFFFF"/>
            <w:noWrap/>
            <w:vAlign w:val="center"/>
          </w:tcPr>
          <w:p w14:paraId="6DA567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0,67</w:t>
            </w:r>
          </w:p>
        </w:tc>
      </w:tr>
      <w:tr w:rsidR="003F6C9C" w:rsidRPr="003F6C9C" w14:paraId="3333C12B"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13C86D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949" w:type="dxa"/>
            <w:tcBorders>
              <w:top w:val="nil"/>
              <w:left w:val="nil"/>
              <w:bottom w:val="single" w:sz="4" w:space="0" w:color="auto"/>
              <w:right w:val="single" w:sz="4" w:space="0" w:color="auto"/>
            </w:tcBorders>
            <w:shd w:val="clear" w:color="000000" w:fill="FFFFFF"/>
            <w:vAlign w:val="bottom"/>
          </w:tcPr>
          <w:p w14:paraId="0B2FF38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022" w:type="dxa"/>
            <w:tcBorders>
              <w:top w:val="nil"/>
              <w:left w:val="nil"/>
              <w:bottom w:val="single" w:sz="4" w:space="0" w:color="auto"/>
              <w:right w:val="single" w:sz="4" w:space="0" w:color="auto"/>
            </w:tcBorders>
            <w:shd w:val="clear" w:color="000000" w:fill="FFFFFF"/>
            <w:noWrap/>
            <w:vAlign w:val="center"/>
          </w:tcPr>
          <w:p w14:paraId="499F38F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245 956,9</w:t>
            </w:r>
          </w:p>
        </w:tc>
        <w:tc>
          <w:tcPr>
            <w:tcW w:w="1096" w:type="dxa"/>
            <w:tcBorders>
              <w:top w:val="nil"/>
              <w:left w:val="nil"/>
              <w:bottom w:val="single" w:sz="4" w:space="0" w:color="auto"/>
              <w:right w:val="single" w:sz="4" w:space="0" w:color="auto"/>
            </w:tcBorders>
            <w:shd w:val="clear" w:color="000000" w:fill="FFFFFF"/>
            <w:noWrap/>
          </w:tcPr>
          <w:p w14:paraId="7C5A61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72 809,9</w:t>
            </w:r>
          </w:p>
        </w:tc>
        <w:tc>
          <w:tcPr>
            <w:tcW w:w="1164" w:type="dxa"/>
            <w:tcBorders>
              <w:top w:val="nil"/>
              <w:left w:val="nil"/>
              <w:bottom w:val="single" w:sz="4" w:space="0" w:color="auto"/>
              <w:right w:val="single" w:sz="4" w:space="0" w:color="auto"/>
            </w:tcBorders>
            <w:shd w:val="clear" w:color="000000" w:fill="FFFFFF"/>
            <w:noWrap/>
          </w:tcPr>
          <w:p w14:paraId="324D2E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173 147,0</w:t>
            </w:r>
          </w:p>
        </w:tc>
        <w:tc>
          <w:tcPr>
            <w:tcW w:w="1164" w:type="dxa"/>
            <w:tcBorders>
              <w:top w:val="nil"/>
              <w:left w:val="nil"/>
              <w:bottom w:val="single" w:sz="4" w:space="0" w:color="auto"/>
              <w:right w:val="single" w:sz="4" w:space="0" w:color="auto"/>
            </w:tcBorders>
            <w:shd w:val="clear" w:color="000000" w:fill="FFFFFF"/>
            <w:noWrap/>
            <w:vAlign w:val="bottom"/>
          </w:tcPr>
          <w:p w14:paraId="56041D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6282,0</w:t>
            </w:r>
          </w:p>
        </w:tc>
        <w:tc>
          <w:tcPr>
            <w:tcW w:w="888" w:type="dxa"/>
            <w:tcBorders>
              <w:top w:val="nil"/>
              <w:left w:val="nil"/>
              <w:bottom w:val="single" w:sz="4" w:space="0" w:color="auto"/>
              <w:right w:val="single" w:sz="4" w:space="0" w:color="auto"/>
            </w:tcBorders>
            <w:shd w:val="clear" w:color="000000" w:fill="FFFFFF"/>
            <w:noWrap/>
            <w:vAlign w:val="bottom"/>
          </w:tcPr>
          <w:p w14:paraId="76E7E2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520,7</w:t>
            </w:r>
          </w:p>
        </w:tc>
        <w:tc>
          <w:tcPr>
            <w:tcW w:w="856" w:type="dxa"/>
            <w:tcBorders>
              <w:top w:val="nil"/>
              <w:left w:val="nil"/>
              <w:bottom w:val="single" w:sz="4" w:space="0" w:color="auto"/>
              <w:right w:val="single" w:sz="4" w:space="0" w:color="auto"/>
            </w:tcBorders>
            <w:shd w:val="clear" w:color="000000" w:fill="FFFFFF"/>
            <w:noWrap/>
            <w:vAlign w:val="bottom"/>
          </w:tcPr>
          <w:p w14:paraId="38DA3E2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5 985,5</w:t>
            </w:r>
          </w:p>
        </w:tc>
        <w:tc>
          <w:tcPr>
            <w:tcW w:w="1678" w:type="dxa"/>
            <w:tcBorders>
              <w:top w:val="nil"/>
              <w:left w:val="nil"/>
              <w:bottom w:val="single" w:sz="4" w:space="0" w:color="auto"/>
              <w:right w:val="single" w:sz="4" w:space="0" w:color="auto"/>
            </w:tcBorders>
            <w:shd w:val="clear" w:color="000000" w:fill="FFFFFF"/>
            <w:noWrap/>
            <w:vAlign w:val="center"/>
          </w:tcPr>
          <w:p w14:paraId="278EA9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70,40</w:t>
            </w:r>
          </w:p>
        </w:tc>
        <w:tc>
          <w:tcPr>
            <w:tcW w:w="1200" w:type="dxa"/>
            <w:tcBorders>
              <w:top w:val="nil"/>
              <w:left w:val="nil"/>
              <w:bottom w:val="single" w:sz="4" w:space="0" w:color="auto"/>
              <w:right w:val="single" w:sz="4" w:space="0" w:color="auto"/>
            </w:tcBorders>
            <w:shd w:val="clear" w:color="000000" w:fill="FFFFFF"/>
            <w:noWrap/>
            <w:vAlign w:val="center"/>
          </w:tcPr>
          <w:p w14:paraId="26FDAC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2,55</w:t>
            </w:r>
          </w:p>
        </w:tc>
        <w:tc>
          <w:tcPr>
            <w:tcW w:w="1516" w:type="dxa"/>
            <w:tcBorders>
              <w:top w:val="nil"/>
              <w:left w:val="nil"/>
              <w:bottom w:val="single" w:sz="8" w:space="0" w:color="auto"/>
              <w:right w:val="single" w:sz="8" w:space="0" w:color="auto"/>
            </w:tcBorders>
            <w:shd w:val="clear" w:color="000000" w:fill="FFFFFF"/>
            <w:noWrap/>
            <w:vAlign w:val="center"/>
          </w:tcPr>
          <w:p w14:paraId="6CDE9C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0,22</w:t>
            </w:r>
          </w:p>
        </w:tc>
      </w:tr>
      <w:tr w:rsidR="003F6C9C" w:rsidRPr="003F6C9C" w14:paraId="213E590E"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638659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949" w:type="dxa"/>
            <w:tcBorders>
              <w:top w:val="nil"/>
              <w:left w:val="nil"/>
              <w:bottom w:val="single" w:sz="4" w:space="0" w:color="auto"/>
              <w:right w:val="single" w:sz="4" w:space="0" w:color="auto"/>
            </w:tcBorders>
            <w:shd w:val="clear" w:color="000000" w:fill="FFFFFF"/>
            <w:vAlign w:val="bottom"/>
          </w:tcPr>
          <w:p w14:paraId="3417E2E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022" w:type="dxa"/>
            <w:tcBorders>
              <w:top w:val="nil"/>
              <w:left w:val="nil"/>
              <w:bottom w:val="single" w:sz="4" w:space="0" w:color="auto"/>
              <w:right w:val="single" w:sz="4" w:space="0" w:color="auto"/>
            </w:tcBorders>
            <w:shd w:val="clear" w:color="000000" w:fill="FFFFFF"/>
            <w:noWrap/>
          </w:tcPr>
          <w:p w14:paraId="13694DD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096" w:type="dxa"/>
            <w:tcBorders>
              <w:top w:val="nil"/>
              <w:left w:val="nil"/>
              <w:bottom w:val="single" w:sz="4" w:space="0" w:color="auto"/>
              <w:right w:val="single" w:sz="4" w:space="0" w:color="auto"/>
            </w:tcBorders>
            <w:shd w:val="clear" w:color="000000" w:fill="FFFFFF"/>
            <w:noWrap/>
          </w:tcPr>
          <w:p w14:paraId="49DB8C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3 815,8</w:t>
            </w:r>
          </w:p>
        </w:tc>
        <w:tc>
          <w:tcPr>
            <w:tcW w:w="1164" w:type="dxa"/>
            <w:tcBorders>
              <w:top w:val="nil"/>
              <w:left w:val="nil"/>
              <w:bottom w:val="single" w:sz="4" w:space="0" w:color="auto"/>
              <w:right w:val="single" w:sz="4" w:space="0" w:color="auto"/>
            </w:tcBorders>
            <w:shd w:val="clear" w:color="000000" w:fill="FFFFFF"/>
            <w:noWrap/>
          </w:tcPr>
          <w:p w14:paraId="06AB71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138,60</w:t>
            </w:r>
          </w:p>
        </w:tc>
        <w:tc>
          <w:tcPr>
            <w:tcW w:w="1164" w:type="dxa"/>
            <w:tcBorders>
              <w:top w:val="nil"/>
              <w:left w:val="nil"/>
              <w:bottom w:val="single" w:sz="4" w:space="0" w:color="auto"/>
              <w:right w:val="single" w:sz="4" w:space="0" w:color="auto"/>
            </w:tcBorders>
            <w:shd w:val="clear" w:color="000000" w:fill="FFFFFF"/>
            <w:noWrap/>
            <w:vAlign w:val="bottom"/>
          </w:tcPr>
          <w:p w14:paraId="7A3801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88" w:type="dxa"/>
            <w:tcBorders>
              <w:top w:val="nil"/>
              <w:left w:val="nil"/>
              <w:bottom w:val="single" w:sz="4" w:space="0" w:color="auto"/>
              <w:right w:val="single" w:sz="4" w:space="0" w:color="auto"/>
            </w:tcBorders>
            <w:shd w:val="clear" w:color="000000" w:fill="FFFFFF"/>
            <w:noWrap/>
            <w:vAlign w:val="bottom"/>
          </w:tcPr>
          <w:p w14:paraId="5197FC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4EB55C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678" w:type="dxa"/>
            <w:tcBorders>
              <w:top w:val="nil"/>
              <w:left w:val="nil"/>
              <w:bottom w:val="single" w:sz="4" w:space="0" w:color="auto"/>
              <w:right w:val="single" w:sz="4" w:space="0" w:color="auto"/>
            </w:tcBorders>
            <w:shd w:val="clear" w:color="000000" w:fill="FFFFFF"/>
            <w:noWrap/>
            <w:vAlign w:val="center"/>
          </w:tcPr>
          <w:p w14:paraId="1EB7C7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3,50</w:t>
            </w:r>
          </w:p>
        </w:tc>
        <w:tc>
          <w:tcPr>
            <w:tcW w:w="1200" w:type="dxa"/>
            <w:tcBorders>
              <w:top w:val="nil"/>
              <w:left w:val="nil"/>
              <w:bottom w:val="single" w:sz="4" w:space="0" w:color="auto"/>
              <w:right w:val="single" w:sz="4" w:space="0" w:color="auto"/>
            </w:tcBorders>
            <w:shd w:val="clear" w:color="000000" w:fill="FFFFFF"/>
            <w:noWrap/>
            <w:vAlign w:val="center"/>
          </w:tcPr>
          <w:p w14:paraId="0B76DF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16" w:type="dxa"/>
            <w:tcBorders>
              <w:top w:val="nil"/>
              <w:left w:val="nil"/>
              <w:bottom w:val="single" w:sz="8" w:space="0" w:color="auto"/>
              <w:right w:val="single" w:sz="8" w:space="0" w:color="auto"/>
            </w:tcBorders>
            <w:shd w:val="clear" w:color="000000" w:fill="FFFFFF"/>
            <w:noWrap/>
            <w:vAlign w:val="center"/>
          </w:tcPr>
          <w:p w14:paraId="6A5D88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522E0938"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6FEB29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4949" w:type="dxa"/>
            <w:tcBorders>
              <w:top w:val="nil"/>
              <w:left w:val="nil"/>
              <w:bottom w:val="single" w:sz="4" w:space="0" w:color="auto"/>
              <w:right w:val="single" w:sz="4" w:space="0" w:color="auto"/>
            </w:tcBorders>
            <w:shd w:val="clear" w:color="000000" w:fill="FFFFFF"/>
            <w:vAlign w:val="bottom"/>
          </w:tcPr>
          <w:p w14:paraId="2BACB4E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022" w:type="dxa"/>
            <w:tcBorders>
              <w:top w:val="nil"/>
              <w:left w:val="nil"/>
              <w:bottom w:val="single" w:sz="4" w:space="0" w:color="auto"/>
              <w:right w:val="single" w:sz="4" w:space="0" w:color="auto"/>
            </w:tcBorders>
            <w:shd w:val="clear" w:color="000000" w:fill="FFFFFF"/>
            <w:noWrap/>
          </w:tcPr>
          <w:p w14:paraId="1BA44D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096" w:type="dxa"/>
            <w:tcBorders>
              <w:top w:val="nil"/>
              <w:left w:val="nil"/>
              <w:bottom w:val="single" w:sz="4" w:space="0" w:color="auto"/>
              <w:right w:val="single" w:sz="4" w:space="0" w:color="auto"/>
            </w:tcBorders>
            <w:shd w:val="clear" w:color="000000" w:fill="FFFFFF"/>
            <w:noWrap/>
          </w:tcPr>
          <w:p w14:paraId="092E69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2 371,9</w:t>
            </w:r>
          </w:p>
        </w:tc>
        <w:tc>
          <w:tcPr>
            <w:tcW w:w="1164" w:type="dxa"/>
            <w:tcBorders>
              <w:top w:val="nil"/>
              <w:left w:val="nil"/>
              <w:bottom w:val="single" w:sz="4" w:space="0" w:color="auto"/>
              <w:right w:val="single" w:sz="4" w:space="0" w:color="auto"/>
            </w:tcBorders>
            <w:shd w:val="clear" w:color="000000" w:fill="FFFFFF"/>
            <w:noWrap/>
          </w:tcPr>
          <w:p w14:paraId="548DC2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5 970,8</w:t>
            </w:r>
          </w:p>
        </w:tc>
        <w:tc>
          <w:tcPr>
            <w:tcW w:w="1164" w:type="dxa"/>
            <w:tcBorders>
              <w:top w:val="nil"/>
              <w:left w:val="nil"/>
              <w:bottom w:val="single" w:sz="4" w:space="0" w:color="auto"/>
              <w:right w:val="single" w:sz="4" w:space="0" w:color="auto"/>
            </w:tcBorders>
            <w:shd w:val="clear" w:color="000000" w:fill="FFFFFF"/>
            <w:noWrap/>
            <w:vAlign w:val="bottom"/>
          </w:tcPr>
          <w:p w14:paraId="5D6694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88" w:type="dxa"/>
            <w:tcBorders>
              <w:top w:val="nil"/>
              <w:left w:val="nil"/>
              <w:bottom w:val="single" w:sz="4" w:space="0" w:color="auto"/>
              <w:right w:val="single" w:sz="4" w:space="0" w:color="auto"/>
            </w:tcBorders>
            <w:shd w:val="clear" w:color="000000" w:fill="FFFFFF"/>
            <w:noWrap/>
            <w:vAlign w:val="bottom"/>
          </w:tcPr>
          <w:p w14:paraId="4354F7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2DA841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678" w:type="dxa"/>
            <w:tcBorders>
              <w:top w:val="nil"/>
              <w:left w:val="nil"/>
              <w:bottom w:val="single" w:sz="4" w:space="0" w:color="auto"/>
              <w:right w:val="single" w:sz="4" w:space="0" w:color="auto"/>
            </w:tcBorders>
            <w:shd w:val="clear" w:color="000000" w:fill="FFFFFF"/>
            <w:noWrap/>
            <w:vAlign w:val="center"/>
          </w:tcPr>
          <w:p w14:paraId="2AEEF81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71,57</w:t>
            </w:r>
          </w:p>
        </w:tc>
        <w:tc>
          <w:tcPr>
            <w:tcW w:w="1200" w:type="dxa"/>
            <w:tcBorders>
              <w:top w:val="nil"/>
              <w:left w:val="nil"/>
              <w:bottom w:val="single" w:sz="4" w:space="0" w:color="auto"/>
              <w:right w:val="single" w:sz="4" w:space="0" w:color="auto"/>
            </w:tcBorders>
            <w:shd w:val="clear" w:color="000000" w:fill="FFFFFF"/>
            <w:noWrap/>
            <w:vAlign w:val="center"/>
          </w:tcPr>
          <w:p w14:paraId="2CB0F4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516" w:type="dxa"/>
            <w:tcBorders>
              <w:top w:val="nil"/>
              <w:left w:val="nil"/>
              <w:bottom w:val="single" w:sz="8" w:space="0" w:color="auto"/>
              <w:right w:val="single" w:sz="8" w:space="0" w:color="auto"/>
            </w:tcBorders>
            <w:shd w:val="clear" w:color="000000" w:fill="FFFFFF"/>
            <w:noWrap/>
            <w:vAlign w:val="center"/>
          </w:tcPr>
          <w:p w14:paraId="1BA98A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1F1EDF27" w14:textId="77777777" w:rsidTr="00E030B3">
        <w:trPr>
          <w:trHeight w:val="43"/>
        </w:trPr>
        <w:tc>
          <w:tcPr>
            <w:tcW w:w="480" w:type="dxa"/>
            <w:tcBorders>
              <w:top w:val="nil"/>
              <w:left w:val="single" w:sz="4" w:space="0" w:color="auto"/>
              <w:bottom w:val="single" w:sz="4" w:space="0" w:color="auto"/>
              <w:right w:val="single" w:sz="4" w:space="0" w:color="auto"/>
            </w:tcBorders>
            <w:shd w:val="clear" w:color="auto" w:fill="auto"/>
            <w:vAlign w:val="center"/>
          </w:tcPr>
          <w:p w14:paraId="4B2497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w:t>
            </w:r>
          </w:p>
        </w:tc>
        <w:tc>
          <w:tcPr>
            <w:tcW w:w="4949" w:type="dxa"/>
            <w:tcBorders>
              <w:top w:val="nil"/>
              <w:left w:val="nil"/>
              <w:bottom w:val="single" w:sz="4" w:space="0" w:color="auto"/>
              <w:right w:val="single" w:sz="4" w:space="0" w:color="auto"/>
            </w:tcBorders>
            <w:shd w:val="clear" w:color="000000" w:fill="FFFFFF"/>
            <w:vAlign w:val="bottom"/>
          </w:tcPr>
          <w:p w14:paraId="55DD104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022" w:type="dxa"/>
            <w:tcBorders>
              <w:top w:val="nil"/>
              <w:left w:val="nil"/>
              <w:bottom w:val="single" w:sz="4" w:space="0" w:color="auto"/>
              <w:right w:val="single" w:sz="4" w:space="0" w:color="auto"/>
            </w:tcBorders>
            <w:shd w:val="clear" w:color="000000" w:fill="FFFFFF"/>
            <w:noWrap/>
          </w:tcPr>
          <w:p w14:paraId="1CC795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6 125,5</w:t>
            </w:r>
          </w:p>
        </w:tc>
        <w:tc>
          <w:tcPr>
            <w:tcW w:w="1096" w:type="dxa"/>
            <w:tcBorders>
              <w:top w:val="nil"/>
              <w:left w:val="nil"/>
              <w:bottom w:val="single" w:sz="4" w:space="0" w:color="auto"/>
              <w:right w:val="single" w:sz="4" w:space="0" w:color="auto"/>
            </w:tcBorders>
            <w:shd w:val="clear" w:color="000000" w:fill="FFFFFF"/>
            <w:noWrap/>
          </w:tcPr>
          <w:p w14:paraId="2FCB5B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5 930,3</w:t>
            </w:r>
          </w:p>
        </w:tc>
        <w:tc>
          <w:tcPr>
            <w:tcW w:w="1164" w:type="dxa"/>
            <w:tcBorders>
              <w:top w:val="nil"/>
              <w:left w:val="nil"/>
              <w:bottom w:val="single" w:sz="4" w:space="0" w:color="auto"/>
              <w:right w:val="single" w:sz="4" w:space="0" w:color="auto"/>
            </w:tcBorders>
            <w:shd w:val="clear" w:color="000000" w:fill="FFFFFF"/>
            <w:noWrap/>
          </w:tcPr>
          <w:p w14:paraId="2771D4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195,20</w:t>
            </w:r>
          </w:p>
        </w:tc>
        <w:tc>
          <w:tcPr>
            <w:tcW w:w="1164" w:type="dxa"/>
            <w:tcBorders>
              <w:top w:val="nil"/>
              <w:left w:val="nil"/>
              <w:bottom w:val="single" w:sz="4" w:space="0" w:color="auto"/>
              <w:right w:val="single" w:sz="4" w:space="0" w:color="auto"/>
            </w:tcBorders>
            <w:shd w:val="clear" w:color="000000" w:fill="FFFFFF"/>
            <w:noWrap/>
            <w:vAlign w:val="bottom"/>
          </w:tcPr>
          <w:p w14:paraId="54E587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88" w:type="dxa"/>
            <w:tcBorders>
              <w:top w:val="nil"/>
              <w:left w:val="nil"/>
              <w:bottom w:val="single" w:sz="4" w:space="0" w:color="auto"/>
              <w:right w:val="single" w:sz="4" w:space="0" w:color="auto"/>
            </w:tcBorders>
            <w:shd w:val="clear" w:color="000000" w:fill="FFFFFF"/>
            <w:noWrap/>
            <w:vAlign w:val="bottom"/>
          </w:tcPr>
          <w:p w14:paraId="049AB2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6" w:type="dxa"/>
            <w:tcBorders>
              <w:top w:val="nil"/>
              <w:left w:val="nil"/>
              <w:bottom w:val="single" w:sz="4" w:space="0" w:color="auto"/>
              <w:right w:val="single" w:sz="4" w:space="0" w:color="auto"/>
            </w:tcBorders>
            <w:shd w:val="clear" w:color="000000" w:fill="FFFFFF"/>
            <w:noWrap/>
            <w:vAlign w:val="bottom"/>
          </w:tcPr>
          <w:p w14:paraId="3DB186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6 125,5</w:t>
            </w:r>
          </w:p>
        </w:tc>
        <w:tc>
          <w:tcPr>
            <w:tcW w:w="1678" w:type="dxa"/>
            <w:tcBorders>
              <w:top w:val="nil"/>
              <w:left w:val="nil"/>
              <w:bottom w:val="single" w:sz="4" w:space="0" w:color="auto"/>
              <w:right w:val="single" w:sz="4" w:space="0" w:color="auto"/>
            </w:tcBorders>
            <w:shd w:val="clear" w:color="000000" w:fill="FFFFFF"/>
            <w:noWrap/>
            <w:vAlign w:val="center"/>
          </w:tcPr>
          <w:p w14:paraId="5E75E1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3,19</w:t>
            </w:r>
          </w:p>
        </w:tc>
        <w:tc>
          <w:tcPr>
            <w:tcW w:w="1200" w:type="dxa"/>
            <w:tcBorders>
              <w:top w:val="nil"/>
              <w:left w:val="nil"/>
              <w:bottom w:val="single" w:sz="4" w:space="0" w:color="auto"/>
              <w:right w:val="single" w:sz="4" w:space="0" w:color="auto"/>
            </w:tcBorders>
            <w:shd w:val="clear" w:color="000000" w:fill="FFFFFF"/>
            <w:noWrap/>
            <w:vAlign w:val="center"/>
          </w:tcPr>
          <w:p w14:paraId="6B5C24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516" w:type="dxa"/>
            <w:tcBorders>
              <w:top w:val="nil"/>
              <w:left w:val="nil"/>
              <w:bottom w:val="single" w:sz="8" w:space="0" w:color="auto"/>
              <w:right w:val="single" w:sz="8" w:space="0" w:color="auto"/>
            </w:tcBorders>
            <w:shd w:val="clear" w:color="000000" w:fill="FFFFFF"/>
            <w:noWrap/>
            <w:vAlign w:val="center"/>
          </w:tcPr>
          <w:p w14:paraId="48FFF9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r>
      <w:tr w:rsidR="003F6C9C" w:rsidRPr="003F6C9C" w14:paraId="7A2175A7" w14:textId="77777777" w:rsidTr="00E030B3">
        <w:trPr>
          <w:trHeight w:val="43"/>
        </w:trPr>
        <w:tc>
          <w:tcPr>
            <w:tcW w:w="54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639F0D"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022" w:type="dxa"/>
            <w:tcBorders>
              <w:top w:val="nil"/>
              <w:left w:val="nil"/>
              <w:bottom w:val="single" w:sz="4" w:space="0" w:color="auto"/>
              <w:right w:val="single" w:sz="4" w:space="0" w:color="auto"/>
            </w:tcBorders>
            <w:shd w:val="clear" w:color="auto" w:fill="auto"/>
            <w:vAlign w:val="center"/>
            <w:hideMark/>
          </w:tcPr>
          <w:p w14:paraId="4ED9A54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4 906 157,7</w:t>
            </w:r>
          </w:p>
        </w:tc>
        <w:tc>
          <w:tcPr>
            <w:tcW w:w="1096" w:type="dxa"/>
            <w:tcBorders>
              <w:top w:val="nil"/>
              <w:left w:val="nil"/>
              <w:bottom w:val="single" w:sz="4" w:space="0" w:color="auto"/>
              <w:right w:val="single" w:sz="4" w:space="0" w:color="auto"/>
            </w:tcBorders>
            <w:shd w:val="clear" w:color="auto" w:fill="auto"/>
            <w:vAlign w:val="center"/>
            <w:hideMark/>
          </w:tcPr>
          <w:p w14:paraId="0EA6F38F"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2 331 398,3</w:t>
            </w:r>
          </w:p>
        </w:tc>
        <w:tc>
          <w:tcPr>
            <w:tcW w:w="1164" w:type="dxa"/>
            <w:tcBorders>
              <w:top w:val="nil"/>
              <w:left w:val="nil"/>
              <w:bottom w:val="single" w:sz="4" w:space="0" w:color="auto"/>
              <w:right w:val="single" w:sz="4" w:space="0" w:color="auto"/>
            </w:tcBorders>
            <w:shd w:val="clear" w:color="auto" w:fill="auto"/>
            <w:vAlign w:val="center"/>
            <w:hideMark/>
          </w:tcPr>
          <w:p w14:paraId="35DA691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2 574 759,4</w:t>
            </w:r>
          </w:p>
        </w:tc>
        <w:tc>
          <w:tcPr>
            <w:tcW w:w="1164" w:type="dxa"/>
            <w:tcBorders>
              <w:top w:val="nil"/>
              <w:left w:val="nil"/>
              <w:bottom w:val="single" w:sz="4" w:space="0" w:color="auto"/>
              <w:right w:val="single" w:sz="4" w:space="0" w:color="auto"/>
            </w:tcBorders>
            <w:shd w:val="clear" w:color="auto" w:fill="auto"/>
            <w:vAlign w:val="center"/>
          </w:tcPr>
          <w:p w14:paraId="16FECE1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396 804,0</w:t>
            </w:r>
          </w:p>
        </w:tc>
        <w:tc>
          <w:tcPr>
            <w:tcW w:w="888" w:type="dxa"/>
            <w:tcBorders>
              <w:top w:val="nil"/>
              <w:left w:val="nil"/>
              <w:bottom w:val="single" w:sz="4" w:space="0" w:color="auto"/>
              <w:right w:val="single" w:sz="4" w:space="0" w:color="auto"/>
            </w:tcBorders>
            <w:shd w:val="clear" w:color="auto" w:fill="auto"/>
            <w:vAlign w:val="center"/>
          </w:tcPr>
          <w:p w14:paraId="4835BC79"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52 699,4</w:t>
            </w:r>
          </w:p>
        </w:tc>
        <w:tc>
          <w:tcPr>
            <w:tcW w:w="856" w:type="dxa"/>
            <w:tcBorders>
              <w:top w:val="nil"/>
              <w:left w:val="nil"/>
              <w:bottom w:val="single" w:sz="4" w:space="0" w:color="auto"/>
              <w:right w:val="single" w:sz="4" w:space="0" w:color="auto"/>
            </w:tcBorders>
            <w:shd w:val="clear" w:color="auto" w:fill="auto"/>
            <w:vAlign w:val="center"/>
          </w:tcPr>
          <w:p w14:paraId="508C3F8E"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486 685,5</w:t>
            </w:r>
          </w:p>
        </w:tc>
        <w:tc>
          <w:tcPr>
            <w:tcW w:w="1678" w:type="dxa"/>
            <w:tcBorders>
              <w:top w:val="nil"/>
              <w:left w:val="nil"/>
              <w:bottom w:val="single" w:sz="4" w:space="0" w:color="auto"/>
              <w:right w:val="single" w:sz="4" w:space="0" w:color="auto"/>
            </w:tcBorders>
            <w:shd w:val="clear" w:color="auto" w:fill="auto"/>
            <w:vAlign w:val="center"/>
          </w:tcPr>
          <w:p w14:paraId="2F6EFD02"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52,48</w:t>
            </w:r>
          </w:p>
        </w:tc>
        <w:tc>
          <w:tcPr>
            <w:tcW w:w="1200" w:type="dxa"/>
            <w:tcBorders>
              <w:top w:val="nil"/>
              <w:left w:val="nil"/>
              <w:bottom w:val="single" w:sz="4" w:space="0" w:color="auto"/>
              <w:right w:val="single" w:sz="4" w:space="0" w:color="auto"/>
            </w:tcBorders>
            <w:shd w:val="clear" w:color="auto" w:fill="auto"/>
            <w:vAlign w:val="center"/>
          </w:tcPr>
          <w:p w14:paraId="4FED0812"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8,09</w:t>
            </w:r>
          </w:p>
        </w:tc>
        <w:tc>
          <w:tcPr>
            <w:tcW w:w="1516" w:type="dxa"/>
            <w:tcBorders>
              <w:top w:val="nil"/>
              <w:left w:val="nil"/>
              <w:bottom w:val="single" w:sz="4" w:space="0" w:color="auto"/>
              <w:right w:val="single" w:sz="4" w:space="0" w:color="auto"/>
            </w:tcBorders>
            <w:shd w:val="clear" w:color="auto" w:fill="auto"/>
            <w:vAlign w:val="center"/>
          </w:tcPr>
          <w:p w14:paraId="535B8C48"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1,19</w:t>
            </w:r>
          </w:p>
        </w:tc>
      </w:tr>
    </w:tbl>
    <w:p w14:paraId="70AB7D27"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                                                       Едвард ТРИШНЕВСЬКИЙ</w:t>
      </w:r>
    </w:p>
    <w:p w14:paraId="7DED3A2C"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7 до Програми</w:t>
      </w:r>
    </w:p>
    <w:p w14:paraId="10DDB7AD"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2022 рік</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5817"/>
        <w:gridCol w:w="1134"/>
        <w:gridCol w:w="1134"/>
        <w:gridCol w:w="1134"/>
        <w:gridCol w:w="993"/>
        <w:gridCol w:w="992"/>
        <w:gridCol w:w="992"/>
        <w:gridCol w:w="1134"/>
        <w:gridCol w:w="1134"/>
        <w:gridCol w:w="978"/>
        <w:gridCol w:w="14"/>
      </w:tblGrid>
      <w:tr w:rsidR="003F6C9C" w:rsidRPr="003F6C9C" w14:paraId="0EB5A5F9" w14:textId="77777777" w:rsidTr="00E030B3">
        <w:trPr>
          <w:trHeight w:val="251"/>
        </w:trPr>
        <w:tc>
          <w:tcPr>
            <w:tcW w:w="415" w:type="dxa"/>
            <w:vMerge w:val="restart"/>
            <w:shd w:val="clear" w:color="auto" w:fill="auto"/>
            <w:vAlign w:val="center"/>
            <w:hideMark/>
          </w:tcPr>
          <w:p w14:paraId="24DC2D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5817" w:type="dxa"/>
            <w:vMerge w:val="restart"/>
            <w:shd w:val="clear" w:color="auto" w:fill="auto"/>
            <w:vAlign w:val="center"/>
            <w:hideMark/>
          </w:tcPr>
          <w:p w14:paraId="2DD9F0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379" w:type="dxa"/>
            <w:gridSpan w:val="6"/>
            <w:shd w:val="clear" w:color="auto" w:fill="auto"/>
            <w:vAlign w:val="center"/>
            <w:hideMark/>
          </w:tcPr>
          <w:p w14:paraId="1CF5DC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3260" w:type="dxa"/>
            <w:gridSpan w:val="4"/>
            <w:shd w:val="clear" w:color="auto" w:fill="auto"/>
            <w:vAlign w:val="center"/>
          </w:tcPr>
          <w:p w14:paraId="1F294E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697B8C3D" w14:textId="77777777" w:rsidTr="00E030B3">
        <w:trPr>
          <w:gridAfter w:val="1"/>
          <w:wAfter w:w="14" w:type="dxa"/>
          <w:trHeight w:val="427"/>
        </w:trPr>
        <w:tc>
          <w:tcPr>
            <w:tcW w:w="415" w:type="dxa"/>
            <w:vMerge/>
            <w:vAlign w:val="center"/>
            <w:hideMark/>
          </w:tcPr>
          <w:p w14:paraId="69AD05A4" w14:textId="77777777" w:rsidR="003F6C9C" w:rsidRPr="003F6C9C" w:rsidRDefault="003F6C9C" w:rsidP="003F6C9C">
            <w:pPr>
              <w:spacing w:after="0" w:line="240" w:lineRule="auto"/>
              <w:rPr>
                <w:rFonts w:ascii="Times New Roman" w:hAnsi="Times New Roman"/>
                <w:sz w:val="16"/>
                <w:szCs w:val="16"/>
                <w:lang w:val="uk-UA" w:eastAsia="uk-UA"/>
              </w:rPr>
            </w:pPr>
          </w:p>
        </w:tc>
        <w:tc>
          <w:tcPr>
            <w:tcW w:w="5817" w:type="dxa"/>
            <w:vMerge/>
            <w:vAlign w:val="center"/>
            <w:hideMark/>
          </w:tcPr>
          <w:p w14:paraId="2DBE49A8" w14:textId="77777777" w:rsidR="003F6C9C" w:rsidRPr="003F6C9C" w:rsidRDefault="003F6C9C" w:rsidP="003F6C9C">
            <w:pPr>
              <w:spacing w:after="0" w:line="240" w:lineRule="auto"/>
              <w:rPr>
                <w:rFonts w:ascii="Times New Roman" w:hAnsi="Times New Roman"/>
                <w:sz w:val="16"/>
                <w:szCs w:val="16"/>
                <w:lang w:val="uk-UA" w:eastAsia="uk-UA"/>
              </w:rPr>
            </w:pPr>
          </w:p>
        </w:tc>
        <w:tc>
          <w:tcPr>
            <w:tcW w:w="1134" w:type="dxa"/>
            <w:shd w:val="clear" w:color="auto" w:fill="auto"/>
            <w:vAlign w:val="center"/>
            <w:hideMark/>
          </w:tcPr>
          <w:p w14:paraId="781C8D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134" w:type="dxa"/>
            <w:shd w:val="clear" w:color="auto" w:fill="auto"/>
            <w:vAlign w:val="center"/>
            <w:hideMark/>
          </w:tcPr>
          <w:p w14:paraId="7A5F997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shd w:val="clear" w:color="auto" w:fill="auto"/>
            <w:vAlign w:val="center"/>
            <w:hideMark/>
          </w:tcPr>
          <w:p w14:paraId="40900A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993" w:type="dxa"/>
            <w:shd w:val="clear" w:color="auto" w:fill="auto"/>
            <w:vAlign w:val="center"/>
            <w:hideMark/>
          </w:tcPr>
          <w:p w14:paraId="70E362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992" w:type="dxa"/>
            <w:shd w:val="clear" w:color="auto" w:fill="auto"/>
            <w:vAlign w:val="center"/>
            <w:hideMark/>
          </w:tcPr>
          <w:p w14:paraId="5E40CF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992" w:type="dxa"/>
            <w:shd w:val="clear" w:color="auto" w:fill="auto"/>
            <w:vAlign w:val="center"/>
            <w:hideMark/>
          </w:tcPr>
          <w:p w14:paraId="7770621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134" w:type="dxa"/>
            <w:shd w:val="clear" w:color="auto" w:fill="auto"/>
            <w:vAlign w:val="center"/>
            <w:hideMark/>
          </w:tcPr>
          <w:p w14:paraId="2D708A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134" w:type="dxa"/>
            <w:shd w:val="clear" w:color="auto" w:fill="auto"/>
            <w:vAlign w:val="center"/>
            <w:hideMark/>
          </w:tcPr>
          <w:p w14:paraId="518FE19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978" w:type="dxa"/>
            <w:shd w:val="clear" w:color="auto" w:fill="auto"/>
            <w:vAlign w:val="center"/>
            <w:hideMark/>
          </w:tcPr>
          <w:p w14:paraId="17CE89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084A3AD9" w14:textId="77777777" w:rsidTr="00E030B3">
        <w:trPr>
          <w:gridAfter w:val="1"/>
          <w:wAfter w:w="14" w:type="dxa"/>
          <w:trHeight w:val="46"/>
        </w:trPr>
        <w:tc>
          <w:tcPr>
            <w:tcW w:w="415" w:type="dxa"/>
            <w:shd w:val="clear" w:color="auto" w:fill="auto"/>
            <w:vAlign w:val="bottom"/>
          </w:tcPr>
          <w:p w14:paraId="43BFF8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5817" w:type="dxa"/>
            <w:shd w:val="clear" w:color="000000" w:fill="FFFFFF"/>
            <w:vAlign w:val="bottom"/>
          </w:tcPr>
          <w:p w14:paraId="36A72F4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6CE3C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7 830,0</w:t>
            </w:r>
          </w:p>
        </w:tc>
        <w:tc>
          <w:tcPr>
            <w:tcW w:w="1134" w:type="dxa"/>
            <w:shd w:val="clear" w:color="000000" w:fill="FFFFFF"/>
            <w:noWrap/>
            <w:vAlign w:val="center"/>
          </w:tcPr>
          <w:p w14:paraId="70F75F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3 460,0</w:t>
            </w:r>
          </w:p>
        </w:tc>
        <w:tc>
          <w:tcPr>
            <w:tcW w:w="1134" w:type="dxa"/>
            <w:shd w:val="clear" w:color="000000" w:fill="FFFFFF"/>
            <w:noWrap/>
          </w:tcPr>
          <w:p w14:paraId="5D2001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4370,0</w:t>
            </w:r>
          </w:p>
        </w:tc>
        <w:tc>
          <w:tcPr>
            <w:tcW w:w="993" w:type="dxa"/>
            <w:shd w:val="clear" w:color="000000" w:fill="FFFFFF"/>
            <w:noWrap/>
            <w:vAlign w:val="center"/>
          </w:tcPr>
          <w:p w14:paraId="2FD8A01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2036,0</w:t>
            </w:r>
          </w:p>
        </w:tc>
        <w:tc>
          <w:tcPr>
            <w:tcW w:w="992" w:type="dxa"/>
            <w:shd w:val="clear" w:color="000000" w:fill="FFFFFF"/>
            <w:noWrap/>
          </w:tcPr>
          <w:p w14:paraId="248350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77,0</w:t>
            </w:r>
          </w:p>
        </w:tc>
        <w:tc>
          <w:tcPr>
            <w:tcW w:w="992" w:type="dxa"/>
            <w:shd w:val="clear" w:color="000000" w:fill="FFFFFF"/>
            <w:noWrap/>
          </w:tcPr>
          <w:p w14:paraId="5CBFA1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1 959,0</w:t>
            </w:r>
          </w:p>
        </w:tc>
        <w:tc>
          <w:tcPr>
            <w:tcW w:w="1134" w:type="dxa"/>
            <w:shd w:val="clear" w:color="000000" w:fill="FFFFFF"/>
            <w:noWrap/>
            <w:vAlign w:val="center"/>
          </w:tcPr>
          <w:p w14:paraId="3E9A6A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55,8</w:t>
            </w:r>
          </w:p>
        </w:tc>
        <w:tc>
          <w:tcPr>
            <w:tcW w:w="1134" w:type="dxa"/>
            <w:shd w:val="clear" w:color="000000" w:fill="FFFFFF"/>
            <w:noWrap/>
          </w:tcPr>
          <w:p w14:paraId="44F643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978" w:type="dxa"/>
            <w:shd w:val="clear" w:color="000000" w:fill="FFFFFF"/>
            <w:noWrap/>
            <w:vAlign w:val="center"/>
          </w:tcPr>
          <w:p w14:paraId="367D84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r>
      <w:tr w:rsidR="003F6C9C" w:rsidRPr="003F6C9C" w14:paraId="183D2578" w14:textId="77777777" w:rsidTr="00E030B3">
        <w:trPr>
          <w:gridAfter w:val="1"/>
          <w:wAfter w:w="14" w:type="dxa"/>
          <w:trHeight w:val="46"/>
        </w:trPr>
        <w:tc>
          <w:tcPr>
            <w:tcW w:w="415" w:type="dxa"/>
            <w:shd w:val="clear" w:color="auto" w:fill="auto"/>
            <w:vAlign w:val="bottom"/>
          </w:tcPr>
          <w:p w14:paraId="22C050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5817" w:type="dxa"/>
            <w:shd w:val="clear" w:color="000000" w:fill="FFFFFF"/>
            <w:vAlign w:val="bottom"/>
          </w:tcPr>
          <w:p w14:paraId="46D85FE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134" w:type="dxa"/>
            <w:shd w:val="clear" w:color="000000" w:fill="FFFFFF"/>
            <w:noWrap/>
            <w:vAlign w:val="center"/>
          </w:tcPr>
          <w:p w14:paraId="75E3B90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23 367,0</w:t>
            </w:r>
          </w:p>
        </w:tc>
        <w:tc>
          <w:tcPr>
            <w:tcW w:w="1134" w:type="dxa"/>
            <w:shd w:val="clear" w:color="000000" w:fill="FFFFFF"/>
            <w:noWrap/>
            <w:vAlign w:val="center"/>
          </w:tcPr>
          <w:p w14:paraId="3C3EC7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8 190,0</w:t>
            </w:r>
          </w:p>
        </w:tc>
        <w:tc>
          <w:tcPr>
            <w:tcW w:w="1134" w:type="dxa"/>
            <w:shd w:val="clear" w:color="auto" w:fill="auto"/>
            <w:noWrap/>
            <w:vAlign w:val="bottom"/>
          </w:tcPr>
          <w:p w14:paraId="4F7AE7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15 177,0</w:t>
            </w:r>
          </w:p>
        </w:tc>
        <w:tc>
          <w:tcPr>
            <w:tcW w:w="993" w:type="dxa"/>
            <w:shd w:val="clear" w:color="000000" w:fill="FFFFFF"/>
            <w:noWrap/>
            <w:vAlign w:val="center"/>
          </w:tcPr>
          <w:p w14:paraId="3902CF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319,0</w:t>
            </w:r>
          </w:p>
        </w:tc>
        <w:tc>
          <w:tcPr>
            <w:tcW w:w="992" w:type="dxa"/>
            <w:shd w:val="clear" w:color="000000" w:fill="FFFFFF"/>
            <w:noWrap/>
          </w:tcPr>
          <w:p w14:paraId="3BDCB0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524,0</w:t>
            </w:r>
          </w:p>
        </w:tc>
        <w:tc>
          <w:tcPr>
            <w:tcW w:w="992" w:type="dxa"/>
            <w:shd w:val="clear" w:color="000000" w:fill="FFFFFF"/>
            <w:noWrap/>
          </w:tcPr>
          <w:p w14:paraId="1C66AD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-205,0</w:t>
            </w:r>
          </w:p>
        </w:tc>
        <w:tc>
          <w:tcPr>
            <w:tcW w:w="1134" w:type="dxa"/>
            <w:shd w:val="clear" w:color="000000" w:fill="FFFFFF"/>
            <w:noWrap/>
            <w:vAlign w:val="center"/>
          </w:tcPr>
          <w:p w14:paraId="2A28B5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64,9</w:t>
            </w:r>
          </w:p>
        </w:tc>
        <w:tc>
          <w:tcPr>
            <w:tcW w:w="1134" w:type="dxa"/>
            <w:shd w:val="clear" w:color="000000" w:fill="FFFFFF"/>
            <w:noWrap/>
          </w:tcPr>
          <w:p w14:paraId="76B87AA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978" w:type="dxa"/>
            <w:shd w:val="clear" w:color="000000" w:fill="FFFFFF"/>
            <w:noWrap/>
            <w:vAlign w:val="center"/>
          </w:tcPr>
          <w:p w14:paraId="1E46AB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r>
      <w:tr w:rsidR="003F6C9C" w:rsidRPr="003F6C9C" w14:paraId="53091B94" w14:textId="77777777" w:rsidTr="00E030B3">
        <w:trPr>
          <w:gridAfter w:val="1"/>
          <w:wAfter w:w="14" w:type="dxa"/>
          <w:trHeight w:val="46"/>
        </w:trPr>
        <w:tc>
          <w:tcPr>
            <w:tcW w:w="415" w:type="dxa"/>
            <w:shd w:val="clear" w:color="auto" w:fill="auto"/>
            <w:vAlign w:val="bottom"/>
          </w:tcPr>
          <w:p w14:paraId="7CD325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5817" w:type="dxa"/>
            <w:shd w:val="clear" w:color="000000" w:fill="FFFFFF"/>
            <w:vAlign w:val="bottom"/>
          </w:tcPr>
          <w:p w14:paraId="4B59BA8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C550A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40 674,0</w:t>
            </w:r>
          </w:p>
        </w:tc>
        <w:tc>
          <w:tcPr>
            <w:tcW w:w="1134" w:type="dxa"/>
            <w:shd w:val="clear" w:color="000000" w:fill="FFFFFF"/>
            <w:noWrap/>
            <w:vAlign w:val="center"/>
          </w:tcPr>
          <w:p w14:paraId="758F4B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11 819,0</w:t>
            </w:r>
          </w:p>
        </w:tc>
        <w:tc>
          <w:tcPr>
            <w:tcW w:w="1134" w:type="dxa"/>
            <w:shd w:val="clear" w:color="auto" w:fill="auto"/>
            <w:vAlign w:val="bottom"/>
          </w:tcPr>
          <w:p w14:paraId="153E3D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28 855,0</w:t>
            </w:r>
          </w:p>
        </w:tc>
        <w:tc>
          <w:tcPr>
            <w:tcW w:w="993" w:type="dxa"/>
            <w:shd w:val="clear" w:color="000000" w:fill="FFFFFF"/>
            <w:vAlign w:val="bottom"/>
          </w:tcPr>
          <w:p w14:paraId="0FDBC7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1124,0</w:t>
            </w:r>
          </w:p>
        </w:tc>
        <w:tc>
          <w:tcPr>
            <w:tcW w:w="992" w:type="dxa"/>
            <w:shd w:val="clear" w:color="000000" w:fill="FFFFFF"/>
          </w:tcPr>
          <w:p w14:paraId="7D91CC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7509,</w:t>
            </w:r>
          </w:p>
        </w:tc>
        <w:tc>
          <w:tcPr>
            <w:tcW w:w="992" w:type="dxa"/>
            <w:shd w:val="clear" w:color="000000" w:fill="FFFFFF"/>
            <w:noWrap/>
          </w:tcPr>
          <w:p w14:paraId="5D6BB2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-6 385,0</w:t>
            </w:r>
          </w:p>
        </w:tc>
        <w:tc>
          <w:tcPr>
            <w:tcW w:w="1134" w:type="dxa"/>
            <w:shd w:val="clear" w:color="000000" w:fill="FFFFFF"/>
            <w:noWrap/>
            <w:vAlign w:val="center"/>
          </w:tcPr>
          <w:p w14:paraId="07BB83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70,9</w:t>
            </w:r>
          </w:p>
        </w:tc>
        <w:tc>
          <w:tcPr>
            <w:tcW w:w="1134" w:type="dxa"/>
            <w:shd w:val="clear" w:color="000000" w:fill="FFFFFF"/>
            <w:noWrap/>
          </w:tcPr>
          <w:p w14:paraId="3F9DF9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978" w:type="dxa"/>
            <w:shd w:val="clear" w:color="000000" w:fill="FFFFFF"/>
            <w:noWrap/>
            <w:vAlign w:val="center"/>
          </w:tcPr>
          <w:p w14:paraId="2A712E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w:t>
            </w:r>
          </w:p>
        </w:tc>
      </w:tr>
      <w:tr w:rsidR="003F6C9C" w:rsidRPr="003F6C9C" w14:paraId="0BB2B6B2" w14:textId="77777777" w:rsidTr="00E030B3">
        <w:trPr>
          <w:gridAfter w:val="1"/>
          <w:wAfter w:w="14" w:type="dxa"/>
          <w:trHeight w:val="258"/>
        </w:trPr>
        <w:tc>
          <w:tcPr>
            <w:tcW w:w="415" w:type="dxa"/>
            <w:shd w:val="clear" w:color="auto" w:fill="auto"/>
            <w:vAlign w:val="bottom"/>
          </w:tcPr>
          <w:p w14:paraId="1F73E90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5817" w:type="dxa"/>
            <w:shd w:val="clear" w:color="000000" w:fill="FFFFFF"/>
            <w:vAlign w:val="bottom"/>
          </w:tcPr>
          <w:p w14:paraId="3CBFEA2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134" w:type="dxa"/>
            <w:shd w:val="clear" w:color="000000" w:fill="FFFFFF"/>
            <w:noWrap/>
            <w:vAlign w:val="center"/>
          </w:tcPr>
          <w:p w14:paraId="29873C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49 787,0</w:t>
            </w:r>
          </w:p>
        </w:tc>
        <w:tc>
          <w:tcPr>
            <w:tcW w:w="1134" w:type="dxa"/>
            <w:shd w:val="clear" w:color="000000" w:fill="FFFFFF"/>
            <w:noWrap/>
            <w:vAlign w:val="center"/>
          </w:tcPr>
          <w:p w14:paraId="442F96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21 894,0</w:t>
            </w:r>
          </w:p>
        </w:tc>
        <w:tc>
          <w:tcPr>
            <w:tcW w:w="1134" w:type="dxa"/>
            <w:shd w:val="clear" w:color="auto" w:fill="auto"/>
            <w:noWrap/>
            <w:vAlign w:val="bottom"/>
          </w:tcPr>
          <w:p w14:paraId="70ADD5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27 893,0</w:t>
            </w:r>
          </w:p>
        </w:tc>
        <w:tc>
          <w:tcPr>
            <w:tcW w:w="993" w:type="dxa"/>
            <w:shd w:val="clear" w:color="000000" w:fill="FFFFFF"/>
            <w:noWrap/>
            <w:vAlign w:val="center"/>
          </w:tcPr>
          <w:p w14:paraId="57D1C1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1653,0</w:t>
            </w:r>
          </w:p>
        </w:tc>
        <w:tc>
          <w:tcPr>
            <w:tcW w:w="992" w:type="dxa"/>
            <w:shd w:val="clear" w:color="000000" w:fill="FFFFFF"/>
            <w:noWrap/>
          </w:tcPr>
          <w:p w14:paraId="24F893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2956,0</w:t>
            </w:r>
          </w:p>
        </w:tc>
        <w:tc>
          <w:tcPr>
            <w:tcW w:w="992" w:type="dxa"/>
            <w:shd w:val="clear" w:color="000000" w:fill="FFFFFF"/>
            <w:noWrap/>
          </w:tcPr>
          <w:p w14:paraId="6F3AC8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-1 303,0</w:t>
            </w:r>
          </w:p>
        </w:tc>
        <w:tc>
          <w:tcPr>
            <w:tcW w:w="1134" w:type="dxa"/>
            <w:shd w:val="clear" w:color="000000" w:fill="FFFFFF"/>
            <w:noWrap/>
            <w:vAlign w:val="center"/>
          </w:tcPr>
          <w:p w14:paraId="3D1F56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56,0</w:t>
            </w:r>
          </w:p>
        </w:tc>
        <w:tc>
          <w:tcPr>
            <w:tcW w:w="1134" w:type="dxa"/>
            <w:shd w:val="clear" w:color="000000" w:fill="FFFFFF"/>
            <w:noWrap/>
          </w:tcPr>
          <w:p w14:paraId="7639A3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978" w:type="dxa"/>
            <w:shd w:val="clear" w:color="000000" w:fill="FFFFFF"/>
            <w:noWrap/>
            <w:vAlign w:val="center"/>
          </w:tcPr>
          <w:p w14:paraId="1C3DD8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w:t>
            </w:r>
          </w:p>
        </w:tc>
      </w:tr>
      <w:tr w:rsidR="003F6C9C" w:rsidRPr="003F6C9C" w14:paraId="02B071B6" w14:textId="77777777" w:rsidTr="00E030B3">
        <w:trPr>
          <w:gridAfter w:val="1"/>
          <w:wAfter w:w="14" w:type="dxa"/>
          <w:trHeight w:val="46"/>
        </w:trPr>
        <w:tc>
          <w:tcPr>
            <w:tcW w:w="415" w:type="dxa"/>
            <w:shd w:val="clear" w:color="auto" w:fill="auto"/>
            <w:vAlign w:val="bottom"/>
          </w:tcPr>
          <w:p w14:paraId="621781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5817" w:type="dxa"/>
            <w:shd w:val="clear" w:color="000000" w:fill="FFFFFF"/>
            <w:vAlign w:val="bottom"/>
          </w:tcPr>
          <w:p w14:paraId="3ABF17B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4FFD4C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85 053,0</w:t>
            </w:r>
          </w:p>
        </w:tc>
        <w:tc>
          <w:tcPr>
            <w:tcW w:w="1134" w:type="dxa"/>
            <w:shd w:val="clear" w:color="000000" w:fill="FFFFFF"/>
            <w:noWrap/>
            <w:vAlign w:val="center"/>
          </w:tcPr>
          <w:p w14:paraId="437B0A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36 141,0</w:t>
            </w:r>
          </w:p>
        </w:tc>
        <w:tc>
          <w:tcPr>
            <w:tcW w:w="1134" w:type="dxa"/>
            <w:shd w:val="clear" w:color="auto" w:fill="auto"/>
            <w:noWrap/>
            <w:vAlign w:val="bottom"/>
          </w:tcPr>
          <w:p w14:paraId="624395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48 912,0</w:t>
            </w:r>
          </w:p>
        </w:tc>
        <w:tc>
          <w:tcPr>
            <w:tcW w:w="993" w:type="dxa"/>
            <w:shd w:val="clear" w:color="000000" w:fill="FFFFFF"/>
            <w:noWrap/>
            <w:vAlign w:val="center"/>
          </w:tcPr>
          <w:p w14:paraId="55CA5D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1860,0</w:t>
            </w:r>
          </w:p>
        </w:tc>
        <w:tc>
          <w:tcPr>
            <w:tcW w:w="992" w:type="dxa"/>
            <w:shd w:val="clear" w:color="000000" w:fill="FFFFFF"/>
            <w:noWrap/>
          </w:tcPr>
          <w:p w14:paraId="4F78DF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48,0</w:t>
            </w:r>
          </w:p>
        </w:tc>
        <w:tc>
          <w:tcPr>
            <w:tcW w:w="992" w:type="dxa"/>
            <w:shd w:val="clear" w:color="000000" w:fill="FFFFFF"/>
            <w:noWrap/>
          </w:tcPr>
          <w:p w14:paraId="6B2DFA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1 812,0</w:t>
            </w:r>
          </w:p>
        </w:tc>
        <w:tc>
          <w:tcPr>
            <w:tcW w:w="1134" w:type="dxa"/>
            <w:shd w:val="clear" w:color="000000" w:fill="FFFFFF"/>
            <w:noWrap/>
            <w:vAlign w:val="center"/>
          </w:tcPr>
          <w:p w14:paraId="5DEA7B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57,5</w:t>
            </w:r>
          </w:p>
        </w:tc>
        <w:tc>
          <w:tcPr>
            <w:tcW w:w="1134" w:type="dxa"/>
            <w:shd w:val="clear" w:color="000000" w:fill="FFFFFF"/>
            <w:noWrap/>
          </w:tcPr>
          <w:p w14:paraId="078472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978" w:type="dxa"/>
            <w:shd w:val="clear" w:color="000000" w:fill="FFFFFF"/>
            <w:noWrap/>
            <w:vAlign w:val="center"/>
          </w:tcPr>
          <w:p w14:paraId="7F3A82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1423B4C8" w14:textId="77777777" w:rsidTr="00E030B3">
        <w:trPr>
          <w:gridAfter w:val="1"/>
          <w:wAfter w:w="14" w:type="dxa"/>
          <w:trHeight w:val="46"/>
        </w:trPr>
        <w:tc>
          <w:tcPr>
            <w:tcW w:w="415" w:type="dxa"/>
            <w:shd w:val="clear" w:color="auto" w:fill="auto"/>
            <w:vAlign w:val="bottom"/>
          </w:tcPr>
          <w:p w14:paraId="460716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5817" w:type="dxa"/>
            <w:shd w:val="clear" w:color="000000" w:fill="FFFFFF"/>
            <w:vAlign w:val="bottom"/>
          </w:tcPr>
          <w:p w14:paraId="18E4EC4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Хмельницьктеплокомуненерго</w:t>
            </w:r>
            <w:r w:rsidRPr="003F6C9C">
              <w:rPr>
                <w:rFonts w:ascii="Times New Roman" w:hAnsi="Times New Roman"/>
                <w:bCs/>
                <w:sz w:val="16"/>
                <w:szCs w:val="16"/>
                <w:lang w:val="uk-UA" w:eastAsia="uk-UA"/>
              </w:rPr>
              <w:t>»</w:t>
            </w:r>
          </w:p>
        </w:tc>
        <w:tc>
          <w:tcPr>
            <w:tcW w:w="1134" w:type="dxa"/>
            <w:shd w:val="clear" w:color="000000" w:fill="FFFFFF"/>
            <w:noWrap/>
            <w:vAlign w:val="center"/>
          </w:tcPr>
          <w:p w14:paraId="21483E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432526,0</w:t>
            </w:r>
          </w:p>
        </w:tc>
        <w:tc>
          <w:tcPr>
            <w:tcW w:w="1134" w:type="dxa"/>
            <w:shd w:val="clear" w:color="000000" w:fill="FFFFFF"/>
            <w:noWrap/>
            <w:vAlign w:val="center"/>
          </w:tcPr>
          <w:p w14:paraId="6B9A1E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202101,0</w:t>
            </w:r>
          </w:p>
        </w:tc>
        <w:tc>
          <w:tcPr>
            <w:tcW w:w="1134" w:type="dxa"/>
            <w:shd w:val="clear" w:color="auto" w:fill="auto"/>
            <w:noWrap/>
            <w:vAlign w:val="bottom"/>
          </w:tcPr>
          <w:p w14:paraId="129623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230 425,0</w:t>
            </w:r>
          </w:p>
        </w:tc>
        <w:tc>
          <w:tcPr>
            <w:tcW w:w="993" w:type="dxa"/>
            <w:shd w:val="clear" w:color="000000" w:fill="FFFFFF"/>
            <w:noWrap/>
            <w:vAlign w:val="center"/>
          </w:tcPr>
          <w:p w14:paraId="24D2B4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155051,0</w:t>
            </w:r>
          </w:p>
        </w:tc>
        <w:tc>
          <w:tcPr>
            <w:tcW w:w="992" w:type="dxa"/>
            <w:shd w:val="clear" w:color="000000" w:fill="FFFFFF"/>
            <w:noWrap/>
          </w:tcPr>
          <w:p w14:paraId="426B13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1180,0</w:t>
            </w:r>
          </w:p>
        </w:tc>
        <w:tc>
          <w:tcPr>
            <w:tcW w:w="992" w:type="dxa"/>
            <w:shd w:val="clear" w:color="000000" w:fill="FFFFFF"/>
            <w:noWrap/>
          </w:tcPr>
          <w:p w14:paraId="20CC02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153 871,0</w:t>
            </w:r>
          </w:p>
        </w:tc>
        <w:tc>
          <w:tcPr>
            <w:tcW w:w="1134" w:type="dxa"/>
            <w:shd w:val="clear" w:color="000000" w:fill="FFFFFF"/>
            <w:noWrap/>
            <w:vAlign w:val="center"/>
          </w:tcPr>
          <w:p w14:paraId="4D8183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53,3</w:t>
            </w:r>
          </w:p>
        </w:tc>
        <w:tc>
          <w:tcPr>
            <w:tcW w:w="1134" w:type="dxa"/>
            <w:shd w:val="clear" w:color="000000" w:fill="FFFFFF"/>
            <w:noWrap/>
          </w:tcPr>
          <w:p w14:paraId="7CA9B6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35,8</w:t>
            </w:r>
          </w:p>
        </w:tc>
        <w:tc>
          <w:tcPr>
            <w:tcW w:w="978" w:type="dxa"/>
            <w:shd w:val="clear" w:color="000000" w:fill="FFFFFF"/>
            <w:noWrap/>
            <w:vAlign w:val="center"/>
          </w:tcPr>
          <w:p w14:paraId="15C07A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4ACD271A" w14:textId="77777777" w:rsidTr="00E030B3">
        <w:trPr>
          <w:gridAfter w:val="1"/>
          <w:wAfter w:w="14" w:type="dxa"/>
          <w:trHeight w:val="55"/>
        </w:trPr>
        <w:tc>
          <w:tcPr>
            <w:tcW w:w="415" w:type="dxa"/>
            <w:shd w:val="clear" w:color="auto" w:fill="auto"/>
            <w:vAlign w:val="bottom"/>
          </w:tcPr>
          <w:p w14:paraId="38DB1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5817" w:type="dxa"/>
            <w:shd w:val="clear" w:color="000000" w:fill="FFFFFF"/>
            <w:vAlign w:val="bottom"/>
          </w:tcPr>
          <w:p w14:paraId="475FD60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134" w:type="dxa"/>
            <w:shd w:val="clear" w:color="000000" w:fill="FFFFFF"/>
            <w:noWrap/>
            <w:vAlign w:val="center"/>
          </w:tcPr>
          <w:p w14:paraId="42A224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4 608,0</w:t>
            </w:r>
          </w:p>
        </w:tc>
        <w:tc>
          <w:tcPr>
            <w:tcW w:w="1134" w:type="dxa"/>
            <w:shd w:val="clear" w:color="000000" w:fill="FFFFFF"/>
            <w:noWrap/>
            <w:vAlign w:val="center"/>
          </w:tcPr>
          <w:p w14:paraId="6152D2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1 171,0</w:t>
            </w:r>
          </w:p>
        </w:tc>
        <w:tc>
          <w:tcPr>
            <w:tcW w:w="1134" w:type="dxa"/>
            <w:shd w:val="clear" w:color="auto" w:fill="auto"/>
            <w:noWrap/>
            <w:vAlign w:val="bottom"/>
          </w:tcPr>
          <w:p w14:paraId="41643C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3 437,0</w:t>
            </w:r>
          </w:p>
        </w:tc>
        <w:tc>
          <w:tcPr>
            <w:tcW w:w="993" w:type="dxa"/>
            <w:shd w:val="clear" w:color="000000" w:fill="FFFFFF"/>
            <w:noWrap/>
            <w:vAlign w:val="center"/>
          </w:tcPr>
          <w:p w14:paraId="3D80F6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11047,0</w:t>
            </w:r>
          </w:p>
        </w:tc>
        <w:tc>
          <w:tcPr>
            <w:tcW w:w="992" w:type="dxa"/>
            <w:shd w:val="clear" w:color="000000" w:fill="FFFFFF"/>
            <w:noWrap/>
          </w:tcPr>
          <w:p w14:paraId="178080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117093,0</w:t>
            </w:r>
          </w:p>
        </w:tc>
        <w:tc>
          <w:tcPr>
            <w:tcW w:w="992" w:type="dxa"/>
            <w:shd w:val="clear" w:color="000000" w:fill="FFFFFF"/>
            <w:noWrap/>
          </w:tcPr>
          <w:p w14:paraId="37C8EED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-106 046,0</w:t>
            </w:r>
          </w:p>
        </w:tc>
        <w:tc>
          <w:tcPr>
            <w:tcW w:w="1134" w:type="dxa"/>
            <w:shd w:val="clear" w:color="000000" w:fill="FFFFFF"/>
            <w:noWrap/>
            <w:vAlign w:val="center"/>
          </w:tcPr>
          <w:p w14:paraId="327E6D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74,6</w:t>
            </w:r>
          </w:p>
        </w:tc>
        <w:tc>
          <w:tcPr>
            <w:tcW w:w="1134" w:type="dxa"/>
            <w:shd w:val="clear" w:color="000000" w:fill="FFFFFF"/>
            <w:noWrap/>
          </w:tcPr>
          <w:p w14:paraId="373D28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239,7</w:t>
            </w:r>
          </w:p>
        </w:tc>
        <w:tc>
          <w:tcPr>
            <w:tcW w:w="978" w:type="dxa"/>
            <w:shd w:val="clear" w:color="000000" w:fill="FFFFFF"/>
            <w:noWrap/>
            <w:vAlign w:val="center"/>
          </w:tcPr>
          <w:p w14:paraId="4034F5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111,6</w:t>
            </w:r>
          </w:p>
        </w:tc>
      </w:tr>
      <w:tr w:rsidR="003F6C9C" w:rsidRPr="003F6C9C" w14:paraId="36CE1794" w14:textId="77777777" w:rsidTr="00E030B3">
        <w:trPr>
          <w:gridAfter w:val="1"/>
          <w:wAfter w:w="14" w:type="dxa"/>
          <w:trHeight w:val="46"/>
        </w:trPr>
        <w:tc>
          <w:tcPr>
            <w:tcW w:w="415" w:type="dxa"/>
            <w:shd w:val="clear" w:color="auto" w:fill="auto"/>
            <w:vAlign w:val="bottom"/>
          </w:tcPr>
          <w:p w14:paraId="3B61DB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5817" w:type="dxa"/>
            <w:shd w:val="clear" w:color="000000" w:fill="FFFFFF"/>
            <w:vAlign w:val="bottom"/>
          </w:tcPr>
          <w:p w14:paraId="342F7DA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Хмельницькводоканал</w:t>
            </w:r>
            <w:r w:rsidRPr="003F6C9C">
              <w:rPr>
                <w:rFonts w:ascii="Times New Roman" w:hAnsi="Times New Roman"/>
                <w:bCs/>
                <w:sz w:val="16"/>
                <w:szCs w:val="16"/>
                <w:lang w:val="uk-UA" w:eastAsia="uk-UA"/>
              </w:rPr>
              <w:t>»</w:t>
            </w:r>
          </w:p>
        </w:tc>
        <w:tc>
          <w:tcPr>
            <w:tcW w:w="1134" w:type="dxa"/>
            <w:shd w:val="clear" w:color="000000" w:fill="FFFFFF"/>
            <w:noWrap/>
            <w:vAlign w:val="center"/>
          </w:tcPr>
          <w:p w14:paraId="1CF4E8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542 260,0</w:t>
            </w:r>
          </w:p>
        </w:tc>
        <w:tc>
          <w:tcPr>
            <w:tcW w:w="1134" w:type="dxa"/>
            <w:shd w:val="clear" w:color="000000" w:fill="FFFFFF"/>
            <w:noWrap/>
            <w:vAlign w:val="center"/>
          </w:tcPr>
          <w:p w14:paraId="7A911F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357 665,0</w:t>
            </w:r>
          </w:p>
        </w:tc>
        <w:tc>
          <w:tcPr>
            <w:tcW w:w="1134" w:type="dxa"/>
            <w:shd w:val="clear" w:color="auto" w:fill="auto"/>
            <w:noWrap/>
            <w:vAlign w:val="bottom"/>
          </w:tcPr>
          <w:p w14:paraId="2C6237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184 595,0</w:t>
            </w:r>
          </w:p>
        </w:tc>
        <w:tc>
          <w:tcPr>
            <w:tcW w:w="993" w:type="dxa"/>
            <w:shd w:val="clear" w:color="000000" w:fill="FFFFFF"/>
            <w:noWrap/>
            <w:vAlign w:val="center"/>
          </w:tcPr>
          <w:p w14:paraId="4EFBFA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30699,0</w:t>
            </w:r>
          </w:p>
        </w:tc>
        <w:tc>
          <w:tcPr>
            <w:tcW w:w="992" w:type="dxa"/>
            <w:shd w:val="clear" w:color="000000" w:fill="FFFFFF"/>
            <w:noWrap/>
          </w:tcPr>
          <w:p w14:paraId="33B91A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2617,0</w:t>
            </w:r>
          </w:p>
        </w:tc>
        <w:tc>
          <w:tcPr>
            <w:tcW w:w="992" w:type="dxa"/>
            <w:shd w:val="clear" w:color="000000" w:fill="FFFFFF"/>
            <w:noWrap/>
          </w:tcPr>
          <w:p w14:paraId="5F41AE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28 082,0</w:t>
            </w:r>
          </w:p>
        </w:tc>
        <w:tc>
          <w:tcPr>
            <w:tcW w:w="1134" w:type="dxa"/>
            <w:shd w:val="clear" w:color="000000" w:fill="FFFFFF"/>
            <w:noWrap/>
            <w:vAlign w:val="center"/>
          </w:tcPr>
          <w:p w14:paraId="75C97E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34,0</w:t>
            </w:r>
          </w:p>
        </w:tc>
        <w:tc>
          <w:tcPr>
            <w:tcW w:w="1134" w:type="dxa"/>
            <w:shd w:val="clear" w:color="000000" w:fill="FFFFFF"/>
            <w:noWrap/>
          </w:tcPr>
          <w:p w14:paraId="4E0967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w:t>
            </w:r>
          </w:p>
        </w:tc>
        <w:tc>
          <w:tcPr>
            <w:tcW w:w="978" w:type="dxa"/>
            <w:shd w:val="clear" w:color="000000" w:fill="FFFFFF"/>
            <w:noWrap/>
            <w:vAlign w:val="center"/>
          </w:tcPr>
          <w:p w14:paraId="59D0B5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3F6C9C" w:rsidRPr="003F6C9C" w14:paraId="6C297D3D" w14:textId="77777777" w:rsidTr="00E030B3">
        <w:trPr>
          <w:gridAfter w:val="1"/>
          <w:wAfter w:w="14" w:type="dxa"/>
          <w:trHeight w:val="46"/>
        </w:trPr>
        <w:tc>
          <w:tcPr>
            <w:tcW w:w="415" w:type="dxa"/>
            <w:shd w:val="clear" w:color="auto" w:fill="auto"/>
            <w:vAlign w:val="bottom"/>
          </w:tcPr>
          <w:p w14:paraId="1B6B6C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5817" w:type="dxa"/>
            <w:shd w:val="clear" w:color="000000" w:fill="FFFFFF"/>
            <w:vAlign w:val="bottom"/>
          </w:tcPr>
          <w:p w14:paraId="033F542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Спецкомунтранс</w:t>
            </w:r>
            <w:r w:rsidRPr="003F6C9C">
              <w:rPr>
                <w:rFonts w:ascii="Times New Roman" w:hAnsi="Times New Roman"/>
                <w:bCs/>
                <w:sz w:val="16"/>
                <w:szCs w:val="16"/>
                <w:lang w:val="uk-UA" w:eastAsia="uk-UA"/>
              </w:rPr>
              <w:t>»</w:t>
            </w:r>
          </w:p>
        </w:tc>
        <w:tc>
          <w:tcPr>
            <w:tcW w:w="1134" w:type="dxa"/>
            <w:shd w:val="clear" w:color="000000" w:fill="FFFFFF"/>
            <w:noWrap/>
            <w:vAlign w:val="center"/>
          </w:tcPr>
          <w:p w14:paraId="2F8B7C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230 073,0</w:t>
            </w:r>
          </w:p>
        </w:tc>
        <w:tc>
          <w:tcPr>
            <w:tcW w:w="1134" w:type="dxa"/>
            <w:shd w:val="clear" w:color="000000" w:fill="FFFFFF"/>
            <w:noWrap/>
            <w:vAlign w:val="center"/>
          </w:tcPr>
          <w:p w14:paraId="15337C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49 246,0</w:t>
            </w:r>
          </w:p>
        </w:tc>
        <w:tc>
          <w:tcPr>
            <w:tcW w:w="1134" w:type="dxa"/>
            <w:shd w:val="clear" w:color="auto" w:fill="auto"/>
            <w:noWrap/>
            <w:vAlign w:val="bottom"/>
          </w:tcPr>
          <w:p w14:paraId="73405C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180 827,0</w:t>
            </w:r>
          </w:p>
        </w:tc>
        <w:tc>
          <w:tcPr>
            <w:tcW w:w="993" w:type="dxa"/>
            <w:shd w:val="clear" w:color="000000" w:fill="FFFFFF"/>
            <w:noWrap/>
            <w:vAlign w:val="center"/>
          </w:tcPr>
          <w:p w14:paraId="071C9B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10421,0</w:t>
            </w:r>
          </w:p>
        </w:tc>
        <w:tc>
          <w:tcPr>
            <w:tcW w:w="992" w:type="dxa"/>
            <w:tcBorders>
              <w:top w:val="nil"/>
              <w:left w:val="nil"/>
              <w:bottom w:val="single" w:sz="8" w:space="0" w:color="auto"/>
              <w:right w:val="single" w:sz="8" w:space="0" w:color="auto"/>
            </w:tcBorders>
            <w:shd w:val="clear" w:color="000000" w:fill="FFFFFF"/>
            <w:noWrap/>
            <w:vAlign w:val="center"/>
          </w:tcPr>
          <w:p w14:paraId="6F952B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4231,0</w:t>
            </w:r>
          </w:p>
        </w:tc>
        <w:tc>
          <w:tcPr>
            <w:tcW w:w="992" w:type="dxa"/>
            <w:shd w:val="clear" w:color="000000" w:fill="FFFFFF"/>
            <w:noWrap/>
          </w:tcPr>
          <w:p w14:paraId="48A75E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6 190,0</w:t>
            </w:r>
          </w:p>
        </w:tc>
        <w:tc>
          <w:tcPr>
            <w:tcW w:w="1134" w:type="dxa"/>
            <w:shd w:val="clear" w:color="000000" w:fill="FFFFFF"/>
            <w:noWrap/>
            <w:vAlign w:val="center"/>
          </w:tcPr>
          <w:p w14:paraId="57E620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78,6</w:t>
            </w:r>
          </w:p>
        </w:tc>
        <w:tc>
          <w:tcPr>
            <w:tcW w:w="1134" w:type="dxa"/>
            <w:shd w:val="clear" w:color="000000" w:fill="FFFFFF"/>
            <w:noWrap/>
          </w:tcPr>
          <w:p w14:paraId="327308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w:t>
            </w:r>
          </w:p>
        </w:tc>
        <w:tc>
          <w:tcPr>
            <w:tcW w:w="978" w:type="dxa"/>
            <w:shd w:val="clear" w:color="000000" w:fill="FFFFFF"/>
            <w:noWrap/>
            <w:vAlign w:val="center"/>
          </w:tcPr>
          <w:p w14:paraId="020DF2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r>
      <w:tr w:rsidR="003F6C9C" w:rsidRPr="003F6C9C" w14:paraId="3230CB1C" w14:textId="77777777" w:rsidTr="00E030B3">
        <w:trPr>
          <w:gridAfter w:val="1"/>
          <w:wAfter w:w="14" w:type="dxa"/>
          <w:trHeight w:val="46"/>
        </w:trPr>
        <w:tc>
          <w:tcPr>
            <w:tcW w:w="415" w:type="dxa"/>
            <w:shd w:val="clear" w:color="auto" w:fill="auto"/>
            <w:vAlign w:val="bottom"/>
          </w:tcPr>
          <w:p w14:paraId="0EB67F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5817" w:type="dxa"/>
            <w:shd w:val="clear" w:color="000000" w:fill="FFFFFF"/>
            <w:vAlign w:val="bottom"/>
          </w:tcPr>
          <w:p w14:paraId="0A3DA9C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Електротранс</w:t>
            </w:r>
            <w:r w:rsidRPr="003F6C9C">
              <w:rPr>
                <w:rFonts w:ascii="Times New Roman" w:hAnsi="Times New Roman"/>
                <w:bCs/>
                <w:sz w:val="16"/>
                <w:szCs w:val="16"/>
                <w:lang w:val="uk-UA" w:eastAsia="uk-UA"/>
              </w:rPr>
              <w:t>»</w:t>
            </w:r>
          </w:p>
        </w:tc>
        <w:tc>
          <w:tcPr>
            <w:tcW w:w="1134" w:type="dxa"/>
            <w:shd w:val="clear" w:color="000000" w:fill="FFFFFF"/>
            <w:noWrap/>
            <w:vAlign w:val="center"/>
          </w:tcPr>
          <w:p w14:paraId="7AA6E8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278 028,0</w:t>
            </w:r>
          </w:p>
        </w:tc>
        <w:tc>
          <w:tcPr>
            <w:tcW w:w="1134" w:type="dxa"/>
            <w:shd w:val="clear" w:color="000000" w:fill="FFFFFF"/>
            <w:noWrap/>
            <w:vAlign w:val="center"/>
          </w:tcPr>
          <w:p w14:paraId="703BBC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157 250,0</w:t>
            </w:r>
          </w:p>
        </w:tc>
        <w:tc>
          <w:tcPr>
            <w:tcW w:w="1134" w:type="dxa"/>
            <w:shd w:val="clear" w:color="auto" w:fill="auto"/>
            <w:noWrap/>
            <w:vAlign w:val="bottom"/>
          </w:tcPr>
          <w:p w14:paraId="3EC427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120 778,0</w:t>
            </w:r>
          </w:p>
        </w:tc>
        <w:tc>
          <w:tcPr>
            <w:tcW w:w="993" w:type="dxa"/>
            <w:shd w:val="clear" w:color="000000" w:fill="FFFFFF"/>
            <w:noWrap/>
            <w:vAlign w:val="center"/>
          </w:tcPr>
          <w:p w14:paraId="062F23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30805,0</w:t>
            </w:r>
          </w:p>
        </w:tc>
        <w:tc>
          <w:tcPr>
            <w:tcW w:w="992" w:type="dxa"/>
            <w:tcBorders>
              <w:top w:val="nil"/>
              <w:left w:val="nil"/>
              <w:bottom w:val="single" w:sz="8" w:space="0" w:color="auto"/>
              <w:right w:val="single" w:sz="8" w:space="0" w:color="auto"/>
            </w:tcBorders>
            <w:shd w:val="clear" w:color="000000" w:fill="FFFFFF"/>
            <w:noWrap/>
            <w:vAlign w:val="center"/>
          </w:tcPr>
          <w:p w14:paraId="5981CF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992" w:type="dxa"/>
            <w:shd w:val="clear" w:color="000000" w:fill="FFFFFF"/>
            <w:noWrap/>
          </w:tcPr>
          <w:p w14:paraId="63FBA5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30 764,0</w:t>
            </w:r>
          </w:p>
        </w:tc>
        <w:tc>
          <w:tcPr>
            <w:tcW w:w="1134" w:type="dxa"/>
            <w:shd w:val="clear" w:color="000000" w:fill="FFFFFF"/>
            <w:noWrap/>
            <w:vAlign w:val="center"/>
          </w:tcPr>
          <w:p w14:paraId="47F5E8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43,4</w:t>
            </w:r>
          </w:p>
        </w:tc>
        <w:tc>
          <w:tcPr>
            <w:tcW w:w="1134" w:type="dxa"/>
            <w:shd w:val="clear" w:color="000000" w:fill="FFFFFF"/>
            <w:noWrap/>
          </w:tcPr>
          <w:p w14:paraId="3FF417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11,1</w:t>
            </w:r>
          </w:p>
        </w:tc>
        <w:tc>
          <w:tcPr>
            <w:tcW w:w="978" w:type="dxa"/>
            <w:shd w:val="clear" w:color="000000" w:fill="FFFFFF"/>
            <w:noWrap/>
            <w:vAlign w:val="center"/>
          </w:tcPr>
          <w:p w14:paraId="124668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3688BEA" w14:textId="77777777" w:rsidTr="00E030B3">
        <w:trPr>
          <w:gridAfter w:val="1"/>
          <w:wAfter w:w="14" w:type="dxa"/>
          <w:trHeight w:val="46"/>
        </w:trPr>
        <w:tc>
          <w:tcPr>
            <w:tcW w:w="415" w:type="dxa"/>
            <w:shd w:val="clear" w:color="auto" w:fill="auto"/>
            <w:vAlign w:val="bottom"/>
          </w:tcPr>
          <w:p w14:paraId="14ECC4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5817" w:type="dxa"/>
            <w:shd w:val="clear" w:color="000000" w:fill="FFFFFF"/>
            <w:vAlign w:val="bottom"/>
          </w:tcPr>
          <w:p w14:paraId="5A2F6F8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Міськсвітло</w:t>
            </w:r>
            <w:r w:rsidRPr="003F6C9C">
              <w:rPr>
                <w:rFonts w:ascii="Times New Roman" w:hAnsi="Times New Roman"/>
                <w:bCs/>
                <w:sz w:val="16"/>
                <w:szCs w:val="16"/>
                <w:lang w:val="uk-UA" w:eastAsia="uk-UA"/>
              </w:rPr>
              <w:t>»</w:t>
            </w:r>
          </w:p>
        </w:tc>
        <w:tc>
          <w:tcPr>
            <w:tcW w:w="1134" w:type="dxa"/>
            <w:shd w:val="clear" w:color="000000" w:fill="FFFFFF"/>
            <w:noWrap/>
            <w:vAlign w:val="center"/>
          </w:tcPr>
          <w:p w14:paraId="68D685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44 164,9</w:t>
            </w:r>
          </w:p>
        </w:tc>
        <w:tc>
          <w:tcPr>
            <w:tcW w:w="1134" w:type="dxa"/>
            <w:shd w:val="clear" w:color="000000" w:fill="FFFFFF"/>
            <w:noWrap/>
            <w:vAlign w:val="center"/>
          </w:tcPr>
          <w:p w14:paraId="08C008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29 487,3</w:t>
            </w:r>
          </w:p>
        </w:tc>
        <w:tc>
          <w:tcPr>
            <w:tcW w:w="1134" w:type="dxa"/>
            <w:shd w:val="clear" w:color="auto" w:fill="auto"/>
            <w:noWrap/>
            <w:vAlign w:val="bottom"/>
          </w:tcPr>
          <w:p w14:paraId="4A07B2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14 677,6</w:t>
            </w:r>
          </w:p>
        </w:tc>
        <w:tc>
          <w:tcPr>
            <w:tcW w:w="993" w:type="dxa"/>
            <w:shd w:val="clear" w:color="000000" w:fill="FFFFFF"/>
            <w:noWrap/>
          </w:tcPr>
          <w:p w14:paraId="245A524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2461,8</w:t>
            </w:r>
          </w:p>
        </w:tc>
        <w:tc>
          <w:tcPr>
            <w:tcW w:w="992" w:type="dxa"/>
            <w:shd w:val="clear" w:color="000000" w:fill="FFFFFF"/>
            <w:noWrap/>
            <w:vAlign w:val="center"/>
          </w:tcPr>
          <w:p w14:paraId="3813FD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1F049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2 461,8</w:t>
            </w:r>
          </w:p>
        </w:tc>
        <w:tc>
          <w:tcPr>
            <w:tcW w:w="1134" w:type="dxa"/>
            <w:shd w:val="clear" w:color="000000" w:fill="FFFFFF"/>
            <w:noWrap/>
            <w:vAlign w:val="center"/>
          </w:tcPr>
          <w:p w14:paraId="2A4649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33,2</w:t>
            </w:r>
          </w:p>
        </w:tc>
        <w:tc>
          <w:tcPr>
            <w:tcW w:w="1134" w:type="dxa"/>
            <w:shd w:val="clear" w:color="000000" w:fill="FFFFFF"/>
            <w:noWrap/>
          </w:tcPr>
          <w:p w14:paraId="65868D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w:t>
            </w:r>
          </w:p>
        </w:tc>
        <w:tc>
          <w:tcPr>
            <w:tcW w:w="978" w:type="dxa"/>
            <w:shd w:val="clear" w:color="000000" w:fill="FFFFFF"/>
            <w:noWrap/>
            <w:vAlign w:val="center"/>
          </w:tcPr>
          <w:p w14:paraId="75FDC48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C65FA96" w14:textId="77777777" w:rsidTr="00E030B3">
        <w:trPr>
          <w:gridAfter w:val="1"/>
          <w:wAfter w:w="14" w:type="dxa"/>
          <w:trHeight w:val="46"/>
        </w:trPr>
        <w:tc>
          <w:tcPr>
            <w:tcW w:w="415" w:type="dxa"/>
            <w:shd w:val="clear" w:color="auto" w:fill="auto"/>
            <w:vAlign w:val="bottom"/>
          </w:tcPr>
          <w:p w14:paraId="7CCC5E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5817" w:type="dxa"/>
            <w:shd w:val="clear" w:color="000000" w:fill="FFFFFF"/>
            <w:vAlign w:val="bottom"/>
          </w:tcPr>
          <w:p w14:paraId="473F4FF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134" w:type="dxa"/>
            <w:shd w:val="clear" w:color="000000" w:fill="FFFFFF"/>
            <w:noWrap/>
            <w:vAlign w:val="center"/>
          </w:tcPr>
          <w:p w14:paraId="62EA828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18 641,0</w:t>
            </w:r>
          </w:p>
        </w:tc>
        <w:tc>
          <w:tcPr>
            <w:tcW w:w="1134" w:type="dxa"/>
            <w:shd w:val="clear" w:color="000000" w:fill="FFFFFF"/>
            <w:noWrap/>
            <w:vAlign w:val="center"/>
          </w:tcPr>
          <w:p w14:paraId="599E54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12 756,0</w:t>
            </w:r>
          </w:p>
        </w:tc>
        <w:tc>
          <w:tcPr>
            <w:tcW w:w="1134" w:type="dxa"/>
            <w:shd w:val="clear" w:color="auto" w:fill="auto"/>
            <w:noWrap/>
            <w:vAlign w:val="bottom"/>
          </w:tcPr>
          <w:p w14:paraId="2A281B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5 885,0</w:t>
            </w:r>
          </w:p>
        </w:tc>
        <w:tc>
          <w:tcPr>
            <w:tcW w:w="993" w:type="dxa"/>
            <w:shd w:val="clear" w:color="000000" w:fill="FFFFFF"/>
            <w:noWrap/>
          </w:tcPr>
          <w:p w14:paraId="5FB603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3863,4</w:t>
            </w:r>
          </w:p>
        </w:tc>
        <w:tc>
          <w:tcPr>
            <w:tcW w:w="992" w:type="dxa"/>
            <w:shd w:val="clear" w:color="000000" w:fill="FFFFFF"/>
            <w:noWrap/>
          </w:tcPr>
          <w:p w14:paraId="64B816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1233,4</w:t>
            </w:r>
          </w:p>
        </w:tc>
        <w:tc>
          <w:tcPr>
            <w:tcW w:w="992" w:type="dxa"/>
            <w:shd w:val="clear" w:color="000000" w:fill="FFFFFF"/>
            <w:noWrap/>
          </w:tcPr>
          <w:p w14:paraId="053219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2 630,0</w:t>
            </w:r>
          </w:p>
        </w:tc>
        <w:tc>
          <w:tcPr>
            <w:tcW w:w="1134" w:type="dxa"/>
            <w:shd w:val="clear" w:color="000000" w:fill="FFFFFF"/>
            <w:noWrap/>
            <w:vAlign w:val="center"/>
          </w:tcPr>
          <w:p w14:paraId="6E0399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w:t>
            </w:r>
          </w:p>
        </w:tc>
        <w:tc>
          <w:tcPr>
            <w:tcW w:w="1134" w:type="dxa"/>
            <w:shd w:val="clear" w:color="000000" w:fill="FFFFFF"/>
            <w:noWrap/>
          </w:tcPr>
          <w:p w14:paraId="1B31A8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w:t>
            </w:r>
          </w:p>
        </w:tc>
        <w:tc>
          <w:tcPr>
            <w:tcW w:w="978" w:type="dxa"/>
            <w:shd w:val="clear" w:color="000000" w:fill="FFFFFF"/>
            <w:noWrap/>
            <w:vAlign w:val="center"/>
          </w:tcPr>
          <w:p w14:paraId="5B1AC0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w:t>
            </w:r>
          </w:p>
        </w:tc>
      </w:tr>
      <w:tr w:rsidR="003F6C9C" w:rsidRPr="003F6C9C" w14:paraId="76E464A9" w14:textId="77777777" w:rsidTr="00E030B3">
        <w:trPr>
          <w:gridAfter w:val="1"/>
          <w:wAfter w:w="14" w:type="dxa"/>
          <w:trHeight w:val="46"/>
        </w:trPr>
        <w:tc>
          <w:tcPr>
            <w:tcW w:w="415" w:type="dxa"/>
            <w:shd w:val="clear" w:color="auto" w:fill="auto"/>
            <w:vAlign w:val="bottom"/>
          </w:tcPr>
          <w:p w14:paraId="5F4B22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5817" w:type="dxa"/>
            <w:shd w:val="clear" w:color="000000" w:fill="FFFFFF"/>
            <w:vAlign w:val="bottom"/>
          </w:tcPr>
          <w:p w14:paraId="607AA30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134" w:type="dxa"/>
            <w:shd w:val="clear" w:color="000000" w:fill="FFFFFF"/>
            <w:noWrap/>
            <w:vAlign w:val="center"/>
          </w:tcPr>
          <w:p w14:paraId="5BCCB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76 068,0</w:t>
            </w:r>
          </w:p>
        </w:tc>
        <w:tc>
          <w:tcPr>
            <w:tcW w:w="1134" w:type="dxa"/>
            <w:shd w:val="clear" w:color="000000" w:fill="FFFFFF"/>
            <w:noWrap/>
            <w:vAlign w:val="center"/>
          </w:tcPr>
          <w:p w14:paraId="57BEB9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60 357,0</w:t>
            </w:r>
          </w:p>
        </w:tc>
        <w:tc>
          <w:tcPr>
            <w:tcW w:w="1134" w:type="dxa"/>
            <w:shd w:val="clear" w:color="auto" w:fill="auto"/>
            <w:noWrap/>
            <w:vAlign w:val="bottom"/>
          </w:tcPr>
          <w:p w14:paraId="4AD0BC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15 711,0</w:t>
            </w:r>
          </w:p>
        </w:tc>
        <w:tc>
          <w:tcPr>
            <w:tcW w:w="993" w:type="dxa"/>
            <w:shd w:val="clear" w:color="000000" w:fill="FFFFFF"/>
            <w:noWrap/>
          </w:tcPr>
          <w:p w14:paraId="44E1CC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5485,0</w:t>
            </w:r>
          </w:p>
        </w:tc>
        <w:tc>
          <w:tcPr>
            <w:tcW w:w="992" w:type="dxa"/>
            <w:shd w:val="clear" w:color="000000" w:fill="FFFFFF"/>
            <w:noWrap/>
          </w:tcPr>
          <w:p w14:paraId="256A4E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7569</w:t>
            </w:r>
          </w:p>
        </w:tc>
        <w:tc>
          <w:tcPr>
            <w:tcW w:w="992" w:type="dxa"/>
            <w:shd w:val="clear" w:color="000000" w:fill="FFFFFF"/>
            <w:noWrap/>
          </w:tcPr>
          <w:p w14:paraId="7A5EC7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-2 084,0</w:t>
            </w:r>
          </w:p>
        </w:tc>
        <w:tc>
          <w:tcPr>
            <w:tcW w:w="1134" w:type="dxa"/>
            <w:shd w:val="clear" w:color="000000" w:fill="FFFFFF"/>
            <w:noWrap/>
            <w:vAlign w:val="center"/>
          </w:tcPr>
          <w:p w14:paraId="210DB5F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w:t>
            </w:r>
          </w:p>
        </w:tc>
        <w:tc>
          <w:tcPr>
            <w:tcW w:w="1134" w:type="dxa"/>
            <w:shd w:val="clear" w:color="000000" w:fill="FFFFFF"/>
            <w:noWrap/>
          </w:tcPr>
          <w:p w14:paraId="260B94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w:t>
            </w:r>
          </w:p>
        </w:tc>
        <w:tc>
          <w:tcPr>
            <w:tcW w:w="978" w:type="dxa"/>
            <w:shd w:val="clear" w:color="000000" w:fill="FFFFFF"/>
            <w:noWrap/>
            <w:vAlign w:val="center"/>
          </w:tcPr>
          <w:p w14:paraId="254C30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w:t>
            </w:r>
          </w:p>
        </w:tc>
      </w:tr>
      <w:tr w:rsidR="003F6C9C" w:rsidRPr="003F6C9C" w14:paraId="423A4F8C" w14:textId="77777777" w:rsidTr="00E030B3">
        <w:trPr>
          <w:gridAfter w:val="1"/>
          <w:wAfter w:w="14" w:type="dxa"/>
          <w:trHeight w:val="46"/>
        </w:trPr>
        <w:tc>
          <w:tcPr>
            <w:tcW w:w="415" w:type="dxa"/>
            <w:shd w:val="clear" w:color="auto" w:fill="auto"/>
            <w:vAlign w:val="bottom"/>
          </w:tcPr>
          <w:p w14:paraId="32F69D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5817" w:type="dxa"/>
            <w:shd w:val="clear" w:color="000000" w:fill="FFFFFF"/>
            <w:vAlign w:val="bottom"/>
          </w:tcPr>
          <w:p w14:paraId="3A159B1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134" w:type="dxa"/>
            <w:shd w:val="clear" w:color="000000" w:fill="FFFFFF"/>
            <w:noWrap/>
            <w:vAlign w:val="center"/>
          </w:tcPr>
          <w:p w14:paraId="69EB7C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827 666,0</w:t>
            </w:r>
          </w:p>
        </w:tc>
        <w:tc>
          <w:tcPr>
            <w:tcW w:w="1134" w:type="dxa"/>
            <w:shd w:val="clear" w:color="000000" w:fill="FFFFFF"/>
            <w:noWrap/>
            <w:vAlign w:val="center"/>
          </w:tcPr>
          <w:p w14:paraId="0A2173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652 542,0</w:t>
            </w:r>
          </w:p>
        </w:tc>
        <w:tc>
          <w:tcPr>
            <w:tcW w:w="1134" w:type="dxa"/>
            <w:shd w:val="clear" w:color="auto" w:fill="auto"/>
            <w:noWrap/>
            <w:vAlign w:val="bottom"/>
          </w:tcPr>
          <w:p w14:paraId="404DCB6A" w14:textId="77777777" w:rsidR="003F6C9C" w:rsidRPr="003F6C9C" w:rsidRDefault="003F6C9C" w:rsidP="003F6C9C">
            <w:pPr>
              <w:spacing w:after="0" w:line="240" w:lineRule="auto"/>
              <w:jc w:val="both"/>
              <w:rPr>
                <w:rFonts w:ascii="Times New Roman" w:hAnsi="Times New Roman"/>
                <w:sz w:val="16"/>
                <w:szCs w:val="16"/>
                <w:lang w:val="uk-UA" w:eastAsia="uk-UA"/>
              </w:rPr>
            </w:pPr>
            <w:r w:rsidRPr="003F6C9C">
              <w:rPr>
                <w:rFonts w:ascii="Times New Roman" w:hAnsi="Times New Roman"/>
                <w:sz w:val="16"/>
                <w:szCs w:val="16"/>
                <w:lang w:val="uk-UA" w:eastAsia="uk-UA"/>
              </w:rPr>
              <w:t>175 124,0</w:t>
            </w:r>
          </w:p>
        </w:tc>
        <w:tc>
          <w:tcPr>
            <w:tcW w:w="993" w:type="dxa"/>
            <w:shd w:val="clear" w:color="000000" w:fill="FFFFFF"/>
            <w:noWrap/>
            <w:vAlign w:val="center"/>
          </w:tcPr>
          <w:p w14:paraId="038171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89336,0</w:t>
            </w:r>
          </w:p>
        </w:tc>
        <w:tc>
          <w:tcPr>
            <w:tcW w:w="992" w:type="dxa"/>
            <w:shd w:val="clear" w:color="000000" w:fill="FFFFFF"/>
            <w:noWrap/>
          </w:tcPr>
          <w:p w14:paraId="17EA6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379,0</w:t>
            </w:r>
          </w:p>
        </w:tc>
        <w:tc>
          <w:tcPr>
            <w:tcW w:w="992" w:type="dxa"/>
            <w:shd w:val="clear" w:color="000000" w:fill="FFFFFF"/>
            <w:noWrap/>
          </w:tcPr>
          <w:p w14:paraId="16A781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88 957,0</w:t>
            </w:r>
          </w:p>
        </w:tc>
        <w:tc>
          <w:tcPr>
            <w:tcW w:w="1134" w:type="dxa"/>
            <w:shd w:val="clear" w:color="000000" w:fill="FFFFFF"/>
            <w:noWrap/>
            <w:vAlign w:val="center"/>
          </w:tcPr>
          <w:p w14:paraId="3313D1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21,2</w:t>
            </w:r>
          </w:p>
        </w:tc>
        <w:tc>
          <w:tcPr>
            <w:tcW w:w="1134" w:type="dxa"/>
            <w:shd w:val="clear" w:color="000000" w:fill="FFFFFF"/>
            <w:noWrap/>
          </w:tcPr>
          <w:p w14:paraId="1A5BC4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w:t>
            </w:r>
          </w:p>
        </w:tc>
        <w:tc>
          <w:tcPr>
            <w:tcW w:w="978" w:type="dxa"/>
            <w:shd w:val="clear" w:color="000000" w:fill="FFFFFF"/>
            <w:noWrap/>
            <w:vAlign w:val="center"/>
          </w:tcPr>
          <w:p w14:paraId="4D9402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0932D0BB" w14:textId="77777777" w:rsidTr="00E030B3">
        <w:trPr>
          <w:gridAfter w:val="1"/>
          <w:wAfter w:w="14" w:type="dxa"/>
          <w:trHeight w:val="46"/>
        </w:trPr>
        <w:tc>
          <w:tcPr>
            <w:tcW w:w="415" w:type="dxa"/>
            <w:shd w:val="clear" w:color="auto" w:fill="auto"/>
          </w:tcPr>
          <w:p w14:paraId="520A98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5817" w:type="dxa"/>
            <w:shd w:val="clear" w:color="000000" w:fill="FFFFFF"/>
          </w:tcPr>
          <w:p w14:paraId="7B96F215" w14:textId="77777777" w:rsidR="003F6C9C" w:rsidRPr="003F6C9C" w:rsidRDefault="003F6C9C" w:rsidP="003F6C9C">
            <w:pPr>
              <w:spacing w:after="0" w:line="240" w:lineRule="auto"/>
              <w:jc w:val="both"/>
              <w:rPr>
                <w:rFonts w:ascii="Times New Roman" w:hAnsi="Times New Roman"/>
                <w:sz w:val="16"/>
                <w:szCs w:val="16"/>
                <w:lang w:val="uk-UA" w:eastAsia="uk-UA"/>
              </w:rPr>
            </w:pPr>
            <w:r w:rsidRPr="003F6C9C">
              <w:rPr>
                <w:rFonts w:ascii="Times New Roman" w:hAnsi="Times New Roman"/>
                <w:sz w:val="16"/>
                <w:szCs w:val="16"/>
                <w:lang w:val="uk-UA" w:eastAsia="uk-UA"/>
              </w:rPr>
              <w:t>Міське комунальне аварійно-технічне підприємство</w:t>
            </w:r>
          </w:p>
        </w:tc>
        <w:tc>
          <w:tcPr>
            <w:tcW w:w="1134" w:type="dxa"/>
            <w:shd w:val="clear" w:color="000000" w:fill="FFFFFF"/>
            <w:noWrap/>
            <w:vAlign w:val="center"/>
          </w:tcPr>
          <w:p w14:paraId="68D1F8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1 213,1</w:t>
            </w:r>
          </w:p>
        </w:tc>
        <w:tc>
          <w:tcPr>
            <w:tcW w:w="1134" w:type="dxa"/>
            <w:shd w:val="clear" w:color="000000" w:fill="FFFFFF"/>
            <w:noWrap/>
            <w:vAlign w:val="center"/>
          </w:tcPr>
          <w:p w14:paraId="5A3278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449,5</w:t>
            </w:r>
          </w:p>
        </w:tc>
        <w:tc>
          <w:tcPr>
            <w:tcW w:w="1134" w:type="dxa"/>
            <w:shd w:val="clear" w:color="auto" w:fill="auto"/>
            <w:noWrap/>
            <w:vAlign w:val="bottom"/>
          </w:tcPr>
          <w:p w14:paraId="5D4C84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763,6</w:t>
            </w:r>
          </w:p>
        </w:tc>
        <w:tc>
          <w:tcPr>
            <w:tcW w:w="993" w:type="dxa"/>
            <w:shd w:val="clear" w:color="000000" w:fill="FFFFFF"/>
            <w:noWrap/>
            <w:vAlign w:val="center"/>
          </w:tcPr>
          <w:p w14:paraId="5B73B7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8" w:space="0" w:color="auto"/>
              <w:right w:val="single" w:sz="8" w:space="0" w:color="auto"/>
            </w:tcBorders>
            <w:shd w:val="clear" w:color="000000" w:fill="FFFFFF"/>
            <w:noWrap/>
            <w:vAlign w:val="center"/>
          </w:tcPr>
          <w:p w14:paraId="01433C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1015,1</w:t>
            </w:r>
          </w:p>
        </w:tc>
        <w:tc>
          <w:tcPr>
            <w:tcW w:w="992" w:type="dxa"/>
            <w:shd w:val="clear" w:color="000000" w:fill="FFFFFF"/>
            <w:noWrap/>
          </w:tcPr>
          <w:p w14:paraId="0B74EA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-1 015,1</w:t>
            </w:r>
          </w:p>
        </w:tc>
        <w:tc>
          <w:tcPr>
            <w:tcW w:w="1134" w:type="dxa"/>
            <w:shd w:val="clear" w:color="000000" w:fill="FFFFFF"/>
            <w:noWrap/>
            <w:vAlign w:val="center"/>
          </w:tcPr>
          <w:p w14:paraId="1F4A39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62,9</w:t>
            </w:r>
          </w:p>
        </w:tc>
        <w:tc>
          <w:tcPr>
            <w:tcW w:w="1134" w:type="dxa"/>
            <w:shd w:val="clear" w:color="000000" w:fill="FFFFFF"/>
            <w:noWrap/>
          </w:tcPr>
          <w:p w14:paraId="7D8D53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78" w:type="dxa"/>
            <w:shd w:val="clear" w:color="000000" w:fill="FFFFFF"/>
            <w:noWrap/>
            <w:vAlign w:val="center"/>
          </w:tcPr>
          <w:p w14:paraId="31D310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45,6</w:t>
            </w:r>
          </w:p>
        </w:tc>
      </w:tr>
      <w:tr w:rsidR="003F6C9C" w:rsidRPr="003F6C9C" w14:paraId="4A84748D" w14:textId="77777777" w:rsidTr="00E030B3">
        <w:trPr>
          <w:gridAfter w:val="1"/>
          <w:wAfter w:w="14" w:type="dxa"/>
          <w:trHeight w:val="46"/>
        </w:trPr>
        <w:tc>
          <w:tcPr>
            <w:tcW w:w="415" w:type="dxa"/>
            <w:shd w:val="clear" w:color="auto" w:fill="auto"/>
            <w:vAlign w:val="bottom"/>
          </w:tcPr>
          <w:p w14:paraId="7D7E4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5817" w:type="dxa"/>
            <w:shd w:val="clear" w:color="000000" w:fill="FFFFFF"/>
            <w:vAlign w:val="bottom"/>
          </w:tcPr>
          <w:p w14:paraId="7034F9E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Хмельницькбудзамовник</w:t>
            </w:r>
            <w:r w:rsidRPr="003F6C9C">
              <w:rPr>
                <w:rFonts w:ascii="Times New Roman" w:hAnsi="Times New Roman"/>
                <w:bCs/>
                <w:sz w:val="16"/>
                <w:szCs w:val="16"/>
                <w:lang w:val="uk-UA" w:eastAsia="uk-UA"/>
              </w:rPr>
              <w:t>»</w:t>
            </w:r>
          </w:p>
        </w:tc>
        <w:tc>
          <w:tcPr>
            <w:tcW w:w="1134" w:type="dxa"/>
            <w:shd w:val="clear" w:color="000000" w:fill="FFFFFF"/>
            <w:noWrap/>
            <w:vAlign w:val="center"/>
          </w:tcPr>
          <w:p w14:paraId="3B64F5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134" w:type="dxa"/>
            <w:shd w:val="clear" w:color="000000" w:fill="FFFFFF"/>
            <w:noWrap/>
            <w:vAlign w:val="center"/>
          </w:tcPr>
          <w:p w14:paraId="2B2757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1 886,7</w:t>
            </w:r>
          </w:p>
        </w:tc>
        <w:tc>
          <w:tcPr>
            <w:tcW w:w="1134" w:type="dxa"/>
            <w:shd w:val="clear" w:color="auto" w:fill="auto"/>
            <w:noWrap/>
            <w:vAlign w:val="bottom"/>
          </w:tcPr>
          <w:p w14:paraId="1F5280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4 674,5</w:t>
            </w:r>
          </w:p>
        </w:tc>
        <w:tc>
          <w:tcPr>
            <w:tcW w:w="993" w:type="dxa"/>
            <w:shd w:val="clear" w:color="000000" w:fill="FFFFFF"/>
            <w:noWrap/>
            <w:vAlign w:val="center"/>
          </w:tcPr>
          <w:p w14:paraId="3B2761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160,0</w:t>
            </w:r>
          </w:p>
        </w:tc>
        <w:tc>
          <w:tcPr>
            <w:tcW w:w="992" w:type="dxa"/>
            <w:tcBorders>
              <w:top w:val="nil"/>
              <w:left w:val="nil"/>
              <w:bottom w:val="single" w:sz="8" w:space="0" w:color="auto"/>
              <w:right w:val="single" w:sz="8" w:space="0" w:color="auto"/>
            </w:tcBorders>
            <w:shd w:val="clear" w:color="000000" w:fill="FFFFFF"/>
            <w:noWrap/>
            <w:vAlign w:val="center"/>
          </w:tcPr>
          <w:p w14:paraId="70D262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258,7</w:t>
            </w:r>
          </w:p>
        </w:tc>
        <w:tc>
          <w:tcPr>
            <w:tcW w:w="992" w:type="dxa"/>
            <w:shd w:val="clear" w:color="000000" w:fill="FFFFFF"/>
            <w:noWrap/>
          </w:tcPr>
          <w:p w14:paraId="521C8D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-98,6</w:t>
            </w:r>
          </w:p>
        </w:tc>
        <w:tc>
          <w:tcPr>
            <w:tcW w:w="1134" w:type="dxa"/>
            <w:shd w:val="clear" w:color="000000" w:fill="FFFFFF"/>
            <w:noWrap/>
            <w:vAlign w:val="center"/>
          </w:tcPr>
          <w:p w14:paraId="2C6E2B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71,3</w:t>
            </w:r>
          </w:p>
        </w:tc>
        <w:tc>
          <w:tcPr>
            <w:tcW w:w="1134" w:type="dxa"/>
            <w:shd w:val="clear" w:color="000000" w:fill="FFFFFF"/>
            <w:noWrap/>
          </w:tcPr>
          <w:p w14:paraId="198FE3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978" w:type="dxa"/>
            <w:shd w:val="clear" w:color="000000" w:fill="FFFFFF"/>
            <w:noWrap/>
            <w:vAlign w:val="center"/>
          </w:tcPr>
          <w:p w14:paraId="4020EF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r>
      <w:tr w:rsidR="003F6C9C" w:rsidRPr="003F6C9C" w14:paraId="7C30F990" w14:textId="77777777" w:rsidTr="00E030B3">
        <w:trPr>
          <w:gridAfter w:val="1"/>
          <w:wAfter w:w="14" w:type="dxa"/>
          <w:trHeight w:val="46"/>
        </w:trPr>
        <w:tc>
          <w:tcPr>
            <w:tcW w:w="415" w:type="dxa"/>
            <w:shd w:val="clear" w:color="auto" w:fill="auto"/>
            <w:vAlign w:val="bottom"/>
          </w:tcPr>
          <w:p w14:paraId="567831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5817" w:type="dxa"/>
            <w:shd w:val="clear" w:color="000000" w:fill="FFFFFF"/>
            <w:vAlign w:val="bottom"/>
          </w:tcPr>
          <w:p w14:paraId="5C20D9E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134" w:type="dxa"/>
            <w:shd w:val="clear" w:color="000000" w:fill="FFFFFF"/>
            <w:noWrap/>
            <w:vAlign w:val="center"/>
          </w:tcPr>
          <w:p w14:paraId="7353FC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7 840,4</w:t>
            </w:r>
          </w:p>
        </w:tc>
        <w:tc>
          <w:tcPr>
            <w:tcW w:w="1134" w:type="dxa"/>
            <w:shd w:val="clear" w:color="000000" w:fill="FFFFFF"/>
            <w:noWrap/>
            <w:vAlign w:val="center"/>
          </w:tcPr>
          <w:p w14:paraId="78194A0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4 371,5</w:t>
            </w:r>
          </w:p>
        </w:tc>
        <w:tc>
          <w:tcPr>
            <w:tcW w:w="1134" w:type="dxa"/>
            <w:shd w:val="clear" w:color="auto" w:fill="auto"/>
            <w:noWrap/>
            <w:vAlign w:val="bottom"/>
          </w:tcPr>
          <w:p w14:paraId="7D391B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3 468,9</w:t>
            </w:r>
          </w:p>
        </w:tc>
        <w:tc>
          <w:tcPr>
            <w:tcW w:w="993" w:type="dxa"/>
            <w:shd w:val="clear" w:color="000000" w:fill="FFFFFF"/>
            <w:noWrap/>
          </w:tcPr>
          <w:p w14:paraId="12EA53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999,9</w:t>
            </w:r>
          </w:p>
        </w:tc>
        <w:tc>
          <w:tcPr>
            <w:tcW w:w="992" w:type="dxa"/>
            <w:shd w:val="clear" w:color="000000" w:fill="FFFFFF"/>
            <w:noWrap/>
            <w:vAlign w:val="center"/>
          </w:tcPr>
          <w:p w14:paraId="428B17A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D182C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999,9</w:t>
            </w:r>
          </w:p>
        </w:tc>
        <w:tc>
          <w:tcPr>
            <w:tcW w:w="1134" w:type="dxa"/>
            <w:shd w:val="clear" w:color="000000" w:fill="FFFFFF"/>
            <w:noWrap/>
            <w:vAlign w:val="center"/>
          </w:tcPr>
          <w:p w14:paraId="5360BC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44,2</w:t>
            </w:r>
          </w:p>
        </w:tc>
        <w:tc>
          <w:tcPr>
            <w:tcW w:w="1134" w:type="dxa"/>
            <w:shd w:val="clear" w:color="000000" w:fill="FFFFFF"/>
            <w:noWrap/>
          </w:tcPr>
          <w:p w14:paraId="41316E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w:t>
            </w:r>
          </w:p>
        </w:tc>
        <w:tc>
          <w:tcPr>
            <w:tcW w:w="978" w:type="dxa"/>
            <w:shd w:val="clear" w:color="000000" w:fill="FFFFFF"/>
            <w:noWrap/>
            <w:vAlign w:val="center"/>
          </w:tcPr>
          <w:p w14:paraId="2079D01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D33277C" w14:textId="77777777" w:rsidTr="00E030B3">
        <w:trPr>
          <w:gridAfter w:val="1"/>
          <w:wAfter w:w="14" w:type="dxa"/>
          <w:trHeight w:val="46"/>
        </w:trPr>
        <w:tc>
          <w:tcPr>
            <w:tcW w:w="415" w:type="dxa"/>
            <w:shd w:val="clear" w:color="auto" w:fill="auto"/>
            <w:vAlign w:val="bottom"/>
          </w:tcPr>
          <w:p w14:paraId="7DE3092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5817" w:type="dxa"/>
            <w:shd w:val="clear" w:color="000000" w:fill="FFFFFF"/>
            <w:vAlign w:val="bottom"/>
          </w:tcPr>
          <w:p w14:paraId="09E27F6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134" w:type="dxa"/>
            <w:shd w:val="clear" w:color="000000" w:fill="FFFFFF"/>
            <w:noWrap/>
            <w:vAlign w:val="center"/>
          </w:tcPr>
          <w:p w14:paraId="513F27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2 047,0</w:t>
            </w:r>
          </w:p>
        </w:tc>
        <w:tc>
          <w:tcPr>
            <w:tcW w:w="1134" w:type="dxa"/>
            <w:shd w:val="clear" w:color="000000" w:fill="FFFFFF"/>
            <w:noWrap/>
            <w:vAlign w:val="center"/>
          </w:tcPr>
          <w:p w14:paraId="7EE9ADD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735,9</w:t>
            </w:r>
          </w:p>
        </w:tc>
        <w:tc>
          <w:tcPr>
            <w:tcW w:w="1134" w:type="dxa"/>
            <w:shd w:val="clear" w:color="auto" w:fill="auto"/>
            <w:noWrap/>
            <w:vAlign w:val="bottom"/>
          </w:tcPr>
          <w:p w14:paraId="65BE04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1 311,1</w:t>
            </w:r>
          </w:p>
        </w:tc>
        <w:tc>
          <w:tcPr>
            <w:tcW w:w="993" w:type="dxa"/>
            <w:shd w:val="clear" w:color="000000" w:fill="FFFFFF"/>
            <w:noWrap/>
          </w:tcPr>
          <w:p w14:paraId="45CF64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104,7</w:t>
            </w:r>
          </w:p>
        </w:tc>
        <w:tc>
          <w:tcPr>
            <w:tcW w:w="992" w:type="dxa"/>
            <w:shd w:val="clear" w:color="000000" w:fill="FFFFFF"/>
            <w:noWrap/>
            <w:vAlign w:val="center"/>
          </w:tcPr>
          <w:p w14:paraId="4056B2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59077D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104,7</w:t>
            </w:r>
          </w:p>
        </w:tc>
        <w:tc>
          <w:tcPr>
            <w:tcW w:w="1134" w:type="dxa"/>
            <w:shd w:val="clear" w:color="000000" w:fill="FFFFFF"/>
            <w:noWrap/>
            <w:vAlign w:val="center"/>
          </w:tcPr>
          <w:p w14:paraId="0F6F0D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64,1</w:t>
            </w:r>
          </w:p>
        </w:tc>
        <w:tc>
          <w:tcPr>
            <w:tcW w:w="1134" w:type="dxa"/>
            <w:shd w:val="clear" w:color="000000" w:fill="FFFFFF"/>
            <w:noWrap/>
          </w:tcPr>
          <w:p w14:paraId="326BAB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w:t>
            </w:r>
          </w:p>
        </w:tc>
        <w:tc>
          <w:tcPr>
            <w:tcW w:w="978" w:type="dxa"/>
            <w:shd w:val="clear" w:color="000000" w:fill="FFFFFF"/>
            <w:noWrap/>
            <w:vAlign w:val="center"/>
          </w:tcPr>
          <w:p w14:paraId="67A4829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43F52FF" w14:textId="77777777" w:rsidTr="00E030B3">
        <w:trPr>
          <w:gridAfter w:val="1"/>
          <w:wAfter w:w="14" w:type="dxa"/>
          <w:trHeight w:val="46"/>
        </w:trPr>
        <w:tc>
          <w:tcPr>
            <w:tcW w:w="415" w:type="dxa"/>
            <w:shd w:val="clear" w:color="auto" w:fill="auto"/>
            <w:vAlign w:val="bottom"/>
          </w:tcPr>
          <w:p w14:paraId="1E7E9C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5817" w:type="dxa"/>
            <w:shd w:val="clear" w:color="000000" w:fill="FFFFFF"/>
            <w:vAlign w:val="bottom"/>
          </w:tcPr>
          <w:p w14:paraId="7A3B872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134" w:type="dxa"/>
            <w:shd w:val="clear" w:color="000000" w:fill="FFFFFF"/>
            <w:noWrap/>
            <w:vAlign w:val="center"/>
          </w:tcPr>
          <w:p w14:paraId="58BBC9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267 114,8</w:t>
            </w:r>
          </w:p>
        </w:tc>
        <w:tc>
          <w:tcPr>
            <w:tcW w:w="1134" w:type="dxa"/>
            <w:shd w:val="clear" w:color="000000" w:fill="FFFFFF"/>
            <w:noWrap/>
            <w:vAlign w:val="center"/>
          </w:tcPr>
          <w:p w14:paraId="37364B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233 805,6</w:t>
            </w:r>
          </w:p>
        </w:tc>
        <w:tc>
          <w:tcPr>
            <w:tcW w:w="1134" w:type="dxa"/>
            <w:shd w:val="clear" w:color="auto" w:fill="auto"/>
            <w:noWrap/>
            <w:vAlign w:val="bottom"/>
          </w:tcPr>
          <w:p w14:paraId="38F45A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33 309,2</w:t>
            </w:r>
          </w:p>
        </w:tc>
        <w:tc>
          <w:tcPr>
            <w:tcW w:w="993" w:type="dxa"/>
            <w:shd w:val="clear" w:color="000000" w:fill="FFFFFF"/>
            <w:noWrap/>
          </w:tcPr>
          <w:p w14:paraId="113F3A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600,8</w:t>
            </w:r>
          </w:p>
        </w:tc>
        <w:tc>
          <w:tcPr>
            <w:tcW w:w="992" w:type="dxa"/>
            <w:shd w:val="clear" w:color="000000" w:fill="FFFFFF"/>
            <w:noWrap/>
          </w:tcPr>
          <w:p w14:paraId="41AAC4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31136,5</w:t>
            </w:r>
          </w:p>
        </w:tc>
        <w:tc>
          <w:tcPr>
            <w:tcW w:w="992" w:type="dxa"/>
            <w:shd w:val="clear" w:color="000000" w:fill="FFFFFF"/>
            <w:noWrap/>
          </w:tcPr>
          <w:p w14:paraId="4F35CA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-30535,7</w:t>
            </w:r>
          </w:p>
        </w:tc>
        <w:tc>
          <w:tcPr>
            <w:tcW w:w="1134" w:type="dxa"/>
            <w:shd w:val="clear" w:color="000000" w:fill="FFFFFF"/>
            <w:noWrap/>
            <w:vAlign w:val="center"/>
          </w:tcPr>
          <w:p w14:paraId="5DABE7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w:t>
            </w:r>
          </w:p>
        </w:tc>
        <w:tc>
          <w:tcPr>
            <w:tcW w:w="1134" w:type="dxa"/>
            <w:shd w:val="clear" w:color="000000" w:fill="FFFFFF"/>
            <w:noWrap/>
          </w:tcPr>
          <w:p w14:paraId="26ED034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c>
          <w:tcPr>
            <w:tcW w:w="978" w:type="dxa"/>
            <w:shd w:val="clear" w:color="000000" w:fill="FFFFFF"/>
            <w:noWrap/>
            <w:vAlign w:val="center"/>
          </w:tcPr>
          <w:p w14:paraId="6DA2A9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w:t>
            </w:r>
          </w:p>
        </w:tc>
      </w:tr>
      <w:tr w:rsidR="003F6C9C" w:rsidRPr="003F6C9C" w14:paraId="641B528A" w14:textId="77777777" w:rsidTr="00E030B3">
        <w:trPr>
          <w:gridAfter w:val="1"/>
          <w:wAfter w:w="14" w:type="dxa"/>
          <w:trHeight w:val="46"/>
        </w:trPr>
        <w:tc>
          <w:tcPr>
            <w:tcW w:w="415" w:type="dxa"/>
            <w:shd w:val="clear" w:color="auto" w:fill="auto"/>
            <w:vAlign w:val="bottom"/>
          </w:tcPr>
          <w:p w14:paraId="5C5FCB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5817" w:type="dxa"/>
            <w:shd w:val="clear" w:color="000000" w:fill="FFFFFF"/>
            <w:vAlign w:val="bottom"/>
          </w:tcPr>
          <w:p w14:paraId="6219E55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134" w:type="dxa"/>
            <w:shd w:val="clear" w:color="000000" w:fill="FFFFFF"/>
            <w:noWrap/>
            <w:vAlign w:val="center"/>
          </w:tcPr>
          <w:p w14:paraId="168016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31 718,0</w:t>
            </w:r>
          </w:p>
        </w:tc>
        <w:tc>
          <w:tcPr>
            <w:tcW w:w="1134" w:type="dxa"/>
            <w:shd w:val="clear" w:color="000000" w:fill="FFFFFF"/>
            <w:noWrap/>
            <w:vAlign w:val="center"/>
          </w:tcPr>
          <w:p w14:paraId="4ADC68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9 854,0</w:t>
            </w:r>
          </w:p>
        </w:tc>
        <w:tc>
          <w:tcPr>
            <w:tcW w:w="1134" w:type="dxa"/>
            <w:shd w:val="clear" w:color="auto" w:fill="auto"/>
            <w:noWrap/>
            <w:vAlign w:val="bottom"/>
          </w:tcPr>
          <w:p w14:paraId="0497DD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21 864,0</w:t>
            </w:r>
          </w:p>
        </w:tc>
        <w:tc>
          <w:tcPr>
            <w:tcW w:w="993" w:type="dxa"/>
            <w:shd w:val="clear" w:color="000000" w:fill="FFFFFF"/>
            <w:noWrap/>
          </w:tcPr>
          <w:p w14:paraId="512B96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w:t>
            </w:r>
          </w:p>
        </w:tc>
        <w:tc>
          <w:tcPr>
            <w:tcW w:w="992" w:type="dxa"/>
            <w:shd w:val="clear" w:color="000000" w:fill="FFFFFF"/>
            <w:noWrap/>
          </w:tcPr>
          <w:p w14:paraId="10315F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1836,0</w:t>
            </w:r>
          </w:p>
        </w:tc>
        <w:tc>
          <w:tcPr>
            <w:tcW w:w="992" w:type="dxa"/>
            <w:shd w:val="clear" w:color="000000" w:fill="FFFFFF"/>
            <w:noWrap/>
          </w:tcPr>
          <w:p w14:paraId="51385A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-1 698,0</w:t>
            </w:r>
          </w:p>
        </w:tc>
        <w:tc>
          <w:tcPr>
            <w:tcW w:w="1134" w:type="dxa"/>
            <w:shd w:val="clear" w:color="000000" w:fill="FFFFFF"/>
            <w:noWrap/>
            <w:vAlign w:val="center"/>
          </w:tcPr>
          <w:p w14:paraId="79F42A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68,9</w:t>
            </w:r>
          </w:p>
        </w:tc>
        <w:tc>
          <w:tcPr>
            <w:tcW w:w="1134" w:type="dxa"/>
            <w:shd w:val="clear" w:color="000000" w:fill="FFFFFF"/>
            <w:noWrap/>
          </w:tcPr>
          <w:p w14:paraId="2719E5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c>
          <w:tcPr>
            <w:tcW w:w="978" w:type="dxa"/>
            <w:shd w:val="clear" w:color="000000" w:fill="FFFFFF"/>
            <w:noWrap/>
            <w:vAlign w:val="center"/>
          </w:tcPr>
          <w:p w14:paraId="27758F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w:t>
            </w:r>
          </w:p>
        </w:tc>
      </w:tr>
      <w:tr w:rsidR="003F6C9C" w:rsidRPr="003F6C9C" w14:paraId="50AFC5EF" w14:textId="77777777" w:rsidTr="00E030B3">
        <w:trPr>
          <w:gridAfter w:val="1"/>
          <w:wAfter w:w="14" w:type="dxa"/>
          <w:trHeight w:val="46"/>
        </w:trPr>
        <w:tc>
          <w:tcPr>
            <w:tcW w:w="415" w:type="dxa"/>
            <w:shd w:val="clear" w:color="auto" w:fill="auto"/>
            <w:vAlign w:val="bottom"/>
          </w:tcPr>
          <w:p w14:paraId="073A5D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5817" w:type="dxa"/>
            <w:shd w:val="clear" w:color="000000" w:fill="FFFFFF"/>
            <w:vAlign w:val="bottom"/>
          </w:tcPr>
          <w:p w14:paraId="65223B3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134" w:type="dxa"/>
            <w:shd w:val="clear" w:color="000000" w:fill="FFFFFF"/>
            <w:noWrap/>
            <w:vAlign w:val="center"/>
          </w:tcPr>
          <w:p w14:paraId="6D4671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1 834,0</w:t>
            </w:r>
          </w:p>
        </w:tc>
        <w:tc>
          <w:tcPr>
            <w:tcW w:w="1134" w:type="dxa"/>
            <w:shd w:val="clear" w:color="000000" w:fill="FFFFFF"/>
            <w:noWrap/>
            <w:vAlign w:val="center"/>
          </w:tcPr>
          <w:p w14:paraId="427E9C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472,4</w:t>
            </w:r>
          </w:p>
        </w:tc>
        <w:tc>
          <w:tcPr>
            <w:tcW w:w="1134" w:type="dxa"/>
            <w:shd w:val="clear" w:color="auto" w:fill="auto"/>
            <w:noWrap/>
            <w:vAlign w:val="bottom"/>
          </w:tcPr>
          <w:p w14:paraId="0E4DF8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1 361,6</w:t>
            </w:r>
          </w:p>
        </w:tc>
        <w:tc>
          <w:tcPr>
            <w:tcW w:w="993" w:type="dxa"/>
            <w:shd w:val="clear" w:color="000000" w:fill="FFFFFF"/>
            <w:noWrap/>
          </w:tcPr>
          <w:p w14:paraId="6054B3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992" w:type="dxa"/>
            <w:shd w:val="clear" w:color="000000" w:fill="FFFFFF"/>
            <w:noWrap/>
          </w:tcPr>
          <w:p w14:paraId="2C84C5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16,5</w:t>
            </w:r>
          </w:p>
        </w:tc>
        <w:tc>
          <w:tcPr>
            <w:tcW w:w="992" w:type="dxa"/>
            <w:shd w:val="clear" w:color="000000" w:fill="FFFFFF"/>
            <w:noWrap/>
          </w:tcPr>
          <w:p w14:paraId="7C8B64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-14,7</w:t>
            </w:r>
          </w:p>
        </w:tc>
        <w:tc>
          <w:tcPr>
            <w:tcW w:w="1134" w:type="dxa"/>
            <w:shd w:val="clear" w:color="000000" w:fill="FFFFFF"/>
            <w:noWrap/>
            <w:vAlign w:val="center"/>
          </w:tcPr>
          <w:p w14:paraId="0A9755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74,2</w:t>
            </w:r>
          </w:p>
        </w:tc>
        <w:tc>
          <w:tcPr>
            <w:tcW w:w="1134" w:type="dxa"/>
            <w:shd w:val="clear" w:color="000000" w:fill="FFFFFF"/>
            <w:noWrap/>
          </w:tcPr>
          <w:p w14:paraId="6ABCBA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978" w:type="dxa"/>
            <w:shd w:val="clear" w:color="000000" w:fill="FFFFFF"/>
            <w:noWrap/>
            <w:vAlign w:val="center"/>
          </w:tcPr>
          <w:p w14:paraId="654630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3F6C9C" w:rsidRPr="003F6C9C" w14:paraId="34975DEF" w14:textId="77777777" w:rsidTr="00E030B3">
        <w:trPr>
          <w:gridAfter w:val="1"/>
          <w:wAfter w:w="14" w:type="dxa"/>
          <w:trHeight w:val="46"/>
        </w:trPr>
        <w:tc>
          <w:tcPr>
            <w:tcW w:w="415" w:type="dxa"/>
            <w:shd w:val="clear" w:color="auto" w:fill="auto"/>
            <w:vAlign w:val="bottom"/>
          </w:tcPr>
          <w:p w14:paraId="02494B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5817" w:type="dxa"/>
            <w:shd w:val="clear" w:color="000000" w:fill="FFFFFF"/>
            <w:vAlign w:val="bottom"/>
          </w:tcPr>
          <w:p w14:paraId="50CFFFE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134" w:type="dxa"/>
            <w:shd w:val="clear" w:color="000000" w:fill="FFFFFF"/>
            <w:noWrap/>
            <w:vAlign w:val="center"/>
          </w:tcPr>
          <w:p w14:paraId="5699B2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3 463,1</w:t>
            </w:r>
          </w:p>
        </w:tc>
        <w:tc>
          <w:tcPr>
            <w:tcW w:w="1134" w:type="dxa"/>
            <w:shd w:val="clear" w:color="000000" w:fill="FFFFFF"/>
            <w:noWrap/>
            <w:vAlign w:val="center"/>
          </w:tcPr>
          <w:p w14:paraId="617286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1083,8</w:t>
            </w:r>
          </w:p>
        </w:tc>
        <w:tc>
          <w:tcPr>
            <w:tcW w:w="1134" w:type="dxa"/>
            <w:shd w:val="clear" w:color="auto" w:fill="auto"/>
            <w:noWrap/>
            <w:vAlign w:val="bottom"/>
          </w:tcPr>
          <w:p w14:paraId="019E59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2379,3</w:t>
            </w:r>
          </w:p>
        </w:tc>
        <w:tc>
          <w:tcPr>
            <w:tcW w:w="993" w:type="dxa"/>
            <w:shd w:val="clear" w:color="000000" w:fill="FFFFFF"/>
            <w:noWrap/>
          </w:tcPr>
          <w:p w14:paraId="32D999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vAlign w:val="center"/>
          </w:tcPr>
          <w:p w14:paraId="60E809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40CB53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534A37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68,7</w:t>
            </w:r>
          </w:p>
        </w:tc>
        <w:tc>
          <w:tcPr>
            <w:tcW w:w="1134" w:type="dxa"/>
            <w:shd w:val="clear" w:color="000000" w:fill="FFFFFF"/>
            <w:noWrap/>
          </w:tcPr>
          <w:p w14:paraId="6137A1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978" w:type="dxa"/>
            <w:shd w:val="clear" w:color="000000" w:fill="FFFFFF"/>
            <w:noWrap/>
            <w:vAlign w:val="center"/>
          </w:tcPr>
          <w:p w14:paraId="2E48A9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03C2A51" w14:textId="77777777" w:rsidTr="00E030B3">
        <w:trPr>
          <w:gridAfter w:val="1"/>
          <w:wAfter w:w="14" w:type="dxa"/>
          <w:trHeight w:val="46"/>
        </w:trPr>
        <w:tc>
          <w:tcPr>
            <w:tcW w:w="415" w:type="dxa"/>
            <w:shd w:val="clear" w:color="auto" w:fill="auto"/>
            <w:vAlign w:val="bottom"/>
          </w:tcPr>
          <w:p w14:paraId="2DFB76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5817" w:type="dxa"/>
            <w:shd w:val="clear" w:color="000000" w:fill="FFFFFF"/>
            <w:vAlign w:val="bottom"/>
          </w:tcPr>
          <w:p w14:paraId="22F5ADE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Профдезінфекція</w:t>
            </w:r>
            <w:r w:rsidRPr="003F6C9C">
              <w:rPr>
                <w:rFonts w:ascii="Times New Roman" w:hAnsi="Times New Roman"/>
                <w:bCs/>
                <w:sz w:val="16"/>
                <w:szCs w:val="16"/>
                <w:lang w:val="uk-UA" w:eastAsia="uk-UA"/>
              </w:rPr>
              <w:t>»</w:t>
            </w:r>
          </w:p>
        </w:tc>
        <w:tc>
          <w:tcPr>
            <w:tcW w:w="1134" w:type="dxa"/>
            <w:shd w:val="clear" w:color="000000" w:fill="FFFFFF"/>
            <w:noWrap/>
            <w:vAlign w:val="center"/>
          </w:tcPr>
          <w:p w14:paraId="461D59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134" w:type="dxa"/>
            <w:shd w:val="clear" w:color="000000" w:fill="FFFFFF"/>
            <w:noWrap/>
            <w:vAlign w:val="center"/>
          </w:tcPr>
          <w:p w14:paraId="6F004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289,2</w:t>
            </w:r>
          </w:p>
        </w:tc>
        <w:tc>
          <w:tcPr>
            <w:tcW w:w="1134" w:type="dxa"/>
            <w:shd w:val="clear" w:color="auto" w:fill="auto"/>
            <w:noWrap/>
            <w:vAlign w:val="bottom"/>
          </w:tcPr>
          <w:p w14:paraId="786494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121,0</w:t>
            </w:r>
          </w:p>
        </w:tc>
        <w:tc>
          <w:tcPr>
            <w:tcW w:w="993" w:type="dxa"/>
            <w:shd w:val="clear" w:color="000000" w:fill="FFFFFF"/>
            <w:noWrap/>
          </w:tcPr>
          <w:p w14:paraId="459E07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vAlign w:val="center"/>
          </w:tcPr>
          <w:p w14:paraId="5A8979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6F678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187267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w:t>
            </w:r>
          </w:p>
        </w:tc>
        <w:tc>
          <w:tcPr>
            <w:tcW w:w="1134" w:type="dxa"/>
            <w:shd w:val="clear" w:color="000000" w:fill="FFFFFF"/>
            <w:noWrap/>
          </w:tcPr>
          <w:p w14:paraId="77FBB2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78" w:type="dxa"/>
            <w:shd w:val="clear" w:color="000000" w:fill="FFFFFF"/>
            <w:noWrap/>
            <w:vAlign w:val="center"/>
          </w:tcPr>
          <w:p w14:paraId="0DF2A1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785B468" w14:textId="77777777" w:rsidTr="00E030B3">
        <w:trPr>
          <w:gridAfter w:val="1"/>
          <w:wAfter w:w="14" w:type="dxa"/>
          <w:trHeight w:val="147"/>
        </w:trPr>
        <w:tc>
          <w:tcPr>
            <w:tcW w:w="415" w:type="dxa"/>
            <w:shd w:val="clear" w:color="auto" w:fill="auto"/>
            <w:vAlign w:val="bottom"/>
          </w:tcPr>
          <w:p w14:paraId="0F3038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5817" w:type="dxa"/>
            <w:shd w:val="clear" w:color="000000" w:fill="FFFFFF"/>
            <w:vAlign w:val="bottom"/>
          </w:tcPr>
          <w:p w14:paraId="47E111E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134" w:type="dxa"/>
            <w:shd w:val="clear" w:color="000000" w:fill="FFFFFF"/>
            <w:noWrap/>
            <w:vAlign w:val="center"/>
          </w:tcPr>
          <w:p w14:paraId="20794D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20 956,3</w:t>
            </w:r>
          </w:p>
        </w:tc>
        <w:tc>
          <w:tcPr>
            <w:tcW w:w="1134" w:type="dxa"/>
            <w:shd w:val="clear" w:color="000000" w:fill="FFFFFF"/>
            <w:noWrap/>
            <w:vAlign w:val="center"/>
          </w:tcPr>
          <w:p w14:paraId="68AD34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16 125,1</w:t>
            </w:r>
          </w:p>
        </w:tc>
        <w:tc>
          <w:tcPr>
            <w:tcW w:w="1134" w:type="dxa"/>
            <w:shd w:val="clear" w:color="auto" w:fill="auto"/>
            <w:noWrap/>
            <w:vAlign w:val="bottom"/>
          </w:tcPr>
          <w:p w14:paraId="57BAB6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4 831,2</w:t>
            </w:r>
          </w:p>
        </w:tc>
        <w:tc>
          <w:tcPr>
            <w:tcW w:w="993" w:type="dxa"/>
            <w:shd w:val="clear" w:color="000000" w:fill="FFFFFF"/>
            <w:noWrap/>
          </w:tcPr>
          <w:p w14:paraId="30F51D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187,1</w:t>
            </w:r>
          </w:p>
        </w:tc>
        <w:tc>
          <w:tcPr>
            <w:tcW w:w="992" w:type="dxa"/>
            <w:shd w:val="clear" w:color="000000" w:fill="FFFFFF"/>
            <w:noWrap/>
          </w:tcPr>
          <w:p w14:paraId="4667A6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68,1</w:t>
            </w:r>
          </w:p>
        </w:tc>
        <w:tc>
          <w:tcPr>
            <w:tcW w:w="992" w:type="dxa"/>
            <w:shd w:val="clear" w:color="000000" w:fill="FFFFFF"/>
            <w:noWrap/>
          </w:tcPr>
          <w:p w14:paraId="117AD4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119,0</w:t>
            </w:r>
          </w:p>
        </w:tc>
        <w:tc>
          <w:tcPr>
            <w:tcW w:w="1134" w:type="dxa"/>
            <w:shd w:val="clear" w:color="000000" w:fill="FFFFFF"/>
            <w:noWrap/>
            <w:vAlign w:val="center"/>
          </w:tcPr>
          <w:p w14:paraId="3034DB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23,1</w:t>
            </w:r>
          </w:p>
        </w:tc>
        <w:tc>
          <w:tcPr>
            <w:tcW w:w="1134" w:type="dxa"/>
            <w:shd w:val="clear" w:color="000000" w:fill="FFFFFF"/>
            <w:noWrap/>
          </w:tcPr>
          <w:p w14:paraId="76E11E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c>
          <w:tcPr>
            <w:tcW w:w="978" w:type="dxa"/>
            <w:shd w:val="clear" w:color="000000" w:fill="FFFFFF"/>
            <w:noWrap/>
            <w:vAlign w:val="center"/>
          </w:tcPr>
          <w:p w14:paraId="356610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4716CA38" w14:textId="77777777" w:rsidTr="00E030B3">
        <w:trPr>
          <w:gridAfter w:val="1"/>
          <w:wAfter w:w="14" w:type="dxa"/>
          <w:trHeight w:val="69"/>
        </w:trPr>
        <w:tc>
          <w:tcPr>
            <w:tcW w:w="415" w:type="dxa"/>
            <w:shd w:val="clear" w:color="auto" w:fill="auto"/>
            <w:vAlign w:val="bottom"/>
          </w:tcPr>
          <w:p w14:paraId="4F66BB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5817" w:type="dxa"/>
            <w:shd w:val="clear" w:color="000000" w:fill="FFFFFF"/>
            <w:vAlign w:val="bottom"/>
          </w:tcPr>
          <w:p w14:paraId="332B167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134" w:type="dxa"/>
            <w:shd w:val="clear" w:color="000000" w:fill="FFFFFF"/>
            <w:noWrap/>
            <w:vAlign w:val="center"/>
          </w:tcPr>
          <w:p w14:paraId="1709A9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18 925,7</w:t>
            </w:r>
          </w:p>
        </w:tc>
        <w:tc>
          <w:tcPr>
            <w:tcW w:w="1134" w:type="dxa"/>
            <w:shd w:val="clear" w:color="000000" w:fill="FFFFFF"/>
            <w:noWrap/>
            <w:vAlign w:val="center"/>
          </w:tcPr>
          <w:p w14:paraId="68AEC3C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9 243,1</w:t>
            </w:r>
          </w:p>
        </w:tc>
        <w:tc>
          <w:tcPr>
            <w:tcW w:w="1134" w:type="dxa"/>
            <w:shd w:val="clear" w:color="auto" w:fill="auto"/>
            <w:noWrap/>
            <w:vAlign w:val="bottom"/>
          </w:tcPr>
          <w:p w14:paraId="139AA1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9 682,6</w:t>
            </w:r>
          </w:p>
        </w:tc>
        <w:tc>
          <w:tcPr>
            <w:tcW w:w="993" w:type="dxa"/>
            <w:shd w:val="clear" w:color="000000" w:fill="FFFFFF"/>
            <w:noWrap/>
          </w:tcPr>
          <w:p w14:paraId="2E35B2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775,0</w:t>
            </w:r>
          </w:p>
        </w:tc>
        <w:tc>
          <w:tcPr>
            <w:tcW w:w="992" w:type="dxa"/>
            <w:shd w:val="clear" w:color="000000" w:fill="FFFFFF"/>
            <w:noWrap/>
          </w:tcPr>
          <w:p w14:paraId="5D11F0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26,4</w:t>
            </w:r>
          </w:p>
        </w:tc>
        <w:tc>
          <w:tcPr>
            <w:tcW w:w="992" w:type="dxa"/>
            <w:shd w:val="clear" w:color="000000" w:fill="FFFFFF"/>
            <w:noWrap/>
          </w:tcPr>
          <w:p w14:paraId="144712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748,6</w:t>
            </w:r>
          </w:p>
        </w:tc>
        <w:tc>
          <w:tcPr>
            <w:tcW w:w="1134" w:type="dxa"/>
            <w:shd w:val="clear" w:color="000000" w:fill="FFFFFF"/>
            <w:noWrap/>
            <w:vAlign w:val="center"/>
          </w:tcPr>
          <w:p w14:paraId="059B47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51,2</w:t>
            </w:r>
          </w:p>
        </w:tc>
        <w:tc>
          <w:tcPr>
            <w:tcW w:w="1134" w:type="dxa"/>
            <w:shd w:val="clear" w:color="000000" w:fill="FFFFFF"/>
            <w:noWrap/>
          </w:tcPr>
          <w:p w14:paraId="31047AC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978" w:type="dxa"/>
            <w:shd w:val="clear" w:color="000000" w:fill="FFFFFF"/>
            <w:noWrap/>
            <w:vAlign w:val="center"/>
          </w:tcPr>
          <w:p w14:paraId="13E805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6126D858" w14:textId="77777777" w:rsidTr="00E030B3">
        <w:trPr>
          <w:gridAfter w:val="1"/>
          <w:wAfter w:w="14" w:type="dxa"/>
          <w:trHeight w:val="46"/>
        </w:trPr>
        <w:tc>
          <w:tcPr>
            <w:tcW w:w="415" w:type="dxa"/>
            <w:shd w:val="clear" w:color="auto" w:fill="auto"/>
            <w:vAlign w:val="bottom"/>
          </w:tcPr>
          <w:p w14:paraId="5058A1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5817" w:type="dxa"/>
            <w:shd w:val="clear" w:color="000000" w:fill="FFFFFF"/>
            <w:vAlign w:val="bottom"/>
          </w:tcPr>
          <w:p w14:paraId="734819C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134" w:type="dxa"/>
            <w:shd w:val="clear" w:color="000000" w:fill="FFFFFF"/>
            <w:noWrap/>
            <w:vAlign w:val="center"/>
          </w:tcPr>
          <w:p w14:paraId="301188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4 450,0</w:t>
            </w:r>
          </w:p>
        </w:tc>
        <w:tc>
          <w:tcPr>
            <w:tcW w:w="1134" w:type="dxa"/>
            <w:shd w:val="clear" w:color="000000" w:fill="FFFFFF"/>
            <w:noWrap/>
            <w:vAlign w:val="center"/>
          </w:tcPr>
          <w:p w14:paraId="2BA549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1 932,0</w:t>
            </w:r>
          </w:p>
        </w:tc>
        <w:tc>
          <w:tcPr>
            <w:tcW w:w="1134" w:type="dxa"/>
            <w:shd w:val="clear" w:color="auto" w:fill="auto"/>
            <w:noWrap/>
            <w:vAlign w:val="bottom"/>
          </w:tcPr>
          <w:p w14:paraId="7EF557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2 518,0</w:t>
            </w:r>
          </w:p>
        </w:tc>
        <w:tc>
          <w:tcPr>
            <w:tcW w:w="993" w:type="dxa"/>
            <w:shd w:val="clear" w:color="000000" w:fill="FFFFFF"/>
            <w:noWrap/>
          </w:tcPr>
          <w:p w14:paraId="252CC7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355,0</w:t>
            </w:r>
          </w:p>
        </w:tc>
        <w:tc>
          <w:tcPr>
            <w:tcW w:w="992" w:type="dxa"/>
            <w:shd w:val="clear" w:color="000000" w:fill="FFFFFF"/>
            <w:noWrap/>
          </w:tcPr>
          <w:p w14:paraId="41E920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992" w:type="dxa"/>
            <w:shd w:val="clear" w:color="000000" w:fill="FFFFFF"/>
            <w:noWrap/>
          </w:tcPr>
          <w:p w14:paraId="278F3B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317,0</w:t>
            </w:r>
          </w:p>
        </w:tc>
        <w:tc>
          <w:tcPr>
            <w:tcW w:w="1134" w:type="dxa"/>
            <w:shd w:val="clear" w:color="000000" w:fill="FFFFFF"/>
            <w:noWrap/>
            <w:vAlign w:val="center"/>
          </w:tcPr>
          <w:p w14:paraId="3CE539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56,9</w:t>
            </w:r>
          </w:p>
        </w:tc>
        <w:tc>
          <w:tcPr>
            <w:tcW w:w="1134" w:type="dxa"/>
            <w:shd w:val="clear" w:color="000000" w:fill="FFFFFF"/>
            <w:noWrap/>
          </w:tcPr>
          <w:p w14:paraId="40D122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978" w:type="dxa"/>
            <w:shd w:val="clear" w:color="000000" w:fill="FFFFFF"/>
            <w:noWrap/>
            <w:vAlign w:val="center"/>
          </w:tcPr>
          <w:p w14:paraId="322F71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3F6C9C" w:rsidRPr="003F6C9C" w14:paraId="6A0349EA" w14:textId="77777777" w:rsidTr="00E030B3">
        <w:trPr>
          <w:gridAfter w:val="1"/>
          <w:wAfter w:w="14" w:type="dxa"/>
          <w:trHeight w:val="46"/>
        </w:trPr>
        <w:tc>
          <w:tcPr>
            <w:tcW w:w="415" w:type="dxa"/>
            <w:shd w:val="clear" w:color="auto" w:fill="auto"/>
            <w:vAlign w:val="bottom"/>
          </w:tcPr>
          <w:p w14:paraId="2A46A4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5817" w:type="dxa"/>
            <w:shd w:val="clear" w:color="000000" w:fill="FFFFFF"/>
            <w:vAlign w:val="bottom"/>
          </w:tcPr>
          <w:p w14:paraId="7318F86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134" w:type="dxa"/>
            <w:shd w:val="clear" w:color="000000" w:fill="FFFFFF"/>
            <w:noWrap/>
            <w:vAlign w:val="center"/>
          </w:tcPr>
          <w:p w14:paraId="1FFD91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6 253,9</w:t>
            </w:r>
          </w:p>
        </w:tc>
        <w:tc>
          <w:tcPr>
            <w:tcW w:w="1134" w:type="dxa"/>
            <w:shd w:val="clear" w:color="000000" w:fill="FFFFFF"/>
            <w:noWrap/>
            <w:vAlign w:val="center"/>
          </w:tcPr>
          <w:p w14:paraId="5DB499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3 052,3</w:t>
            </w:r>
          </w:p>
        </w:tc>
        <w:tc>
          <w:tcPr>
            <w:tcW w:w="1134" w:type="dxa"/>
            <w:shd w:val="clear" w:color="auto" w:fill="auto"/>
            <w:noWrap/>
            <w:vAlign w:val="bottom"/>
          </w:tcPr>
          <w:p w14:paraId="74846F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3 201,6</w:t>
            </w:r>
          </w:p>
        </w:tc>
        <w:tc>
          <w:tcPr>
            <w:tcW w:w="993" w:type="dxa"/>
            <w:shd w:val="clear" w:color="000000" w:fill="FFFFFF"/>
            <w:noWrap/>
          </w:tcPr>
          <w:p w14:paraId="17AEC8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438,5</w:t>
            </w:r>
          </w:p>
        </w:tc>
        <w:tc>
          <w:tcPr>
            <w:tcW w:w="992" w:type="dxa"/>
            <w:shd w:val="clear" w:color="000000" w:fill="FFFFFF"/>
            <w:noWrap/>
          </w:tcPr>
          <w:p w14:paraId="274E7C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85,6</w:t>
            </w:r>
          </w:p>
        </w:tc>
        <w:tc>
          <w:tcPr>
            <w:tcW w:w="992" w:type="dxa"/>
            <w:shd w:val="clear" w:color="000000" w:fill="FFFFFF"/>
            <w:noWrap/>
          </w:tcPr>
          <w:p w14:paraId="091624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352,9</w:t>
            </w:r>
          </w:p>
        </w:tc>
        <w:tc>
          <w:tcPr>
            <w:tcW w:w="1134" w:type="dxa"/>
            <w:shd w:val="clear" w:color="000000" w:fill="FFFFFF"/>
            <w:noWrap/>
            <w:vAlign w:val="center"/>
          </w:tcPr>
          <w:p w14:paraId="3179A7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51,2</w:t>
            </w:r>
          </w:p>
        </w:tc>
        <w:tc>
          <w:tcPr>
            <w:tcW w:w="1134" w:type="dxa"/>
            <w:shd w:val="clear" w:color="000000" w:fill="FFFFFF"/>
            <w:noWrap/>
          </w:tcPr>
          <w:p w14:paraId="231819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978" w:type="dxa"/>
            <w:shd w:val="clear" w:color="000000" w:fill="FFFFFF"/>
            <w:noWrap/>
            <w:vAlign w:val="center"/>
          </w:tcPr>
          <w:p w14:paraId="6EA278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r>
      <w:tr w:rsidR="003F6C9C" w:rsidRPr="003F6C9C" w14:paraId="11E3B931" w14:textId="77777777" w:rsidTr="00E030B3">
        <w:trPr>
          <w:gridAfter w:val="1"/>
          <w:wAfter w:w="14" w:type="dxa"/>
          <w:trHeight w:val="46"/>
        </w:trPr>
        <w:tc>
          <w:tcPr>
            <w:tcW w:w="415" w:type="dxa"/>
            <w:shd w:val="clear" w:color="auto" w:fill="auto"/>
            <w:vAlign w:val="bottom"/>
          </w:tcPr>
          <w:p w14:paraId="1B3786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5817" w:type="dxa"/>
            <w:shd w:val="clear" w:color="000000" w:fill="FFFFFF"/>
            <w:vAlign w:val="bottom"/>
          </w:tcPr>
          <w:p w14:paraId="3C34823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Моно-театр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134" w:type="dxa"/>
            <w:shd w:val="clear" w:color="FFFFCC" w:fill="FFFFFF"/>
            <w:noWrap/>
            <w:vAlign w:val="center"/>
          </w:tcPr>
          <w:p w14:paraId="457352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608,3</w:t>
            </w:r>
          </w:p>
        </w:tc>
        <w:tc>
          <w:tcPr>
            <w:tcW w:w="1134" w:type="dxa"/>
            <w:shd w:val="clear" w:color="FFFFCC" w:fill="FFFFFF"/>
            <w:noWrap/>
            <w:vAlign w:val="center"/>
          </w:tcPr>
          <w:p w14:paraId="741E30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449,0</w:t>
            </w:r>
          </w:p>
        </w:tc>
        <w:tc>
          <w:tcPr>
            <w:tcW w:w="1134" w:type="dxa"/>
            <w:shd w:val="clear" w:color="auto" w:fill="auto"/>
            <w:noWrap/>
            <w:vAlign w:val="bottom"/>
          </w:tcPr>
          <w:p w14:paraId="4536AE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159,3</w:t>
            </w:r>
          </w:p>
        </w:tc>
        <w:tc>
          <w:tcPr>
            <w:tcW w:w="993" w:type="dxa"/>
            <w:shd w:val="clear" w:color="000000" w:fill="FFFFFF"/>
            <w:noWrap/>
            <w:vAlign w:val="center"/>
          </w:tcPr>
          <w:p w14:paraId="5DBF50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w:t>
            </w:r>
          </w:p>
        </w:tc>
        <w:tc>
          <w:tcPr>
            <w:tcW w:w="992" w:type="dxa"/>
            <w:shd w:val="clear" w:color="000000" w:fill="FFFFFF"/>
            <w:noWrap/>
            <w:vAlign w:val="center"/>
          </w:tcPr>
          <w:p w14:paraId="0F8153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6F6413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w:t>
            </w:r>
          </w:p>
        </w:tc>
        <w:tc>
          <w:tcPr>
            <w:tcW w:w="1134" w:type="dxa"/>
            <w:shd w:val="clear" w:color="000000" w:fill="FFFFFF"/>
            <w:noWrap/>
            <w:vAlign w:val="center"/>
          </w:tcPr>
          <w:p w14:paraId="6D5566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w:t>
            </w:r>
          </w:p>
        </w:tc>
        <w:tc>
          <w:tcPr>
            <w:tcW w:w="1134" w:type="dxa"/>
            <w:shd w:val="clear" w:color="000000" w:fill="FFFFFF"/>
            <w:noWrap/>
          </w:tcPr>
          <w:p w14:paraId="004F71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978" w:type="dxa"/>
            <w:shd w:val="clear" w:color="000000" w:fill="FFFFFF"/>
            <w:noWrap/>
            <w:vAlign w:val="center"/>
          </w:tcPr>
          <w:p w14:paraId="02C31A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1B67061" w14:textId="77777777" w:rsidTr="00E030B3">
        <w:trPr>
          <w:gridAfter w:val="1"/>
          <w:wAfter w:w="14" w:type="dxa"/>
          <w:trHeight w:val="46"/>
        </w:trPr>
        <w:tc>
          <w:tcPr>
            <w:tcW w:w="415" w:type="dxa"/>
            <w:shd w:val="clear" w:color="auto" w:fill="auto"/>
            <w:vAlign w:val="bottom"/>
          </w:tcPr>
          <w:p w14:paraId="68445A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5817" w:type="dxa"/>
            <w:shd w:val="clear" w:color="000000" w:fill="FFFFFF"/>
            <w:vAlign w:val="bottom"/>
          </w:tcPr>
          <w:p w14:paraId="2144D5B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Плоскирів</w:t>
            </w:r>
            <w:r w:rsidRPr="003F6C9C">
              <w:rPr>
                <w:rFonts w:ascii="Times New Roman" w:hAnsi="Times New Roman"/>
                <w:bCs/>
                <w:sz w:val="16"/>
                <w:szCs w:val="16"/>
                <w:lang w:val="uk-UA" w:eastAsia="uk-UA"/>
              </w:rPr>
              <w:t>»</w:t>
            </w:r>
          </w:p>
        </w:tc>
        <w:tc>
          <w:tcPr>
            <w:tcW w:w="1134" w:type="dxa"/>
            <w:shd w:val="clear" w:color="000000" w:fill="FFFFFF"/>
            <w:noWrap/>
            <w:vAlign w:val="center"/>
          </w:tcPr>
          <w:p w14:paraId="68C8A4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35 873,1</w:t>
            </w:r>
          </w:p>
        </w:tc>
        <w:tc>
          <w:tcPr>
            <w:tcW w:w="1134" w:type="dxa"/>
            <w:shd w:val="clear" w:color="000000" w:fill="FFFFFF"/>
            <w:noWrap/>
            <w:vAlign w:val="center"/>
          </w:tcPr>
          <w:p w14:paraId="745031F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31 814,7</w:t>
            </w:r>
          </w:p>
        </w:tc>
        <w:tc>
          <w:tcPr>
            <w:tcW w:w="1134" w:type="dxa"/>
            <w:shd w:val="clear" w:color="auto" w:fill="auto"/>
            <w:noWrap/>
            <w:vAlign w:val="bottom"/>
          </w:tcPr>
          <w:p w14:paraId="439A7B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4 058,4</w:t>
            </w:r>
          </w:p>
        </w:tc>
        <w:tc>
          <w:tcPr>
            <w:tcW w:w="993" w:type="dxa"/>
            <w:shd w:val="clear" w:color="000000" w:fill="FFFFFF"/>
            <w:noWrap/>
          </w:tcPr>
          <w:p w14:paraId="1876EC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1161,8</w:t>
            </w:r>
          </w:p>
        </w:tc>
        <w:tc>
          <w:tcPr>
            <w:tcW w:w="992" w:type="dxa"/>
            <w:shd w:val="clear" w:color="000000" w:fill="FFFFFF"/>
            <w:noWrap/>
            <w:vAlign w:val="center"/>
          </w:tcPr>
          <w:p w14:paraId="255D3D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153,2</w:t>
            </w:r>
          </w:p>
        </w:tc>
        <w:tc>
          <w:tcPr>
            <w:tcW w:w="992" w:type="dxa"/>
            <w:shd w:val="clear" w:color="000000" w:fill="FFFFFF"/>
            <w:noWrap/>
          </w:tcPr>
          <w:p w14:paraId="04FA25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1 008,6</w:t>
            </w:r>
          </w:p>
        </w:tc>
        <w:tc>
          <w:tcPr>
            <w:tcW w:w="1134" w:type="dxa"/>
            <w:shd w:val="clear" w:color="000000" w:fill="FFFFFF"/>
            <w:noWrap/>
            <w:vAlign w:val="center"/>
          </w:tcPr>
          <w:p w14:paraId="0B7048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w:t>
            </w:r>
          </w:p>
        </w:tc>
        <w:tc>
          <w:tcPr>
            <w:tcW w:w="1134" w:type="dxa"/>
            <w:shd w:val="clear" w:color="000000" w:fill="FFFFFF"/>
            <w:noWrap/>
          </w:tcPr>
          <w:p w14:paraId="6D9BF4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978" w:type="dxa"/>
            <w:shd w:val="clear" w:color="000000" w:fill="FFFFFF"/>
            <w:noWrap/>
            <w:vAlign w:val="center"/>
          </w:tcPr>
          <w:p w14:paraId="1303BE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185EE2C1" w14:textId="77777777" w:rsidTr="00E030B3">
        <w:trPr>
          <w:gridAfter w:val="1"/>
          <w:wAfter w:w="14" w:type="dxa"/>
          <w:trHeight w:val="46"/>
        </w:trPr>
        <w:tc>
          <w:tcPr>
            <w:tcW w:w="415" w:type="dxa"/>
            <w:shd w:val="clear" w:color="auto" w:fill="auto"/>
            <w:vAlign w:val="bottom"/>
          </w:tcPr>
          <w:p w14:paraId="1F01EC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5817" w:type="dxa"/>
            <w:shd w:val="clear" w:color="000000" w:fill="FFFFFF"/>
            <w:vAlign w:val="bottom"/>
          </w:tcPr>
          <w:p w14:paraId="27EB99C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МКП кінотеатр ім. Т.Г.Шевченка</w:t>
            </w:r>
          </w:p>
        </w:tc>
        <w:tc>
          <w:tcPr>
            <w:tcW w:w="1134" w:type="dxa"/>
            <w:shd w:val="clear" w:color="000000" w:fill="FFFFFF"/>
            <w:noWrap/>
            <w:vAlign w:val="center"/>
          </w:tcPr>
          <w:p w14:paraId="1476C1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33 270,3</w:t>
            </w:r>
          </w:p>
        </w:tc>
        <w:tc>
          <w:tcPr>
            <w:tcW w:w="1134" w:type="dxa"/>
            <w:shd w:val="clear" w:color="000000" w:fill="FFFFFF"/>
            <w:noWrap/>
            <w:vAlign w:val="center"/>
          </w:tcPr>
          <w:p w14:paraId="2ADFC3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28 485,0</w:t>
            </w:r>
          </w:p>
        </w:tc>
        <w:tc>
          <w:tcPr>
            <w:tcW w:w="1134" w:type="dxa"/>
            <w:shd w:val="clear" w:color="auto" w:fill="auto"/>
            <w:vAlign w:val="bottom"/>
          </w:tcPr>
          <w:p w14:paraId="6566B7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4 785,3</w:t>
            </w:r>
          </w:p>
        </w:tc>
        <w:tc>
          <w:tcPr>
            <w:tcW w:w="993" w:type="dxa"/>
            <w:shd w:val="clear" w:color="000000" w:fill="FFFFFF"/>
          </w:tcPr>
          <w:p w14:paraId="308F47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37,4</w:t>
            </w:r>
          </w:p>
        </w:tc>
        <w:tc>
          <w:tcPr>
            <w:tcW w:w="992" w:type="dxa"/>
            <w:shd w:val="clear" w:color="000000" w:fill="FFFFFF"/>
            <w:vAlign w:val="center"/>
          </w:tcPr>
          <w:p w14:paraId="03A916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08D418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37,4</w:t>
            </w:r>
          </w:p>
        </w:tc>
        <w:tc>
          <w:tcPr>
            <w:tcW w:w="1134" w:type="dxa"/>
            <w:shd w:val="clear" w:color="000000" w:fill="FFFFFF"/>
            <w:noWrap/>
            <w:vAlign w:val="center"/>
          </w:tcPr>
          <w:p w14:paraId="4BB0BCE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14,4</w:t>
            </w:r>
          </w:p>
        </w:tc>
        <w:tc>
          <w:tcPr>
            <w:tcW w:w="1134" w:type="dxa"/>
            <w:shd w:val="clear" w:color="000000" w:fill="FFFFFF"/>
            <w:noWrap/>
          </w:tcPr>
          <w:p w14:paraId="564BF7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978" w:type="dxa"/>
            <w:shd w:val="clear" w:color="000000" w:fill="FFFFFF"/>
            <w:noWrap/>
            <w:vAlign w:val="center"/>
          </w:tcPr>
          <w:p w14:paraId="3B6121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04300ED" w14:textId="77777777" w:rsidTr="00E030B3">
        <w:trPr>
          <w:gridAfter w:val="1"/>
          <w:wAfter w:w="14" w:type="dxa"/>
          <w:trHeight w:val="46"/>
        </w:trPr>
        <w:tc>
          <w:tcPr>
            <w:tcW w:w="415" w:type="dxa"/>
            <w:shd w:val="clear" w:color="auto" w:fill="auto"/>
            <w:vAlign w:val="bottom"/>
          </w:tcPr>
          <w:p w14:paraId="0B2DCA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5817" w:type="dxa"/>
            <w:shd w:val="clear" w:color="000000" w:fill="FFFFFF"/>
            <w:vAlign w:val="bottom"/>
          </w:tcPr>
          <w:p w14:paraId="76B6AAA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134" w:type="dxa"/>
            <w:shd w:val="clear" w:color="000000" w:fill="FFFFFF"/>
            <w:noWrap/>
            <w:vAlign w:val="center"/>
          </w:tcPr>
          <w:p w14:paraId="58BEFD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22 385,4</w:t>
            </w:r>
          </w:p>
        </w:tc>
        <w:tc>
          <w:tcPr>
            <w:tcW w:w="1134" w:type="dxa"/>
            <w:shd w:val="clear" w:color="000000" w:fill="FFFFFF"/>
            <w:noWrap/>
            <w:vAlign w:val="center"/>
          </w:tcPr>
          <w:p w14:paraId="31FEB0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15 378,1</w:t>
            </w:r>
          </w:p>
        </w:tc>
        <w:tc>
          <w:tcPr>
            <w:tcW w:w="1134" w:type="dxa"/>
            <w:shd w:val="clear" w:color="auto" w:fill="auto"/>
            <w:noWrap/>
            <w:vAlign w:val="bottom"/>
          </w:tcPr>
          <w:p w14:paraId="12D02F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7 007,3</w:t>
            </w:r>
          </w:p>
        </w:tc>
        <w:tc>
          <w:tcPr>
            <w:tcW w:w="993" w:type="dxa"/>
            <w:shd w:val="clear" w:color="000000" w:fill="FFFFFF"/>
            <w:noWrap/>
          </w:tcPr>
          <w:p w14:paraId="57B1F1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11083,6</w:t>
            </w:r>
          </w:p>
        </w:tc>
        <w:tc>
          <w:tcPr>
            <w:tcW w:w="992" w:type="dxa"/>
            <w:shd w:val="clear" w:color="000000" w:fill="FFFFFF"/>
            <w:noWrap/>
          </w:tcPr>
          <w:p w14:paraId="609B3A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c>
          <w:tcPr>
            <w:tcW w:w="992" w:type="dxa"/>
            <w:shd w:val="clear" w:color="000000" w:fill="FFFFFF"/>
            <w:noWrap/>
          </w:tcPr>
          <w:p w14:paraId="3E1DA1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11 083,0</w:t>
            </w:r>
          </w:p>
        </w:tc>
        <w:tc>
          <w:tcPr>
            <w:tcW w:w="1134" w:type="dxa"/>
            <w:shd w:val="clear" w:color="000000" w:fill="FFFFFF"/>
            <w:noWrap/>
            <w:vAlign w:val="center"/>
          </w:tcPr>
          <w:p w14:paraId="11CF11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31,3</w:t>
            </w:r>
          </w:p>
        </w:tc>
        <w:tc>
          <w:tcPr>
            <w:tcW w:w="1134" w:type="dxa"/>
            <w:shd w:val="clear" w:color="000000" w:fill="FFFFFF"/>
            <w:noWrap/>
          </w:tcPr>
          <w:p w14:paraId="4FD7B9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49,5</w:t>
            </w:r>
          </w:p>
        </w:tc>
        <w:tc>
          <w:tcPr>
            <w:tcW w:w="978" w:type="dxa"/>
            <w:shd w:val="clear" w:color="000000" w:fill="FFFFFF"/>
            <w:noWrap/>
            <w:vAlign w:val="center"/>
          </w:tcPr>
          <w:p w14:paraId="21F147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2B16073" w14:textId="77777777" w:rsidTr="00E030B3">
        <w:trPr>
          <w:gridAfter w:val="1"/>
          <w:wAfter w:w="14" w:type="dxa"/>
          <w:trHeight w:val="46"/>
        </w:trPr>
        <w:tc>
          <w:tcPr>
            <w:tcW w:w="415" w:type="dxa"/>
            <w:shd w:val="clear" w:color="auto" w:fill="auto"/>
            <w:vAlign w:val="bottom"/>
          </w:tcPr>
          <w:p w14:paraId="65875D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5817" w:type="dxa"/>
            <w:shd w:val="clear" w:color="000000" w:fill="FFFFFF"/>
          </w:tcPr>
          <w:p w14:paraId="151D328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134" w:type="dxa"/>
            <w:shd w:val="clear" w:color="000000" w:fill="FFFFFF"/>
            <w:noWrap/>
            <w:vAlign w:val="center"/>
          </w:tcPr>
          <w:p w14:paraId="1C276C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35 660,8</w:t>
            </w:r>
          </w:p>
        </w:tc>
        <w:tc>
          <w:tcPr>
            <w:tcW w:w="1134" w:type="dxa"/>
            <w:shd w:val="clear" w:color="000000" w:fill="FFFFFF"/>
            <w:noWrap/>
            <w:vAlign w:val="center"/>
          </w:tcPr>
          <w:p w14:paraId="2F8800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22 411,7</w:t>
            </w:r>
          </w:p>
        </w:tc>
        <w:tc>
          <w:tcPr>
            <w:tcW w:w="1134" w:type="dxa"/>
            <w:shd w:val="clear" w:color="auto" w:fill="auto"/>
            <w:noWrap/>
            <w:vAlign w:val="bottom"/>
          </w:tcPr>
          <w:p w14:paraId="0F7F5A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13 249,1</w:t>
            </w:r>
          </w:p>
        </w:tc>
        <w:tc>
          <w:tcPr>
            <w:tcW w:w="993" w:type="dxa"/>
            <w:shd w:val="clear" w:color="000000" w:fill="FFFFFF"/>
            <w:noWrap/>
          </w:tcPr>
          <w:p w14:paraId="23CADDA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8501,9</w:t>
            </w:r>
          </w:p>
        </w:tc>
        <w:tc>
          <w:tcPr>
            <w:tcW w:w="992" w:type="dxa"/>
            <w:shd w:val="clear" w:color="000000" w:fill="FFFFFF"/>
            <w:noWrap/>
          </w:tcPr>
          <w:p w14:paraId="38A673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999,6</w:t>
            </w:r>
          </w:p>
        </w:tc>
        <w:tc>
          <w:tcPr>
            <w:tcW w:w="992" w:type="dxa"/>
            <w:shd w:val="clear" w:color="000000" w:fill="FFFFFF"/>
            <w:noWrap/>
          </w:tcPr>
          <w:p w14:paraId="64B991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7 502,3</w:t>
            </w:r>
          </w:p>
        </w:tc>
        <w:tc>
          <w:tcPr>
            <w:tcW w:w="1134" w:type="dxa"/>
            <w:shd w:val="clear" w:color="000000" w:fill="FFFFFF"/>
            <w:noWrap/>
            <w:vAlign w:val="center"/>
          </w:tcPr>
          <w:p w14:paraId="3E0EDB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37,2</w:t>
            </w:r>
          </w:p>
        </w:tc>
        <w:tc>
          <w:tcPr>
            <w:tcW w:w="1134" w:type="dxa"/>
            <w:shd w:val="clear" w:color="000000" w:fill="FFFFFF"/>
            <w:noWrap/>
          </w:tcPr>
          <w:p w14:paraId="5B02B47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23,8</w:t>
            </w:r>
          </w:p>
        </w:tc>
        <w:tc>
          <w:tcPr>
            <w:tcW w:w="978" w:type="dxa"/>
            <w:shd w:val="clear" w:color="000000" w:fill="FFFFFF"/>
            <w:noWrap/>
            <w:vAlign w:val="center"/>
          </w:tcPr>
          <w:p w14:paraId="11D2E5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r>
      <w:tr w:rsidR="003F6C9C" w:rsidRPr="003F6C9C" w14:paraId="72D29726" w14:textId="77777777" w:rsidTr="00E030B3">
        <w:trPr>
          <w:gridAfter w:val="1"/>
          <w:wAfter w:w="14" w:type="dxa"/>
          <w:trHeight w:val="46"/>
        </w:trPr>
        <w:tc>
          <w:tcPr>
            <w:tcW w:w="415" w:type="dxa"/>
            <w:shd w:val="clear" w:color="auto" w:fill="auto"/>
            <w:vAlign w:val="bottom"/>
          </w:tcPr>
          <w:p w14:paraId="49CE0F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5817" w:type="dxa"/>
            <w:shd w:val="clear" w:color="000000" w:fill="FFFFFF"/>
          </w:tcPr>
          <w:p w14:paraId="012E73B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134" w:type="dxa"/>
            <w:shd w:val="clear" w:color="000000" w:fill="FFFFFF"/>
            <w:noWrap/>
            <w:vAlign w:val="center"/>
          </w:tcPr>
          <w:p w14:paraId="6E19EC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115 699,5</w:t>
            </w:r>
          </w:p>
        </w:tc>
        <w:tc>
          <w:tcPr>
            <w:tcW w:w="1134" w:type="dxa"/>
            <w:shd w:val="clear" w:color="000000" w:fill="FFFFFF"/>
            <w:noWrap/>
            <w:vAlign w:val="center"/>
          </w:tcPr>
          <w:p w14:paraId="738FED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39 058,6</w:t>
            </w:r>
          </w:p>
        </w:tc>
        <w:tc>
          <w:tcPr>
            <w:tcW w:w="1134" w:type="dxa"/>
            <w:shd w:val="clear" w:color="auto" w:fill="auto"/>
            <w:noWrap/>
            <w:vAlign w:val="bottom"/>
          </w:tcPr>
          <w:p w14:paraId="738D01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76 640,9</w:t>
            </w:r>
          </w:p>
        </w:tc>
        <w:tc>
          <w:tcPr>
            <w:tcW w:w="993" w:type="dxa"/>
            <w:shd w:val="clear" w:color="000000" w:fill="FFFFFF"/>
            <w:noWrap/>
          </w:tcPr>
          <w:p w14:paraId="038D91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18322,4</w:t>
            </w:r>
          </w:p>
        </w:tc>
        <w:tc>
          <w:tcPr>
            <w:tcW w:w="992" w:type="dxa"/>
            <w:shd w:val="clear" w:color="000000" w:fill="FFFFFF"/>
            <w:noWrap/>
          </w:tcPr>
          <w:p w14:paraId="6908D6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1177,5</w:t>
            </w:r>
          </w:p>
        </w:tc>
        <w:tc>
          <w:tcPr>
            <w:tcW w:w="992" w:type="dxa"/>
            <w:shd w:val="clear" w:color="000000" w:fill="FFFFFF"/>
            <w:noWrap/>
          </w:tcPr>
          <w:p w14:paraId="131F9F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17 144,9</w:t>
            </w:r>
          </w:p>
        </w:tc>
        <w:tc>
          <w:tcPr>
            <w:tcW w:w="1134" w:type="dxa"/>
            <w:shd w:val="clear" w:color="000000" w:fill="FFFFFF"/>
            <w:noWrap/>
            <w:vAlign w:val="center"/>
          </w:tcPr>
          <w:p w14:paraId="3F2A91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66,2</w:t>
            </w:r>
          </w:p>
        </w:tc>
        <w:tc>
          <w:tcPr>
            <w:tcW w:w="1134" w:type="dxa"/>
            <w:shd w:val="clear" w:color="000000" w:fill="FFFFFF"/>
            <w:noWrap/>
          </w:tcPr>
          <w:p w14:paraId="5F25B3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w:t>
            </w:r>
          </w:p>
        </w:tc>
        <w:tc>
          <w:tcPr>
            <w:tcW w:w="978" w:type="dxa"/>
            <w:shd w:val="clear" w:color="000000" w:fill="FFFFFF"/>
            <w:noWrap/>
            <w:vAlign w:val="center"/>
          </w:tcPr>
          <w:p w14:paraId="4475B5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r>
      <w:tr w:rsidR="003F6C9C" w:rsidRPr="003F6C9C" w14:paraId="448B9B84" w14:textId="77777777" w:rsidTr="00E030B3">
        <w:trPr>
          <w:gridAfter w:val="1"/>
          <w:wAfter w:w="14" w:type="dxa"/>
          <w:trHeight w:val="46"/>
        </w:trPr>
        <w:tc>
          <w:tcPr>
            <w:tcW w:w="415" w:type="dxa"/>
            <w:shd w:val="clear" w:color="auto" w:fill="auto"/>
            <w:vAlign w:val="bottom"/>
          </w:tcPr>
          <w:p w14:paraId="13FD85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5817" w:type="dxa"/>
            <w:shd w:val="clear" w:color="000000" w:fill="FFFFFF"/>
            <w:vAlign w:val="bottom"/>
          </w:tcPr>
          <w:p w14:paraId="7FF7E46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перинатальний центр»</w:t>
            </w:r>
          </w:p>
        </w:tc>
        <w:tc>
          <w:tcPr>
            <w:tcW w:w="1134" w:type="dxa"/>
            <w:shd w:val="clear" w:color="000000" w:fill="FFFFFF"/>
            <w:noWrap/>
            <w:vAlign w:val="center"/>
          </w:tcPr>
          <w:p w14:paraId="640240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295 237,1</w:t>
            </w:r>
          </w:p>
        </w:tc>
        <w:tc>
          <w:tcPr>
            <w:tcW w:w="1134" w:type="dxa"/>
            <w:shd w:val="clear" w:color="000000" w:fill="FFFFFF"/>
            <w:noWrap/>
            <w:vAlign w:val="center"/>
          </w:tcPr>
          <w:p w14:paraId="4567A2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76 391,1</w:t>
            </w:r>
          </w:p>
        </w:tc>
        <w:tc>
          <w:tcPr>
            <w:tcW w:w="1134" w:type="dxa"/>
            <w:shd w:val="clear" w:color="auto" w:fill="auto"/>
            <w:noWrap/>
            <w:vAlign w:val="bottom"/>
          </w:tcPr>
          <w:p w14:paraId="33CE2A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218 846,0</w:t>
            </w:r>
          </w:p>
        </w:tc>
        <w:tc>
          <w:tcPr>
            <w:tcW w:w="993" w:type="dxa"/>
            <w:shd w:val="clear" w:color="000000" w:fill="FFFFFF"/>
            <w:noWrap/>
          </w:tcPr>
          <w:p w14:paraId="073C80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8243,3</w:t>
            </w:r>
          </w:p>
        </w:tc>
        <w:tc>
          <w:tcPr>
            <w:tcW w:w="992" w:type="dxa"/>
            <w:shd w:val="clear" w:color="000000" w:fill="FFFFFF"/>
            <w:noWrap/>
          </w:tcPr>
          <w:p w14:paraId="3715414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8085,9</w:t>
            </w:r>
          </w:p>
        </w:tc>
        <w:tc>
          <w:tcPr>
            <w:tcW w:w="992" w:type="dxa"/>
            <w:shd w:val="clear" w:color="000000" w:fill="FFFFFF"/>
            <w:noWrap/>
          </w:tcPr>
          <w:p w14:paraId="45773F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157,4</w:t>
            </w:r>
          </w:p>
        </w:tc>
        <w:tc>
          <w:tcPr>
            <w:tcW w:w="1134" w:type="dxa"/>
            <w:shd w:val="clear" w:color="000000" w:fill="FFFFFF"/>
            <w:noWrap/>
            <w:vAlign w:val="center"/>
          </w:tcPr>
          <w:p w14:paraId="0ABE91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74,1</w:t>
            </w:r>
          </w:p>
        </w:tc>
        <w:tc>
          <w:tcPr>
            <w:tcW w:w="1134" w:type="dxa"/>
            <w:shd w:val="clear" w:color="000000" w:fill="FFFFFF"/>
            <w:noWrap/>
          </w:tcPr>
          <w:p w14:paraId="4BE5E5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978" w:type="dxa"/>
            <w:shd w:val="clear" w:color="000000" w:fill="FFFFFF"/>
            <w:noWrap/>
            <w:vAlign w:val="center"/>
          </w:tcPr>
          <w:p w14:paraId="4D9768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r>
      <w:tr w:rsidR="003F6C9C" w:rsidRPr="003F6C9C" w14:paraId="4448FF39" w14:textId="77777777" w:rsidTr="00E030B3">
        <w:trPr>
          <w:gridAfter w:val="1"/>
          <w:wAfter w:w="14" w:type="dxa"/>
          <w:trHeight w:val="46"/>
        </w:trPr>
        <w:tc>
          <w:tcPr>
            <w:tcW w:w="415" w:type="dxa"/>
            <w:shd w:val="clear" w:color="auto" w:fill="auto"/>
            <w:vAlign w:val="bottom"/>
          </w:tcPr>
          <w:p w14:paraId="3AD9E7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5817" w:type="dxa"/>
            <w:shd w:val="clear" w:color="000000" w:fill="FFFFFF"/>
            <w:vAlign w:val="bottom"/>
          </w:tcPr>
          <w:p w14:paraId="549B9D1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«Медичний стоматологічний центр»</w:t>
            </w:r>
          </w:p>
        </w:tc>
        <w:tc>
          <w:tcPr>
            <w:tcW w:w="1134" w:type="dxa"/>
            <w:shd w:val="clear" w:color="000000" w:fill="FFFFFF"/>
            <w:noWrap/>
            <w:vAlign w:val="center"/>
          </w:tcPr>
          <w:p w14:paraId="70E56E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2CCC9F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auto" w:fill="auto"/>
            <w:noWrap/>
            <w:vAlign w:val="bottom"/>
          </w:tcPr>
          <w:p w14:paraId="40FDC5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3" w:type="dxa"/>
            <w:shd w:val="clear" w:color="000000" w:fill="FFFFFF"/>
            <w:noWrap/>
            <w:vAlign w:val="bottom"/>
          </w:tcPr>
          <w:p w14:paraId="629C35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1DAF13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23380</w:t>
            </w:r>
          </w:p>
        </w:tc>
        <w:tc>
          <w:tcPr>
            <w:tcW w:w="992" w:type="dxa"/>
            <w:shd w:val="clear" w:color="000000" w:fill="FFFFFF"/>
            <w:noWrap/>
          </w:tcPr>
          <w:p w14:paraId="608327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-23 380,0</w:t>
            </w:r>
          </w:p>
        </w:tc>
        <w:tc>
          <w:tcPr>
            <w:tcW w:w="1134" w:type="dxa"/>
            <w:shd w:val="clear" w:color="000000" w:fill="FFFFFF"/>
            <w:noWrap/>
            <w:vAlign w:val="center"/>
          </w:tcPr>
          <w:p w14:paraId="2291B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tcPr>
          <w:p w14:paraId="4AFD0D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978" w:type="dxa"/>
            <w:shd w:val="clear" w:color="000000" w:fill="FFFFFF"/>
            <w:noWrap/>
            <w:vAlign w:val="center"/>
          </w:tcPr>
          <w:p w14:paraId="68EF6D8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r>
      <w:tr w:rsidR="003F6C9C" w:rsidRPr="003F6C9C" w14:paraId="2EF58803" w14:textId="77777777" w:rsidTr="00E030B3">
        <w:trPr>
          <w:gridAfter w:val="1"/>
          <w:wAfter w:w="14" w:type="dxa"/>
          <w:trHeight w:val="46"/>
        </w:trPr>
        <w:tc>
          <w:tcPr>
            <w:tcW w:w="415" w:type="dxa"/>
            <w:shd w:val="clear" w:color="auto" w:fill="auto"/>
            <w:vAlign w:val="bottom"/>
          </w:tcPr>
          <w:p w14:paraId="3F7416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5817" w:type="dxa"/>
            <w:shd w:val="clear" w:color="000000" w:fill="FFFFFF"/>
            <w:vAlign w:val="bottom"/>
          </w:tcPr>
          <w:p w14:paraId="6385BE2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134" w:type="dxa"/>
            <w:shd w:val="clear" w:color="000000" w:fill="FFFFFF"/>
            <w:noWrap/>
            <w:vAlign w:val="center"/>
          </w:tcPr>
          <w:p w14:paraId="1CDDE8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108 714,2</w:t>
            </w:r>
          </w:p>
        </w:tc>
        <w:tc>
          <w:tcPr>
            <w:tcW w:w="1134" w:type="dxa"/>
            <w:shd w:val="clear" w:color="000000" w:fill="FFFFFF"/>
            <w:noWrap/>
            <w:vAlign w:val="center"/>
          </w:tcPr>
          <w:p w14:paraId="082829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47 844,1</w:t>
            </w:r>
          </w:p>
        </w:tc>
        <w:tc>
          <w:tcPr>
            <w:tcW w:w="1134" w:type="dxa"/>
            <w:shd w:val="clear" w:color="auto" w:fill="auto"/>
            <w:noWrap/>
            <w:vAlign w:val="bottom"/>
          </w:tcPr>
          <w:p w14:paraId="07BCB0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60 870,1</w:t>
            </w:r>
          </w:p>
        </w:tc>
        <w:tc>
          <w:tcPr>
            <w:tcW w:w="993" w:type="dxa"/>
            <w:shd w:val="clear" w:color="000000" w:fill="FFFFFF"/>
            <w:noWrap/>
          </w:tcPr>
          <w:p w14:paraId="6CC4FB4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21946,2</w:t>
            </w:r>
          </w:p>
        </w:tc>
        <w:tc>
          <w:tcPr>
            <w:tcW w:w="992" w:type="dxa"/>
            <w:shd w:val="clear" w:color="000000" w:fill="FFFFFF"/>
            <w:noWrap/>
          </w:tcPr>
          <w:p w14:paraId="5BE8A3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1453,6</w:t>
            </w:r>
          </w:p>
        </w:tc>
        <w:tc>
          <w:tcPr>
            <w:tcW w:w="992" w:type="dxa"/>
            <w:shd w:val="clear" w:color="000000" w:fill="FFFFFF"/>
            <w:noWrap/>
          </w:tcPr>
          <w:p w14:paraId="06C964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20 492,6</w:t>
            </w:r>
          </w:p>
        </w:tc>
        <w:tc>
          <w:tcPr>
            <w:tcW w:w="1134" w:type="dxa"/>
            <w:shd w:val="clear" w:color="000000" w:fill="FFFFFF"/>
            <w:noWrap/>
            <w:vAlign w:val="center"/>
          </w:tcPr>
          <w:p w14:paraId="773073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55,9</w:t>
            </w:r>
          </w:p>
        </w:tc>
        <w:tc>
          <w:tcPr>
            <w:tcW w:w="1134" w:type="dxa"/>
            <w:shd w:val="clear" w:color="000000" w:fill="FFFFFF"/>
            <w:noWrap/>
          </w:tcPr>
          <w:p w14:paraId="18D41B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20,2</w:t>
            </w:r>
          </w:p>
        </w:tc>
        <w:tc>
          <w:tcPr>
            <w:tcW w:w="978" w:type="dxa"/>
            <w:shd w:val="clear" w:color="000000" w:fill="FFFFFF"/>
            <w:noWrap/>
            <w:vAlign w:val="center"/>
          </w:tcPr>
          <w:p w14:paraId="1C20BC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r>
      <w:tr w:rsidR="003F6C9C" w:rsidRPr="003F6C9C" w14:paraId="4875A2EA" w14:textId="77777777" w:rsidTr="00E030B3">
        <w:trPr>
          <w:gridAfter w:val="1"/>
          <w:wAfter w:w="14" w:type="dxa"/>
          <w:trHeight w:val="46"/>
        </w:trPr>
        <w:tc>
          <w:tcPr>
            <w:tcW w:w="415" w:type="dxa"/>
            <w:shd w:val="clear" w:color="auto" w:fill="auto"/>
            <w:vAlign w:val="bottom"/>
          </w:tcPr>
          <w:p w14:paraId="1C6F9D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5817" w:type="dxa"/>
            <w:shd w:val="clear" w:color="000000" w:fill="FFFFFF"/>
            <w:vAlign w:val="bottom"/>
          </w:tcPr>
          <w:p w14:paraId="00F648BF"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134" w:type="dxa"/>
            <w:shd w:val="clear" w:color="000000" w:fill="FFFFFF"/>
            <w:noWrap/>
            <w:vAlign w:val="center"/>
          </w:tcPr>
          <w:p w14:paraId="035170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118 691,6</w:t>
            </w:r>
          </w:p>
        </w:tc>
        <w:tc>
          <w:tcPr>
            <w:tcW w:w="1134" w:type="dxa"/>
            <w:shd w:val="clear" w:color="000000" w:fill="FFFFFF"/>
            <w:noWrap/>
            <w:vAlign w:val="center"/>
          </w:tcPr>
          <w:p w14:paraId="664554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62 395,8</w:t>
            </w:r>
          </w:p>
        </w:tc>
        <w:tc>
          <w:tcPr>
            <w:tcW w:w="1134" w:type="dxa"/>
            <w:shd w:val="clear" w:color="auto" w:fill="auto"/>
            <w:noWrap/>
            <w:vAlign w:val="bottom"/>
          </w:tcPr>
          <w:p w14:paraId="0CCAA8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56 295,8</w:t>
            </w:r>
          </w:p>
        </w:tc>
        <w:tc>
          <w:tcPr>
            <w:tcW w:w="993" w:type="dxa"/>
            <w:shd w:val="clear" w:color="000000" w:fill="FFFFFF"/>
            <w:noWrap/>
          </w:tcPr>
          <w:p w14:paraId="55B451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61545,5</w:t>
            </w:r>
          </w:p>
        </w:tc>
        <w:tc>
          <w:tcPr>
            <w:tcW w:w="992" w:type="dxa"/>
            <w:shd w:val="clear" w:color="000000" w:fill="FFFFFF"/>
            <w:noWrap/>
          </w:tcPr>
          <w:p w14:paraId="01B6D8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539,9</w:t>
            </w:r>
          </w:p>
        </w:tc>
        <w:tc>
          <w:tcPr>
            <w:tcW w:w="992" w:type="dxa"/>
            <w:shd w:val="clear" w:color="000000" w:fill="FFFFFF"/>
            <w:noWrap/>
          </w:tcPr>
          <w:p w14:paraId="5EA9AC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61 005,6</w:t>
            </w:r>
          </w:p>
        </w:tc>
        <w:tc>
          <w:tcPr>
            <w:tcW w:w="1134" w:type="dxa"/>
            <w:shd w:val="clear" w:color="000000" w:fill="FFFFFF"/>
            <w:noWrap/>
            <w:vAlign w:val="center"/>
          </w:tcPr>
          <w:p w14:paraId="2E539E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47,4</w:t>
            </w:r>
          </w:p>
        </w:tc>
        <w:tc>
          <w:tcPr>
            <w:tcW w:w="1134" w:type="dxa"/>
            <w:shd w:val="clear" w:color="000000" w:fill="FFFFFF"/>
            <w:noWrap/>
          </w:tcPr>
          <w:p w14:paraId="58F78A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51,9</w:t>
            </w:r>
          </w:p>
        </w:tc>
        <w:tc>
          <w:tcPr>
            <w:tcW w:w="978" w:type="dxa"/>
            <w:shd w:val="clear" w:color="000000" w:fill="FFFFFF"/>
            <w:noWrap/>
            <w:vAlign w:val="center"/>
          </w:tcPr>
          <w:p w14:paraId="2B7BD3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r>
      <w:tr w:rsidR="003F6C9C" w:rsidRPr="003F6C9C" w14:paraId="3DFB9572" w14:textId="77777777" w:rsidTr="00E030B3">
        <w:trPr>
          <w:gridAfter w:val="1"/>
          <w:wAfter w:w="14" w:type="dxa"/>
          <w:trHeight w:val="46"/>
        </w:trPr>
        <w:tc>
          <w:tcPr>
            <w:tcW w:w="415" w:type="dxa"/>
            <w:shd w:val="clear" w:color="auto" w:fill="auto"/>
            <w:vAlign w:val="bottom"/>
          </w:tcPr>
          <w:p w14:paraId="63F7D4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5817" w:type="dxa"/>
            <w:shd w:val="clear" w:color="000000" w:fill="FFFFFF"/>
            <w:vAlign w:val="bottom"/>
          </w:tcPr>
          <w:p w14:paraId="35AEAED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134" w:type="dxa"/>
            <w:shd w:val="clear" w:color="000000" w:fill="FFFFFF"/>
            <w:noWrap/>
            <w:vAlign w:val="center"/>
          </w:tcPr>
          <w:p w14:paraId="0975D4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733 098,7</w:t>
            </w:r>
          </w:p>
        </w:tc>
        <w:tc>
          <w:tcPr>
            <w:tcW w:w="1134" w:type="dxa"/>
            <w:shd w:val="clear" w:color="000000" w:fill="FFFFFF"/>
            <w:noWrap/>
            <w:vAlign w:val="center"/>
          </w:tcPr>
          <w:p w14:paraId="0873A7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196 835,6</w:t>
            </w:r>
          </w:p>
        </w:tc>
        <w:tc>
          <w:tcPr>
            <w:tcW w:w="1134" w:type="dxa"/>
            <w:shd w:val="clear" w:color="auto" w:fill="auto"/>
            <w:noWrap/>
            <w:vAlign w:val="bottom"/>
          </w:tcPr>
          <w:p w14:paraId="57E35B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536 263,1</w:t>
            </w:r>
          </w:p>
        </w:tc>
        <w:tc>
          <w:tcPr>
            <w:tcW w:w="993" w:type="dxa"/>
            <w:shd w:val="clear" w:color="000000" w:fill="FFFFFF"/>
            <w:noWrap/>
          </w:tcPr>
          <w:p w14:paraId="48467B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25696,9</w:t>
            </w:r>
          </w:p>
        </w:tc>
        <w:tc>
          <w:tcPr>
            <w:tcW w:w="992" w:type="dxa"/>
            <w:shd w:val="clear" w:color="000000" w:fill="FFFFFF"/>
            <w:noWrap/>
          </w:tcPr>
          <w:p w14:paraId="530B32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973,3</w:t>
            </w:r>
          </w:p>
        </w:tc>
        <w:tc>
          <w:tcPr>
            <w:tcW w:w="992" w:type="dxa"/>
            <w:shd w:val="clear" w:color="000000" w:fill="FFFFFF"/>
            <w:noWrap/>
          </w:tcPr>
          <w:p w14:paraId="6F9CD7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24 723,6</w:t>
            </w:r>
          </w:p>
        </w:tc>
        <w:tc>
          <w:tcPr>
            <w:tcW w:w="1134" w:type="dxa"/>
            <w:shd w:val="clear" w:color="000000" w:fill="FFFFFF"/>
            <w:noWrap/>
            <w:vAlign w:val="center"/>
          </w:tcPr>
          <w:p w14:paraId="6F0DC1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73,2</w:t>
            </w:r>
          </w:p>
        </w:tc>
        <w:tc>
          <w:tcPr>
            <w:tcW w:w="1134" w:type="dxa"/>
            <w:shd w:val="clear" w:color="000000" w:fill="FFFFFF"/>
            <w:noWrap/>
          </w:tcPr>
          <w:p w14:paraId="7DCA38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978" w:type="dxa"/>
            <w:shd w:val="clear" w:color="000000" w:fill="FFFFFF"/>
            <w:noWrap/>
            <w:vAlign w:val="center"/>
          </w:tcPr>
          <w:p w14:paraId="51E44A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3972C9EC" w14:textId="77777777" w:rsidTr="00E030B3">
        <w:trPr>
          <w:gridAfter w:val="1"/>
          <w:wAfter w:w="14" w:type="dxa"/>
          <w:trHeight w:val="46"/>
        </w:trPr>
        <w:tc>
          <w:tcPr>
            <w:tcW w:w="415" w:type="dxa"/>
            <w:shd w:val="clear" w:color="auto" w:fill="auto"/>
            <w:vAlign w:val="bottom"/>
          </w:tcPr>
          <w:p w14:paraId="77A113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5817" w:type="dxa"/>
            <w:shd w:val="clear" w:color="000000" w:fill="FFFFFF"/>
            <w:vAlign w:val="bottom"/>
          </w:tcPr>
          <w:p w14:paraId="797AB97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134" w:type="dxa"/>
            <w:shd w:val="clear" w:color="000000" w:fill="FFFFFF"/>
            <w:noWrap/>
            <w:vAlign w:val="center"/>
          </w:tcPr>
          <w:p w14:paraId="7429EA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255 831,6</w:t>
            </w:r>
          </w:p>
        </w:tc>
        <w:tc>
          <w:tcPr>
            <w:tcW w:w="1134" w:type="dxa"/>
            <w:shd w:val="clear" w:color="000000" w:fill="FFFFFF"/>
            <w:noWrap/>
            <w:vAlign w:val="center"/>
          </w:tcPr>
          <w:p w14:paraId="07054D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73 864,1</w:t>
            </w:r>
          </w:p>
        </w:tc>
        <w:tc>
          <w:tcPr>
            <w:tcW w:w="1134" w:type="dxa"/>
            <w:shd w:val="clear" w:color="auto" w:fill="auto"/>
            <w:noWrap/>
            <w:vAlign w:val="bottom"/>
          </w:tcPr>
          <w:p w14:paraId="718BE0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181 967,5</w:t>
            </w:r>
          </w:p>
        </w:tc>
        <w:tc>
          <w:tcPr>
            <w:tcW w:w="993" w:type="dxa"/>
            <w:shd w:val="clear" w:color="000000" w:fill="FFFFFF"/>
            <w:noWrap/>
            <w:vAlign w:val="bottom"/>
          </w:tcPr>
          <w:p w14:paraId="1E2519F0"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9945,1</w:t>
            </w:r>
          </w:p>
        </w:tc>
        <w:tc>
          <w:tcPr>
            <w:tcW w:w="992" w:type="dxa"/>
            <w:shd w:val="clear" w:color="000000" w:fill="FFFFFF"/>
            <w:noWrap/>
          </w:tcPr>
          <w:p w14:paraId="1060C7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70,4</w:t>
            </w:r>
          </w:p>
        </w:tc>
        <w:tc>
          <w:tcPr>
            <w:tcW w:w="992" w:type="dxa"/>
            <w:shd w:val="clear" w:color="000000" w:fill="FFFFFF"/>
            <w:noWrap/>
          </w:tcPr>
          <w:p w14:paraId="6BC521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9 874,7</w:t>
            </w:r>
          </w:p>
        </w:tc>
        <w:tc>
          <w:tcPr>
            <w:tcW w:w="1134" w:type="dxa"/>
            <w:shd w:val="clear" w:color="000000" w:fill="FFFFFF"/>
            <w:noWrap/>
            <w:vAlign w:val="center"/>
          </w:tcPr>
          <w:p w14:paraId="04A2E8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71,1</w:t>
            </w:r>
          </w:p>
        </w:tc>
        <w:tc>
          <w:tcPr>
            <w:tcW w:w="1134" w:type="dxa"/>
            <w:shd w:val="clear" w:color="000000" w:fill="FFFFFF"/>
            <w:noWrap/>
          </w:tcPr>
          <w:p w14:paraId="78BB1E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978" w:type="dxa"/>
            <w:shd w:val="clear" w:color="000000" w:fill="FFFFFF"/>
            <w:noWrap/>
            <w:vAlign w:val="center"/>
          </w:tcPr>
          <w:p w14:paraId="3D852F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116F149" w14:textId="77777777" w:rsidTr="00E030B3">
        <w:trPr>
          <w:gridAfter w:val="1"/>
          <w:wAfter w:w="14" w:type="dxa"/>
          <w:trHeight w:val="46"/>
        </w:trPr>
        <w:tc>
          <w:tcPr>
            <w:tcW w:w="415" w:type="dxa"/>
            <w:shd w:val="clear" w:color="auto" w:fill="auto"/>
            <w:vAlign w:val="bottom"/>
          </w:tcPr>
          <w:p w14:paraId="03B93F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5817" w:type="dxa"/>
            <w:shd w:val="clear" w:color="000000" w:fill="FFFFFF"/>
            <w:vAlign w:val="bottom"/>
          </w:tcPr>
          <w:p w14:paraId="74C5C00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134" w:type="dxa"/>
            <w:shd w:val="clear" w:color="000000" w:fill="FFFFFF"/>
            <w:noWrap/>
            <w:vAlign w:val="center"/>
          </w:tcPr>
          <w:p w14:paraId="6164C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134" w:type="dxa"/>
            <w:shd w:val="clear" w:color="000000" w:fill="FFFFFF"/>
            <w:noWrap/>
            <w:vAlign w:val="center"/>
          </w:tcPr>
          <w:p w14:paraId="71E77A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3 271,3</w:t>
            </w:r>
          </w:p>
        </w:tc>
        <w:tc>
          <w:tcPr>
            <w:tcW w:w="1134" w:type="dxa"/>
            <w:shd w:val="clear" w:color="auto" w:fill="auto"/>
            <w:noWrap/>
            <w:vAlign w:val="bottom"/>
          </w:tcPr>
          <w:p w14:paraId="584EB7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683,1</w:t>
            </w:r>
          </w:p>
        </w:tc>
        <w:tc>
          <w:tcPr>
            <w:tcW w:w="993" w:type="dxa"/>
            <w:shd w:val="clear" w:color="000000" w:fill="FFFFFF"/>
            <w:noWrap/>
            <w:vAlign w:val="bottom"/>
          </w:tcPr>
          <w:p w14:paraId="5ED32E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vAlign w:val="bottom"/>
          </w:tcPr>
          <w:p w14:paraId="66AF68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243AE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298087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w:t>
            </w:r>
          </w:p>
        </w:tc>
        <w:tc>
          <w:tcPr>
            <w:tcW w:w="1134" w:type="dxa"/>
            <w:shd w:val="clear" w:color="000000" w:fill="FFFFFF"/>
            <w:noWrap/>
            <w:vAlign w:val="center"/>
          </w:tcPr>
          <w:p w14:paraId="42D705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78" w:type="dxa"/>
            <w:shd w:val="clear" w:color="000000" w:fill="FFFFFF"/>
            <w:noWrap/>
            <w:vAlign w:val="center"/>
          </w:tcPr>
          <w:p w14:paraId="4E03C1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01BFFC6" w14:textId="77777777" w:rsidTr="00E030B3">
        <w:trPr>
          <w:gridAfter w:val="1"/>
          <w:wAfter w:w="14" w:type="dxa"/>
          <w:trHeight w:val="46"/>
        </w:trPr>
        <w:tc>
          <w:tcPr>
            <w:tcW w:w="415" w:type="dxa"/>
            <w:shd w:val="clear" w:color="auto" w:fill="auto"/>
            <w:vAlign w:val="bottom"/>
          </w:tcPr>
          <w:p w14:paraId="68331C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5817" w:type="dxa"/>
            <w:shd w:val="clear" w:color="000000" w:fill="FFFFFF"/>
            <w:vAlign w:val="bottom"/>
          </w:tcPr>
          <w:p w14:paraId="0BD4FBE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134" w:type="dxa"/>
            <w:shd w:val="clear" w:color="000000" w:fill="FFFFFF"/>
            <w:noWrap/>
            <w:vAlign w:val="center"/>
          </w:tcPr>
          <w:p w14:paraId="04CF93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134" w:type="dxa"/>
            <w:shd w:val="clear" w:color="000000" w:fill="FFFFFF"/>
            <w:noWrap/>
            <w:vAlign w:val="center"/>
          </w:tcPr>
          <w:p w14:paraId="2A5F0D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2 223,2</w:t>
            </w:r>
          </w:p>
        </w:tc>
        <w:tc>
          <w:tcPr>
            <w:tcW w:w="1134" w:type="dxa"/>
            <w:shd w:val="clear" w:color="auto" w:fill="auto"/>
            <w:noWrap/>
            <w:vAlign w:val="bottom"/>
          </w:tcPr>
          <w:p w14:paraId="1B83D6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6 119,5</w:t>
            </w:r>
          </w:p>
        </w:tc>
        <w:tc>
          <w:tcPr>
            <w:tcW w:w="993" w:type="dxa"/>
            <w:shd w:val="clear" w:color="000000" w:fill="FFFFFF"/>
            <w:noWrap/>
            <w:vAlign w:val="bottom"/>
          </w:tcPr>
          <w:p w14:paraId="2BCFA4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vAlign w:val="bottom"/>
          </w:tcPr>
          <w:p w14:paraId="57F34E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2C091E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34" w:type="dxa"/>
            <w:shd w:val="clear" w:color="000000" w:fill="FFFFFF"/>
            <w:noWrap/>
            <w:vAlign w:val="center"/>
          </w:tcPr>
          <w:p w14:paraId="74D6BA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73,4</w:t>
            </w:r>
          </w:p>
        </w:tc>
        <w:tc>
          <w:tcPr>
            <w:tcW w:w="1134" w:type="dxa"/>
            <w:shd w:val="clear" w:color="000000" w:fill="FFFFFF"/>
            <w:noWrap/>
            <w:vAlign w:val="center"/>
          </w:tcPr>
          <w:p w14:paraId="6CAB5B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78" w:type="dxa"/>
            <w:shd w:val="clear" w:color="000000" w:fill="FFFFFF"/>
            <w:noWrap/>
            <w:vAlign w:val="center"/>
          </w:tcPr>
          <w:p w14:paraId="04E92A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BA4A726" w14:textId="77777777" w:rsidTr="00E030B3">
        <w:trPr>
          <w:gridAfter w:val="1"/>
          <w:wAfter w:w="14" w:type="dxa"/>
          <w:trHeight w:val="46"/>
        </w:trPr>
        <w:tc>
          <w:tcPr>
            <w:tcW w:w="415" w:type="dxa"/>
            <w:shd w:val="clear" w:color="auto" w:fill="auto"/>
            <w:vAlign w:val="bottom"/>
          </w:tcPr>
          <w:p w14:paraId="4D3007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w:t>
            </w:r>
          </w:p>
        </w:tc>
        <w:tc>
          <w:tcPr>
            <w:tcW w:w="5817" w:type="dxa"/>
            <w:shd w:val="clear" w:color="000000" w:fill="FFFFFF"/>
            <w:vAlign w:val="bottom"/>
          </w:tcPr>
          <w:p w14:paraId="46A5384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134" w:type="dxa"/>
            <w:shd w:val="clear" w:color="000000" w:fill="FFFFFF"/>
            <w:noWrap/>
            <w:vAlign w:val="center"/>
          </w:tcPr>
          <w:p w14:paraId="4B6CA5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6 189,3</w:t>
            </w:r>
          </w:p>
        </w:tc>
        <w:tc>
          <w:tcPr>
            <w:tcW w:w="1134" w:type="dxa"/>
            <w:shd w:val="clear" w:color="000000" w:fill="FFFFFF"/>
            <w:noWrap/>
            <w:vAlign w:val="center"/>
          </w:tcPr>
          <w:p w14:paraId="2208AD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5 839,0</w:t>
            </w:r>
          </w:p>
        </w:tc>
        <w:tc>
          <w:tcPr>
            <w:tcW w:w="1134" w:type="dxa"/>
            <w:shd w:val="clear" w:color="auto" w:fill="auto"/>
            <w:noWrap/>
            <w:vAlign w:val="bottom"/>
          </w:tcPr>
          <w:p w14:paraId="41E943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350,3</w:t>
            </w:r>
          </w:p>
        </w:tc>
        <w:tc>
          <w:tcPr>
            <w:tcW w:w="993" w:type="dxa"/>
            <w:shd w:val="clear" w:color="000000" w:fill="FFFFFF"/>
            <w:noWrap/>
            <w:vAlign w:val="bottom"/>
          </w:tcPr>
          <w:p w14:paraId="2CDB44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63,8</w:t>
            </w:r>
          </w:p>
        </w:tc>
        <w:tc>
          <w:tcPr>
            <w:tcW w:w="992" w:type="dxa"/>
            <w:shd w:val="clear" w:color="000000" w:fill="FFFFFF"/>
            <w:noWrap/>
            <w:vAlign w:val="bottom"/>
          </w:tcPr>
          <w:p w14:paraId="72E296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79A99B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63,8</w:t>
            </w:r>
          </w:p>
        </w:tc>
        <w:tc>
          <w:tcPr>
            <w:tcW w:w="1134" w:type="dxa"/>
            <w:shd w:val="clear" w:color="000000" w:fill="FFFFFF"/>
            <w:noWrap/>
            <w:vAlign w:val="center"/>
          </w:tcPr>
          <w:p w14:paraId="7ABFE1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w:t>
            </w:r>
          </w:p>
        </w:tc>
        <w:tc>
          <w:tcPr>
            <w:tcW w:w="1134" w:type="dxa"/>
            <w:shd w:val="clear" w:color="000000" w:fill="FFFFFF"/>
            <w:noWrap/>
            <w:vAlign w:val="center"/>
          </w:tcPr>
          <w:p w14:paraId="2E2F88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978" w:type="dxa"/>
            <w:shd w:val="clear" w:color="000000" w:fill="FFFFFF"/>
            <w:noWrap/>
            <w:vAlign w:val="center"/>
          </w:tcPr>
          <w:p w14:paraId="709051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A810315" w14:textId="77777777" w:rsidTr="00E030B3">
        <w:trPr>
          <w:gridAfter w:val="1"/>
          <w:wAfter w:w="14" w:type="dxa"/>
          <w:trHeight w:val="55"/>
        </w:trPr>
        <w:tc>
          <w:tcPr>
            <w:tcW w:w="415" w:type="dxa"/>
            <w:shd w:val="clear" w:color="auto" w:fill="auto"/>
            <w:vAlign w:val="bottom"/>
          </w:tcPr>
          <w:p w14:paraId="26AD4E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w:t>
            </w:r>
          </w:p>
        </w:tc>
        <w:tc>
          <w:tcPr>
            <w:tcW w:w="5817" w:type="dxa"/>
            <w:shd w:val="clear" w:color="000000" w:fill="FFFFFF"/>
            <w:vAlign w:val="bottom"/>
          </w:tcPr>
          <w:p w14:paraId="61B97FC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134" w:type="dxa"/>
            <w:shd w:val="clear" w:color="000000" w:fill="FFFFFF"/>
            <w:noWrap/>
            <w:vAlign w:val="center"/>
          </w:tcPr>
          <w:p w14:paraId="246829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1 030,3</w:t>
            </w:r>
          </w:p>
        </w:tc>
        <w:tc>
          <w:tcPr>
            <w:tcW w:w="1134" w:type="dxa"/>
            <w:shd w:val="clear" w:color="000000" w:fill="FFFFFF"/>
            <w:noWrap/>
            <w:vAlign w:val="center"/>
          </w:tcPr>
          <w:p w14:paraId="4B1B20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351,3</w:t>
            </w:r>
          </w:p>
        </w:tc>
        <w:tc>
          <w:tcPr>
            <w:tcW w:w="1134" w:type="dxa"/>
            <w:shd w:val="clear" w:color="auto" w:fill="auto"/>
            <w:noWrap/>
            <w:vAlign w:val="bottom"/>
          </w:tcPr>
          <w:p w14:paraId="6AB7322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679,0</w:t>
            </w:r>
          </w:p>
        </w:tc>
        <w:tc>
          <w:tcPr>
            <w:tcW w:w="993" w:type="dxa"/>
            <w:shd w:val="clear" w:color="000000" w:fill="FFFFFF"/>
            <w:noWrap/>
            <w:vAlign w:val="bottom"/>
          </w:tcPr>
          <w:p w14:paraId="110C3C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1030,3</w:t>
            </w:r>
          </w:p>
        </w:tc>
        <w:tc>
          <w:tcPr>
            <w:tcW w:w="992" w:type="dxa"/>
            <w:shd w:val="clear" w:color="000000" w:fill="FFFFFF"/>
            <w:noWrap/>
            <w:vAlign w:val="bottom"/>
          </w:tcPr>
          <w:p w14:paraId="1D85E3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shd w:val="clear" w:color="000000" w:fill="FFFFFF"/>
            <w:noWrap/>
          </w:tcPr>
          <w:p w14:paraId="346E2F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1 030,3</w:t>
            </w:r>
          </w:p>
        </w:tc>
        <w:tc>
          <w:tcPr>
            <w:tcW w:w="1134" w:type="dxa"/>
            <w:shd w:val="clear" w:color="000000" w:fill="FFFFFF"/>
            <w:noWrap/>
            <w:vAlign w:val="center"/>
          </w:tcPr>
          <w:p w14:paraId="0214DD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65,9</w:t>
            </w:r>
          </w:p>
        </w:tc>
        <w:tc>
          <w:tcPr>
            <w:tcW w:w="1134" w:type="dxa"/>
            <w:shd w:val="clear" w:color="000000" w:fill="FFFFFF"/>
            <w:noWrap/>
            <w:vAlign w:val="center"/>
          </w:tcPr>
          <w:p w14:paraId="7586AB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c>
          <w:tcPr>
            <w:tcW w:w="978" w:type="dxa"/>
            <w:shd w:val="clear" w:color="000000" w:fill="FFFFFF"/>
            <w:noWrap/>
            <w:vAlign w:val="center"/>
          </w:tcPr>
          <w:p w14:paraId="4A5DC5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E459748" w14:textId="77777777" w:rsidTr="00E030B3">
        <w:trPr>
          <w:gridAfter w:val="1"/>
          <w:wAfter w:w="14" w:type="dxa"/>
          <w:trHeight w:val="46"/>
        </w:trPr>
        <w:tc>
          <w:tcPr>
            <w:tcW w:w="6232" w:type="dxa"/>
            <w:gridSpan w:val="2"/>
            <w:shd w:val="clear" w:color="auto" w:fill="auto"/>
            <w:vAlign w:val="center"/>
            <w:hideMark/>
          </w:tcPr>
          <w:p w14:paraId="125FE864"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134" w:type="dxa"/>
            <w:shd w:val="clear" w:color="auto" w:fill="auto"/>
            <w:vAlign w:val="center"/>
          </w:tcPr>
          <w:p w14:paraId="0462FACE"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4 808 120,9</w:t>
            </w:r>
          </w:p>
        </w:tc>
        <w:tc>
          <w:tcPr>
            <w:tcW w:w="1134" w:type="dxa"/>
            <w:shd w:val="clear" w:color="auto" w:fill="auto"/>
            <w:vAlign w:val="center"/>
          </w:tcPr>
          <w:p w14:paraId="643C6655"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2 493 994,0</w:t>
            </w:r>
          </w:p>
        </w:tc>
        <w:tc>
          <w:tcPr>
            <w:tcW w:w="1134" w:type="dxa"/>
            <w:shd w:val="clear" w:color="000000" w:fill="FFFFFF"/>
            <w:vAlign w:val="center"/>
          </w:tcPr>
          <w:p w14:paraId="7C2EBF3D"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2 314 126,9</w:t>
            </w:r>
          </w:p>
        </w:tc>
        <w:tc>
          <w:tcPr>
            <w:tcW w:w="993" w:type="dxa"/>
            <w:shd w:val="clear" w:color="auto" w:fill="auto"/>
          </w:tcPr>
          <w:p w14:paraId="286B8AB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517514,2</w:t>
            </w:r>
          </w:p>
        </w:tc>
        <w:tc>
          <w:tcPr>
            <w:tcW w:w="992" w:type="dxa"/>
            <w:shd w:val="clear" w:color="auto" w:fill="auto"/>
          </w:tcPr>
          <w:p w14:paraId="40B626A3"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216772,3</w:t>
            </w:r>
          </w:p>
        </w:tc>
        <w:tc>
          <w:tcPr>
            <w:tcW w:w="992" w:type="dxa"/>
            <w:shd w:val="clear" w:color="auto" w:fill="auto"/>
          </w:tcPr>
          <w:p w14:paraId="26F51AF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300741,9</w:t>
            </w:r>
            <w:r w:rsidRPr="003F6C9C">
              <w:rPr>
                <w:rFonts w:ascii="Times New Roman" w:hAnsi="Times New Roman"/>
                <w:b/>
                <w:sz w:val="16"/>
                <w:szCs w:val="16"/>
                <w:lang w:val="uk-UA" w:eastAsia="uk-UA"/>
              </w:rPr>
              <w:tab/>
            </w:r>
          </w:p>
        </w:tc>
        <w:tc>
          <w:tcPr>
            <w:tcW w:w="1134" w:type="dxa"/>
            <w:shd w:val="clear" w:color="auto" w:fill="auto"/>
          </w:tcPr>
          <w:p w14:paraId="2418A18B"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48,1</w:t>
            </w:r>
          </w:p>
        </w:tc>
        <w:tc>
          <w:tcPr>
            <w:tcW w:w="1134" w:type="dxa"/>
            <w:shd w:val="clear" w:color="000000" w:fill="FFFFFF"/>
            <w:vAlign w:val="center"/>
          </w:tcPr>
          <w:p w14:paraId="5FFA183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10,8</w:t>
            </w:r>
          </w:p>
        </w:tc>
        <w:tc>
          <w:tcPr>
            <w:tcW w:w="978" w:type="dxa"/>
            <w:shd w:val="clear" w:color="000000" w:fill="FFFFFF"/>
            <w:vAlign w:val="center"/>
          </w:tcPr>
          <w:p w14:paraId="188054E5"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4,4</w:t>
            </w:r>
          </w:p>
        </w:tc>
      </w:tr>
    </w:tbl>
    <w:p w14:paraId="1EC96094"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szCs w:val="24"/>
          <w:lang w:val="uk-UA" w:eastAsia="uk-UA"/>
        </w:rPr>
        <w:t>Начальник відділу планування діяльності та стратегічного розвитку комунальних підприємств                                                       Едвард ТРИШНЕВСЬКИЙ</w:t>
      </w:r>
    </w:p>
    <w:p w14:paraId="2E8AC2D1"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8 до Програми</w:t>
      </w:r>
    </w:p>
    <w:p w14:paraId="1C60967B"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2023 рік</w:t>
      </w:r>
    </w:p>
    <w:tbl>
      <w:tblPr>
        <w:tblW w:w="15871" w:type="dxa"/>
        <w:tblLayout w:type="fixed"/>
        <w:tblLook w:val="04A0" w:firstRow="1" w:lastRow="0" w:firstColumn="1" w:lastColumn="0" w:noHBand="0" w:noVBand="1"/>
      </w:tblPr>
      <w:tblGrid>
        <w:gridCol w:w="463"/>
        <w:gridCol w:w="4919"/>
        <w:gridCol w:w="1276"/>
        <w:gridCol w:w="1275"/>
        <w:gridCol w:w="1134"/>
        <w:gridCol w:w="993"/>
        <w:gridCol w:w="850"/>
        <w:gridCol w:w="992"/>
        <w:gridCol w:w="1276"/>
        <w:gridCol w:w="1418"/>
        <w:gridCol w:w="1275"/>
      </w:tblGrid>
      <w:tr w:rsidR="003F6C9C" w:rsidRPr="003F6C9C" w14:paraId="5A4C0A8B" w14:textId="77777777" w:rsidTr="00E030B3">
        <w:trPr>
          <w:trHeight w:val="386"/>
        </w:trPr>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9BC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806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520" w:type="dxa"/>
            <w:gridSpan w:val="6"/>
            <w:tcBorders>
              <w:top w:val="single" w:sz="4" w:space="0" w:color="auto"/>
              <w:left w:val="nil"/>
              <w:bottom w:val="single" w:sz="4" w:space="0" w:color="auto"/>
              <w:right w:val="single" w:sz="4" w:space="0" w:color="auto"/>
            </w:tcBorders>
            <w:shd w:val="clear" w:color="auto" w:fill="auto"/>
            <w:vAlign w:val="center"/>
            <w:hideMark/>
          </w:tcPr>
          <w:p w14:paraId="154DAF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14:paraId="6041E0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0691DE56" w14:textId="77777777" w:rsidTr="00E030B3">
        <w:trPr>
          <w:trHeight w:val="98"/>
        </w:trPr>
        <w:tc>
          <w:tcPr>
            <w:tcW w:w="463" w:type="dxa"/>
            <w:vMerge/>
            <w:tcBorders>
              <w:top w:val="single" w:sz="4" w:space="0" w:color="auto"/>
              <w:left w:val="single" w:sz="4" w:space="0" w:color="auto"/>
              <w:bottom w:val="single" w:sz="4" w:space="0" w:color="auto"/>
              <w:right w:val="single" w:sz="4" w:space="0" w:color="auto"/>
            </w:tcBorders>
            <w:vAlign w:val="center"/>
            <w:hideMark/>
          </w:tcPr>
          <w:p w14:paraId="323D58E1" w14:textId="77777777" w:rsidR="003F6C9C" w:rsidRPr="003F6C9C" w:rsidRDefault="003F6C9C" w:rsidP="003F6C9C">
            <w:pPr>
              <w:spacing w:after="0" w:line="240" w:lineRule="auto"/>
              <w:rPr>
                <w:rFonts w:ascii="Times New Roman" w:hAnsi="Times New Roman"/>
                <w:sz w:val="16"/>
                <w:szCs w:val="16"/>
                <w:lang w:val="uk-UA" w:eastAsia="uk-UA"/>
              </w:rPr>
            </w:pPr>
          </w:p>
        </w:tc>
        <w:tc>
          <w:tcPr>
            <w:tcW w:w="4919" w:type="dxa"/>
            <w:vMerge/>
            <w:tcBorders>
              <w:top w:val="single" w:sz="4" w:space="0" w:color="auto"/>
              <w:left w:val="single" w:sz="4" w:space="0" w:color="auto"/>
              <w:bottom w:val="single" w:sz="4" w:space="0" w:color="auto"/>
              <w:right w:val="single" w:sz="4" w:space="0" w:color="auto"/>
            </w:tcBorders>
            <w:vAlign w:val="center"/>
            <w:hideMark/>
          </w:tcPr>
          <w:p w14:paraId="7687762B" w14:textId="77777777" w:rsidR="003F6C9C" w:rsidRPr="003F6C9C" w:rsidRDefault="003F6C9C" w:rsidP="003F6C9C">
            <w:pPr>
              <w:spacing w:after="0" w:line="240" w:lineRule="auto"/>
              <w:rPr>
                <w:rFonts w:ascii="Times New Roman" w:hAnsi="Times New Roman"/>
                <w:sz w:val="16"/>
                <w:szCs w:val="16"/>
                <w:lang w:val="uk-UA" w:eastAsia="uk-UA"/>
              </w:rPr>
            </w:pPr>
          </w:p>
        </w:tc>
        <w:tc>
          <w:tcPr>
            <w:tcW w:w="1276" w:type="dxa"/>
            <w:tcBorders>
              <w:top w:val="nil"/>
              <w:left w:val="nil"/>
              <w:bottom w:val="single" w:sz="4" w:space="0" w:color="auto"/>
              <w:right w:val="single" w:sz="4" w:space="0" w:color="auto"/>
            </w:tcBorders>
            <w:shd w:val="clear" w:color="auto" w:fill="auto"/>
            <w:vAlign w:val="center"/>
            <w:hideMark/>
          </w:tcPr>
          <w:p w14:paraId="45CD45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275" w:type="dxa"/>
            <w:tcBorders>
              <w:top w:val="nil"/>
              <w:left w:val="nil"/>
              <w:bottom w:val="single" w:sz="4" w:space="0" w:color="auto"/>
              <w:right w:val="single" w:sz="4" w:space="0" w:color="auto"/>
            </w:tcBorders>
            <w:shd w:val="clear" w:color="auto" w:fill="auto"/>
            <w:vAlign w:val="center"/>
            <w:hideMark/>
          </w:tcPr>
          <w:p w14:paraId="6F00B4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34" w:type="dxa"/>
            <w:tcBorders>
              <w:top w:val="nil"/>
              <w:left w:val="nil"/>
              <w:bottom w:val="single" w:sz="4" w:space="0" w:color="auto"/>
              <w:right w:val="single" w:sz="4" w:space="0" w:color="auto"/>
            </w:tcBorders>
            <w:shd w:val="clear" w:color="auto" w:fill="auto"/>
            <w:vAlign w:val="center"/>
            <w:hideMark/>
          </w:tcPr>
          <w:p w14:paraId="091846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993" w:type="dxa"/>
            <w:tcBorders>
              <w:top w:val="nil"/>
              <w:left w:val="nil"/>
              <w:bottom w:val="single" w:sz="4" w:space="0" w:color="auto"/>
              <w:right w:val="single" w:sz="4" w:space="0" w:color="auto"/>
            </w:tcBorders>
            <w:shd w:val="clear" w:color="auto" w:fill="auto"/>
            <w:vAlign w:val="center"/>
            <w:hideMark/>
          </w:tcPr>
          <w:p w14:paraId="0362B2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850" w:type="dxa"/>
            <w:tcBorders>
              <w:top w:val="nil"/>
              <w:left w:val="nil"/>
              <w:bottom w:val="single" w:sz="4" w:space="0" w:color="auto"/>
              <w:right w:val="single" w:sz="4" w:space="0" w:color="auto"/>
            </w:tcBorders>
            <w:shd w:val="clear" w:color="auto" w:fill="auto"/>
            <w:vAlign w:val="center"/>
            <w:hideMark/>
          </w:tcPr>
          <w:p w14:paraId="7C5362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992" w:type="dxa"/>
            <w:tcBorders>
              <w:top w:val="nil"/>
              <w:left w:val="nil"/>
              <w:bottom w:val="single" w:sz="4" w:space="0" w:color="auto"/>
              <w:right w:val="single" w:sz="4" w:space="0" w:color="auto"/>
            </w:tcBorders>
            <w:shd w:val="clear" w:color="auto" w:fill="auto"/>
            <w:vAlign w:val="center"/>
            <w:hideMark/>
          </w:tcPr>
          <w:p w14:paraId="25EAFA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276" w:type="dxa"/>
            <w:tcBorders>
              <w:top w:val="nil"/>
              <w:left w:val="nil"/>
              <w:bottom w:val="single" w:sz="4" w:space="0" w:color="auto"/>
              <w:right w:val="single" w:sz="4" w:space="0" w:color="auto"/>
            </w:tcBorders>
            <w:shd w:val="clear" w:color="auto" w:fill="auto"/>
            <w:vAlign w:val="center"/>
            <w:hideMark/>
          </w:tcPr>
          <w:p w14:paraId="42A612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418" w:type="dxa"/>
            <w:tcBorders>
              <w:top w:val="nil"/>
              <w:left w:val="nil"/>
              <w:bottom w:val="single" w:sz="4" w:space="0" w:color="auto"/>
              <w:right w:val="single" w:sz="4" w:space="0" w:color="auto"/>
            </w:tcBorders>
            <w:shd w:val="clear" w:color="auto" w:fill="auto"/>
            <w:vAlign w:val="center"/>
            <w:hideMark/>
          </w:tcPr>
          <w:p w14:paraId="782DFB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275" w:type="dxa"/>
            <w:tcBorders>
              <w:top w:val="nil"/>
              <w:left w:val="nil"/>
              <w:bottom w:val="single" w:sz="4" w:space="0" w:color="auto"/>
              <w:right w:val="single" w:sz="4" w:space="0" w:color="auto"/>
            </w:tcBorders>
            <w:shd w:val="clear" w:color="auto" w:fill="auto"/>
            <w:vAlign w:val="center"/>
            <w:hideMark/>
          </w:tcPr>
          <w:p w14:paraId="171B1F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72AD5DBC"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50B4A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919" w:type="dxa"/>
            <w:tcBorders>
              <w:top w:val="nil"/>
              <w:left w:val="nil"/>
              <w:bottom w:val="single" w:sz="4" w:space="0" w:color="auto"/>
              <w:right w:val="single" w:sz="4" w:space="0" w:color="auto"/>
            </w:tcBorders>
            <w:shd w:val="clear" w:color="000000" w:fill="FFFFFF"/>
            <w:vAlign w:val="bottom"/>
          </w:tcPr>
          <w:p w14:paraId="3D27B95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F1B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28 638,0</w:t>
            </w:r>
          </w:p>
        </w:tc>
        <w:tc>
          <w:tcPr>
            <w:tcW w:w="127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93F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22393,0</w:t>
            </w:r>
          </w:p>
        </w:tc>
        <w:tc>
          <w:tcPr>
            <w:tcW w:w="1134" w:type="dxa"/>
            <w:tcBorders>
              <w:top w:val="single" w:sz="4" w:space="0" w:color="auto"/>
              <w:left w:val="nil"/>
              <w:bottom w:val="single" w:sz="4" w:space="0" w:color="auto"/>
              <w:right w:val="single" w:sz="4" w:space="0" w:color="auto"/>
            </w:tcBorders>
            <w:shd w:val="clear" w:color="000000" w:fill="FFFFFF"/>
            <w:noWrap/>
          </w:tcPr>
          <w:p w14:paraId="39657F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6 245,0</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14:paraId="05EB13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19608,0</w:t>
            </w:r>
          </w:p>
        </w:tc>
        <w:tc>
          <w:tcPr>
            <w:tcW w:w="850" w:type="dxa"/>
            <w:tcBorders>
              <w:top w:val="nil"/>
              <w:left w:val="nil"/>
              <w:bottom w:val="single" w:sz="4" w:space="0" w:color="auto"/>
              <w:right w:val="single" w:sz="4" w:space="0" w:color="auto"/>
            </w:tcBorders>
            <w:shd w:val="clear" w:color="000000" w:fill="FFFFFF"/>
            <w:noWrap/>
            <w:vAlign w:val="center"/>
          </w:tcPr>
          <w:p w14:paraId="265BD1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11,0</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8ED9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19597,0</w:t>
            </w:r>
          </w:p>
        </w:tc>
        <w:tc>
          <w:tcPr>
            <w:tcW w:w="1276" w:type="dxa"/>
            <w:tcBorders>
              <w:top w:val="nil"/>
              <w:left w:val="nil"/>
              <w:bottom w:val="single" w:sz="8" w:space="0" w:color="auto"/>
              <w:right w:val="single" w:sz="8" w:space="0" w:color="auto"/>
            </w:tcBorders>
            <w:shd w:val="clear" w:color="000000" w:fill="FFFFFF"/>
            <w:noWrap/>
            <w:vAlign w:val="center"/>
          </w:tcPr>
          <w:p w14:paraId="2243E1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w:t>
            </w:r>
          </w:p>
        </w:tc>
        <w:tc>
          <w:tcPr>
            <w:tcW w:w="1418" w:type="dxa"/>
            <w:tcBorders>
              <w:top w:val="nil"/>
              <w:left w:val="nil"/>
              <w:bottom w:val="single" w:sz="8" w:space="0" w:color="auto"/>
              <w:right w:val="single" w:sz="8" w:space="0" w:color="auto"/>
            </w:tcBorders>
            <w:shd w:val="clear" w:color="000000" w:fill="FFFFFF"/>
            <w:noWrap/>
            <w:vAlign w:val="center"/>
          </w:tcPr>
          <w:p w14:paraId="214033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68,5</w:t>
            </w:r>
          </w:p>
        </w:tc>
        <w:tc>
          <w:tcPr>
            <w:tcW w:w="1275" w:type="dxa"/>
            <w:tcBorders>
              <w:top w:val="nil"/>
              <w:left w:val="nil"/>
              <w:bottom w:val="single" w:sz="8" w:space="0" w:color="auto"/>
              <w:right w:val="single" w:sz="8" w:space="0" w:color="auto"/>
            </w:tcBorders>
            <w:shd w:val="clear" w:color="000000" w:fill="FFFFFF"/>
            <w:noWrap/>
            <w:vAlign w:val="center"/>
          </w:tcPr>
          <w:p w14:paraId="370916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34C94C7E"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FF1D9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919" w:type="dxa"/>
            <w:tcBorders>
              <w:top w:val="nil"/>
              <w:left w:val="nil"/>
              <w:bottom w:val="single" w:sz="4" w:space="0" w:color="auto"/>
              <w:right w:val="single" w:sz="4" w:space="0" w:color="auto"/>
            </w:tcBorders>
            <w:shd w:val="clear" w:color="000000" w:fill="FFFFFF"/>
            <w:vAlign w:val="bottom"/>
          </w:tcPr>
          <w:p w14:paraId="7C3F510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2414EC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23 485,0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1C320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5AFB7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15 761,0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1434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693,0</w:t>
            </w:r>
          </w:p>
        </w:tc>
        <w:tc>
          <w:tcPr>
            <w:tcW w:w="850" w:type="dxa"/>
            <w:tcBorders>
              <w:top w:val="nil"/>
              <w:left w:val="nil"/>
              <w:bottom w:val="single" w:sz="4" w:space="0" w:color="auto"/>
              <w:right w:val="single" w:sz="4" w:space="0" w:color="auto"/>
            </w:tcBorders>
            <w:shd w:val="clear" w:color="000000" w:fill="FFFFFF"/>
            <w:noWrap/>
            <w:vAlign w:val="center"/>
          </w:tcPr>
          <w:p w14:paraId="7F3CB6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575,0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7242A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118,0</w:t>
            </w:r>
          </w:p>
        </w:tc>
        <w:tc>
          <w:tcPr>
            <w:tcW w:w="1276" w:type="dxa"/>
            <w:tcBorders>
              <w:top w:val="nil"/>
              <w:left w:val="nil"/>
              <w:bottom w:val="single" w:sz="8" w:space="0" w:color="auto"/>
              <w:right w:val="single" w:sz="8" w:space="0" w:color="auto"/>
            </w:tcBorders>
            <w:shd w:val="clear" w:color="000000" w:fill="FFFFFF"/>
            <w:noWrap/>
            <w:vAlign w:val="center"/>
          </w:tcPr>
          <w:p w14:paraId="218D57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67,1</w:t>
            </w:r>
          </w:p>
        </w:tc>
        <w:tc>
          <w:tcPr>
            <w:tcW w:w="1418" w:type="dxa"/>
            <w:tcBorders>
              <w:top w:val="nil"/>
              <w:left w:val="nil"/>
              <w:bottom w:val="single" w:sz="8" w:space="0" w:color="auto"/>
              <w:right w:val="single" w:sz="8" w:space="0" w:color="auto"/>
            </w:tcBorders>
            <w:shd w:val="clear" w:color="000000" w:fill="FFFFFF"/>
            <w:noWrap/>
            <w:vAlign w:val="center"/>
          </w:tcPr>
          <w:p w14:paraId="46513D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1275" w:type="dxa"/>
            <w:tcBorders>
              <w:top w:val="nil"/>
              <w:left w:val="nil"/>
              <w:bottom w:val="single" w:sz="8" w:space="0" w:color="auto"/>
              <w:right w:val="single" w:sz="8" w:space="0" w:color="auto"/>
            </w:tcBorders>
            <w:shd w:val="clear" w:color="000000" w:fill="FFFFFF"/>
            <w:noWrap/>
            <w:vAlign w:val="center"/>
          </w:tcPr>
          <w:p w14:paraId="35AC79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r>
      <w:tr w:rsidR="003F6C9C" w:rsidRPr="003F6C9C" w14:paraId="68F71367"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9885F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919" w:type="dxa"/>
            <w:tcBorders>
              <w:top w:val="nil"/>
              <w:left w:val="nil"/>
              <w:bottom w:val="single" w:sz="4" w:space="0" w:color="auto"/>
              <w:right w:val="single" w:sz="4" w:space="0" w:color="auto"/>
            </w:tcBorders>
            <w:shd w:val="clear" w:color="000000" w:fill="FFFFFF"/>
            <w:vAlign w:val="bottom"/>
          </w:tcPr>
          <w:p w14:paraId="6FBB268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9C170F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47 543,0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0D188E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13 035,0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1CB0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34 508,0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bottom"/>
          </w:tcPr>
          <w:p w14:paraId="21AA4F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8718,0</w:t>
            </w:r>
          </w:p>
        </w:tc>
        <w:tc>
          <w:tcPr>
            <w:tcW w:w="850" w:type="dxa"/>
            <w:tcBorders>
              <w:top w:val="nil"/>
              <w:left w:val="nil"/>
              <w:bottom w:val="single" w:sz="4" w:space="0" w:color="auto"/>
              <w:right w:val="single" w:sz="4" w:space="0" w:color="auto"/>
            </w:tcBorders>
            <w:shd w:val="clear" w:color="000000" w:fill="FFFFFF"/>
            <w:vAlign w:val="bottom"/>
          </w:tcPr>
          <w:p w14:paraId="1DBB70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1849,0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AD4F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6 869,0</w:t>
            </w:r>
          </w:p>
        </w:tc>
        <w:tc>
          <w:tcPr>
            <w:tcW w:w="1276" w:type="dxa"/>
            <w:tcBorders>
              <w:top w:val="nil"/>
              <w:left w:val="nil"/>
              <w:bottom w:val="single" w:sz="8" w:space="0" w:color="auto"/>
              <w:right w:val="single" w:sz="8" w:space="0" w:color="auto"/>
            </w:tcBorders>
            <w:shd w:val="clear" w:color="000000" w:fill="FFFFFF"/>
            <w:noWrap/>
            <w:vAlign w:val="center"/>
          </w:tcPr>
          <w:p w14:paraId="16C8781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72,6</w:t>
            </w:r>
          </w:p>
        </w:tc>
        <w:tc>
          <w:tcPr>
            <w:tcW w:w="1418" w:type="dxa"/>
            <w:tcBorders>
              <w:top w:val="nil"/>
              <w:left w:val="nil"/>
              <w:bottom w:val="single" w:sz="8" w:space="0" w:color="auto"/>
              <w:right w:val="single" w:sz="8" w:space="0" w:color="auto"/>
            </w:tcBorders>
            <w:shd w:val="clear" w:color="000000" w:fill="FFFFFF"/>
            <w:noWrap/>
            <w:vAlign w:val="center"/>
          </w:tcPr>
          <w:p w14:paraId="23B4CC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w:t>
            </w:r>
          </w:p>
        </w:tc>
        <w:tc>
          <w:tcPr>
            <w:tcW w:w="1275" w:type="dxa"/>
            <w:tcBorders>
              <w:top w:val="nil"/>
              <w:left w:val="nil"/>
              <w:bottom w:val="single" w:sz="8" w:space="0" w:color="auto"/>
              <w:right w:val="single" w:sz="8" w:space="0" w:color="auto"/>
            </w:tcBorders>
            <w:shd w:val="clear" w:color="000000" w:fill="FFFFFF"/>
            <w:noWrap/>
            <w:vAlign w:val="center"/>
          </w:tcPr>
          <w:p w14:paraId="6A0F53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w:t>
            </w:r>
          </w:p>
        </w:tc>
      </w:tr>
      <w:tr w:rsidR="003F6C9C" w:rsidRPr="003F6C9C" w14:paraId="24F5B153"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9B054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919" w:type="dxa"/>
            <w:tcBorders>
              <w:top w:val="nil"/>
              <w:left w:val="nil"/>
              <w:bottom w:val="single" w:sz="4" w:space="0" w:color="auto"/>
              <w:right w:val="single" w:sz="4" w:space="0" w:color="auto"/>
            </w:tcBorders>
            <w:shd w:val="clear" w:color="000000" w:fill="FFFFFF"/>
            <w:vAlign w:val="bottom"/>
          </w:tcPr>
          <w:p w14:paraId="2CB006A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7FC9B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62 654,0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0E44F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32 544,0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1CFF7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30 110,0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5141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13787,0</w:t>
            </w:r>
          </w:p>
        </w:tc>
        <w:tc>
          <w:tcPr>
            <w:tcW w:w="850" w:type="dxa"/>
            <w:tcBorders>
              <w:top w:val="nil"/>
              <w:left w:val="nil"/>
              <w:bottom w:val="single" w:sz="4" w:space="0" w:color="auto"/>
              <w:right w:val="single" w:sz="4" w:space="0" w:color="auto"/>
            </w:tcBorders>
            <w:shd w:val="clear" w:color="000000" w:fill="FFFFFF"/>
            <w:noWrap/>
            <w:vAlign w:val="center"/>
          </w:tcPr>
          <w:p w14:paraId="624753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566C6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12 867,0</w:t>
            </w:r>
          </w:p>
        </w:tc>
        <w:tc>
          <w:tcPr>
            <w:tcW w:w="1276" w:type="dxa"/>
            <w:tcBorders>
              <w:top w:val="nil"/>
              <w:left w:val="nil"/>
              <w:bottom w:val="single" w:sz="8" w:space="0" w:color="auto"/>
              <w:right w:val="single" w:sz="8" w:space="0" w:color="auto"/>
            </w:tcBorders>
            <w:shd w:val="clear" w:color="000000" w:fill="FFFFFF"/>
            <w:noWrap/>
            <w:vAlign w:val="center"/>
          </w:tcPr>
          <w:p w14:paraId="32DCCCD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48,1</w:t>
            </w:r>
          </w:p>
        </w:tc>
        <w:tc>
          <w:tcPr>
            <w:tcW w:w="1418" w:type="dxa"/>
            <w:tcBorders>
              <w:top w:val="nil"/>
              <w:left w:val="nil"/>
              <w:bottom w:val="single" w:sz="8" w:space="0" w:color="auto"/>
              <w:right w:val="single" w:sz="8" w:space="0" w:color="auto"/>
            </w:tcBorders>
            <w:shd w:val="clear" w:color="000000" w:fill="FFFFFF"/>
            <w:noWrap/>
            <w:vAlign w:val="center"/>
          </w:tcPr>
          <w:p w14:paraId="5BAB53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w:t>
            </w:r>
          </w:p>
        </w:tc>
        <w:tc>
          <w:tcPr>
            <w:tcW w:w="1275" w:type="dxa"/>
            <w:tcBorders>
              <w:top w:val="nil"/>
              <w:left w:val="nil"/>
              <w:bottom w:val="single" w:sz="8" w:space="0" w:color="auto"/>
              <w:right w:val="single" w:sz="8" w:space="0" w:color="auto"/>
            </w:tcBorders>
            <w:shd w:val="clear" w:color="000000" w:fill="FFFFFF"/>
            <w:noWrap/>
            <w:vAlign w:val="center"/>
          </w:tcPr>
          <w:p w14:paraId="56A8CE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r>
      <w:tr w:rsidR="003F6C9C" w:rsidRPr="003F6C9C" w14:paraId="10D4B1C5"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0A086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919" w:type="dxa"/>
            <w:tcBorders>
              <w:top w:val="nil"/>
              <w:left w:val="nil"/>
              <w:bottom w:val="single" w:sz="4" w:space="0" w:color="auto"/>
              <w:right w:val="single" w:sz="4" w:space="0" w:color="auto"/>
            </w:tcBorders>
            <w:shd w:val="clear" w:color="000000" w:fill="FFFFFF"/>
            <w:vAlign w:val="bottom"/>
          </w:tcPr>
          <w:p w14:paraId="2954FC6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C63A0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89 961,0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50BBD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35 934,0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E6FECF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54 027,0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3D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6688,0</w:t>
            </w:r>
          </w:p>
        </w:tc>
        <w:tc>
          <w:tcPr>
            <w:tcW w:w="850" w:type="dxa"/>
            <w:tcBorders>
              <w:top w:val="nil"/>
              <w:left w:val="nil"/>
              <w:bottom w:val="single" w:sz="4" w:space="0" w:color="auto"/>
              <w:right w:val="single" w:sz="4" w:space="0" w:color="auto"/>
            </w:tcBorders>
            <w:shd w:val="clear" w:color="000000" w:fill="FFFFFF"/>
            <w:noWrap/>
            <w:vAlign w:val="center"/>
          </w:tcPr>
          <w:p w14:paraId="4D6FE7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1443,0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90752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5245,0</w:t>
            </w:r>
          </w:p>
        </w:tc>
        <w:tc>
          <w:tcPr>
            <w:tcW w:w="1276" w:type="dxa"/>
            <w:tcBorders>
              <w:top w:val="nil"/>
              <w:left w:val="nil"/>
              <w:bottom w:val="single" w:sz="8" w:space="0" w:color="auto"/>
              <w:right w:val="single" w:sz="8" w:space="0" w:color="auto"/>
            </w:tcBorders>
            <w:shd w:val="clear" w:color="000000" w:fill="FFFFFF"/>
            <w:noWrap/>
            <w:vAlign w:val="center"/>
          </w:tcPr>
          <w:p w14:paraId="08E941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60,1</w:t>
            </w:r>
          </w:p>
        </w:tc>
        <w:tc>
          <w:tcPr>
            <w:tcW w:w="1418" w:type="dxa"/>
            <w:tcBorders>
              <w:top w:val="nil"/>
              <w:left w:val="nil"/>
              <w:bottom w:val="single" w:sz="8" w:space="0" w:color="auto"/>
              <w:right w:val="single" w:sz="8" w:space="0" w:color="auto"/>
            </w:tcBorders>
            <w:shd w:val="clear" w:color="000000" w:fill="FFFFFF"/>
            <w:noWrap/>
            <w:vAlign w:val="center"/>
          </w:tcPr>
          <w:p w14:paraId="77733C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w:t>
            </w:r>
          </w:p>
        </w:tc>
        <w:tc>
          <w:tcPr>
            <w:tcW w:w="1275" w:type="dxa"/>
            <w:tcBorders>
              <w:top w:val="nil"/>
              <w:left w:val="nil"/>
              <w:bottom w:val="single" w:sz="8" w:space="0" w:color="auto"/>
              <w:right w:val="single" w:sz="8" w:space="0" w:color="auto"/>
            </w:tcBorders>
            <w:shd w:val="clear" w:color="000000" w:fill="FFFFFF"/>
            <w:noWrap/>
            <w:vAlign w:val="center"/>
          </w:tcPr>
          <w:p w14:paraId="1ADFA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r>
      <w:tr w:rsidR="003F6C9C" w:rsidRPr="003F6C9C" w14:paraId="0BDD1B1E"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AB49A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919" w:type="dxa"/>
            <w:tcBorders>
              <w:top w:val="nil"/>
              <w:left w:val="nil"/>
              <w:bottom w:val="single" w:sz="4" w:space="0" w:color="auto"/>
              <w:right w:val="single" w:sz="4" w:space="0" w:color="auto"/>
            </w:tcBorders>
            <w:shd w:val="clear" w:color="000000" w:fill="FFFFFF"/>
            <w:vAlign w:val="bottom"/>
          </w:tcPr>
          <w:p w14:paraId="0D9DA21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Хмельницьктеплокомуненерго</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7360AA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545057,0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E7799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287105,0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4B85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257 952,0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42E0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113982,0</w:t>
            </w:r>
          </w:p>
        </w:tc>
        <w:tc>
          <w:tcPr>
            <w:tcW w:w="850" w:type="dxa"/>
            <w:tcBorders>
              <w:top w:val="nil"/>
              <w:left w:val="nil"/>
              <w:bottom w:val="single" w:sz="4" w:space="0" w:color="auto"/>
              <w:right w:val="single" w:sz="4" w:space="0" w:color="auto"/>
            </w:tcBorders>
            <w:shd w:val="clear" w:color="000000" w:fill="FFFFFF"/>
            <w:noWrap/>
            <w:vAlign w:val="center"/>
          </w:tcPr>
          <w:p w14:paraId="31A4E3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795,0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DBFA3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113187,0</w:t>
            </w:r>
          </w:p>
        </w:tc>
        <w:tc>
          <w:tcPr>
            <w:tcW w:w="1276" w:type="dxa"/>
            <w:tcBorders>
              <w:top w:val="nil"/>
              <w:left w:val="nil"/>
              <w:bottom w:val="single" w:sz="8" w:space="0" w:color="auto"/>
              <w:right w:val="single" w:sz="8" w:space="0" w:color="auto"/>
            </w:tcBorders>
            <w:shd w:val="clear" w:color="000000" w:fill="FFFFFF"/>
            <w:noWrap/>
            <w:vAlign w:val="center"/>
          </w:tcPr>
          <w:p w14:paraId="5BEB0B1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47,3</w:t>
            </w:r>
          </w:p>
        </w:tc>
        <w:tc>
          <w:tcPr>
            <w:tcW w:w="1418" w:type="dxa"/>
            <w:tcBorders>
              <w:top w:val="nil"/>
              <w:left w:val="nil"/>
              <w:bottom w:val="single" w:sz="8" w:space="0" w:color="auto"/>
              <w:right w:val="single" w:sz="8" w:space="0" w:color="auto"/>
            </w:tcBorders>
            <w:shd w:val="clear" w:color="000000" w:fill="FFFFFF"/>
            <w:noWrap/>
            <w:vAlign w:val="center"/>
          </w:tcPr>
          <w:p w14:paraId="631639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20,9</w:t>
            </w:r>
          </w:p>
        </w:tc>
        <w:tc>
          <w:tcPr>
            <w:tcW w:w="1275" w:type="dxa"/>
            <w:tcBorders>
              <w:top w:val="nil"/>
              <w:left w:val="nil"/>
              <w:bottom w:val="single" w:sz="8" w:space="0" w:color="auto"/>
              <w:right w:val="single" w:sz="8" w:space="0" w:color="auto"/>
            </w:tcBorders>
            <w:shd w:val="clear" w:color="000000" w:fill="FFFFFF"/>
            <w:noWrap/>
            <w:vAlign w:val="center"/>
          </w:tcPr>
          <w:p w14:paraId="66B013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44C90CE"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C65F8F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919" w:type="dxa"/>
            <w:tcBorders>
              <w:top w:val="nil"/>
              <w:left w:val="nil"/>
              <w:bottom w:val="single" w:sz="4" w:space="0" w:color="auto"/>
              <w:right w:val="single" w:sz="4" w:space="0" w:color="auto"/>
            </w:tcBorders>
            <w:shd w:val="clear" w:color="000000" w:fill="FFFFFF"/>
            <w:vAlign w:val="bottom"/>
          </w:tcPr>
          <w:p w14:paraId="2F0DA00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38C12D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4 575,0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5FB2B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1 124,0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FCAD4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3 451,0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5075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850" w:type="dxa"/>
            <w:tcBorders>
              <w:top w:val="nil"/>
              <w:left w:val="nil"/>
              <w:bottom w:val="single" w:sz="4" w:space="0" w:color="auto"/>
              <w:right w:val="single" w:sz="4" w:space="0" w:color="auto"/>
            </w:tcBorders>
            <w:shd w:val="clear" w:color="000000" w:fill="FFFFFF"/>
            <w:noWrap/>
            <w:vAlign w:val="center"/>
          </w:tcPr>
          <w:p w14:paraId="50B319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E502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-33,0</w:t>
            </w:r>
          </w:p>
        </w:tc>
        <w:tc>
          <w:tcPr>
            <w:tcW w:w="1276" w:type="dxa"/>
            <w:tcBorders>
              <w:top w:val="nil"/>
              <w:left w:val="nil"/>
              <w:bottom w:val="single" w:sz="8" w:space="0" w:color="auto"/>
              <w:right w:val="single" w:sz="8" w:space="0" w:color="auto"/>
            </w:tcBorders>
            <w:shd w:val="clear" w:color="000000" w:fill="FFFFFF"/>
            <w:noWrap/>
            <w:vAlign w:val="center"/>
          </w:tcPr>
          <w:p w14:paraId="49A2EC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75,4</w:t>
            </w:r>
          </w:p>
        </w:tc>
        <w:tc>
          <w:tcPr>
            <w:tcW w:w="1418" w:type="dxa"/>
            <w:tcBorders>
              <w:top w:val="nil"/>
              <w:left w:val="nil"/>
              <w:bottom w:val="single" w:sz="8" w:space="0" w:color="auto"/>
              <w:right w:val="single" w:sz="8" w:space="0" w:color="auto"/>
            </w:tcBorders>
            <w:shd w:val="clear" w:color="000000" w:fill="FFFFFF"/>
            <w:noWrap/>
            <w:vAlign w:val="center"/>
          </w:tcPr>
          <w:p w14:paraId="0A4D2B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4D92D0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0,7</w:t>
            </w:r>
          </w:p>
        </w:tc>
      </w:tr>
      <w:tr w:rsidR="003F6C9C" w:rsidRPr="003F6C9C" w14:paraId="2C18186D" w14:textId="77777777" w:rsidTr="00E030B3">
        <w:trPr>
          <w:trHeight w:val="166"/>
        </w:trPr>
        <w:tc>
          <w:tcPr>
            <w:tcW w:w="463" w:type="dxa"/>
            <w:tcBorders>
              <w:top w:val="nil"/>
              <w:left w:val="single" w:sz="4" w:space="0" w:color="auto"/>
              <w:bottom w:val="single" w:sz="4" w:space="0" w:color="auto"/>
              <w:right w:val="single" w:sz="4" w:space="0" w:color="auto"/>
            </w:tcBorders>
            <w:shd w:val="clear" w:color="auto" w:fill="auto"/>
            <w:vAlign w:val="bottom"/>
          </w:tcPr>
          <w:p w14:paraId="585BE8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919" w:type="dxa"/>
            <w:tcBorders>
              <w:top w:val="nil"/>
              <w:left w:val="nil"/>
              <w:bottom w:val="single" w:sz="4" w:space="0" w:color="auto"/>
              <w:right w:val="single" w:sz="4" w:space="0" w:color="auto"/>
            </w:tcBorders>
            <w:shd w:val="clear" w:color="000000" w:fill="FFFFFF"/>
            <w:vAlign w:val="bottom"/>
          </w:tcPr>
          <w:p w14:paraId="5905BD3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Хмельницькводоканал</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C391DF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666 785,0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463F09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461119,0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5121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205 666,0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8C7B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282223,0</w:t>
            </w:r>
          </w:p>
        </w:tc>
        <w:tc>
          <w:tcPr>
            <w:tcW w:w="850" w:type="dxa"/>
            <w:tcBorders>
              <w:top w:val="nil"/>
              <w:left w:val="nil"/>
              <w:bottom w:val="single" w:sz="4" w:space="0" w:color="auto"/>
              <w:right w:val="single" w:sz="4" w:space="0" w:color="auto"/>
            </w:tcBorders>
            <w:shd w:val="clear" w:color="000000" w:fill="FFFFFF"/>
            <w:noWrap/>
            <w:vAlign w:val="center"/>
          </w:tcPr>
          <w:p w14:paraId="1273EF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157698,0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4C66C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124 525,0</w:t>
            </w:r>
          </w:p>
        </w:tc>
        <w:tc>
          <w:tcPr>
            <w:tcW w:w="1276" w:type="dxa"/>
            <w:tcBorders>
              <w:top w:val="nil"/>
              <w:left w:val="nil"/>
              <w:bottom w:val="single" w:sz="8" w:space="0" w:color="auto"/>
              <w:right w:val="single" w:sz="8" w:space="0" w:color="auto"/>
            </w:tcBorders>
            <w:shd w:val="clear" w:color="000000" w:fill="FFFFFF"/>
            <w:noWrap/>
            <w:vAlign w:val="center"/>
          </w:tcPr>
          <w:p w14:paraId="4B2CC68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w:t>
            </w:r>
          </w:p>
        </w:tc>
        <w:tc>
          <w:tcPr>
            <w:tcW w:w="1418" w:type="dxa"/>
            <w:tcBorders>
              <w:top w:val="nil"/>
              <w:left w:val="nil"/>
              <w:bottom w:val="single" w:sz="8" w:space="0" w:color="auto"/>
              <w:right w:val="single" w:sz="8" w:space="0" w:color="auto"/>
            </w:tcBorders>
            <w:shd w:val="clear" w:color="000000" w:fill="FFFFFF"/>
            <w:noWrap/>
            <w:vAlign w:val="center"/>
          </w:tcPr>
          <w:p w14:paraId="0FC8262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42,3</w:t>
            </w:r>
          </w:p>
        </w:tc>
        <w:tc>
          <w:tcPr>
            <w:tcW w:w="1275" w:type="dxa"/>
            <w:tcBorders>
              <w:top w:val="nil"/>
              <w:left w:val="nil"/>
              <w:bottom w:val="single" w:sz="8" w:space="0" w:color="auto"/>
              <w:right w:val="single" w:sz="8" w:space="0" w:color="auto"/>
            </w:tcBorders>
            <w:shd w:val="clear" w:color="000000" w:fill="FFFFFF"/>
            <w:noWrap/>
            <w:vAlign w:val="center"/>
          </w:tcPr>
          <w:p w14:paraId="0C6C26C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29,1</w:t>
            </w:r>
          </w:p>
        </w:tc>
      </w:tr>
      <w:tr w:rsidR="003F6C9C" w:rsidRPr="003F6C9C" w14:paraId="57EDACCD"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36DE4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919" w:type="dxa"/>
            <w:tcBorders>
              <w:top w:val="nil"/>
              <w:left w:val="nil"/>
              <w:bottom w:val="single" w:sz="4" w:space="0" w:color="auto"/>
              <w:right w:val="single" w:sz="4" w:space="0" w:color="auto"/>
            </w:tcBorders>
            <w:shd w:val="clear" w:color="000000" w:fill="FFFFFF"/>
            <w:vAlign w:val="bottom"/>
          </w:tcPr>
          <w:p w14:paraId="19EA2A26"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Спецкомунтранс</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475FA5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244 851,0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B6AA9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51 910,0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5ED30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192 941,0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69CC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21619,0</w:t>
            </w:r>
          </w:p>
        </w:tc>
        <w:tc>
          <w:tcPr>
            <w:tcW w:w="850" w:type="dxa"/>
            <w:tcBorders>
              <w:top w:val="nil"/>
              <w:left w:val="nil"/>
              <w:bottom w:val="single" w:sz="4" w:space="0" w:color="auto"/>
              <w:right w:val="single" w:sz="4" w:space="0" w:color="auto"/>
            </w:tcBorders>
            <w:shd w:val="clear" w:color="000000" w:fill="FFFFFF"/>
            <w:noWrap/>
            <w:vAlign w:val="center"/>
          </w:tcPr>
          <w:p w14:paraId="30C9DC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6841,0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4B1BBB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14 778,0</w:t>
            </w:r>
          </w:p>
        </w:tc>
        <w:tc>
          <w:tcPr>
            <w:tcW w:w="1276" w:type="dxa"/>
            <w:tcBorders>
              <w:top w:val="nil"/>
              <w:left w:val="nil"/>
              <w:bottom w:val="single" w:sz="8" w:space="0" w:color="auto"/>
              <w:right w:val="single" w:sz="8" w:space="0" w:color="auto"/>
            </w:tcBorders>
            <w:shd w:val="clear" w:color="000000" w:fill="FFFFFF"/>
            <w:noWrap/>
            <w:vAlign w:val="center"/>
          </w:tcPr>
          <w:p w14:paraId="01F29B5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78,8</w:t>
            </w:r>
          </w:p>
        </w:tc>
        <w:tc>
          <w:tcPr>
            <w:tcW w:w="1418" w:type="dxa"/>
            <w:tcBorders>
              <w:top w:val="nil"/>
              <w:left w:val="nil"/>
              <w:bottom w:val="single" w:sz="8" w:space="0" w:color="auto"/>
              <w:right w:val="single" w:sz="8" w:space="0" w:color="auto"/>
            </w:tcBorders>
            <w:shd w:val="clear" w:color="000000" w:fill="FFFFFF"/>
            <w:noWrap/>
            <w:vAlign w:val="center"/>
          </w:tcPr>
          <w:p w14:paraId="533E48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w:t>
            </w:r>
          </w:p>
        </w:tc>
        <w:tc>
          <w:tcPr>
            <w:tcW w:w="1275" w:type="dxa"/>
            <w:tcBorders>
              <w:top w:val="nil"/>
              <w:left w:val="nil"/>
              <w:bottom w:val="single" w:sz="8" w:space="0" w:color="auto"/>
              <w:right w:val="single" w:sz="8" w:space="0" w:color="auto"/>
            </w:tcBorders>
            <w:shd w:val="clear" w:color="000000" w:fill="FFFFFF"/>
            <w:noWrap/>
            <w:vAlign w:val="center"/>
          </w:tcPr>
          <w:p w14:paraId="177AAA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r>
      <w:tr w:rsidR="003F6C9C" w:rsidRPr="003F6C9C" w14:paraId="0650AF33"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40B1C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919" w:type="dxa"/>
            <w:tcBorders>
              <w:top w:val="nil"/>
              <w:left w:val="nil"/>
              <w:bottom w:val="single" w:sz="4" w:space="0" w:color="auto"/>
              <w:right w:val="single" w:sz="4" w:space="0" w:color="auto"/>
            </w:tcBorders>
            <w:shd w:val="clear" w:color="000000" w:fill="FFFFFF"/>
            <w:vAlign w:val="bottom"/>
          </w:tcPr>
          <w:p w14:paraId="49530C2A"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Електротранс</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20670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322 488,0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C2689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181 922,0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D7D06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140 566,0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09D4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45668,0</w:t>
            </w:r>
          </w:p>
        </w:tc>
        <w:tc>
          <w:tcPr>
            <w:tcW w:w="850" w:type="dxa"/>
            <w:tcBorders>
              <w:top w:val="nil"/>
              <w:left w:val="nil"/>
              <w:bottom w:val="single" w:sz="4" w:space="0" w:color="auto"/>
              <w:right w:val="single" w:sz="4" w:space="0" w:color="auto"/>
            </w:tcBorders>
            <w:shd w:val="clear" w:color="000000" w:fill="FFFFFF"/>
            <w:noWrap/>
            <w:vAlign w:val="center"/>
          </w:tcPr>
          <w:p w14:paraId="657F0B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1208,0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55E561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44 460,0</w:t>
            </w:r>
          </w:p>
        </w:tc>
        <w:tc>
          <w:tcPr>
            <w:tcW w:w="1276" w:type="dxa"/>
            <w:tcBorders>
              <w:top w:val="nil"/>
              <w:left w:val="nil"/>
              <w:bottom w:val="single" w:sz="8" w:space="0" w:color="auto"/>
              <w:right w:val="single" w:sz="8" w:space="0" w:color="auto"/>
            </w:tcBorders>
            <w:shd w:val="clear" w:color="000000" w:fill="FFFFFF"/>
            <w:noWrap/>
            <w:vAlign w:val="center"/>
          </w:tcPr>
          <w:p w14:paraId="5BD4D2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43,6</w:t>
            </w:r>
          </w:p>
        </w:tc>
        <w:tc>
          <w:tcPr>
            <w:tcW w:w="1418" w:type="dxa"/>
            <w:tcBorders>
              <w:top w:val="nil"/>
              <w:left w:val="nil"/>
              <w:bottom w:val="single" w:sz="8" w:space="0" w:color="auto"/>
              <w:right w:val="single" w:sz="8" w:space="0" w:color="auto"/>
            </w:tcBorders>
            <w:shd w:val="clear" w:color="000000" w:fill="FFFFFF"/>
            <w:noWrap/>
            <w:vAlign w:val="center"/>
          </w:tcPr>
          <w:p w14:paraId="0E9594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14,2</w:t>
            </w:r>
          </w:p>
        </w:tc>
        <w:tc>
          <w:tcPr>
            <w:tcW w:w="1275" w:type="dxa"/>
            <w:tcBorders>
              <w:top w:val="nil"/>
              <w:left w:val="nil"/>
              <w:bottom w:val="single" w:sz="8" w:space="0" w:color="auto"/>
              <w:right w:val="single" w:sz="8" w:space="0" w:color="auto"/>
            </w:tcBorders>
            <w:shd w:val="clear" w:color="000000" w:fill="FFFFFF"/>
            <w:noWrap/>
            <w:vAlign w:val="center"/>
          </w:tcPr>
          <w:p w14:paraId="1B5E28D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7F411CB"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05DDF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919" w:type="dxa"/>
            <w:tcBorders>
              <w:top w:val="nil"/>
              <w:left w:val="nil"/>
              <w:bottom w:val="single" w:sz="4" w:space="0" w:color="auto"/>
              <w:right w:val="single" w:sz="4" w:space="0" w:color="auto"/>
            </w:tcBorders>
            <w:shd w:val="clear" w:color="000000" w:fill="FFFFFF"/>
            <w:vAlign w:val="bottom"/>
          </w:tcPr>
          <w:p w14:paraId="0C5E2A7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Міськсвітло</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38EC2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44 257,7</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6B79C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27 550,4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CF060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16 707,30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60C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92,8</w:t>
            </w:r>
          </w:p>
        </w:tc>
        <w:tc>
          <w:tcPr>
            <w:tcW w:w="850" w:type="dxa"/>
            <w:tcBorders>
              <w:top w:val="nil"/>
              <w:left w:val="nil"/>
              <w:bottom w:val="single" w:sz="4" w:space="0" w:color="auto"/>
              <w:right w:val="single" w:sz="4" w:space="0" w:color="auto"/>
            </w:tcBorders>
            <w:shd w:val="clear" w:color="000000" w:fill="FFFFFF"/>
            <w:noWrap/>
            <w:vAlign w:val="center"/>
          </w:tcPr>
          <w:p w14:paraId="294C34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B7A71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92,8</w:t>
            </w:r>
          </w:p>
        </w:tc>
        <w:tc>
          <w:tcPr>
            <w:tcW w:w="1276" w:type="dxa"/>
            <w:tcBorders>
              <w:top w:val="nil"/>
              <w:left w:val="nil"/>
              <w:bottom w:val="single" w:sz="8" w:space="0" w:color="auto"/>
              <w:right w:val="single" w:sz="8" w:space="0" w:color="auto"/>
            </w:tcBorders>
            <w:shd w:val="clear" w:color="000000" w:fill="FFFFFF"/>
            <w:noWrap/>
            <w:vAlign w:val="center"/>
          </w:tcPr>
          <w:p w14:paraId="534EC2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37,8</w:t>
            </w:r>
          </w:p>
        </w:tc>
        <w:tc>
          <w:tcPr>
            <w:tcW w:w="1418" w:type="dxa"/>
            <w:tcBorders>
              <w:top w:val="nil"/>
              <w:left w:val="nil"/>
              <w:bottom w:val="single" w:sz="8" w:space="0" w:color="auto"/>
              <w:right w:val="single" w:sz="8" w:space="0" w:color="auto"/>
            </w:tcBorders>
            <w:shd w:val="clear" w:color="000000" w:fill="FFFFFF"/>
            <w:noWrap/>
            <w:vAlign w:val="center"/>
          </w:tcPr>
          <w:p w14:paraId="0F83DC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c>
          <w:tcPr>
            <w:tcW w:w="1275" w:type="dxa"/>
            <w:tcBorders>
              <w:top w:val="nil"/>
              <w:left w:val="nil"/>
              <w:bottom w:val="single" w:sz="8" w:space="0" w:color="auto"/>
              <w:right w:val="single" w:sz="8" w:space="0" w:color="auto"/>
            </w:tcBorders>
            <w:shd w:val="clear" w:color="000000" w:fill="FFFFFF"/>
            <w:noWrap/>
            <w:vAlign w:val="center"/>
          </w:tcPr>
          <w:p w14:paraId="50BF5A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5106107"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95B8C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919" w:type="dxa"/>
            <w:tcBorders>
              <w:top w:val="nil"/>
              <w:left w:val="nil"/>
              <w:bottom w:val="single" w:sz="4" w:space="0" w:color="auto"/>
              <w:right w:val="single" w:sz="4" w:space="0" w:color="auto"/>
            </w:tcBorders>
            <w:shd w:val="clear" w:color="000000" w:fill="FFFFFF"/>
            <w:vAlign w:val="bottom"/>
          </w:tcPr>
          <w:p w14:paraId="582D294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795CA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24 422,0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288E5E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17 495,0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8DB22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6 927,0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BBE2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6149,6</w:t>
            </w:r>
          </w:p>
        </w:tc>
        <w:tc>
          <w:tcPr>
            <w:tcW w:w="850" w:type="dxa"/>
            <w:tcBorders>
              <w:top w:val="nil"/>
              <w:left w:val="nil"/>
              <w:bottom w:val="single" w:sz="4" w:space="0" w:color="auto"/>
              <w:right w:val="single" w:sz="4" w:space="0" w:color="auto"/>
            </w:tcBorders>
            <w:shd w:val="clear" w:color="000000" w:fill="FFFFFF"/>
            <w:noWrap/>
            <w:vAlign w:val="center"/>
          </w:tcPr>
          <w:p w14:paraId="07E98E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368,6</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60F21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5 781,0</w:t>
            </w:r>
          </w:p>
        </w:tc>
        <w:tc>
          <w:tcPr>
            <w:tcW w:w="1276" w:type="dxa"/>
            <w:tcBorders>
              <w:top w:val="nil"/>
              <w:left w:val="nil"/>
              <w:bottom w:val="single" w:sz="8" w:space="0" w:color="auto"/>
              <w:right w:val="single" w:sz="8" w:space="0" w:color="auto"/>
            </w:tcBorders>
            <w:shd w:val="clear" w:color="000000" w:fill="FFFFFF"/>
            <w:noWrap/>
            <w:vAlign w:val="center"/>
          </w:tcPr>
          <w:p w14:paraId="2D944A8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28,4</w:t>
            </w:r>
          </w:p>
        </w:tc>
        <w:tc>
          <w:tcPr>
            <w:tcW w:w="1418" w:type="dxa"/>
            <w:tcBorders>
              <w:top w:val="nil"/>
              <w:left w:val="nil"/>
              <w:bottom w:val="single" w:sz="8" w:space="0" w:color="auto"/>
              <w:right w:val="single" w:sz="8" w:space="0" w:color="auto"/>
            </w:tcBorders>
            <w:shd w:val="clear" w:color="000000" w:fill="FFFFFF"/>
            <w:noWrap/>
            <w:vAlign w:val="center"/>
          </w:tcPr>
          <w:p w14:paraId="2CFAD1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25,9</w:t>
            </w:r>
          </w:p>
        </w:tc>
        <w:tc>
          <w:tcPr>
            <w:tcW w:w="1275" w:type="dxa"/>
            <w:tcBorders>
              <w:top w:val="nil"/>
              <w:left w:val="nil"/>
              <w:bottom w:val="single" w:sz="8" w:space="0" w:color="auto"/>
              <w:right w:val="single" w:sz="8" w:space="0" w:color="auto"/>
            </w:tcBorders>
            <w:shd w:val="clear" w:color="000000" w:fill="FFFFFF"/>
            <w:noWrap/>
            <w:vAlign w:val="center"/>
          </w:tcPr>
          <w:p w14:paraId="2D3428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r>
      <w:tr w:rsidR="003F6C9C" w:rsidRPr="003F6C9C" w14:paraId="790BE8A8"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06732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919" w:type="dxa"/>
            <w:tcBorders>
              <w:top w:val="nil"/>
              <w:left w:val="nil"/>
              <w:bottom w:val="single" w:sz="4" w:space="0" w:color="auto"/>
              <w:right w:val="single" w:sz="4" w:space="0" w:color="auto"/>
            </w:tcBorders>
            <w:shd w:val="clear" w:color="000000" w:fill="FFFFFF"/>
            <w:vAlign w:val="bottom"/>
          </w:tcPr>
          <w:p w14:paraId="321B1D6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542B8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94 619,0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7B9CA6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76 564,0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3B39C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18 055,0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860B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20108,0</w:t>
            </w:r>
          </w:p>
        </w:tc>
        <w:tc>
          <w:tcPr>
            <w:tcW w:w="850" w:type="dxa"/>
            <w:tcBorders>
              <w:top w:val="nil"/>
              <w:left w:val="nil"/>
              <w:bottom w:val="single" w:sz="4" w:space="0" w:color="auto"/>
              <w:right w:val="single" w:sz="4" w:space="0" w:color="auto"/>
            </w:tcBorders>
            <w:shd w:val="clear" w:color="000000" w:fill="FFFFFF"/>
            <w:noWrap/>
            <w:vAlign w:val="center"/>
          </w:tcPr>
          <w:p w14:paraId="1D6E1C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1557,0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4543C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18 551,0</w:t>
            </w:r>
          </w:p>
        </w:tc>
        <w:tc>
          <w:tcPr>
            <w:tcW w:w="1276" w:type="dxa"/>
            <w:tcBorders>
              <w:top w:val="nil"/>
              <w:left w:val="nil"/>
              <w:bottom w:val="single" w:sz="8" w:space="0" w:color="auto"/>
              <w:right w:val="single" w:sz="8" w:space="0" w:color="auto"/>
            </w:tcBorders>
            <w:shd w:val="clear" w:color="000000" w:fill="FFFFFF"/>
            <w:noWrap/>
            <w:vAlign w:val="center"/>
          </w:tcPr>
          <w:p w14:paraId="4E9BBB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19,1</w:t>
            </w:r>
          </w:p>
        </w:tc>
        <w:tc>
          <w:tcPr>
            <w:tcW w:w="1418" w:type="dxa"/>
            <w:tcBorders>
              <w:top w:val="nil"/>
              <w:left w:val="nil"/>
              <w:bottom w:val="single" w:sz="8" w:space="0" w:color="auto"/>
              <w:right w:val="single" w:sz="8" w:space="0" w:color="auto"/>
            </w:tcBorders>
            <w:shd w:val="clear" w:color="000000" w:fill="FFFFFF"/>
            <w:noWrap/>
            <w:vAlign w:val="center"/>
          </w:tcPr>
          <w:p w14:paraId="4769C5C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21,6</w:t>
            </w:r>
          </w:p>
        </w:tc>
        <w:tc>
          <w:tcPr>
            <w:tcW w:w="1275" w:type="dxa"/>
            <w:tcBorders>
              <w:top w:val="nil"/>
              <w:left w:val="nil"/>
              <w:bottom w:val="single" w:sz="8" w:space="0" w:color="auto"/>
              <w:right w:val="single" w:sz="8" w:space="0" w:color="auto"/>
            </w:tcBorders>
            <w:shd w:val="clear" w:color="000000" w:fill="FFFFFF"/>
            <w:noWrap/>
            <w:vAlign w:val="center"/>
          </w:tcPr>
          <w:p w14:paraId="3FD568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r>
      <w:tr w:rsidR="003F6C9C" w:rsidRPr="003F6C9C" w14:paraId="4E24B826"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8E97D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919" w:type="dxa"/>
            <w:tcBorders>
              <w:top w:val="nil"/>
              <w:left w:val="nil"/>
              <w:bottom w:val="single" w:sz="4" w:space="0" w:color="auto"/>
              <w:right w:val="single" w:sz="4" w:space="0" w:color="auto"/>
            </w:tcBorders>
            <w:shd w:val="clear" w:color="000000" w:fill="FFFFFF"/>
            <w:vAlign w:val="bottom"/>
          </w:tcPr>
          <w:p w14:paraId="108821D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187A2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887 899,0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5B76CC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698857,0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79739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189 042,0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8115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61816,0</w:t>
            </w:r>
          </w:p>
        </w:tc>
        <w:tc>
          <w:tcPr>
            <w:tcW w:w="850" w:type="dxa"/>
            <w:tcBorders>
              <w:top w:val="nil"/>
              <w:left w:val="nil"/>
              <w:bottom w:val="single" w:sz="4" w:space="0" w:color="auto"/>
              <w:right w:val="single" w:sz="4" w:space="0" w:color="auto"/>
            </w:tcBorders>
            <w:shd w:val="clear" w:color="000000" w:fill="FFFFFF"/>
            <w:noWrap/>
            <w:vAlign w:val="center"/>
          </w:tcPr>
          <w:p w14:paraId="16350C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1583,0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C3283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60 233,0</w:t>
            </w:r>
          </w:p>
        </w:tc>
        <w:tc>
          <w:tcPr>
            <w:tcW w:w="1276" w:type="dxa"/>
            <w:tcBorders>
              <w:top w:val="nil"/>
              <w:left w:val="nil"/>
              <w:bottom w:val="single" w:sz="8" w:space="0" w:color="auto"/>
              <w:right w:val="single" w:sz="8" w:space="0" w:color="auto"/>
            </w:tcBorders>
            <w:shd w:val="clear" w:color="000000" w:fill="FFFFFF"/>
            <w:noWrap/>
            <w:vAlign w:val="center"/>
          </w:tcPr>
          <w:p w14:paraId="08EED8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21,3</w:t>
            </w:r>
          </w:p>
        </w:tc>
        <w:tc>
          <w:tcPr>
            <w:tcW w:w="1418" w:type="dxa"/>
            <w:tcBorders>
              <w:top w:val="nil"/>
              <w:left w:val="nil"/>
              <w:bottom w:val="single" w:sz="8" w:space="0" w:color="auto"/>
              <w:right w:val="single" w:sz="8" w:space="0" w:color="auto"/>
            </w:tcBorders>
            <w:shd w:val="clear" w:color="000000" w:fill="FFFFFF"/>
            <w:noWrap/>
            <w:vAlign w:val="center"/>
          </w:tcPr>
          <w:p w14:paraId="4DE42E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w:t>
            </w:r>
          </w:p>
        </w:tc>
        <w:tc>
          <w:tcPr>
            <w:tcW w:w="1275" w:type="dxa"/>
            <w:tcBorders>
              <w:top w:val="nil"/>
              <w:left w:val="nil"/>
              <w:bottom w:val="single" w:sz="8" w:space="0" w:color="auto"/>
              <w:right w:val="single" w:sz="8" w:space="0" w:color="auto"/>
            </w:tcBorders>
            <w:shd w:val="clear" w:color="000000" w:fill="FFFFFF"/>
            <w:noWrap/>
            <w:vAlign w:val="center"/>
          </w:tcPr>
          <w:p w14:paraId="45E3C5B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938733D"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1B96C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919" w:type="dxa"/>
            <w:tcBorders>
              <w:top w:val="nil"/>
              <w:left w:val="nil"/>
              <w:bottom w:val="single" w:sz="4" w:space="0" w:color="auto"/>
              <w:right w:val="single" w:sz="4" w:space="0" w:color="auto"/>
            </w:tcBorders>
            <w:shd w:val="clear" w:color="000000" w:fill="FFFFFF"/>
            <w:vAlign w:val="bottom"/>
          </w:tcPr>
          <w:p w14:paraId="717B13B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Хмельницькбудзамовник</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9B12B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CEEFD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1 807,3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770149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4 753,9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329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center"/>
          </w:tcPr>
          <w:p w14:paraId="7CDC4C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2A770D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8" w:space="0" w:color="auto"/>
              <w:right w:val="single" w:sz="8" w:space="0" w:color="auto"/>
            </w:tcBorders>
            <w:shd w:val="clear" w:color="000000" w:fill="FFFFFF"/>
            <w:noWrap/>
            <w:vAlign w:val="center"/>
          </w:tcPr>
          <w:p w14:paraId="3448E5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72,5</w:t>
            </w:r>
          </w:p>
        </w:tc>
        <w:tc>
          <w:tcPr>
            <w:tcW w:w="1418" w:type="dxa"/>
            <w:tcBorders>
              <w:top w:val="nil"/>
              <w:left w:val="nil"/>
              <w:bottom w:val="single" w:sz="8" w:space="0" w:color="auto"/>
              <w:right w:val="single" w:sz="8" w:space="0" w:color="auto"/>
            </w:tcBorders>
            <w:shd w:val="clear" w:color="000000" w:fill="FFFFFF"/>
            <w:noWrap/>
            <w:vAlign w:val="center"/>
          </w:tcPr>
          <w:p w14:paraId="6B891B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05FEC0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9FEBE80"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5A9A60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919" w:type="dxa"/>
            <w:tcBorders>
              <w:top w:val="nil"/>
              <w:left w:val="nil"/>
              <w:bottom w:val="single" w:sz="4" w:space="0" w:color="auto"/>
              <w:right w:val="single" w:sz="4" w:space="0" w:color="auto"/>
            </w:tcBorders>
            <w:shd w:val="clear" w:color="000000" w:fill="FFFFFF"/>
            <w:vAlign w:val="bottom"/>
          </w:tcPr>
          <w:p w14:paraId="7854381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1F86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10 068,6</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4148B0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3 851,7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CB5B0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6 216,9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965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850" w:type="dxa"/>
            <w:tcBorders>
              <w:top w:val="nil"/>
              <w:left w:val="nil"/>
              <w:bottom w:val="single" w:sz="4" w:space="0" w:color="auto"/>
              <w:right w:val="single" w:sz="4" w:space="0" w:color="auto"/>
            </w:tcBorders>
            <w:shd w:val="clear" w:color="000000" w:fill="FFFFFF"/>
            <w:noWrap/>
            <w:vAlign w:val="center"/>
          </w:tcPr>
          <w:p w14:paraId="11FD45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C5E5D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2 228,2</w:t>
            </w:r>
          </w:p>
        </w:tc>
        <w:tc>
          <w:tcPr>
            <w:tcW w:w="1276" w:type="dxa"/>
            <w:tcBorders>
              <w:top w:val="nil"/>
              <w:left w:val="nil"/>
              <w:bottom w:val="single" w:sz="8" w:space="0" w:color="auto"/>
              <w:right w:val="single" w:sz="8" w:space="0" w:color="auto"/>
            </w:tcBorders>
            <w:shd w:val="clear" w:color="000000" w:fill="FFFFFF"/>
            <w:noWrap/>
            <w:vAlign w:val="center"/>
          </w:tcPr>
          <w:p w14:paraId="0B28FA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61,8</w:t>
            </w:r>
          </w:p>
        </w:tc>
        <w:tc>
          <w:tcPr>
            <w:tcW w:w="1418" w:type="dxa"/>
            <w:tcBorders>
              <w:top w:val="nil"/>
              <w:left w:val="nil"/>
              <w:bottom w:val="single" w:sz="8" w:space="0" w:color="auto"/>
              <w:right w:val="single" w:sz="8" w:space="0" w:color="auto"/>
            </w:tcBorders>
            <w:shd w:val="clear" w:color="000000" w:fill="FFFFFF"/>
            <w:noWrap/>
            <w:vAlign w:val="center"/>
          </w:tcPr>
          <w:p w14:paraId="3E1BE1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22,1</w:t>
            </w:r>
          </w:p>
        </w:tc>
        <w:tc>
          <w:tcPr>
            <w:tcW w:w="1275" w:type="dxa"/>
            <w:tcBorders>
              <w:top w:val="nil"/>
              <w:left w:val="nil"/>
              <w:bottom w:val="single" w:sz="8" w:space="0" w:color="auto"/>
              <w:right w:val="single" w:sz="8" w:space="0" w:color="auto"/>
            </w:tcBorders>
            <w:shd w:val="clear" w:color="000000" w:fill="FFFFFF"/>
            <w:noWrap/>
            <w:vAlign w:val="center"/>
          </w:tcPr>
          <w:p w14:paraId="4EA48E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6D745B9"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CDEFC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919" w:type="dxa"/>
            <w:tcBorders>
              <w:top w:val="nil"/>
              <w:left w:val="nil"/>
              <w:bottom w:val="single" w:sz="4" w:space="0" w:color="auto"/>
              <w:right w:val="single" w:sz="4" w:space="0" w:color="auto"/>
            </w:tcBorders>
            <w:shd w:val="clear" w:color="000000" w:fill="FFFFFF"/>
            <w:vAlign w:val="bottom"/>
          </w:tcPr>
          <w:p w14:paraId="717E509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5E5F0A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2 168,4</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314DAA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B8B4D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1 588,2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214A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166,8</w:t>
            </w:r>
          </w:p>
        </w:tc>
        <w:tc>
          <w:tcPr>
            <w:tcW w:w="850" w:type="dxa"/>
            <w:tcBorders>
              <w:top w:val="nil"/>
              <w:left w:val="nil"/>
              <w:bottom w:val="single" w:sz="4" w:space="0" w:color="auto"/>
              <w:right w:val="single" w:sz="4" w:space="0" w:color="auto"/>
            </w:tcBorders>
            <w:shd w:val="clear" w:color="000000" w:fill="FFFFFF"/>
            <w:noWrap/>
            <w:vAlign w:val="center"/>
          </w:tcPr>
          <w:p w14:paraId="6A23C9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79F893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121,4</w:t>
            </w:r>
          </w:p>
        </w:tc>
        <w:tc>
          <w:tcPr>
            <w:tcW w:w="1276" w:type="dxa"/>
            <w:tcBorders>
              <w:top w:val="nil"/>
              <w:left w:val="nil"/>
              <w:bottom w:val="single" w:sz="8" w:space="0" w:color="auto"/>
              <w:right w:val="single" w:sz="8" w:space="0" w:color="auto"/>
            </w:tcBorders>
            <w:shd w:val="clear" w:color="000000" w:fill="FFFFFF"/>
            <w:noWrap/>
            <w:vAlign w:val="center"/>
          </w:tcPr>
          <w:p w14:paraId="504038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73,2</w:t>
            </w:r>
          </w:p>
        </w:tc>
        <w:tc>
          <w:tcPr>
            <w:tcW w:w="1418" w:type="dxa"/>
            <w:tcBorders>
              <w:top w:val="nil"/>
              <w:left w:val="nil"/>
              <w:bottom w:val="single" w:sz="8" w:space="0" w:color="auto"/>
              <w:right w:val="single" w:sz="8" w:space="0" w:color="auto"/>
            </w:tcBorders>
            <w:shd w:val="clear" w:color="000000" w:fill="FFFFFF"/>
            <w:noWrap/>
            <w:vAlign w:val="center"/>
          </w:tcPr>
          <w:p w14:paraId="4AD672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w:t>
            </w:r>
          </w:p>
        </w:tc>
        <w:tc>
          <w:tcPr>
            <w:tcW w:w="1275" w:type="dxa"/>
            <w:tcBorders>
              <w:top w:val="nil"/>
              <w:left w:val="nil"/>
              <w:bottom w:val="single" w:sz="8" w:space="0" w:color="auto"/>
              <w:right w:val="single" w:sz="8" w:space="0" w:color="auto"/>
            </w:tcBorders>
            <w:shd w:val="clear" w:color="000000" w:fill="FFFFFF"/>
            <w:noWrap/>
            <w:vAlign w:val="center"/>
          </w:tcPr>
          <w:p w14:paraId="1FF00AB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r>
      <w:tr w:rsidR="003F6C9C" w:rsidRPr="003F6C9C" w14:paraId="16EBE3EE"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B9ABC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919" w:type="dxa"/>
            <w:tcBorders>
              <w:top w:val="nil"/>
              <w:left w:val="nil"/>
              <w:bottom w:val="single" w:sz="4" w:space="0" w:color="auto"/>
              <w:right w:val="single" w:sz="4" w:space="0" w:color="auto"/>
            </w:tcBorders>
            <w:shd w:val="clear" w:color="000000" w:fill="FFFFFF"/>
            <w:vAlign w:val="bottom"/>
          </w:tcPr>
          <w:p w14:paraId="1A2EE88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149AFD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271 979,0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18F060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238173,6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8C31D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33 805,4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6089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148648,6</w:t>
            </w:r>
          </w:p>
        </w:tc>
        <w:tc>
          <w:tcPr>
            <w:tcW w:w="850" w:type="dxa"/>
            <w:tcBorders>
              <w:top w:val="nil"/>
              <w:left w:val="nil"/>
              <w:bottom w:val="single" w:sz="4" w:space="0" w:color="auto"/>
              <w:right w:val="single" w:sz="4" w:space="0" w:color="auto"/>
            </w:tcBorders>
            <w:shd w:val="clear" w:color="000000" w:fill="FFFFFF"/>
            <w:noWrap/>
            <w:vAlign w:val="center"/>
          </w:tcPr>
          <w:p w14:paraId="2277BF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143784,4</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6E72A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4 864,2</w:t>
            </w:r>
          </w:p>
        </w:tc>
        <w:tc>
          <w:tcPr>
            <w:tcW w:w="1276" w:type="dxa"/>
            <w:tcBorders>
              <w:top w:val="nil"/>
              <w:left w:val="nil"/>
              <w:bottom w:val="single" w:sz="8" w:space="0" w:color="auto"/>
              <w:right w:val="single" w:sz="8" w:space="0" w:color="auto"/>
            </w:tcBorders>
            <w:shd w:val="clear" w:color="000000" w:fill="FFFFFF"/>
            <w:noWrap/>
            <w:vAlign w:val="center"/>
          </w:tcPr>
          <w:p w14:paraId="4D5E35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12,4</w:t>
            </w:r>
          </w:p>
        </w:tc>
        <w:tc>
          <w:tcPr>
            <w:tcW w:w="1418" w:type="dxa"/>
            <w:tcBorders>
              <w:top w:val="nil"/>
              <w:left w:val="nil"/>
              <w:bottom w:val="single" w:sz="8" w:space="0" w:color="auto"/>
              <w:right w:val="single" w:sz="8" w:space="0" w:color="auto"/>
            </w:tcBorders>
            <w:shd w:val="clear" w:color="000000" w:fill="FFFFFF"/>
            <w:noWrap/>
            <w:vAlign w:val="center"/>
          </w:tcPr>
          <w:p w14:paraId="3226F3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54,7</w:t>
            </w:r>
          </w:p>
        </w:tc>
        <w:tc>
          <w:tcPr>
            <w:tcW w:w="1275" w:type="dxa"/>
            <w:tcBorders>
              <w:top w:val="nil"/>
              <w:left w:val="nil"/>
              <w:bottom w:val="single" w:sz="8" w:space="0" w:color="auto"/>
              <w:right w:val="single" w:sz="8" w:space="0" w:color="auto"/>
            </w:tcBorders>
            <w:shd w:val="clear" w:color="000000" w:fill="FFFFFF"/>
            <w:noWrap/>
            <w:vAlign w:val="center"/>
          </w:tcPr>
          <w:p w14:paraId="1B4A92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53,8</w:t>
            </w:r>
          </w:p>
        </w:tc>
      </w:tr>
      <w:tr w:rsidR="003F6C9C" w:rsidRPr="003F6C9C" w14:paraId="1D2AD42D"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293EC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919" w:type="dxa"/>
            <w:tcBorders>
              <w:top w:val="nil"/>
              <w:left w:val="nil"/>
              <w:bottom w:val="single" w:sz="4" w:space="0" w:color="auto"/>
              <w:right w:val="single" w:sz="4" w:space="0" w:color="auto"/>
            </w:tcBorders>
            <w:shd w:val="clear" w:color="000000" w:fill="FFFFFF"/>
            <w:vAlign w:val="bottom"/>
          </w:tcPr>
          <w:p w14:paraId="2FEC03D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0C5D0C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32 149,0</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68BE14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9 775,0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22D0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22 374,0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580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453,0</w:t>
            </w:r>
          </w:p>
        </w:tc>
        <w:tc>
          <w:tcPr>
            <w:tcW w:w="850" w:type="dxa"/>
            <w:tcBorders>
              <w:top w:val="nil"/>
              <w:left w:val="nil"/>
              <w:bottom w:val="single" w:sz="4" w:space="0" w:color="auto"/>
              <w:right w:val="single" w:sz="4" w:space="0" w:color="auto"/>
            </w:tcBorders>
            <w:shd w:val="clear" w:color="000000" w:fill="FFFFFF"/>
            <w:noWrap/>
            <w:vAlign w:val="center"/>
          </w:tcPr>
          <w:p w14:paraId="49489C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19618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431,0</w:t>
            </w:r>
          </w:p>
        </w:tc>
        <w:tc>
          <w:tcPr>
            <w:tcW w:w="1276" w:type="dxa"/>
            <w:tcBorders>
              <w:top w:val="nil"/>
              <w:left w:val="nil"/>
              <w:bottom w:val="single" w:sz="8" w:space="0" w:color="auto"/>
              <w:right w:val="single" w:sz="8" w:space="0" w:color="auto"/>
            </w:tcBorders>
            <w:shd w:val="clear" w:color="000000" w:fill="FFFFFF"/>
            <w:noWrap/>
            <w:vAlign w:val="center"/>
          </w:tcPr>
          <w:p w14:paraId="763B7D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69,6</w:t>
            </w:r>
          </w:p>
        </w:tc>
        <w:tc>
          <w:tcPr>
            <w:tcW w:w="1418" w:type="dxa"/>
            <w:tcBorders>
              <w:top w:val="nil"/>
              <w:left w:val="nil"/>
              <w:bottom w:val="single" w:sz="8" w:space="0" w:color="auto"/>
              <w:right w:val="single" w:sz="8" w:space="0" w:color="auto"/>
            </w:tcBorders>
            <w:shd w:val="clear" w:color="000000" w:fill="FFFFFF"/>
            <w:noWrap/>
            <w:vAlign w:val="center"/>
          </w:tcPr>
          <w:p w14:paraId="6347AD7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275" w:type="dxa"/>
            <w:tcBorders>
              <w:top w:val="nil"/>
              <w:left w:val="nil"/>
              <w:bottom w:val="single" w:sz="8" w:space="0" w:color="auto"/>
              <w:right w:val="single" w:sz="8" w:space="0" w:color="auto"/>
            </w:tcBorders>
            <w:shd w:val="clear" w:color="000000" w:fill="FFFFFF"/>
            <w:noWrap/>
            <w:vAlign w:val="center"/>
          </w:tcPr>
          <w:p w14:paraId="4FD799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r>
      <w:tr w:rsidR="003F6C9C" w:rsidRPr="003F6C9C" w14:paraId="1F63CF5A"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F1A71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919" w:type="dxa"/>
            <w:tcBorders>
              <w:top w:val="nil"/>
              <w:left w:val="nil"/>
              <w:bottom w:val="single" w:sz="4" w:space="0" w:color="auto"/>
              <w:right w:val="single" w:sz="4" w:space="0" w:color="auto"/>
            </w:tcBorders>
            <w:shd w:val="clear" w:color="000000" w:fill="FFFFFF"/>
            <w:vAlign w:val="bottom"/>
          </w:tcPr>
          <w:p w14:paraId="0491780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276" w:type="dxa"/>
            <w:tcBorders>
              <w:top w:val="nil"/>
              <w:left w:val="single" w:sz="4" w:space="0" w:color="auto"/>
              <w:bottom w:val="single" w:sz="4" w:space="0" w:color="auto"/>
              <w:right w:val="single" w:sz="4" w:space="0" w:color="auto"/>
            </w:tcBorders>
            <w:shd w:val="clear" w:color="000000" w:fill="FFFFFF"/>
            <w:noWrap/>
            <w:vAlign w:val="center"/>
          </w:tcPr>
          <w:p w14:paraId="5BB754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1 880,9</w:t>
            </w:r>
          </w:p>
        </w:tc>
        <w:tc>
          <w:tcPr>
            <w:tcW w:w="1275" w:type="dxa"/>
            <w:tcBorders>
              <w:top w:val="nil"/>
              <w:left w:val="single" w:sz="4" w:space="0" w:color="auto"/>
              <w:bottom w:val="single" w:sz="4" w:space="0" w:color="auto"/>
              <w:right w:val="single" w:sz="4" w:space="0" w:color="auto"/>
            </w:tcBorders>
            <w:shd w:val="clear" w:color="000000" w:fill="FFFFFF"/>
            <w:noWrap/>
            <w:vAlign w:val="center"/>
          </w:tcPr>
          <w:p w14:paraId="232716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468,5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D8AA5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1 412,4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0666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190,9</w:t>
            </w:r>
          </w:p>
        </w:tc>
        <w:tc>
          <w:tcPr>
            <w:tcW w:w="850" w:type="dxa"/>
            <w:tcBorders>
              <w:top w:val="nil"/>
              <w:left w:val="nil"/>
              <w:bottom w:val="single" w:sz="4" w:space="0" w:color="auto"/>
              <w:right w:val="single" w:sz="4" w:space="0" w:color="auto"/>
            </w:tcBorders>
            <w:shd w:val="clear" w:color="000000" w:fill="FFFFFF"/>
            <w:noWrap/>
            <w:vAlign w:val="center"/>
          </w:tcPr>
          <w:p w14:paraId="7F8BF1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143,9</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36C8D4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46,9</w:t>
            </w:r>
          </w:p>
        </w:tc>
        <w:tc>
          <w:tcPr>
            <w:tcW w:w="1276" w:type="dxa"/>
            <w:tcBorders>
              <w:top w:val="nil"/>
              <w:left w:val="nil"/>
              <w:bottom w:val="single" w:sz="8" w:space="0" w:color="auto"/>
              <w:right w:val="single" w:sz="8" w:space="0" w:color="auto"/>
            </w:tcBorders>
            <w:shd w:val="clear" w:color="000000" w:fill="FFFFFF"/>
            <w:noWrap/>
            <w:vAlign w:val="center"/>
          </w:tcPr>
          <w:p w14:paraId="519538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75,1</w:t>
            </w:r>
          </w:p>
        </w:tc>
        <w:tc>
          <w:tcPr>
            <w:tcW w:w="1418" w:type="dxa"/>
            <w:tcBorders>
              <w:top w:val="nil"/>
              <w:left w:val="nil"/>
              <w:bottom w:val="single" w:sz="8" w:space="0" w:color="auto"/>
              <w:right w:val="single" w:sz="8" w:space="0" w:color="auto"/>
            </w:tcBorders>
            <w:shd w:val="clear" w:color="000000" w:fill="FFFFFF"/>
            <w:noWrap/>
            <w:vAlign w:val="center"/>
          </w:tcPr>
          <w:p w14:paraId="64AA9B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10,6</w:t>
            </w:r>
          </w:p>
        </w:tc>
        <w:tc>
          <w:tcPr>
            <w:tcW w:w="1275" w:type="dxa"/>
            <w:tcBorders>
              <w:top w:val="nil"/>
              <w:left w:val="nil"/>
              <w:bottom w:val="single" w:sz="8" w:space="0" w:color="auto"/>
              <w:right w:val="single" w:sz="8" w:space="0" w:color="auto"/>
            </w:tcBorders>
            <w:shd w:val="clear" w:color="000000" w:fill="FFFFFF"/>
            <w:noWrap/>
            <w:vAlign w:val="center"/>
          </w:tcPr>
          <w:p w14:paraId="002ED3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w:t>
            </w:r>
          </w:p>
        </w:tc>
      </w:tr>
      <w:tr w:rsidR="003F6C9C" w:rsidRPr="003F6C9C" w14:paraId="62EEE7D5"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3166E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919" w:type="dxa"/>
            <w:tcBorders>
              <w:top w:val="nil"/>
              <w:left w:val="nil"/>
              <w:bottom w:val="single" w:sz="4" w:space="0" w:color="auto"/>
              <w:right w:val="single" w:sz="4" w:space="0" w:color="auto"/>
            </w:tcBorders>
            <w:shd w:val="clear" w:color="000000" w:fill="FFFFFF"/>
            <w:vAlign w:val="bottom"/>
          </w:tcPr>
          <w:p w14:paraId="1E9C5B6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6F6AACF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3 462,6</w:t>
            </w:r>
          </w:p>
        </w:tc>
        <w:tc>
          <w:tcPr>
            <w:tcW w:w="1275" w:type="dxa"/>
            <w:tcBorders>
              <w:top w:val="nil"/>
              <w:left w:val="nil"/>
              <w:bottom w:val="single" w:sz="4" w:space="0" w:color="auto"/>
              <w:right w:val="single" w:sz="4" w:space="0" w:color="auto"/>
            </w:tcBorders>
            <w:shd w:val="clear" w:color="000000" w:fill="FFFFFF"/>
            <w:noWrap/>
          </w:tcPr>
          <w:p w14:paraId="6A7A95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905,2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BBE00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2557,4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2B55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center"/>
          </w:tcPr>
          <w:p w14:paraId="7076BD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6456DB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1276" w:type="dxa"/>
            <w:tcBorders>
              <w:top w:val="nil"/>
              <w:left w:val="nil"/>
              <w:bottom w:val="single" w:sz="8" w:space="0" w:color="auto"/>
              <w:right w:val="single" w:sz="8" w:space="0" w:color="auto"/>
            </w:tcBorders>
            <w:shd w:val="clear" w:color="000000" w:fill="FFFFFF"/>
            <w:noWrap/>
            <w:vAlign w:val="center"/>
          </w:tcPr>
          <w:p w14:paraId="008F39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73,9</w:t>
            </w:r>
          </w:p>
        </w:tc>
        <w:tc>
          <w:tcPr>
            <w:tcW w:w="1418" w:type="dxa"/>
            <w:tcBorders>
              <w:top w:val="nil"/>
              <w:left w:val="nil"/>
              <w:bottom w:val="single" w:sz="8" w:space="0" w:color="auto"/>
              <w:right w:val="single" w:sz="8" w:space="0" w:color="auto"/>
            </w:tcBorders>
            <w:shd w:val="clear" w:color="000000" w:fill="FFFFFF"/>
            <w:noWrap/>
            <w:vAlign w:val="center"/>
          </w:tcPr>
          <w:p w14:paraId="119F02C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1C3972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350F99B"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240C31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919" w:type="dxa"/>
            <w:tcBorders>
              <w:top w:val="nil"/>
              <w:left w:val="nil"/>
              <w:bottom w:val="single" w:sz="4" w:space="0" w:color="auto"/>
              <w:right w:val="single" w:sz="4" w:space="0" w:color="auto"/>
            </w:tcBorders>
            <w:shd w:val="clear" w:color="000000" w:fill="FFFFFF"/>
            <w:vAlign w:val="bottom"/>
          </w:tcPr>
          <w:p w14:paraId="09881588"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Профдезінфекція</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44AEB8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275" w:type="dxa"/>
            <w:tcBorders>
              <w:top w:val="nil"/>
              <w:left w:val="nil"/>
              <w:bottom w:val="single" w:sz="4" w:space="0" w:color="auto"/>
              <w:right w:val="single" w:sz="4" w:space="0" w:color="auto"/>
            </w:tcBorders>
            <w:shd w:val="clear" w:color="000000" w:fill="FFFFFF"/>
            <w:noWrap/>
          </w:tcPr>
          <w:p w14:paraId="7DE083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9268E1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125,2</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267A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center"/>
          </w:tcPr>
          <w:p w14:paraId="2A3FE2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6FE239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8" w:space="0" w:color="auto"/>
              <w:right w:val="single" w:sz="8" w:space="0" w:color="auto"/>
            </w:tcBorders>
            <w:shd w:val="clear" w:color="000000" w:fill="FFFFFF"/>
            <w:noWrap/>
            <w:vAlign w:val="center"/>
          </w:tcPr>
          <w:p w14:paraId="54C593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30,5</w:t>
            </w:r>
          </w:p>
        </w:tc>
        <w:tc>
          <w:tcPr>
            <w:tcW w:w="1418" w:type="dxa"/>
            <w:tcBorders>
              <w:top w:val="nil"/>
              <w:left w:val="nil"/>
              <w:bottom w:val="single" w:sz="8" w:space="0" w:color="auto"/>
              <w:right w:val="single" w:sz="8" w:space="0" w:color="auto"/>
            </w:tcBorders>
            <w:shd w:val="clear" w:color="000000" w:fill="FFFFFF"/>
            <w:noWrap/>
            <w:vAlign w:val="center"/>
          </w:tcPr>
          <w:p w14:paraId="3AB4F2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4AD332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3FE8499"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48470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919" w:type="dxa"/>
            <w:tcBorders>
              <w:top w:val="nil"/>
              <w:left w:val="nil"/>
              <w:bottom w:val="single" w:sz="4" w:space="0" w:color="auto"/>
              <w:right w:val="single" w:sz="4" w:space="0" w:color="auto"/>
            </w:tcBorders>
            <w:shd w:val="clear" w:color="000000" w:fill="FFFFFF"/>
            <w:vAlign w:val="bottom"/>
          </w:tcPr>
          <w:p w14:paraId="17EDD24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19A7AF1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21 056,3</w:t>
            </w:r>
          </w:p>
        </w:tc>
        <w:tc>
          <w:tcPr>
            <w:tcW w:w="1275" w:type="dxa"/>
            <w:tcBorders>
              <w:top w:val="nil"/>
              <w:left w:val="nil"/>
              <w:bottom w:val="single" w:sz="4" w:space="0" w:color="auto"/>
              <w:right w:val="single" w:sz="4" w:space="0" w:color="auto"/>
            </w:tcBorders>
            <w:shd w:val="clear" w:color="000000" w:fill="FFFFFF"/>
            <w:noWrap/>
          </w:tcPr>
          <w:p w14:paraId="50F547B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15 621,7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CCD3E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5 434,6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E0BA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127,7</w:t>
            </w:r>
          </w:p>
        </w:tc>
        <w:tc>
          <w:tcPr>
            <w:tcW w:w="850" w:type="dxa"/>
            <w:tcBorders>
              <w:top w:val="nil"/>
              <w:left w:val="nil"/>
              <w:bottom w:val="single" w:sz="4" w:space="0" w:color="auto"/>
              <w:right w:val="single" w:sz="4" w:space="0" w:color="auto"/>
            </w:tcBorders>
            <w:shd w:val="clear" w:color="000000" w:fill="FFFFFF"/>
            <w:noWrap/>
            <w:vAlign w:val="center"/>
          </w:tcPr>
          <w:p w14:paraId="0063B2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27,7</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BC13C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100,0</w:t>
            </w:r>
          </w:p>
        </w:tc>
        <w:tc>
          <w:tcPr>
            <w:tcW w:w="1276" w:type="dxa"/>
            <w:tcBorders>
              <w:top w:val="nil"/>
              <w:left w:val="nil"/>
              <w:bottom w:val="single" w:sz="8" w:space="0" w:color="auto"/>
              <w:right w:val="single" w:sz="8" w:space="0" w:color="auto"/>
            </w:tcBorders>
            <w:shd w:val="clear" w:color="000000" w:fill="FFFFFF"/>
            <w:noWrap/>
            <w:vAlign w:val="center"/>
          </w:tcPr>
          <w:p w14:paraId="0F31E4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w:t>
            </w:r>
          </w:p>
        </w:tc>
        <w:tc>
          <w:tcPr>
            <w:tcW w:w="1418" w:type="dxa"/>
            <w:tcBorders>
              <w:top w:val="nil"/>
              <w:left w:val="nil"/>
              <w:bottom w:val="single" w:sz="8" w:space="0" w:color="auto"/>
              <w:right w:val="single" w:sz="8" w:space="0" w:color="auto"/>
            </w:tcBorders>
            <w:shd w:val="clear" w:color="000000" w:fill="FFFFFF"/>
            <w:noWrap/>
            <w:vAlign w:val="center"/>
          </w:tcPr>
          <w:p w14:paraId="082299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c>
          <w:tcPr>
            <w:tcW w:w="1275" w:type="dxa"/>
            <w:tcBorders>
              <w:top w:val="nil"/>
              <w:left w:val="nil"/>
              <w:bottom w:val="single" w:sz="8" w:space="0" w:color="auto"/>
              <w:right w:val="single" w:sz="8" w:space="0" w:color="auto"/>
            </w:tcBorders>
            <w:shd w:val="clear" w:color="000000" w:fill="FFFFFF"/>
            <w:noWrap/>
            <w:vAlign w:val="center"/>
          </w:tcPr>
          <w:p w14:paraId="3279C1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7CDCF993"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631A5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919" w:type="dxa"/>
            <w:tcBorders>
              <w:top w:val="nil"/>
              <w:left w:val="nil"/>
              <w:bottom w:val="single" w:sz="4" w:space="0" w:color="auto"/>
              <w:right w:val="single" w:sz="4" w:space="0" w:color="auto"/>
            </w:tcBorders>
            <w:shd w:val="clear" w:color="000000" w:fill="FFFFFF"/>
            <w:vAlign w:val="bottom"/>
          </w:tcPr>
          <w:p w14:paraId="49A445D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3E1909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19 064,5</w:t>
            </w:r>
          </w:p>
        </w:tc>
        <w:tc>
          <w:tcPr>
            <w:tcW w:w="1275" w:type="dxa"/>
            <w:tcBorders>
              <w:top w:val="nil"/>
              <w:left w:val="nil"/>
              <w:bottom w:val="single" w:sz="4" w:space="0" w:color="auto"/>
              <w:right w:val="single" w:sz="4" w:space="0" w:color="auto"/>
            </w:tcBorders>
            <w:shd w:val="clear" w:color="000000" w:fill="FFFFFF"/>
            <w:noWrap/>
          </w:tcPr>
          <w:p w14:paraId="6199C1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8 563,7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29310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10 500,8</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A3B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827,3</w:t>
            </w:r>
          </w:p>
        </w:tc>
        <w:tc>
          <w:tcPr>
            <w:tcW w:w="850" w:type="dxa"/>
            <w:tcBorders>
              <w:top w:val="nil"/>
              <w:left w:val="nil"/>
              <w:bottom w:val="single" w:sz="4" w:space="0" w:color="auto"/>
              <w:right w:val="single" w:sz="4" w:space="0" w:color="auto"/>
            </w:tcBorders>
            <w:shd w:val="clear" w:color="000000" w:fill="FFFFFF"/>
            <w:noWrap/>
            <w:vAlign w:val="center"/>
          </w:tcPr>
          <w:p w14:paraId="5518342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688,5</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C9541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138,8</w:t>
            </w:r>
          </w:p>
        </w:tc>
        <w:tc>
          <w:tcPr>
            <w:tcW w:w="1276" w:type="dxa"/>
            <w:tcBorders>
              <w:top w:val="nil"/>
              <w:left w:val="nil"/>
              <w:bottom w:val="single" w:sz="8" w:space="0" w:color="auto"/>
              <w:right w:val="single" w:sz="8" w:space="0" w:color="auto"/>
            </w:tcBorders>
            <w:shd w:val="clear" w:color="000000" w:fill="FFFFFF"/>
            <w:noWrap/>
            <w:vAlign w:val="center"/>
          </w:tcPr>
          <w:p w14:paraId="2509AD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55,1</w:t>
            </w:r>
          </w:p>
        </w:tc>
        <w:tc>
          <w:tcPr>
            <w:tcW w:w="1418" w:type="dxa"/>
            <w:tcBorders>
              <w:top w:val="nil"/>
              <w:left w:val="nil"/>
              <w:bottom w:val="single" w:sz="8" w:space="0" w:color="auto"/>
              <w:right w:val="single" w:sz="8" w:space="0" w:color="auto"/>
            </w:tcBorders>
            <w:shd w:val="clear" w:color="000000" w:fill="FFFFFF"/>
            <w:noWrap/>
            <w:vAlign w:val="center"/>
          </w:tcPr>
          <w:p w14:paraId="7F5BE15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w:t>
            </w:r>
          </w:p>
        </w:tc>
        <w:tc>
          <w:tcPr>
            <w:tcW w:w="1275" w:type="dxa"/>
            <w:tcBorders>
              <w:top w:val="nil"/>
              <w:left w:val="nil"/>
              <w:bottom w:val="single" w:sz="8" w:space="0" w:color="auto"/>
              <w:right w:val="single" w:sz="8" w:space="0" w:color="auto"/>
            </w:tcBorders>
            <w:shd w:val="clear" w:color="000000" w:fill="FFFFFF"/>
            <w:noWrap/>
            <w:vAlign w:val="center"/>
          </w:tcPr>
          <w:p w14:paraId="02E095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r>
      <w:tr w:rsidR="003F6C9C" w:rsidRPr="003F6C9C" w14:paraId="7E3A3861" w14:textId="77777777" w:rsidTr="00E030B3">
        <w:trPr>
          <w:trHeight w:val="68"/>
        </w:trPr>
        <w:tc>
          <w:tcPr>
            <w:tcW w:w="463" w:type="dxa"/>
            <w:tcBorders>
              <w:top w:val="nil"/>
              <w:left w:val="single" w:sz="4" w:space="0" w:color="auto"/>
              <w:bottom w:val="single" w:sz="4" w:space="0" w:color="auto"/>
              <w:right w:val="single" w:sz="4" w:space="0" w:color="auto"/>
            </w:tcBorders>
            <w:shd w:val="clear" w:color="auto" w:fill="auto"/>
            <w:vAlign w:val="bottom"/>
          </w:tcPr>
          <w:p w14:paraId="445F8A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919" w:type="dxa"/>
            <w:tcBorders>
              <w:top w:val="nil"/>
              <w:left w:val="nil"/>
              <w:bottom w:val="single" w:sz="4" w:space="0" w:color="auto"/>
              <w:right w:val="single" w:sz="4" w:space="0" w:color="auto"/>
            </w:tcBorders>
            <w:shd w:val="clear" w:color="000000" w:fill="FFFFFF"/>
            <w:vAlign w:val="bottom"/>
          </w:tcPr>
          <w:p w14:paraId="203EB7E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212234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4 490,6</w:t>
            </w:r>
          </w:p>
        </w:tc>
        <w:tc>
          <w:tcPr>
            <w:tcW w:w="1275" w:type="dxa"/>
            <w:tcBorders>
              <w:top w:val="nil"/>
              <w:left w:val="nil"/>
              <w:bottom w:val="single" w:sz="4" w:space="0" w:color="auto"/>
              <w:right w:val="single" w:sz="4" w:space="0" w:color="auto"/>
            </w:tcBorders>
            <w:shd w:val="clear" w:color="000000" w:fill="FFFFFF"/>
            <w:noWrap/>
          </w:tcPr>
          <w:p w14:paraId="38383D3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1 760,2</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60927B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2 730,4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A20A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40,6</w:t>
            </w:r>
          </w:p>
        </w:tc>
        <w:tc>
          <w:tcPr>
            <w:tcW w:w="850" w:type="dxa"/>
            <w:tcBorders>
              <w:top w:val="nil"/>
              <w:left w:val="nil"/>
              <w:bottom w:val="single" w:sz="4" w:space="0" w:color="auto"/>
              <w:right w:val="single" w:sz="4" w:space="0" w:color="auto"/>
            </w:tcBorders>
            <w:shd w:val="clear" w:color="000000" w:fill="FFFFFF"/>
            <w:noWrap/>
            <w:vAlign w:val="center"/>
          </w:tcPr>
          <w:p w14:paraId="5975FE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1EA653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40,6</w:t>
            </w:r>
          </w:p>
        </w:tc>
        <w:tc>
          <w:tcPr>
            <w:tcW w:w="1276" w:type="dxa"/>
            <w:tcBorders>
              <w:top w:val="nil"/>
              <w:left w:val="nil"/>
              <w:bottom w:val="single" w:sz="8" w:space="0" w:color="auto"/>
              <w:right w:val="single" w:sz="8" w:space="0" w:color="auto"/>
            </w:tcBorders>
            <w:shd w:val="clear" w:color="000000" w:fill="FFFFFF"/>
            <w:noWrap/>
            <w:vAlign w:val="center"/>
          </w:tcPr>
          <w:p w14:paraId="6DEEA4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60,8</w:t>
            </w:r>
          </w:p>
        </w:tc>
        <w:tc>
          <w:tcPr>
            <w:tcW w:w="1418" w:type="dxa"/>
            <w:tcBorders>
              <w:top w:val="nil"/>
              <w:left w:val="nil"/>
              <w:bottom w:val="single" w:sz="8" w:space="0" w:color="auto"/>
              <w:right w:val="single" w:sz="8" w:space="0" w:color="auto"/>
            </w:tcBorders>
            <w:shd w:val="clear" w:color="000000" w:fill="FFFFFF"/>
            <w:noWrap/>
            <w:vAlign w:val="center"/>
          </w:tcPr>
          <w:p w14:paraId="7717A7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0,9</w:t>
            </w:r>
          </w:p>
        </w:tc>
        <w:tc>
          <w:tcPr>
            <w:tcW w:w="1275" w:type="dxa"/>
            <w:tcBorders>
              <w:top w:val="nil"/>
              <w:left w:val="nil"/>
              <w:bottom w:val="single" w:sz="8" w:space="0" w:color="auto"/>
              <w:right w:val="single" w:sz="8" w:space="0" w:color="auto"/>
            </w:tcBorders>
            <w:shd w:val="clear" w:color="000000" w:fill="FFFFFF"/>
            <w:noWrap/>
            <w:vAlign w:val="center"/>
          </w:tcPr>
          <w:p w14:paraId="6175C60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28AC58C"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A91D28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919" w:type="dxa"/>
            <w:tcBorders>
              <w:top w:val="nil"/>
              <w:left w:val="nil"/>
              <w:bottom w:val="single" w:sz="4" w:space="0" w:color="auto"/>
              <w:right w:val="single" w:sz="4" w:space="0" w:color="auto"/>
            </w:tcBorders>
            <w:shd w:val="clear" w:color="000000" w:fill="FFFFFF"/>
            <w:vAlign w:val="bottom"/>
          </w:tcPr>
          <w:p w14:paraId="6746777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1561AB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34 060,3</w:t>
            </w:r>
          </w:p>
        </w:tc>
        <w:tc>
          <w:tcPr>
            <w:tcW w:w="1275" w:type="dxa"/>
            <w:tcBorders>
              <w:top w:val="nil"/>
              <w:left w:val="nil"/>
              <w:bottom w:val="single" w:sz="4" w:space="0" w:color="auto"/>
              <w:right w:val="single" w:sz="4" w:space="0" w:color="auto"/>
            </w:tcBorders>
            <w:shd w:val="clear" w:color="000000" w:fill="FFFFFF"/>
            <w:noWrap/>
          </w:tcPr>
          <w:p w14:paraId="5EF79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15726,0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ABA68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18 334,3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48A4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27806,4</w:t>
            </w:r>
          </w:p>
        </w:tc>
        <w:tc>
          <w:tcPr>
            <w:tcW w:w="850" w:type="dxa"/>
            <w:tcBorders>
              <w:top w:val="nil"/>
              <w:left w:val="nil"/>
              <w:bottom w:val="single" w:sz="4" w:space="0" w:color="auto"/>
              <w:right w:val="single" w:sz="4" w:space="0" w:color="auto"/>
            </w:tcBorders>
            <w:shd w:val="clear" w:color="000000" w:fill="FFFFFF"/>
            <w:noWrap/>
            <w:vAlign w:val="center"/>
          </w:tcPr>
          <w:p w14:paraId="49D17D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w:t>
            </w:r>
          </w:p>
        </w:tc>
        <w:tc>
          <w:tcPr>
            <w:tcW w:w="992" w:type="dxa"/>
            <w:tcBorders>
              <w:top w:val="nil"/>
              <w:left w:val="single" w:sz="4" w:space="0" w:color="auto"/>
              <w:bottom w:val="single" w:sz="4" w:space="0" w:color="auto"/>
              <w:right w:val="single" w:sz="4" w:space="0" w:color="auto"/>
            </w:tcBorders>
            <w:shd w:val="clear" w:color="000000" w:fill="FFFFFF"/>
            <w:noWrap/>
            <w:vAlign w:val="center"/>
          </w:tcPr>
          <w:p w14:paraId="04CA1E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27 806,4</w:t>
            </w:r>
          </w:p>
        </w:tc>
        <w:tc>
          <w:tcPr>
            <w:tcW w:w="1276" w:type="dxa"/>
            <w:tcBorders>
              <w:top w:val="nil"/>
              <w:left w:val="nil"/>
              <w:bottom w:val="single" w:sz="8" w:space="0" w:color="auto"/>
              <w:right w:val="single" w:sz="8" w:space="0" w:color="auto"/>
            </w:tcBorders>
            <w:shd w:val="clear" w:color="000000" w:fill="FFFFFF"/>
            <w:noWrap/>
            <w:vAlign w:val="center"/>
          </w:tcPr>
          <w:p w14:paraId="591342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53,8</w:t>
            </w:r>
          </w:p>
        </w:tc>
        <w:tc>
          <w:tcPr>
            <w:tcW w:w="1418" w:type="dxa"/>
            <w:tcBorders>
              <w:top w:val="nil"/>
              <w:left w:val="nil"/>
              <w:bottom w:val="single" w:sz="8" w:space="0" w:color="auto"/>
              <w:right w:val="single" w:sz="8" w:space="0" w:color="auto"/>
            </w:tcBorders>
            <w:shd w:val="clear" w:color="000000" w:fill="FFFFFF"/>
            <w:noWrap/>
            <w:vAlign w:val="center"/>
          </w:tcPr>
          <w:p w14:paraId="52F38E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81,6</w:t>
            </w:r>
          </w:p>
        </w:tc>
        <w:tc>
          <w:tcPr>
            <w:tcW w:w="1275" w:type="dxa"/>
            <w:tcBorders>
              <w:top w:val="nil"/>
              <w:left w:val="nil"/>
              <w:bottom w:val="single" w:sz="8" w:space="0" w:color="auto"/>
              <w:right w:val="single" w:sz="8" w:space="0" w:color="auto"/>
            </w:tcBorders>
            <w:shd w:val="clear" w:color="000000" w:fill="FFFFFF"/>
            <w:noWrap/>
            <w:vAlign w:val="center"/>
          </w:tcPr>
          <w:p w14:paraId="64A4D4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DFC59C1"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0C960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919" w:type="dxa"/>
            <w:tcBorders>
              <w:top w:val="nil"/>
              <w:left w:val="nil"/>
              <w:bottom w:val="single" w:sz="4" w:space="0" w:color="auto"/>
              <w:right w:val="single" w:sz="4" w:space="0" w:color="auto"/>
            </w:tcBorders>
            <w:shd w:val="clear" w:color="000000" w:fill="FFFFFF"/>
            <w:vAlign w:val="bottom"/>
          </w:tcPr>
          <w:p w14:paraId="0877BF6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Моно-театр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Кут</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74F6879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291,9</w:t>
            </w:r>
          </w:p>
        </w:tc>
        <w:tc>
          <w:tcPr>
            <w:tcW w:w="1275" w:type="dxa"/>
            <w:tcBorders>
              <w:top w:val="nil"/>
              <w:left w:val="nil"/>
              <w:bottom w:val="single" w:sz="4" w:space="0" w:color="auto"/>
              <w:right w:val="single" w:sz="4" w:space="0" w:color="auto"/>
            </w:tcBorders>
            <w:shd w:val="clear" w:color="000000" w:fill="FFFFFF"/>
            <w:noWrap/>
          </w:tcPr>
          <w:p w14:paraId="30BD90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36C42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133,9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35D5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center"/>
          </w:tcPr>
          <w:p w14:paraId="7B5085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316,4</w:t>
            </w:r>
          </w:p>
        </w:tc>
        <w:tc>
          <w:tcPr>
            <w:tcW w:w="992" w:type="dxa"/>
            <w:tcBorders>
              <w:top w:val="nil"/>
              <w:left w:val="nil"/>
              <w:bottom w:val="single" w:sz="4" w:space="0" w:color="auto"/>
              <w:right w:val="single" w:sz="4" w:space="0" w:color="auto"/>
            </w:tcBorders>
            <w:shd w:val="clear" w:color="000000" w:fill="FFFFFF"/>
            <w:noWrap/>
            <w:vAlign w:val="bottom"/>
          </w:tcPr>
          <w:p w14:paraId="5B0C69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-316,4</w:t>
            </w:r>
          </w:p>
        </w:tc>
        <w:tc>
          <w:tcPr>
            <w:tcW w:w="1276" w:type="dxa"/>
            <w:tcBorders>
              <w:top w:val="nil"/>
              <w:left w:val="nil"/>
              <w:bottom w:val="single" w:sz="8" w:space="0" w:color="auto"/>
              <w:right w:val="single" w:sz="8" w:space="0" w:color="auto"/>
            </w:tcBorders>
            <w:shd w:val="clear" w:color="000000" w:fill="FFFFFF"/>
            <w:noWrap/>
            <w:vAlign w:val="center"/>
          </w:tcPr>
          <w:p w14:paraId="062746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w:t>
            </w:r>
          </w:p>
        </w:tc>
        <w:tc>
          <w:tcPr>
            <w:tcW w:w="1418" w:type="dxa"/>
            <w:tcBorders>
              <w:top w:val="nil"/>
              <w:left w:val="nil"/>
              <w:bottom w:val="single" w:sz="8" w:space="0" w:color="auto"/>
              <w:right w:val="single" w:sz="8" w:space="0" w:color="auto"/>
            </w:tcBorders>
            <w:shd w:val="clear" w:color="000000" w:fill="FFFFFF"/>
            <w:noWrap/>
            <w:vAlign w:val="center"/>
          </w:tcPr>
          <w:p w14:paraId="2BCF60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4DA56A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FFDC1BA"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350C287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919" w:type="dxa"/>
            <w:tcBorders>
              <w:top w:val="nil"/>
              <w:left w:val="nil"/>
              <w:bottom w:val="single" w:sz="4" w:space="0" w:color="auto"/>
              <w:right w:val="single" w:sz="4" w:space="0" w:color="auto"/>
            </w:tcBorders>
            <w:shd w:val="clear" w:color="000000" w:fill="FFFFFF"/>
            <w:vAlign w:val="bottom"/>
          </w:tcPr>
          <w:p w14:paraId="2E783D0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Плоскирів</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55CA4EC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37 071,8</w:t>
            </w:r>
          </w:p>
        </w:tc>
        <w:tc>
          <w:tcPr>
            <w:tcW w:w="1275" w:type="dxa"/>
            <w:tcBorders>
              <w:top w:val="nil"/>
              <w:left w:val="nil"/>
              <w:bottom w:val="single" w:sz="4" w:space="0" w:color="auto"/>
              <w:right w:val="single" w:sz="4" w:space="0" w:color="auto"/>
            </w:tcBorders>
            <w:shd w:val="clear" w:color="000000" w:fill="FFFFFF"/>
            <w:noWrap/>
          </w:tcPr>
          <w:p w14:paraId="4D3CC6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32 118,9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FA5EA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4 952,9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1B24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1293,5</w:t>
            </w:r>
          </w:p>
        </w:tc>
        <w:tc>
          <w:tcPr>
            <w:tcW w:w="850" w:type="dxa"/>
            <w:tcBorders>
              <w:top w:val="nil"/>
              <w:left w:val="nil"/>
              <w:bottom w:val="single" w:sz="4" w:space="0" w:color="auto"/>
              <w:right w:val="single" w:sz="4" w:space="0" w:color="auto"/>
            </w:tcBorders>
            <w:shd w:val="clear" w:color="000000" w:fill="FFFFFF"/>
            <w:noWrap/>
            <w:vAlign w:val="center"/>
          </w:tcPr>
          <w:p w14:paraId="2B4305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94,8</w:t>
            </w:r>
          </w:p>
        </w:tc>
        <w:tc>
          <w:tcPr>
            <w:tcW w:w="992" w:type="dxa"/>
            <w:tcBorders>
              <w:top w:val="nil"/>
              <w:left w:val="nil"/>
              <w:bottom w:val="single" w:sz="4" w:space="0" w:color="auto"/>
              <w:right w:val="single" w:sz="4" w:space="0" w:color="auto"/>
            </w:tcBorders>
            <w:shd w:val="clear" w:color="000000" w:fill="FFFFFF"/>
            <w:noWrap/>
          </w:tcPr>
          <w:p w14:paraId="454545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1 198,7</w:t>
            </w:r>
          </w:p>
        </w:tc>
        <w:tc>
          <w:tcPr>
            <w:tcW w:w="1276" w:type="dxa"/>
            <w:tcBorders>
              <w:top w:val="nil"/>
              <w:left w:val="nil"/>
              <w:bottom w:val="single" w:sz="8" w:space="0" w:color="auto"/>
              <w:right w:val="single" w:sz="8" w:space="0" w:color="auto"/>
            </w:tcBorders>
            <w:shd w:val="clear" w:color="000000" w:fill="FFFFFF"/>
            <w:noWrap/>
            <w:vAlign w:val="center"/>
          </w:tcPr>
          <w:p w14:paraId="0D8B2B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13,4</w:t>
            </w:r>
          </w:p>
        </w:tc>
        <w:tc>
          <w:tcPr>
            <w:tcW w:w="1418" w:type="dxa"/>
            <w:tcBorders>
              <w:top w:val="nil"/>
              <w:left w:val="nil"/>
              <w:bottom w:val="single" w:sz="8" w:space="0" w:color="auto"/>
              <w:right w:val="single" w:sz="8" w:space="0" w:color="auto"/>
            </w:tcBorders>
            <w:shd w:val="clear" w:color="000000" w:fill="FFFFFF"/>
            <w:noWrap/>
            <w:vAlign w:val="center"/>
          </w:tcPr>
          <w:p w14:paraId="2F1023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1275" w:type="dxa"/>
            <w:tcBorders>
              <w:top w:val="nil"/>
              <w:left w:val="nil"/>
              <w:bottom w:val="single" w:sz="8" w:space="0" w:color="auto"/>
              <w:right w:val="single" w:sz="8" w:space="0" w:color="auto"/>
            </w:tcBorders>
            <w:shd w:val="clear" w:color="000000" w:fill="FFFFFF"/>
            <w:noWrap/>
            <w:vAlign w:val="center"/>
          </w:tcPr>
          <w:p w14:paraId="192A8A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0F1EBA4F"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4FDC33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919" w:type="dxa"/>
            <w:tcBorders>
              <w:top w:val="nil"/>
              <w:left w:val="nil"/>
              <w:bottom w:val="single" w:sz="4" w:space="0" w:color="auto"/>
              <w:right w:val="single" w:sz="4" w:space="0" w:color="auto"/>
            </w:tcBorders>
            <w:shd w:val="clear" w:color="000000" w:fill="FFFFFF"/>
            <w:vAlign w:val="bottom"/>
          </w:tcPr>
          <w:p w14:paraId="66376CEC"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МКП кінотеатр ім. Т.Г.Шевченка</w:t>
            </w:r>
          </w:p>
        </w:tc>
        <w:tc>
          <w:tcPr>
            <w:tcW w:w="1276" w:type="dxa"/>
            <w:tcBorders>
              <w:top w:val="nil"/>
              <w:left w:val="nil"/>
              <w:bottom w:val="single" w:sz="4" w:space="0" w:color="auto"/>
              <w:right w:val="single" w:sz="4" w:space="0" w:color="auto"/>
            </w:tcBorders>
            <w:shd w:val="clear" w:color="000000" w:fill="FFFFFF"/>
            <w:noWrap/>
          </w:tcPr>
          <w:p w14:paraId="775A86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33 292,2</w:t>
            </w:r>
          </w:p>
        </w:tc>
        <w:tc>
          <w:tcPr>
            <w:tcW w:w="1275" w:type="dxa"/>
            <w:tcBorders>
              <w:top w:val="nil"/>
              <w:left w:val="nil"/>
              <w:bottom w:val="single" w:sz="4" w:space="0" w:color="auto"/>
              <w:right w:val="single" w:sz="4" w:space="0" w:color="auto"/>
            </w:tcBorders>
            <w:shd w:val="clear" w:color="000000" w:fill="FFFFFF"/>
            <w:noWrap/>
          </w:tcPr>
          <w:p w14:paraId="66DF3F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27 164,6</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D9D3AF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6 127,6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EBA8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w:t>
            </w:r>
          </w:p>
        </w:tc>
        <w:tc>
          <w:tcPr>
            <w:tcW w:w="850" w:type="dxa"/>
            <w:tcBorders>
              <w:top w:val="nil"/>
              <w:left w:val="nil"/>
              <w:bottom w:val="single" w:sz="4" w:space="0" w:color="auto"/>
              <w:right w:val="single" w:sz="4" w:space="0" w:color="auto"/>
            </w:tcBorders>
            <w:shd w:val="clear" w:color="000000" w:fill="FFFFFF"/>
            <w:noWrap/>
            <w:vAlign w:val="center"/>
          </w:tcPr>
          <w:p w14:paraId="729F20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5DC03E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21,9</w:t>
            </w:r>
          </w:p>
        </w:tc>
        <w:tc>
          <w:tcPr>
            <w:tcW w:w="1276" w:type="dxa"/>
            <w:tcBorders>
              <w:top w:val="nil"/>
              <w:left w:val="nil"/>
              <w:bottom w:val="single" w:sz="8" w:space="0" w:color="auto"/>
              <w:right w:val="single" w:sz="8" w:space="0" w:color="auto"/>
            </w:tcBorders>
            <w:shd w:val="clear" w:color="000000" w:fill="FFFFFF"/>
            <w:noWrap/>
            <w:vAlign w:val="center"/>
          </w:tcPr>
          <w:p w14:paraId="333268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18,4</w:t>
            </w:r>
          </w:p>
        </w:tc>
        <w:tc>
          <w:tcPr>
            <w:tcW w:w="1418" w:type="dxa"/>
            <w:tcBorders>
              <w:top w:val="nil"/>
              <w:left w:val="nil"/>
              <w:bottom w:val="single" w:sz="8" w:space="0" w:color="auto"/>
              <w:right w:val="single" w:sz="8" w:space="0" w:color="auto"/>
            </w:tcBorders>
            <w:shd w:val="clear" w:color="000000" w:fill="FFFFFF"/>
            <w:noWrap/>
            <w:vAlign w:val="center"/>
          </w:tcPr>
          <w:p w14:paraId="2FD4E43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c>
          <w:tcPr>
            <w:tcW w:w="1275" w:type="dxa"/>
            <w:tcBorders>
              <w:top w:val="nil"/>
              <w:left w:val="nil"/>
              <w:bottom w:val="single" w:sz="8" w:space="0" w:color="auto"/>
              <w:right w:val="single" w:sz="8" w:space="0" w:color="auto"/>
            </w:tcBorders>
            <w:shd w:val="clear" w:color="000000" w:fill="FFFFFF"/>
            <w:noWrap/>
            <w:vAlign w:val="center"/>
          </w:tcPr>
          <w:p w14:paraId="1544E5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C081B58"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28DE26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919" w:type="dxa"/>
            <w:tcBorders>
              <w:top w:val="nil"/>
              <w:left w:val="nil"/>
              <w:bottom w:val="single" w:sz="4" w:space="0" w:color="auto"/>
              <w:right w:val="single" w:sz="4" w:space="0" w:color="auto"/>
            </w:tcBorders>
            <w:shd w:val="clear" w:color="000000" w:fill="FFFFFF"/>
            <w:vAlign w:val="bottom"/>
          </w:tcPr>
          <w:p w14:paraId="6D7E29E9"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276" w:type="dxa"/>
            <w:tcBorders>
              <w:top w:val="nil"/>
              <w:left w:val="nil"/>
              <w:bottom w:val="single" w:sz="4" w:space="0" w:color="auto"/>
              <w:right w:val="single" w:sz="4" w:space="0" w:color="auto"/>
            </w:tcBorders>
            <w:shd w:val="clear" w:color="000000" w:fill="FFFFFF"/>
            <w:noWrap/>
          </w:tcPr>
          <w:p w14:paraId="1C1ACD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26 683,2</w:t>
            </w:r>
          </w:p>
        </w:tc>
        <w:tc>
          <w:tcPr>
            <w:tcW w:w="1275" w:type="dxa"/>
            <w:tcBorders>
              <w:top w:val="nil"/>
              <w:left w:val="nil"/>
              <w:bottom w:val="single" w:sz="4" w:space="0" w:color="auto"/>
              <w:right w:val="single" w:sz="4" w:space="0" w:color="auto"/>
            </w:tcBorders>
            <w:shd w:val="clear" w:color="000000" w:fill="FFFFFF"/>
            <w:noWrap/>
          </w:tcPr>
          <w:p w14:paraId="4B59CC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17 325,2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F1811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9 358,0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97617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4395,3</w:t>
            </w:r>
          </w:p>
        </w:tc>
        <w:tc>
          <w:tcPr>
            <w:tcW w:w="850" w:type="dxa"/>
            <w:tcBorders>
              <w:top w:val="nil"/>
              <w:left w:val="nil"/>
              <w:bottom w:val="single" w:sz="4" w:space="0" w:color="auto"/>
              <w:right w:val="single" w:sz="4" w:space="0" w:color="auto"/>
            </w:tcBorders>
            <w:shd w:val="clear" w:color="000000" w:fill="FFFFFF"/>
            <w:vAlign w:val="center"/>
          </w:tcPr>
          <w:p w14:paraId="726EBE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97,5</w:t>
            </w:r>
          </w:p>
        </w:tc>
        <w:tc>
          <w:tcPr>
            <w:tcW w:w="992" w:type="dxa"/>
            <w:tcBorders>
              <w:top w:val="nil"/>
              <w:left w:val="nil"/>
              <w:bottom w:val="single" w:sz="4" w:space="0" w:color="auto"/>
              <w:right w:val="single" w:sz="4" w:space="0" w:color="auto"/>
            </w:tcBorders>
            <w:shd w:val="clear" w:color="000000" w:fill="FFFFFF"/>
            <w:noWrap/>
          </w:tcPr>
          <w:p w14:paraId="1D8DC8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4 297,8</w:t>
            </w:r>
          </w:p>
        </w:tc>
        <w:tc>
          <w:tcPr>
            <w:tcW w:w="1276" w:type="dxa"/>
            <w:tcBorders>
              <w:top w:val="nil"/>
              <w:left w:val="nil"/>
              <w:bottom w:val="single" w:sz="8" w:space="0" w:color="auto"/>
              <w:right w:val="single" w:sz="8" w:space="0" w:color="auto"/>
            </w:tcBorders>
            <w:shd w:val="clear" w:color="000000" w:fill="FFFFFF"/>
            <w:noWrap/>
            <w:vAlign w:val="center"/>
          </w:tcPr>
          <w:p w14:paraId="635963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35,1</w:t>
            </w:r>
          </w:p>
        </w:tc>
        <w:tc>
          <w:tcPr>
            <w:tcW w:w="1418" w:type="dxa"/>
            <w:tcBorders>
              <w:top w:val="nil"/>
              <w:left w:val="nil"/>
              <w:bottom w:val="single" w:sz="8" w:space="0" w:color="auto"/>
              <w:right w:val="single" w:sz="8" w:space="0" w:color="auto"/>
            </w:tcBorders>
            <w:shd w:val="clear" w:color="000000" w:fill="FFFFFF"/>
            <w:noWrap/>
            <w:vAlign w:val="center"/>
          </w:tcPr>
          <w:p w14:paraId="774741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16,8</w:t>
            </w:r>
          </w:p>
        </w:tc>
        <w:tc>
          <w:tcPr>
            <w:tcW w:w="1275" w:type="dxa"/>
            <w:tcBorders>
              <w:top w:val="nil"/>
              <w:left w:val="nil"/>
              <w:bottom w:val="single" w:sz="8" w:space="0" w:color="auto"/>
              <w:right w:val="single" w:sz="8" w:space="0" w:color="auto"/>
            </w:tcBorders>
            <w:shd w:val="clear" w:color="000000" w:fill="FFFFFF"/>
            <w:noWrap/>
            <w:vAlign w:val="center"/>
          </w:tcPr>
          <w:p w14:paraId="039E53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37BE194"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0E0DFF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919" w:type="dxa"/>
            <w:tcBorders>
              <w:top w:val="nil"/>
              <w:left w:val="nil"/>
              <w:bottom w:val="single" w:sz="4" w:space="0" w:color="auto"/>
              <w:right w:val="single" w:sz="4" w:space="0" w:color="auto"/>
            </w:tcBorders>
            <w:shd w:val="clear" w:color="000000" w:fill="FFFFFF"/>
          </w:tcPr>
          <w:p w14:paraId="4A0BAC6B"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276" w:type="dxa"/>
            <w:tcBorders>
              <w:top w:val="nil"/>
              <w:left w:val="nil"/>
              <w:bottom w:val="single" w:sz="4" w:space="0" w:color="auto"/>
              <w:right w:val="single" w:sz="4" w:space="0" w:color="auto"/>
            </w:tcBorders>
            <w:shd w:val="clear" w:color="000000" w:fill="FFFFFF"/>
            <w:noWrap/>
          </w:tcPr>
          <w:p w14:paraId="3CE25F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39 093,6</w:t>
            </w:r>
          </w:p>
        </w:tc>
        <w:tc>
          <w:tcPr>
            <w:tcW w:w="1275" w:type="dxa"/>
            <w:tcBorders>
              <w:top w:val="nil"/>
              <w:left w:val="nil"/>
              <w:bottom w:val="single" w:sz="4" w:space="0" w:color="auto"/>
              <w:right w:val="single" w:sz="4" w:space="0" w:color="auto"/>
            </w:tcBorders>
            <w:shd w:val="clear" w:color="000000" w:fill="FFFFFF"/>
            <w:noWrap/>
          </w:tcPr>
          <w:p w14:paraId="53835BD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21 912,9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1677C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17 180,7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11F8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3555,5</w:t>
            </w:r>
          </w:p>
        </w:tc>
        <w:tc>
          <w:tcPr>
            <w:tcW w:w="850" w:type="dxa"/>
            <w:tcBorders>
              <w:top w:val="nil"/>
              <w:left w:val="nil"/>
              <w:bottom w:val="single" w:sz="4" w:space="0" w:color="auto"/>
              <w:right w:val="single" w:sz="4" w:space="0" w:color="auto"/>
            </w:tcBorders>
            <w:shd w:val="clear" w:color="000000" w:fill="FFFFFF"/>
            <w:noWrap/>
            <w:vAlign w:val="center"/>
          </w:tcPr>
          <w:p w14:paraId="0E6B79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122,6</w:t>
            </w:r>
          </w:p>
        </w:tc>
        <w:tc>
          <w:tcPr>
            <w:tcW w:w="992" w:type="dxa"/>
            <w:tcBorders>
              <w:top w:val="nil"/>
              <w:left w:val="nil"/>
              <w:bottom w:val="single" w:sz="4" w:space="0" w:color="auto"/>
              <w:right w:val="single" w:sz="4" w:space="0" w:color="auto"/>
            </w:tcBorders>
            <w:shd w:val="clear" w:color="000000" w:fill="FFFFFF"/>
            <w:noWrap/>
          </w:tcPr>
          <w:p w14:paraId="4C3016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3 432,8</w:t>
            </w:r>
          </w:p>
        </w:tc>
        <w:tc>
          <w:tcPr>
            <w:tcW w:w="1276" w:type="dxa"/>
            <w:tcBorders>
              <w:top w:val="nil"/>
              <w:left w:val="nil"/>
              <w:bottom w:val="single" w:sz="8" w:space="0" w:color="auto"/>
              <w:right w:val="single" w:sz="8" w:space="0" w:color="auto"/>
            </w:tcBorders>
            <w:shd w:val="clear" w:color="000000" w:fill="FFFFFF"/>
            <w:noWrap/>
            <w:vAlign w:val="center"/>
          </w:tcPr>
          <w:p w14:paraId="6BEDD4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43,9</w:t>
            </w:r>
          </w:p>
        </w:tc>
        <w:tc>
          <w:tcPr>
            <w:tcW w:w="1418" w:type="dxa"/>
            <w:tcBorders>
              <w:top w:val="nil"/>
              <w:left w:val="nil"/>
              <w:bottom w:val="single" w:sz="8" w:space="0" w:color="auto"/>
              <w:right w:val="single" w:sz="8" w:space="0" w:color="auto"/>
            </w:tcBorders>
            <w:shd w:val="clear" w:color="000000" w:fill="FFFFFF"/>
            <w:noWrap/>
            <w:vAlign w:val="center"/>
          </w:tcPr>
          <w:p w14:paraId="1DF38E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w:t>
            </w:r>
          </w:p>
        </w:tc>
        <w:tc>
          <w:tcPr>
            <w:tcW w:w="1275" w:type="dxa"/>
            <w:tcBorders>
              <w:top w:val="nil"/>
              <w:left w:val="nil"/>
              <w:bottom w:val="single" w:sz="8" w:space="0" w:color="auto"/>
              <w:right w:val="single" w:sz="8" w:space="0" w:color="auto"/>
            </w:tcBorders>
            <w:shd w:val="clear" w:color="000000" w:fill="FFFFFF"/>
            <w:noWrap/>
            <w:vAlign w:val="center"/>
          </w:tcPr>
          <w:p w14:paraId="23AA333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4864FDD8"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289DC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919" w:type="dxa"/>
            <w:tcBorders>
              <w:top w:val="nil"/>
              <w:left w:val="nil"/>
              <w:bottom w:val="single" w:sz="4" w:space="0" w:color="auto"/>
              <w:right w:val="single" w:sz="4" w:space="0" w:color="auto"/>
            </w:tcBorders>
            <w:shd w:val="clear" w:color="000000" w:fill="FFFFFF"/>
          </w:tcPr>
          <w:p w14:paraId="0DE5D657"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276" w:type="dxa"/>
            <w:tcBorders>
              <w:top w:val="nil"/>
              <w:left w:val="nil"/>
              <w:bottom w:val="single" w:sz="4" w:space="0" w:color="auto"/>
              <w:right w:val="single" w:sz="4" w:space="0" w:color="auto"/>
            </w:tcBorders>
            <w:shd w:val="clear" w:color="000000" w:fill="FFFFFF"/>
            <w:noWrap/>
          </w:tcPr>
          <w:p w14:paraId="455C8A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133 505,6</w:t>
            </w:r>
          </w:p>
        </w:tc>
        <w:tc>
          <w:tcPr>
            <w:tcW w:w="1275" w:type="dxa"/>
            <w:tcBorders>
              <w:top w:val="nil"/>
              <w:left w:val="nil"/>
              <w:bottom w:val="single" w:sz="4" w:space="0" w:color="auto"/>
              <w:right w:val="single" w:sz="4" w:space="0" w:color="auto"/>
            </w:tcBorders>
            <w:shd w:val="clear" w:color="000000" w:fill="FFFFFF"/>
            <w:noWrap/>
          </w:tcPr>
          <w:p w14:paraId="0A350B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47 440,7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017130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86 064,9</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42F4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18026,2</w:t>
            </w:r>
          </w:p>
        </w:tc>
        <w:tc>
          <w:tcPr>
            <w:tcW w:w="850" w:type="dxa"/>
            <w:tcBorders>
              <w:top w:val="nil"/>
              <w:left w:val="nil"/>
              <w:bottom w:val="single" w:sz="4" w:space="0" w:color="auto"/>
              <w:right w:val="single" w:sz="4" w:space="0" w:color="auto"/>
            </w:tcBorders>
            <w:shd w:val="clear" w:color="000000" w:fill="FFFFFF"/>
            <w:noWrap/>
            <w:vAlign w:val="center"/>
          </w:tcPr>
          <w:p w14:paraId="23A5DD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220,2</w:t>
            </w:r>
          </w:p>
        </w:tc>
        <w:tc>
          <w:tcPr>
            <w:tcW w:w="992" w:type="dxa"/>
            <w:tcBorders>
              <w:top w:val="nil"/>
              <w:left w:val="nil"/>
              <w:bottom w:val="single" w:sz="4" w:space="0" w:color="auto"/>
              <w:right w:val="single" w:sz="4" w:space="0" w:color="auto"/>
            </w:tcBorders>
            <w:shd w:val="clear" w:color="000000" w:fill="FFFFFF"/>
            <w:noWrap/>
          </w:tcPr>
          <w:p w14:paraId="2D20A45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17 806,1</w:t>
            </w:r>
          </w:p>
        </w:tc>
        <w:tc>
          <w:tcPr>
            <w:tcW w:w="1276" w:type="dxa"/>
            <w:tcBorders>
              <w:top w:val="nil"/>
              <w:left w:val="nil"/>
              <w:bottom w:val="single" w:sz="8" w:space="0" w:color="auto"/>
              <w:right w:val="single" w:sz="8" w:space="0" w:color="auto"/>
            </w:tcBorders>
            <w:shd w:val="clear" w:color="000000" w:fill="FFFFFF"/>
            <w:noWrap/>
            <w:vAlign w:val="center"/>
          </w:tcPr>
          <w:p w14:paraId="584E4B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64,5</w:t>
            </w:r>
          </w:p>
        </w:tc>
        <w:tc>
          <w:tcPr>
            <w:tcW w:w="1418" w:type="dxa"/>
            <w:tcBorders>
              <w:top w:val="nil"/>
              <w:left w:val="nil"/>
              <w:bottom w:val="single" w:sz="8" w:space="0" w:color="auto"/>
              <w:right w:val="single" w:sz="8" w:space="0" w:color="auto"/>
            </w:tcBorders>
            <w:shd w:val="clear" w:color="000000" w:fill="FFFFFF"/>
            <w:noWrap/>
            <w:vAlign w:val="center"/>
          </w:tcPr>
          <w:p w14:paraId="4EA774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13,5</w:t>
            </w:r>
          </w:p>
        </w:tc>
        <w:tc>
          <w:tcPr>
            <w:tcW w:w="1275" w:type="dxa"/>
            <w:tcBorders>
              <w:top w:val="nil"/>
              <w:left w:val="nil"/>
              <w:bottom w:val="single" w:sz="8" w:space="0" w:color="auto"/>
              <w:right w:val="single" w:sz="8" w:space="0" w:color="auto"/>
            </w:tcBorders>
            <w:shd w:val="clear" w:color="000000" w:fill="FFFFFF"/>
            <w:noWrap/>
            <w:vAlign w:val="center"/>
          </w:tcPr>
          <w:p w14:paraId="09316E6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737D01AA"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56B29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919" w:type="dxa"/>
            <w:tcBorders>
              <w:top w:val="nil"/>
              <w:left w:val="nil"/>
              <w:bottom w:val="single" w:sz="4" w:space="0" w:color="auto"/>
              <w:right w:val="single" w:sz="4" w:space="0" w:color="auto"/>
            </w:tcBorders>
            <w:shd w:val="clear" w:color="000000" w:fill="FFFFFF"/>
            <w:vAlign w:val="bottom"/>
          </w:tcPr>
          <w:p w14:paraId="5B25D725"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перинатальний центр»</w:t>
            </w:r>
          </w:p>
        </w:tc>
        <w:tc>
          <w:tcPr>
            <w:tcW w:w="1276" w:type="dxa"/>
            <w:tcBorders>
              <w:top w:val="nil"/>
              <w:left w:val="nil"/>
              <w:bottom w:val="single" w:sz="4" w:space="0" w:color="auto"/>
              <w:right w:val="single" w:sz="4" w:space="0" w:color="auto"/>
            </w:tcBorders>
            <w:shd w:val="clear" w:color="000000" w:fill="FFFFFF"/>
            <w:noWrap/>
          </w:tcPr>
          <w:p w14:paraId="55BB86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315 442,5</w:t>
            </w:r>
          </w:p>
        </w:tc>
        <w:tc>
          <w:tcPr>
            <w:tcW w:w="1275" w:type="dxa"/>
            <w:tcBorders>
              <w:top w:val="nil"/>
              <w:left w:val="nil"/>
              <w:bottom w:val="single" w:sz="4" w:space="0" w:color="auto"/>
              <w:right w:val="single" w:sz="4" w:space="0" w:color="auto"/>
            </w:tcBorders>
            <w:shd w:val="clear" w:color="000000" w:fill="FFFFFF"/>
            <w:noWrap/>
          </w:tcPr>
          <w:p w14:paraId="163210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88214,8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9ADD3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227 227,7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A28E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20989,9</w:t>
            </w:r>
          </w:p>
        </w:tc>
        <w:tc>
          <w:tcPr>
            <w:tcW w:w="850" w:type="dxa"/>
            <w:tcBorders>
              <w:top w:val="nil"/>
              <w:left w:val="nil"/>
              <w:bottom w:val="single" w:sz="4" w:space="0" w:color="auto"/>
              <w:right w:val="single" w:sz="4" w:space="0" w:color="auto"/>
            </w:tcBorders>
            <w:shd w:val="clear" w:color="000000" w:fill="FFFFFF"/>
            <w:noWrap/>
            <w:vAlign w:val="bottom"/>
          </w:tcPr>
          <w:p w14:paraId="434F09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784,5</w:t>
            </w:r>
          </w:p>
        </w:tc>
        <w:tc>
          <w:tcPr>
            <w:tcW w:w="992" w:type="dxa"/>
            <w:tcBorders>
              <w:top w:val="nil"/>
              <w:left w:val="nil"/>
              <w:bottom w:val="single" w:sz="4" w:space="0" w:color="auto"/>
              <w:right w:val="single" w:sz="4" w:space="0" w:color="auto"/>
            </w:tcBorders>
            <w:shd w:val="clear" w:color="000000" w:fill="FFFFFF"/>
            <w:noWrap/>
          </w:tcPr>
          <w:p w14:paraId="4A3D976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20 205,4</w:t>
            </w:r>
          </w:p>
        </w:tc>
        <w:tc>
          <w:tcPr>
            <w:tcW w:w="1276" w:type="dxa"/>
            <w:tcBorders>
              <w:top w:val="nil"/>
              <w:left w:val="nil"/>
              <w:bottom w:val="single" w:sz="8" w:space="0" w:color="auto"/>
              <w:right w:val="single" w:sz="8" w:space="0" w:color="auto"/>
            </w:tcBorders>
            <w:shd w:val="clear" w:color="000000" w:fill="FFFFFF"/>
            <w:noWrap/>
            <w:vAlign w:val="center"/>
          </w:tcPr>
          <w:p w14:paraId="37E71C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72,03</w:t>
            </w:r>
          </w:p>
        </w:tc>
        <w:tc>
          <w:tcPr>
            <w:tcW w:w="1418" w:type="dxa"/>
            <w:tcBorders>
              <w:top w:val="nil"/>
              <w:left w:val="nil"/>
              <w:bottom w:val="single" w:sz="8" w:space="0" w:color="auto"/>
              <w:right w:val="single" w:sz="8" w:space="0" w:color="auto"/>
            </w:tcBorders>
            <w:shd w:val="clear" w:color="000000" w:fill="FFFFFF"/>
            <w:noWrap/>
            <w:vAlign w:val="center"/>
          </w:tcPr>
          <w:p w14:paraId="384B5C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w:t>
            </w:r>
          </w:p>
        </w:tc>
        <w:tc>
          <w:tcPr>
            <w:tcW w:w="1275" w:type="dxa"/>
            <w:tcBorders>
              <w:top w:val="nil"/>
              <w:left w:val="nil"/>
              <w:bottom w:val="single" w:sz="8" w:space="0" w:color="auto"/>
              <w:right w:val="single" w:sz="8" w:space="0" w:color="auto"/>
            </w:tcBorders>
            <w:shd w:val="clear" w:color="000000" w:fill="FFFFFF"/>
            <w:noWrap/>
            <w:vAlign w:val="center"/>
          </w:tcPr>
          <w:p w14:paraId="3E2A2F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73316277"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DB5D8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919" w:type="dxa"/>
            <w:tcBorders>
              <w:top w:val="nil"/>
              <w:left w:val="nil"/>
              <w:bottom w:val="single" w:sz="4" w:space="0" w:color="auto"/>
              <w:right w:val="single" w:sz="4" w:space="0" w:color="auto"/>
            </w:tcBorders>
            <w:shd w:val="clear" w:color="000000" w:fill="FFFFFF"/>
            <w:vAlign w:val="bottom"/>
          </w:tcPr>
          <w:p w14:paraId="644F29C0"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276" w:type="dxa"/>
            <w:tcBorders>
              <w:top w:val="nil"/>
              <w:left w:val="nil"/>
              <w:bottom w:val="single" w:sz="4" w:space="0" w:color="auto"/>
              <w:right w:val="single" w:sz="4" w:space="0" w:color="auto"/>
            </w:tcBorders>
            <w:shd w:val="clear" w:color="000000" w:fill="FFFFFF"/>
            <w:noWrap/>
          </w:tcPr>
          <w:p w14:paraId="4C0193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139 752,2</w:t>
            </w:r>
          </w:p>
        </w:tc>
        <w:tc>
          <w:tcPr>
            <w:tcW w:w="1275" w:type="dxa"/>
            <w:tcBorders>
              <w:top w:val="nil"/>
              <w:left w:val="nil"/>
              <w:bottom w:val="single" w:sz="4" w:space="0" w:color="auto"/>
              <w:right w:val="single" w:sz="4" w:space="0" w:color="auto"/>
            </w:tcBorders>
            <w:shd w:val="clear" w:color="000000" w:fill="FFFFFF"/>
            <w:noWrap/>
          </w:tcPr>
          <w:p w14:paraId="73732D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71 009,9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4A7F7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68 742,3</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C841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36078,5</w:t>
            </w:r>
          </w:p>
        </w:tc>
        <w:tc>
          <w:tcPr>
            <w:tcW w:w="850" w:type="dxa"/>
            <w:tcBorders>
              <w:top w:val="nil"/>
              <w:left w:val="nil"/>
              <w:bottom w:val="single" w:sz="4" w:space="0" w:color="auto"/>
              <w:right w:val="single" w:sz="4" w:space="0" w:color="auto"/>
            </w:tcBorders>
            <w:shd w:val="clear" w:color="000000" w:fill="FFFFFF"/>
            <w:noWrap/>
            <w:vAlign w:val="bottom"/>
          </w:tcPr>
          <w:p w14:paraId="4F926C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5040,5</w:t>
            </w:r>
          </w:p>
        </w:tc>
        <w:tc>
          <w:tcPr>
            <w:tcW w:w="992" w:type="dxa"/>
            <w:tcBorders>
              <w:top w:val="nil"/>
              <w:left w:val="nil"/>
              <w:bottom w:val="single" w:sz="4" w:space="0" w:color="auto"/>
              <w:right w:val="single" w:sz="4" w:space="0" w:color="auto"/>
            </w:tcBorders>
            <w:shd w:val="clear" w:color="000000" w:fill="FFFFFF"/>
            <w:noWrap/>
          </w:tcPr>
          <w:p w14:paraId="3F69DD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31 038,0</w:t>
            </w:r>
          </w:p>
        </w:tc>
        <w:tc>
          <w:tcPr>
            <w:tcW w:w="1276" w:type="dxa"/>
            <w:tcBorders>
              <w:top w:val="nil"/>
              <w:left w:val="nil"/>
              <w:bottom w:val="single" w:sz="8" w:space="0" w:color="auto"/>
              <w:right w:val="single" w:sz="8" w:space="0" w:color="auto"/>
            </w:tcBorders>
            <w:shd w:val="clear" w:color="000000" w:fill="FFFFFF"/>
            <w:noWrap/>
            <w:vAlign w:val="center"/>
          </w:tcPr>
          <w:p w14:paraId="5B6429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49,2</w:t>
            </w:r>
          </w:p>
        </w:tc>
        <w:tc>
          <w:tcPr>
            <w:tcW w:w="1418" w:type="dxa"/>
            <w:tcBorders>
              <w:top w:val="nil"/>
              <w:left w:val="nil"/>
              <w:bottom w:val="single" w:sz="8" w:space="0" w:color="auto"/>
              <w:right w:val="single" w:sz="8" w:space="0" w:color="auto"/>
            </w:tcBorders>
            <w:shd w:val="clear" w:color="000000" w:fill="FFFFFF"/>
            <w:noWrap/>
            <w:vAlign w:val="center"/>
          </w:tcPr>
          <w:p w14:paraId="2C8DB3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25,8</w:t>
            </w:r>
          </w:p>
        </w:tc>
        <w:tc>
          <w:tcPr>
            <w:tcW w:w="1275" w:type="dxa"/>
            <w:tcBorders>
              <w:top w:val="nil"/>
              <w:left w:val="nil"/>
              <w:bottom w:val="single" w:sz="8" w:space="0" w:color="auto"/>
              <w:right w:val="single" w:sz="8" w:space="0" w:color="auto"/>
            </w:tcBorders>
            <w:shd w:val="clear" w:color="000000" w:fill="FFFFFF"/>
            <w:noWrap/>
            <w:vAlign w:val="center"/>
          </w:tcPr>
          <w:p w14:paraId="533354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w:t>
            </w:r>
          </w:p>
        </w:tc>
      </w:tr>
      <w:tr w:rsidR="003F6C9C" w:rsidRPr="003F6C9C" w14:paraId="5AFF925D"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89B75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919" w:type="dxa"/>
            <w:tcBorders>
              <w:top w:val="nil"/>
              <w:left w:val="nil"/>
              <w:bottom w:val="single" w:sz="4" w:space="0" w:color="auto"/>
              <w:right w:val="single" w:sz="4" w:space="0" w:color="auto"/>
            </w:tcBorders>
            <w:shd w:val="clear" w:color="000000" w:fill="FFFFFF"/>
            <w:vAlign w:val="bottom"/>
          </w:tcPr>
          <w:p w14:paraId="0F031C0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276" w:type="dxa"/>
            <w:tcBorders>
              <w:top w:val="nil"/>
              <w:left w:val="nil"/>
              <w:bottom w:val="single" w:sz="4" w:space="0" w:color="auto"/>
              <w:right w:val="single" w:sz="4" w:space="0" w:color="auto"/>
            </w:tcBorders>
            <w:shd w:val="clear" w:color="000000" w:fill="FFFFFF"/>
            <w:noWrap/>
          </w:tcPr>
          <w:p w14:paraId="055626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145 395,7</w:t>
            </w:r>
          </w:p>
        </w:tc>
        <w:tc>
          <w:tcPr>
            <w:tcW w:w="1275" w:type="dxa"/>
            <w:tcBorders>
              <w:top w:val="nil"/>
              <w:left w:val="nil"/>
              <w:bottom w:val="single" w:sz="4" w:space="0" w:color="auto"/>
              <w:right w:val="single" w:sz="4" w:space="0" w:color="auto"/>
            </w:tcBorders>
            <w:shd w:val="clear" w:color="000000" w:fill="FFFFFF"/>
            <w:noWrap/>
          </w:tcPr>
          <w:p w14:paraId="5518C20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75 893,1</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1D773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69 502,6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7DD9D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27624,4</w:t>
            </w:r>
          </w:p>
        </w:tc>
        <w:tc>
          <w:tcPr>
            <w:tcW w:w="850" w:type="dxa"/>
            <w:tcBorders>
              <w:top w:val="nil"/>
              <w:left w:val="nil"/>
              <w:bottom w:val="single" w:sz="4" w:space="0" w:color="auto"/>
              <w:right w:val="single" w:sz="4" w:space="0" w:color="auto"/>
            </w:tcBorders>
            <w:shd w:val="clear" w:color="000000" w:fill="FFFFFF"/>
            <w:noWrap/>
            <w:vAlign w:val="bottom"/>
          </w:tcPr>
          <w:p w14:paraId="4419E7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920,4</w:t>
            </w:r>
          </w:p>
        </w:tc>
        <w:tc>
          <w:tcPr>
            <w:tcW w:w="992" w:type="dxa"/>
            <w:tcBorders>
              <w:top w:val="nil"/>
              <w:left w:val="nil"/>
              <w:bottom w:val="single" w:sz="4" w:space="0" w:color="auto"/>
              <w:right w:val="single" w:sz="4" w:space="0" w:color="auto"/>
            </w:tcBorders>
            <w:shd w:val="clear" w:color="000000" w:fill="FFFFFF"/>
            <w:noWrap/>
          </w:tcPr>
          <w:p w14:paraId="30C7FC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26 704,1</w:t>
            </w:r>
          </w:p>
        </w:tc>
        <w:tc>
          <w:tcPr>
            <w:tcW w:w="1276" w:type="dxa"/>
            <w:tcBorders>
              <w:top w:val="nil"/>
              <w:left w:val="nil"/>
              <w:bottom w:val="single" w:sz="8" w:space="0" w:color="auto"/>
              <w:right w:val="single" w:sz="8" w:space="0" w:color="auto"/>
            </w:tcBorders>
            <w:shd w:val="clear" w:color="000000" w:fill="FFFFFF"/>
            <w:noWrap/>
            <w:vAlign w:val="center"/>
          </w:tcPr>
          <w:p w14:paraId="0340CE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47,8</w:t>
            </w:r>
          </w:p>
        </w:tc>
        <w:tc>
          <w:tcPr>
            <w:tcW w:w="1418" w:type="dxa"/>
            <w:tcBorders>
              <w:top w:val="nil"/>
              <w:left w:val="nil"/>
              <w:bottom w:val="single" w:sz="8" w:space="0" w:color="auto"/>
              <w:right w:val="single" w:sz="8" w:space="0" w:color="auto"/>
            </w:tcBorders>
            <w:shd w:val="clear" w:color="000000" w:fill="FFFFFF"/>
            <w:noWrap/>
            <w:vAlign w:val="center"/>
          </w:tcPr>
          <w:p w14:paraId="682D8A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w:t>
            </w:r>
          </w:p>
        </w:tc>
        <w:tc>
          <w:tcPr>
            <w:tcW w:w="1275" w:type="dxa"/>
            <w:tcBorders>
              <w:top w:val="nil"/>
              <w:left w:val="nil"/>
              <w:bottom w:val="single" w:sz="8" w:space="0" w:color="auto"/>
              <w:right w:val="single" w:sz="8" w:space="0" w:color="auto"/>
            </w:tcBorders>
            <w:shd w:val="clear" w:color="000000" w:fill="FFFFFF"/>
            <w:noWrap/>
            <w:vAlign w:val="center"/>
          </w:tcPr>
          <w:p w14:paraId="361EE9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w:t>
            </w:r>
          </w:p>
        </w:tc>
      </w:tr>
      <w:tr w:rsidR="003F6C9C" w:rsidRPr="003F6C9C" w14:paraId="31157780"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99EDF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919" w:type="dxa"/>
            <w:tcBorders>
              <w:top w:val="nil"/>
              <w:left w:val="nil"/>
              <w:bottom w:val="single" w:sz="4" w:space="0" w:color="auto"/>
              <w:right w:val="single" w:sz="4" w:space="0" w:color="auto"/>
            </w:tcBorders>
            <w:shd w:val="clear" w:color="000000" w:fill="FFFFFF"/>
            <w:vAlign w:val="bottom"/>
          </w:tcPr>
          <w:p w14:paraId="7EDE5F23"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276" w:type="dxa"/>
            <w:tcBorders>
              <w:top w:val="nil"/>
              <w:left w:val="nil"/>
              <w:bottom w:val="single" w:sz="4" w:space="0" w:color="auto"/>
              <w:right w:val="single" w:sz="4" w:space="0" w:color="auto"/>
            </w:tcBorders>
            <w:shd w:val="clear" w:color="000000" w:fill="FFFFFF"/>
            <w:noWrap/>
          </w:tcPr>
          <w:p w14:paraId="33F4B4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793 740,0</w:t>
            </w:r>
          </w:p>
        </w:tc>
        <w:tc>
          <w:tcPr>
            <w:tcW w:w="1275" w:type="dxa"/>
            <w:tcBorders>
              <w:top w:val="nil"/>
              <w:left w:val="nil"/>
              <w:bottom w:val="single" w:sz="4" w:space="0" w:color="auto"/>
              <w:right w:val="single" w:sz="4" w:space="0" w:color="auto"/>
            </w:tcBorders>
            <w:shd w:val="clear" w:color="000000" w:fill="FFFFFF"/>
            <w:noWrap/>
          </w:tcPr>
          <w:p w14:paraId="4DCBFC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230908,0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25A734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562 832,0</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A8D83CD"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66041,8</w:t>
            </w:r>
          </w:p>
        </w:tc>
        <w:tc>
          <w:tcPr>
            <w:tcW w:w="850" w:type="dxa"/>
            <w:tcBorders>
              <w:top w:val="nil"/>
              <w:left w:val="nil"/>
              <w:bottom w:val="single" w:sz="4" w:space="0" w:color="auto"/>
              <w:right w:val="single" w:sz="4" w:space="0" w:color="auto"/>
            </w:tcBorders>
            <w:shd w:val="clear" w:color="000000" w:fill="FFFFFF"/>
            <w:noWrap/>
            <w:vAlign w:val="bottom"/>
          </w:tcPr>
          <w:p w14:paraId="42061A8D"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3582,8</w:t>
            </w:r>
          </w:p>
        </w:tc>
        <w:tc>
          <w:tcPr>
            <w:tcW w:w="992" w:type="dxa"/>
            <w:tcBorders>
              <w:top w:val="nil"/>
              <w:left w:val="nil"/>
              <w:bottom w:val="single" w:sz="4" w:space="0" w:color="auto"/>
              <w:right w:val="single" w:sz="4" w:space="0" w:color="auto"/>
            </w:tcBorders>
            <w:shd w:val="clear" w:color="000000" w:fill="FFFFFF"/>
            <w:noWrap/>
          </w:tcPr>
          <w:p w14:paraId="7F356D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62 459,0</w:t>
            </w:r>
          </w:p>
        </w:tc>
        <w:tc>
          <w:tcPr>
            <w:tcW w:w="1276" w:type="dxa"/>
            <w:tcBorders>
              <w:top w:val="nil"/>
              <w:left w:val="nil"/>
              <w:bottom w:val="single" w:sz="8" w:space="0" w:color="auto"/>
              <w:right w:val="single" w:sz="8" w:space="0" w:color="auto"/>
            </w:tcBorders>
            <w:shd w:val="clear" w:color="000000" w:fill="FFFFFF"/>
            <w:noWrap/>
            <w:vAlign w:val="center"/>
          </w:tcPr>
          <w:p w14:paraId="3FAB90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70,9</w:t>
            </w:r>
          </w:p>
        </w:tc>
        <w:tc>
          <w:tcPr>
            <w:tcW w:w="1418" w:type="dxa"/>
            <w:tcBorders>
              <w:top w:val="nil"/>
              <w:left w:val="nil"/>
              <w:bottom w:val="single" w:sz="8" w:space="0" w:color="auto"/>
              <w:right w:val="single" w:sz="8" w:space="0" w:color="auto"/>
            </w:tcBorders>
            <w:shd w:val="clear" w:color="000000" w:fill="FFFFFF"/>
            <w:noWrap/>
            <w:vAlign w:val="center"/>
          </w:tcPr>
          <w:p w14:paraId="33C8D2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8,3</w:t>
            </w:r>
          </w:p>
        </w:tc>
        <w:tc>
          <w:tcPr>
            <w:tcW w:w="1275" w:type="dxa"/>
            <w:tcBorders>
              <w:top w:val="nil"/>
              <w:left w:val="nil"/>
              <w:bottom w:val="single" w:sz="8" w:space="0" w:color="auto"/>
              <w:right w:val="single" w:sz="8" w:space="0" w:color="auto"/>
            </w:tcBorders>
            <w:shd w:val="clear" w:color="000000" w:fill="FFFFFF"/>
            <w:noWrap/>
            <w:vAlign w:val="center"/>
          </w:tcPr>
          <w:p w14:paraId="3A357D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3F6C9C" w:rsidRPr="003F6C9C" w14:paraId="3588AB19"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1F9632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919" w:type="dxa"/>
            <w:tcBorders>
              <w:top w:val="nil"/>
              <w:left w:val="nil"/>
              <w:bottom w:val="single" w:sz="4" w:space="0" w:color="auto"/>
              <w:right w:val="single" w:sz="4" w:space="0" w:color="auto"/>
            </w:tcBorders>
            <w:shd w:val="clear" w:color="000000" w:fill="FFFFFF"/>
            <w:vAlign w:val="bottom"/>
          </w:tcPr>
          <w:p w14:paraId="60212F1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276" w:type="dxa"/>
            <w:tcBorders>
              <w:top w:val="nil"/>
              <w:left w:val="nil"/>
              <w:bottom w:val="single" w:sz="4" w:space="0" w:color="auto"/>
              <w:right w:val="single" w:sz="4" w:space="0" w:color="auto"/>
            </w:tcBorders>
            <w:shd w:val="clear" w:color="000000" w:fill="FFFFFF"/>
            <w:noWrap/>
          </w:tcPr>
          <w:p w14:paraId="7419699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256 680,3</w:t>
            </w:r>
          </w:p>
        </w:tc>
        <w:tc>
          <w:tcPr>
            <w:tcW w:w="1275" w:type="dxa"/>
            <w:tcBorders>
              <w:top w:val="nil"/>
              <w:left w:val="nil"/>
              <w:bottom w:val="single" w:sz="4" w:space="0" w:color="auto"/>
              <w:right w:val="single" w:sz="4" w:space="0" w:color="auto"/>
            </w:tcBorders>
            <w:shd w:val="clear" w:color="000000" w:fill="FFFFFF"/>
            <w:noWrap/>
          </w:tcPr>
          <w:p w14:paraId="0DF3A71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66 546,8</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75DAE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190 133,5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FFCC8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1379,1</w:t>
            </w:r>
          </w:p>
        </w:tc>
        <w:tc>
          <w:tcPr>
            <w:tcW w:w="850" w:type="dxa"/>
            <w:tcBorders>
              <w:top w:val="nil"/>
              <w:left w:val="nil"/>
              <w:bottom w:val="single" w:sz="4" w:space="0" w:color="auto"/>
              <w:right w:val="single" w:sz="4" w:space="0" w:color="auto"/>
            </w:tcBorders>
            <w:shd w:val="clear" w:color="000000" w:fill="FFFFFF"/>
            <w:noWrap/>
            <w:vAlign w:val="bottom"/>
          </w:tcPr>
          <w:p w14:paraId="5F9C53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530,4</w:t>
            </w:r>
          </w:p>
        </w:tc>
        <w:tc>
          <w:tcPr>
            <w:tcW w:w="992" w:type="dxa"/>
            <w:tcBorders>
              <w:top w:val="nil"/>
              <w:left w:val="nil"/>
              <w:bottom w:val="single" w:sz="4" w:space="0" w:color="auto"/>
              <w:right w:val="single" w:sz="4" w:space="0" w:color="auto"/>
            </w:tcBorders>
            <w:shd w:val="clear" w:color="000000" w:fill="FFFFFF"/>
            <w:noWrap/>
          </w:tcPr>
          <w:p w14:paraId="0B303A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848,7</w:t>
            </w:r>
          </w:p>
        </w:tc>
        <w:tc>
          <w:tcPr>
            <w:tcW w:w="1276" w:type="dxa"/>
            <w:tcBorders>
              <w:top w:val="nil"/>
              <w:left w:val="nil"/>
              <w:bottom w:val="single" w:sz="8" w:space="0" w:color="auto"/>
              <w:right w:val="single" w:sz="8" w:space="0" w:color="auto"/>
            </w:tcBorders>
            <w:shd w:val="clear" w:color="000000" w:fill="FFFFFF"/>
            <w:noWrap/>
            <w:vAlign w:val="center"/>
          </w:tcPr>
          <w:p w14:paraId="545030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74,1</w:t>
            </w:r>
          </w:p>
        </w:tc>
        <w:tc>
          <w:tcPr>
            <w:tcW w:w="1418" w:type="dxa"/>
            <w:tcBorders>
              <w:top w:val="nil"/>
              <w:left w:val="nil"/>
              <w:bottom w:val="single" w:sz="8" w:space="0" w:color="auto"/>
              <w:right w:val="single" w:sz="8" w:space="0" w:color="auto"/>
            </w:tcBorders>
            <w:shd w:val="clear" w:color="000000" w:fill="FFFFFF"/>
            <w:noWrap/>
            <w:vAlign w:val="center"/>
          </w:tcPr>
          <w:p w14:paraId="236503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c>
          <w:tcPr>
            <w:tcW w:w="1275" w:type="dxa"/>
            <w:tcBorders>
              <w:top w:val="nil"/>
              <w:left w:val="nil"/>
              <w:bottom w:val="single" w:sz="8" w:space="0" w:color="auto"/>
              <w:right w:val="single" w:sz="8" w:space="0" w:color="auto"/>
            </w:tcBorders>
            <w:shd w:val="clear" w:color="000000" w:fill="FFFFFF"/>
            <w:noWrap/>
            <w:vAlign w:val="center"/>
          </w:tcPr>
          <w:p w14:paraId="7532B6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198C8F66"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5718B32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919" w:type="dxa"/>
            <w:tcBorders>
              <w:top w:val="nil"/>
              <w:left w:val="nil"/>
              <w:bottom w:val="single" w:sz="4" w:space="0" w:color="auto"/>
              <w:right w:val="single" w:sz="4" w:space="0" w:color="auto"/>
            </w:tcBorders>
            <w:shd w:val="clear" w:color="000000" w:fill="FFFFFF"/>
          </w:tcPr>
          <w:p w14:paraId="699CB2AE"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276" w:type="dxa"/>
            <w:tcBorders>
              <w:top w:val="nil"/>
              <w:left w:val="nil"/>
              <w:bottom w:val="single" w:sz="4" w:space="0" w:color="auto"/>
              <w:right w:val="single" w:sz="4" w:space="0" w:color="auto"/>
            </w:tcBorders>
            <w:shd w:val="clear" w:color="000000" w:fill="FFFFFF"/>
            <w:noWrap/>
          </w:tcPr>
          <w:p w14:paraId="3B7FB8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275" w:type="dxa"/>
            <w:tcBorders>
              <w:top w:val="nil"/>
              <w:left w:val="nil"/>
              <w:bottom w:val="single" w:sz="4" w:space="0" w:color="auto"/>
              <w:right w:val="single" w:sz="4" w:space="0" w:color="auto"/>
            </w:tcBorders>
            <w:shd w:val="clear" w:color="000000" w:fill="FFFFFF"/>
            <w:noWrap/>
          </w:tcPr>
          <w:p w14:paraId="2DC9263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2 726,7</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8CC92C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1 227,7</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B26D07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bottom"/>
          </w:tcPr>
          <w:p w14:paraId="1B18B4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DCDDC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8" w:space="0" w:color="auto"/>
              <w:right w:val="single" w:sz="8" w:space="0" w:color="auto"/>
            </w:tcBorders>
            <w:shd w:val="clear" w:color="000000" w:fill="FFFFFF"/>
            <w:noWrap/>
            <w:vAlign w:val="center"/>
          </w:tcPr>
          <w:p w14:paraId="7D9AFC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w:t>
            </w:r>
          </w:p>
        </w:tc>
        <w:tc>
          <w:tcPr>
            <w:tcW w:w="1418" w:type="dxa"/>
            <w:tcBorders>
              <w:top w:val="nil"/>
              <w:left w:val="nil"/>
              <w:bottom w:val="single" w:sz="8" w:space="0" w:color="auto"/>
              <w:right w:val="single" w:sz="8" w:space="0" w:color="auto"/>
            </w:tcBorders>
            <w:shd w:val="clear" w:color="000000" w:fill="FFFFFF"/>
            <w:noWrap/>
            <w:vAlign w:val="center"/>
          </w:tcPr>
          <w:p w14:paraId="3DDB8E6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2AF1CE8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6502CA3"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4065EF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919" w:type="dxa"/>
            <w:tcBorders>
              <w:top w:val="nil"/>
              <w:left w:val="nil"/>
              <w:bottom w:val="single" w:sz="4" w:space="0" w:color="auto"/>
              <w:right w:val="single" w:sz="4" w:space="0" w:color="auto"/>
            </w:tcBorders>
            <w:shd w:val="clear" w:color="000000" w:fill="FFFFFF"/>
          </w:tcPr>
          <w:p w14:paraId="21A8C5D2"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276" w:type="dxa"/>
            <w:tcBorders>
              <w:top w:val="nil"/>
              <w:left w:val="nil"/>
              <w:bottom w:val="single" w:sz="4" w:space="0" w:color="auto"/>
              <w:right w:val="single" w:sz="4" w:space="0" w:color="auto"/>
            </w:tcBorders>
            <w:shd w:val="clear" w:color="000000" w:fill="FFFFFF"/>
            <w:noWrap/>
          </w:tcPr>
          <w:p w14:paraId="62B9DA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8 342,7</w:t>
            </w:r>
          </w:p>
        </w:tc>
        <w:tc>
          <w:tcPr>
            <w:tcW w:w="1275" w:type="dxa"/>
            <w:tcBorders>
              <w:top w:val="nil"/>
              <w:left w:val="nil"/>
              <w:bottom w:val="single" w:sz="4" w:space="0" w:color="auto"/>
              <w:right w:val="single" w:sz="4" w:space="0" w:color="auto"/>
            </w:tcBorders>
            <w:shd w:val="clear" w:color="000000" w:fill="FFFFFF"/>
            <w:noWrap/>
          </w:tcPr>
          <w:p w14:paraId="0EFDC9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2 156,3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92E437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6 186,4</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EDF1B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850" w:type="dxa"/>
            <w:tcBorders>
              <w:top w:val="nil"/>
              <w:left w:val="nil"/>
              <w:bottom w:val="single" w:sz="4" w:space="0" w:color="auto"/>
              <w:right w:val="single" w:sz="4" w:space="0" w:color="auto"/>
            </w:tcBorders>
            <w:shd w:val="clear" w:color="000000" w:fill="FFFFFF"/>
            <w:noWrap/>
            <w:vAlign w:val="bottom"/>
          </w:tcPr>
          <w:p w14:paraId="10376C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395725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8" w:space="0" w:color="auto"/>
              <w:right w:val="single" w:sz="8" w:space="0" w:color="auto"/>
            </w:tcBorders>
            <w:shd w:val="clear" w:color="000000" w:fill="FFFFFF"/>
            <w:noWrap/>
            <w:vAlign w:val="center"/>
          </w:tcPr>
          <w:p w14:paraId="5F42F4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74,2</w:t>
            </w:r>
          </w:p>
        </w:tc>
        <w:tc>
          <w:tcPr>
            <w:tcW w:w="1418" w:type="dxa"/>
            <w:tcBorders>
              <w:top w:val="nil"/>
              <w:left w:val="nil"/>
              <w:bottom w:val="single" w:sz="8" w:space="0" w:color="auto"/>
              <w:right w:val="single" w:sz="8" w:space="0" w:color="auto"/>
            </w:tcBorders>
            <w:shd w:val="clear" w:color="000000" w:fill="FFFFFF"/>
            <w:noWrap/>
            <w:vAlign w:val="center"/>
          </w:tcPr>
          <w:p w14:paraId="26ACA30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5" w:type="dxa"/>
            <w:tcBorders>
              <w:top w:val="nil"/>
              <w:left w:val="nil"/>
              <w:bottom w:val="single" w:sz="8" w:space="0" w:color="auto"/>
              <w:right w:val="single" w:sz="8" w:space="0" w:color="auto"/>
            </w:tcBorders>
            <w:shd w:val="clear" w:color="000000" w:fill="FFFFFF"/>
            <w:noWrap/>
            <w:vAlign w:val="center"/>
          </w:tcPr>
          <w:p w14:paraId="47F753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6246A15"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7CCD71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919" w:type="dxa"/>
            <w:tcBorders>
              <w:top w:val="nil"/>
              <w:left w:val="nil"/>
              <w:bottom w:val="single" w:sz="4" w:space="0" w:color="auto"/>
              <w:right w:val="single" w:sz="4" w:space="0" w:color="auto"/>
            </w:tcBorders>
            <w:shd w:val="clear" w:color="000000" w:fill="FFFFFF"/>
          </w:tcPr>
          <w:p w14:paraId="708E316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276" w:type="dxa"/>
            <w:tcBorders>
              <w:top w:val="nil"/>
              <w:left w:val="nil"/>
              <w:bottom w:val="single" w:sz="4" w:space="0" w:color="auto"/>
              <w:right w:val="single" w:sz="4" w:space="0" w:color="auto"/>
            </w:tcBorders>
            <w:shd w:val="clear" w:color="000000" w:fill="FFFFFF"/>
            <w:noWrap/>
          </w:tcPr>
          <w:p w14:paraId="1A09B0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7 771,8</w:t>
            </w:r>
          </w:p>
        </w:tc>
        <w:tc>
          <w:tcPr>
            <w:tcW w:w="1275" w:type="dxa"/>
            <w:tcBorders>
              <w:top w:val="nil"/>
              <w:left w:val="nil"/>
              <w:bottom w:val="single" w:sz="4" w:space="0" w:color="auto"/>
              <w:right w:val="single" w:sz="4" w:space="0" w:color="auto"/>
            </w:tcBorders>
            <w:shd w:val="clear" w:color="000000" w:fill="FFFFFF"/>
            <w:noWrap/>
          </w:tcPr>
          <w:p w14:paraId="00D0A2D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7 006,3</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F0390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765,5</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6CF72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1582,5</w:t>
            </w:r>
          </w:p>
        </w:tc>
        <w:tc>
          <w:tcPr>
            <w:tcW w:w="850" w:type="dxa"/>
            <w:tcBorders>
              <w:top w:val="nil"/>
              <w:left w:val="nil"/>
              <w:bottom w:val="single" w:sz="4" w:space="0" w:color="auto"/>
              <w:right w:val="single" w:sz="4" w:space="0" w:color="auto"/>
            </w:tcBorders>
            <w:shd w:val="clear" w:color="000000" w:fill="FFFFFF"/>
            <w:noWrap/>
            <w:vAlign w:val="bottom"/>
          </w:tcPr>
          <w:p w14:paraId="7F5E4A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5F61CC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1 582,5</w:t>
            </w:r>
          </w:p>
        </w:tc>
        <w:tc>
          <w:tcPr>
            <w:tcW w:w="1276" w:type="dxa"/>
            <w:tcBorders>
              <w:top w:val="nil"/>
              <w:left w:val="nil"/>
              <w:bottom w:val="single" w:sz="8" w:space="0" w:color="auto"/>
              <w:right w:val="single" w:sz="8" w:space="0" w:color="auto"/>
            </w:tcBorders>
            <w:shd w:val="clear" w:color="000000" w:fill="FFFFFF"/>
            <w:noWrap/>
            <w:vAlign w:val="center"/>
          </w:tcPr>
          <w:p w14:paraId="45EA0F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9,9</w:t>
            </w:r>
          </w:p>
        </w:tc>
        <w:tc>
          <w:tcPr>
            <w:tcW w:w="1418" w:type="dxa"/>
            <w:tcBorders>
              <w:top w:val="nil"/>
              <w:left w:val="nil"/>
              <w:bottom w:val="single" w:sz="8" w:space="0" w:color="auto"/>
              <w:right w:val="single" w:sz="8" w:space="0" w:color="auto"/>
            </w:tcBorders>
            <w:shd w:val="clear" w:color="000000" w:fill="FFFFFF"/>
            <w:noWrap/>
            <w:vAlign w:val="center"/>
          </w:tcPr>
          <w:p w14:paraId="3F7033D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w:t>
            </w:r>
          </w:p>
        </w:tc>
        <w:tc>
          <w:tcPr>
            <w:tcW w:w="1275" w:type="dxa"/>
            <w:tcBorders>
              <w:top w:val="nil"/>
              <w:left w:val="nil"/>
              <w:bottom w:val="single" w:sz="8" w:space="0" w:color="auto"/>
              <w:right w:val="single" w:sz="8" w:space="0" w:color="auto"/>
            </w:tcBorders>
            <w:shd w:val="clear" w:color="000000" w:fill="FFFFFF"/>
            <w:noWrap/>
            <w:vAlign w:val="center"/>
          </w:tcPr>
          <w:p w14:paraId="4E8241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8BAD3D1" w14:textId="77777777" w:rsidTr="00E030B3">
        <w:trPr>
          <w:trHeight w:val="45"/>
        </w:trPr>
        <w:tc>
          <w:tcPr>
            <w:tcW w:w="463" w:type="dxa"/>
            <w:tcBorders>
              <w:top w:val="nil"/>
              <w:left w:val="single" w:sz="4" w:space="0" w:color="auto"/>
              <w:bottom w:val="single" w:sz="4" w:space="0" w:color="auto"/>
              <w:right w:val="single" w:sz="4" w:space="0" w:color="auto"/>
            </w:tcBorders>
            <w:shd w:val="clear" w:color="auto" w:fill="auto"/>
            <w:vAlign w:val="bottom"/>
          </w:tcPr>
          <w:p w14:paraId="6E06A2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w:t>
            </w:r>
          </w:p>
        </w:tc>
        <w:tc>
          <w:tcPr>
            <w:tcW w:w="4919" w:type="dxa"/>
            <w:tcBorders>
              <w:top w:val="nil"/>
              <w:left w:val="nil"/>
              <w:bottom w:val="single" w:sz="4" w:space="0" w:color="auto"/>
              <w:right w:val="single" w:sz="4" w:space="0" w:color="auto"/>
            </w:tcBorders>
            <w:shd w:val="clear" w:color="000000" w:fill="FFFFFF"/>
          </w:tcPr>
          <w:p w14:paraId="0F927171"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276" w:type="dxa"/>
            <w:tcBorders>
              <w:top w:val="nil"/>
              <w:left w:val="nil"/>
              <w:bottom w:val="single" w:sz="4" w:space="0" w:color="auto"/>
              <w:right w:val="single" w:sz="4" w:space="0" w:color="auto"/>
            </w:tcBorders>
            <w:shd w:val="clear" w:color="000000" w:fill="FFFFFF"/>
            <w:noWrap/>
          </w:tcPr>
          <w:p w14:paraId="0016AB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3 306,6</w:t>
            </w:r>
          </w:p>
        </w:tc>
        <w:tc>
          <w:tcPr>
            <w:tcW w:w="1275" w:type="dxa"/>
            <w:tcBorders>
              <w:top w:val="nil"/>
              <w:left w:val="nil"/>
              <w:bottom w:val="single" w:sz="4" w:space="0" w:color="auto"/>
              <w:right w:val="single" w:sz="4" w:space="0" w:color="auto"/>
            </w:tcBorders>
            <w:shd w:val="clear" w:color="000000" w:fill="FFFFFF"/>
            <w:noWrap/>
          </w:tcPr>
          <w:p w14:paraId="00CEA5E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2 130,0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12C02E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1 176,6</w:t>
            </w:r>
          </w:p>
        </w:tc>
        <w:tc>
          <w:tcPr>
            <w:tcW w:w="993"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1B625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2 273,1</w:t>
            </w:r>
          </w:p>
        </w:tc>
        <w:tc>
          <w:tcPr>
            <w:tcW w:w="850" w:type="dxa"/>
            <w:tcBorders>
              <w:top w:val="nil"/>
              <w:left w:val="nil"/>
              <w:bottom w:val="single" w:sz="4" w:space="0" w:color="auto"/>
              <w:right w:val="single" w:sz="4" w:space="0" w:color="auto"/>
            </w:tcBorders>
            <w:shd w:val="clear" w:color="000000" w:fill="FFFFFF"/>
            <w:noWrap/>
            <w:vAlign w:val="bottom"/>
          </w:tcPr>
          <w:p w14:paraId="73BC65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992" w:type="dxa"/>
            <w:tcBorders>
              <w:top w:val="nil"/>
              <w:left w:val="nil"/>
              <w:bottom w:val="single" w:sz="4" w:space="0" w:color="auto"/>
              <w:right w:val="single" w:sz="4" w:space="0" w:color="auto"/>
            </w:tcBorders>
            <w:shd w:val="clear" w:color="000000" w:fill="FFFFFF"/>
            <w:noWrap/>
          </w:tcPr>
          <w:p w14:paraId="1D9D52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2 273,1</w:t>
            </w:r>
          </w:p>
        </w:tc>
        <w:tc>
          <w:tcPr>
            <w:tcW w:w="1276" w:type="dxa"/>
            <w:tcBorders>
              <w:top w:val="nil"/>
              <w:left w:val="nil"/>
              <w:bottom w:val="single" w:sz="8" w:space="0" w:color="auto"/>
              <w:right w:val="single" w:sz="8" w:space="0" w:color="auto"/>
            </w:tcBorders>
            <w:shd w:val="clear" w:color="000000" w:fill="FFFFFF"/>
            <w:noWrap/>
            <w:vAlign w:val="center"/>
          </w:tcPr>
          <w:p w14:paraId="37601E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35,59</w:t>
            </w:r>
          </w:p>
        </w:tc>
        <w:tc>
          <w:tcPr>
            <w:tcW w:w="1418" w:type="dxa"/>
            <w:tcBorders>
              <w:top w:val="nil"/>
              <w:left w:val="nil"/>
              <w:bottom w:val="single" w:sz="8" w:space="0" w:color="auto"/>
              <w:right w:val="single" w:sz="8" w:space="0" w:color="auto"/>
            </w:tcBorders>
            <w:shd w:val="clear" w:color="000000" w:fill="FFFFFF"/>
            <w:noWrap/>
            <w:vAlign w:val="center"/>
          </w:tcPr>
          <w:p w14:paraId="7D8D2C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68,7</w:t>
            </w:r>
          </w:p>
        </w:tc>
        <w:tc>
          <w:tcPr>
            <w:tcW w:w="1275" w:type="dxa"/>
            <w:tcBorders>
              <w:top w:val="nil"/>
              <w:left w:val="nil"/>
              <w:bottom w:val="single" w:sz="8" w:space="0" w:color="auto"/>
              <w:right w:val="single" w:sz="8" w:space="0" w:color="auto"/>
            </w:tcBorders>
            <w:shd w:val="clear" w:color="000000" w:fill="FFFFFF"/>
            <w:noWrap/>
            <w:vAlign w:val="center"/>
          </w:tcPr>
          <w:p w14:paraId="2BEE1C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D6973BB" w14:textId="77777777" w:rsidTr="00E030B3">
        <w:trPr>
          <w:trHeight w:val="45"/>
        </w:trPr>
        <w:tc>
          <w:tcPr>
            <w:tcW w:w="53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5CD5F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276" w:type="dxa"/>
            <w:tcBorders>
              <w:top w:val="nil"/>
              <w:left w:val="nil"/>
              <w:bottom w:val="single" w:sz="4" w:space="0" w:color="auto"/>
              <w:right w:val="single" w:sz="4" w:space="0" w:color="auto"/>
            </w:tcBorders>
            <w:shd w:val="clear" w:color="auto" w:fill="auto"/>
            <w:vAlign w:val="center"/>
          </w:tcPr>
          <w:p w14:paraId="1E8A1551"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5 438 910,8</w:t>
            </w:r>
          </w:p>
        </w:tc>
        <w:tc>
          <w:tcPr>
            <w:tcW w:w="1275" w:type="dxa"/>
            <w:tcBorders>
              <w:top w:val="nil"/>
              <w:left w:val="nil"/>
              <w:bottom w:val="single" w:sz="4" w:space="0" w:color="auto"/>
              <w:right w:val="single" w:sz="4" w:space="0" w:color="auto"/>
            </w:tcBorders>
            <w:shd w:val="clear" w:color="auto" w:fill="auto"/>
            <w:vAlign w:val="center"/>
          </w:tcPr>
          <w:p w14:paraId="32608610"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2 905 506,7</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03F226"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2 533 404,1</w:t>
            </w:r>
          </w:p>
        </w:tc>
        <w:tc>
          <w:tcPr>
            <w:tcW w:w="993" w:type="dxa"/>
            <w:tcBorders>
              <w:top w:val="single" w:sz="4" w:space="0" w:color="auto"/>
              <w:left w:val="nil"/>
              <w:bottom w:val="single" w:sz="4" w:space="0" w:color="auto"/>
              <w:right w:val="single" w:sz="4" w:space="0" w:color="auto"/>
            </w:tcBorders>
            <w:shd w:val="clear" w:color="auto" w:fill="auto"/>
          </w:tcPr>
          <w:p w14:paraId="7E6D6994"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964 904,6</w:t>
            </w:r>
          </w:p>
        </w:tc>
        <w:tc>
          <w:tcPr>
            <w:tcW w:w="850" w:type="dxa"/>
            <w:tcBorders>
              <w:top w:val="nil"/>
              <w:left w:val="single" w:sz="4" w:space="0" w:color="auto"/>
              <w:bottom w:val="single" w:sz="4" w:space="0" w:color="auto"/>
              <w:right w:val="single" w:sz="4" w:space="0" w:color="auto"/>
            </w:tcBorders>
            <w:shd w:val="clear" w:color="auto" w:fill="auto"/>
          </w:tcPr>
          <w:p w14:paraId="4678416F"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331 305,1</w:t>
            </w:r>
          </w:p>
        </w:tc>
        <w:tc>
          <w:tcPr>
            <w:tcW w:w="992" w:type="dxa"/>
            <w:tcBorders>
              <w:top w:val="nil"/>
              <w:left w:val="nil"/>
              <w:bottom w:val="single" w:sz="4" w:space="0" w:color="auto"/>
              <w:right w:val="single" w:sz="4" w:space="0" w:color="auto"/>
            </w:tcBorders>
            <w:shd w:val="clear" w:color="auto" w:fill="auto"/>
          </w:tcPr>
          <w:p w14:paraId="0E73241B" w14:textId="77777777" w:rsidR="003F6C9C" w:rsidRPr="003F6C9C" w:rsidRDefault="003F6C9C" w:rsidP="003F6C9C">
            <w:pPr>
              <w:spacing w:after="0" w:line="240" w:lineRule="auto"/>
              <w:jc w:val="both"/>
              <w:rPr>
                <w:rFonts w:ascii="Times New Roman" w:hAnsi="Times New Roman"/>
                <w:b/>
                <w:sz w:val="16"/>
                <w:szCs w:val="16"/>
                <w:lang w:val="uk-UA" w:eastAsia="uk-UA"/>
              </w:rPr>
            </w:pPr>
            <w:r w:rsidRPr="003F6C9C">
              <w:rPr>
                <w:rFonts w:ascii="Times New Roman" w:hAnsi="Times New Roman"/>
                <w:b/>
                <w:sz w:val="16"/>
                <w:szCs w:val="16"/>
                <w:lang w:val="uk-UA" w:eastAsia="uk-UA"/>
              </w:rPr>
              <w:t>633 599,5</w:t>
            </w:r>
          </w:p>
        </w:tc>
        <w:tc>
          <w:tcPr>
            <w:tcW w:w="1276" w:type="dxa"/>
            <w:tcBorders>
              <w:top w:val="nil"/>
              <w:left w:val="nil"/>
              <w:bottom w:val="single" w:sz="4" w:space="0" w:color="auto"/>
              <w:right w:val="single" w:sz="4" w:space="0" w:color="auto"/>
            </w:tcBorders>
            <w:shd w:val="clear" w:color="auto" w:fill="auto"/>
            <w:vAlign w:val="center"/>
          </w:tcPr>
          <w:p w14:paraId="723CDF0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46,6</w:t>
            </w:r>
          </w:p>
        </w:tc>
        <w:tc>
          <w:tcPr>
            <w:tcW w:w="1418" w:type="dxa"/>
            <w:tcBorders>
              <w:top w:val="nil"/>
              <w:left w:val="nil"/>
              <w:bottom w:val="single" w:sz="8" w:space="0" w:color="auto"/>
              <w:right w:val="single" w:sz="8" w:space="0" w:color="auto"/>
            </w:tcBorders>
            <w:shd w:val="clear" w:color="000000" w:fill="FFFFFF"/>
            <w:vAlign w:val="center"/>
          </w:tcPr>
          <w:p w14:paraId="2445B4E4"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17,7</w:t>
            </w:r>
          </w:p>
        </w:tc>
        <w:tc>
          <w:tcPr>
            <w:tcW w:w="1275" w:type="dxa"/>
            <w:tcBorders>
              <w:top w:val="nil"/>
              <w:left w:val="nil"/>
              <w:bottom w:val="single" w:sz="8" w:space="0" w:color="auto"/>
              <w:right w:val="single" w:sz="8" w:space="0" w:color="auto"/>
            </w:tcBorders>
            <w:shd w:val="clear" w:color="000000" w:fill="FFFFFF"/>
            <w:vAlign w:val="center"/>
          </w:tcPr>
          <w:p w14:paraId="2139471A"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6,9</w:t>
            </w:r>
          </w:p>
        </w:tc>
      </w:tr>
    </w:tbl>
    <w:p w14:paraId="4189AB1E"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szCs w:val="24"/>
          <w:lang w:val="uk-UA" w:eastAsia="uk-UA"/>
        </w:rPr>
        <w:t>Начальник відділу планування діяльності та стратегічного розвитку комунальних підприємств                                                              Едвард ТРИШНЕВСЬКИЙ</w:t>
      </w:r>
    </w:p>
    <w:p w14:paraId="59768419"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9 до Програми</w:t>
      </w:r>
    </w:p>
    <w:p w14:paraId="32B6A9FF"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Аналіз основних засобів по комунальних підприємствах громади за І півріччя 2024 року</w:t>
      </w:r>
    </w:p>
    <w:tbl>
      <w:tblPr>
        <w:tblW w:w="15674" w:type="dxa"/>
        <w:tblLook w:val="04A0" w:firstRow="1" w:lastRow="0" w:firstColumn="1" w:lastColumn="0" w:noHBand="0" w:noVBand="1"/>
      </w:tblPr>
      <w:tblGrid>
        <w:gridCol w:w="461"/>
        <w:gridCol w:w="4980"/>
        <w:gridCol w:w="1075"/>
        <w:gridCol w:w="1052"/>
        <w:gridCol w:w="1120"/>
        <w:gridCol w:w="1230"/>
        <w:gridCol w:w="1276"/>
        <w:gridCol w:w="1102"/>
        <w:gridCol w:w="1024"/>
        <w:gridCol w:w="1134"/>
        <w:gridCol w:w="1220"/>
      </w:tblGrid>
      <w:tr w:rsidR="003F6C9C" w:rsidRPr="003F6C9C" w14:paraId="4F3F2330" w14:textId="77777777" w:rsidTr="00E030B3">
        <w:trPr>
          <w:trHeight w:val="384"/>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A4593B"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з/п</w:t>
            </w:r>
          </w:p>
        </w:tc>
        <w:tc>
          <w:tcPr>
            <w:tcW w:w="4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FEBB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Назва комунального підприємства</w:t>
            </w:r>
          </w:p>
        </w:tc>
        <w:tc>
          <w:tcPr>
            <w:tcW w:w="6855" w:type="dxa"/>
            <w:gridSpan w:val="6"/>
            <w:tcBorders>
              <w:top w:val="single" w:sz="4" w:space="0" w:color="auto"/>
              <w:left w:val="nil"/>
              <w:bottom w:val="single" w:sz="4" w:space="0" w:color="auto"/>
              <w:right w:val="single" w:sz="4" w:space="0" w:color="auto"/>
            </w:tcBorders>
            <w:shd w:val="clear" w:color="auto" w:fill="auto"/>
            <w:vAlign w:val="center"/>
            <w:hideMark/>
          </w:tcPr>
          <w:p w14:paraId="2803EAE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Дані фінансової звітності, тис. грн</w:t>
            </w:r>
          </w:p>
        </w:tc>
        <w:tc>
          <w:tcPr>
            <w:tcW w:w="3378" w:type="dxa"/>
            <w:gridSpan w:val="3"/>
            <w:tcBorders>
              <w:top w:val="single" w:sz="4" w:space="0" w:color="auto"/>
              <w:left w:val="nil"/>
              <w:bottom w:val="single" w:sz="4" w:space="0" w:color="auto"/>
              <w:right w:val="single" w:sz="4" w:space="0" w:color="auto"/>
            </w:tcBorders>
            <w:shd w:val="clear" w:color="auto" w:fill="auto"/>
            <w:vAlign w:val="center"/>
            <w:hideMark/>
          </w:tcPr>
          <w:p w14:paraId="3956BA8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Показники ефективності використання основних засобів, %</w:t>
            </w:r>
          </w:p>
        </w:tc>
      </w:tr>
      <w:tr w:rsidR="003F6C9C" w:rsidRPr="003F6C9C" w14:paraId="4818F3B5" w14:textId="77777777" w:rsidTr="00E030B3">
        <w:trPr>
          <w:trHeight w:val="97"/>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435C739" w14:textId="77777777" w:rsidR="003F6C9C" w:rsidRPr="003F6C9C" w:rsidRDefault="003F6C9C" w:rsidP="003F6C9C">
            <w:pPr>
              <w:spacing w:after="0" w:line="216" w:lineRule="auto"/>
              <w:rPr>
                <w:rFonts w:ascii="Times New Roman" w:hAnsi="Times New Roman"/>
                <w:sz w:val="16"/>
                <w:szCs w:val="16"/>
                <w:lang w:val="uk-UA" w:eastAsia="uk-UA"/>
              </w:rPr>
            </w:pPr>
          </w:p>
        </w:tc>
        <w:tc>
          <w:tcPr>
            <w:tcW w:w="4980" w:type="dxa"/>
            <w:vMerge/>
            <w:tcBorders>
              <w:top w:val="single" w:sz="4" w:space="0" w:color="auto"/>
              <w:left w:val="single" w:sz="4" w:space="0" w:color="auto"/>
              <w:bottom w:val="single" w:sz="4" w:space="0" w:color="auto"/>
              <w:right w:val="single" w:sz="4" w:space="0" w:color="auto"/>
            </w:tcBorders>
            <w:vAlign w:val="center"/>
            <w:hideMark/>
          </w:tcPr>
          <w:p w14:paraId="5E28A6EE" w14:textId="77777777" w:rsidR="003F6C9C" w:rsidRPr="003F6C9C" w:rsidRDefault="003F6C9C" w:rsidP="003F6C9C">
            <w:pPr>
              <w:spacing w:after="0" w:line="216" w:lineRule="auto"/>
              <w:rPr>
                <w:rFonts w:ascii="Times New Roman" w:hAnsi="Times New Roman"/>
                <w:sz w:val="16"/>
                <w:szCs w:val="16"/>
                <w:lang w:val="uk-UA" w:eastAsia="uk-UA"/>
              </w:rPr>
            </w:pPr>
          </w:p>
        </w:tc>
        <w:tc>
          <w:tcPr>
            <w:tcW w:w="1075" w:type="dxa"/>
            <w:tcBorders>
              <w:top w:val="nil"/>
              <w:left w:val="nil"/>
              <w:bottom w:val="single" w:sz="4" w:space="0" w:color="auto"/>
              <w:right w:val="single" w:sz="4" w:space="0" w:color="auto"/>
            </w:tcBorders>
            <w:shd w:val="clear" w:color="auto" w:fill="auto"/>
            <w:vAlign w:val="center"/>
            <w:hideMark/>
          </w:tcPr>
          <w:p w14:paraId="5898CE6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Первісна вартість</w:t>
            </w:r>
          </w:p>
        </w:tc>
        <w:tc>
          <w:tcPr>
            <w:tcW w:w="1052" w:type="dxa"/>
            <w:tcBorders>
              <w:top w:val="nil"/>
              <w:left w:val="nil"/>
              <w:bottom w:val="single" w:sz="4" w:space="0" w:color="auto"/>
              <w:right w:val="single" w:sz="4" w:space="0" w:color="auto"/>
            </w:tcBorders>
            <w:shd w:val="clear" w:color="auto" w:fill="auto"/>
            <w:vAlign w:val="center"/>
            <w:hideMark/>
          </w:tcPr>
          <w:p w14:paraId="79332C5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Залишкова вартість</w:t>
            </w:r>
          </w:p>
        </w:tc>
        <w:tc>
          <w:tcPr>
            <w:tcW w:w="1120" w:type="dxa"/>
            <w:tcBorders>
              <w:top w:val="nil"/>
              <w:left w:val="nil"/>
              <w:bottom w:val="single" w:sz="4" w:space="0" w:color="auto"/>
              <w:right w:val="single" w:sz="4" w:space="0" w:color="auto"/>
            </w:tcBorders>
            <w:shd w:val="clear" w:color="auto" w:fill="auto"/>
            <w:vAlign w:val="center"/>
            <w:hideMark/>
          </w:tcPr>
          <w:p w14:paraId="3B3A020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Знос</w:t>
            </w:r>
          </w:p>
        </w:tc>
        <w:tc>
          <w:tcPr>
            <w:tcW w:w="1230" w:type="dxa"/>
            <w:tcBorders>
              <w:top w:val="nil"/>
              <w:left w:val="nil"/>
              <w:bottom w:val="single" w:sz="4" w:space="0" w:color="auto"/>
              <w:right w:val="single" w:sz="4" w:space="0" w:color="auto"/>
            </w:tcBorders>
            <w:shd w:val="clear" w:color="auto" w:fill="auto"/>
            <w:vAlign w:val="center"/>
            <w:hideMark/>
          </w:tcPr>
          <w:p w14:paraId="3B6C34A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Надійшло </w:t>
            </w:r>
          </w:p>
        </w:tc>
        <w:tc>
          <w:tcPr>
            <w:tcW w:w="1276" w:type="dxa"/>
            <w:tcBorders>
              <w:top w:val="nil"/>
              <w:left w:val="nil"/>
              <w:bottom w:val="single" w:sz="4" w:space="0" w:color="auto"/>
              <w:right w:val="single" w:sz="4" w:space="0" w:color="auto"/>
            </w:tcBorders>
            <w:shd w:val="clear" w:color="auto" w:fill="auto"/>
            <w:vAlign w:val="center"/>
            <w:hideMark/>
          </w:tcPr>
          <w:p w14:paraId="412C1B3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Вибуло </w:t>
            </w:r>
          </w:p>
        </w:tc>
        <w:tc>
          <w:tcPr>
            <w:tcW w:w="1102" w:type="dxa"/>
            <w:tcBorders>
              <w:top w:val="nil"/>
              <w:left w:val="nil"/>
              <w:bottom w:val="single" w:sz="4" w:space="0" w:color="auto"/>
              <w:right w:val="single" w:sz="4" w:space="0" w:color="auto"/>
            </w:tcBorders>
            <w:shd w:val="clear" w:color="auto" w:fill="auto"/>
            <w:vAlign w:val="center"/>
            <w:hideMark/>
          </w:tcPr>
          <w:p w14:paraId="541E050B"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 xml:space="preserve">Приріст вартості </w:t>
            </w:r>
          </w:p>
        </w:tc>
        <w:tc>
          <w:tcPr>
            <w:tcW w:w="1024" w:type="dxa"/>
            <w:tcBorders>
              <w:top w:val="nil"/>
              <w:left w:val="nil"/>
              <w:bottom w:val="single" w:sz="4" w:space="0" w:color="auto"/>
              <w:right w:val="single" w:sz="4" w:space="0" w:color="auto"/>
            </w:tcBorders>
            <w:shd w:val="clear" w:color="auto" w:fill="auto"/>
            <w:vAlign w:val="center"/>
            <w:hideMark/>
          </w:tcPr>
          <w:p w14:paraId="1EB469F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зносу</w:t>
            </w:r>
          </w:p>
        </w:tc>
        <w:tc>
          <w:tcPr>
            <w:tcW w:w="1134" w:type="dxa"/>
            <w:tcBorders>
              <w:top w:val="nil"/>
              <w:left w:val="nil"/>
              <w:bottom w:val="single" w:sz="4" w:space="0" w:color="auto"/>
              <w:right w:val="single" w:sz="4" w:space="0" w:color="auto"/>
            </w:tcBorders>
            <w:shd w:val="clear" w:color="auto" w:fill="auto"/>
            <w:vAlign w:val="center"/>
            <w:hideMark/>
          </w:tcPr>
          <w:p w14:paraId="0A50E81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оновлення</w:t>
            </w:r>
          </w:p>
        </w:tc>
        <w:tc>
          <w:tcPr>
            <w:tcW w:w="1220" w:type="dxa"/>
            <w:tcBorders>
              <w:top w:val="nil"/>
              <w:left w:val="nil"/>
              <w:bottom w:val="single" w:sz="4" w:space="0" w:color="auto"/>
              <w:right w:val="single" w:sz="4" w:space="0" w:color="auto"/>
            </w:tcBorders>
            <w:shd w:val="clear" w:color="auto" w:fill="auto"/>
            <w:vAlign w:val="center"/>
            <w:hideMark/>
          </w:tcPr>
          <w:p w14:paraId="5CE4944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Коефіцієнт вибуття</w:t>
            </w:r>
          </w:p>
        </w:tc>
      </w:tr>
      <w:tr w:rsidR="003F6C9C" w:rsidRPr="003F6C9C" w14:paraId="7DB22A74" w14:textId="77777777" w:rsidTr="00E030B3">
        <w:trPr>
          <w:trHeight w:val="54"/>
        </w:trPr>
        <w:tc>
          <w:tcPr>
            <w:tcW w:w="461" w:type="dxa"/>
            <w:tcBorders>
              <w:top w:val="nil"/>
              <w:left w:val="single" w:sz="4" w:space="0" w:color="auto"/>
              <w:bottom w:val="single" w:sz="4" w:space="0" w:color="auto"/>
              <w:right w:val="single" w:sz="4" w:space="0" w:color="auto"/>
            </w:tcBorders>
            <w:shd w:val="clear" w:color="auto" w:fill="auto"/>
            <w:vAlign w:val="bottom"/>
          </w:tcPr>
          <w:p w14:paraId="004A3C0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w:t>
            </w:r>
          </w:p>
        </w:tc>
        <w:tc>
          <w:tcPr>
            <w:tcW w:w="4980" w:type="dxa"/>
            <w:tcBorders>
              <w:top w:val="nil"/>
              <w:left w:val="nil"/>
              <w:bottom w:val="single" w:sz="4" w:space="0" w:color="auto"/>
              <w:right w:val="single" w:sz="4" w:space="0" w:color="auto"/>
            </w:tcBorders>
            <w:shd w:val="clear" w:color="000000" w:fill="FFFFFF"/>
            <w:vAlign w:val="bottom"/>
          </w:tcPr>
          <w:p w14:paraId="3AED80C8"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Центральна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447240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28 679,0</w:t>
            </w:r>
          </w:p>
        </w:tc>
        <w:tc>
          <w:tcPr>
            <w:tcW w:w="10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030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21 861,0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4C87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6 818,0</w:t>
            </w:r>
          </w:p>
        </w:tc>
        <w:tc>
          <w:tcPr>
            <w:tcW w:w="1230" w:type="dxa"/>
            <w:tcBorders>
              <w:top w:val="single" w:sz="4" w:space="0" w:color="auto"/>
              <w:left w:val="nil"/>
              <w:bottom w:val="single" w:sz="4" w:space="0" w:color="auto"/>
              <w:right w:val="single" w:sz="4" w:space="0" w:color="auto"/>
            </w:tcBorders>
            <w:shd w:val="clear" w:color="000000" w:fill="FFFFFF"/>
            <w:noWrap/>
            <w:vAlign w:val="center"/>
          </w:tcPr>
          <w:p w14:paraId="1D4ADB9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1276" w:type="dxa"/>
            <w:tcBorders>
              <w:top w:val="nil"/>
              <w:left w:val="nil"/>
              <w:bottom w:val="single" w:sz="4" w:space="0" w:color="auto"/>
              <w:right w:val="single" w:sz="4" w:space="0" w:color="auto"/>
            </w:tcBorders>
            <w:shd w:val="clear" w:color="000000" w:fill="FFFFFF"/>
            <w:noWrap/>
            <w:vAlign w:val="center"/>
          </w:tcPr>
          <w:p w14:paraId="5BD6F45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6068883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w:t>
            </w:r>
          </w:p>
        </w:tc>
        <w:tc>
          <w:tcPr>
            <w:tcW w:w="1024" w:type="dxa"/>
            <w:tcBorders>
              <w:top w:val="nil"/>
              <w:left w:val="nil"/>
              <w:bottom w:val="single" w:sz="8" w:space="0" w:color="auto"/>
              <w:right w:val="single" w:sz="8" w:space="0" w:color="auto"/>
            </w:tcBorders>
            <w:shd w:val="clear" w:color="000000" w:fill="FFFFFF"/>
            <w:noWrap/>
            <w:vAlign w:val="center"/>
          </w:tcPr>
          <w:p w14:paraId="253DB0C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23,77</w:t>
            </w:r>
          </w:p>
        </w:tc>
        <w:tc>
          <w:tcPr>
            <w:tcW w:w="1134" w:type="dxa"/>
            <w:tcBorders>
              <w:top w:val="nil"/>
              <w:left w:val="nil"/>
              <w:bottom w:val="single" w:sz="8" w:space="0" w:color="auto"/>
              <w:right w:val="single" w:sz="8" w:space="0" w:color="auto"/>
            </w:tcBorders>
            <w:shd w:val="clear" w:color="000000" w:fill="FFFFFF"/>
            <w:noWrap/>
            <w:vAlign w:val="center"/>
          </w:tcPr>
          <w:p w14:paraId="4AB432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0,14</w:t>
            </w:r>
          </w:p>
        </w:tc>
        <w:tc>
          <w:tcPr>
            <w:tcW w:w="1220" w:type="dxa"/>
            <w:tcBorders>
              <w:top w:val="nil"/>
              <w:left w:val="nil"/>
              <w:bottom w:val="single" w:sz="8" w:space="0" w:color="auto"/>
              <w:right w:val="single" w:sz="8" w:space="0" w:color="auto"/>
            </w:tcBorders>
            <w:shd w:val="clear" w:color="000000" w:fill="FFFFFF"/>
            <w:noWrap/>
            <w:vAlign w:val="center"/>
          </w:tcPr>
          <w:p w14:paraId="7DFA12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C124ADC"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713AEA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w:t>
            </w:r>
          </w:p>
        </w:tc>
        <w:tc>
          <w:tcPr>
            <w:tcW w:w="4980" w:type="dxa"/>
            <w:tcBorders>
              <w:top w:val="nil"/>
              <w:left w:val="nil"/>
              <w:bottom w:val="single" w:sz="4" w:space="0" w:color="auto"/>
              <w:right w:val="single" w:sz="4" w:space="0" w:color="auto"/>
            </w:tcBorders>
            <w:shd w:val="clear" w:color="000000" w:fill="FFFFFF"/>
            <w:vAlign w:val="bottom"/>
          </w:tcPr>
          <w:p w14:paraId="092143DF"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Проскурівська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5C3582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23 718,0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0BE5D7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7 729,0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B7D4B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15 989,0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CCA2E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246,0</w:t>
            </w:r>
          </w:p>
        </w:tc>
        <w:tc>
          <w:tcPr>
            <w:tcW w:w="1276" w:type="dxa"/>
            <w:tcBorders>
              <w:top w:val="nil"/>
              <w:left w:val="nil"/>
              <w:bottom w:val="single" w:sz="4" w:space="0" w:color="auto"/>
              <w:right w:val="single" w:sz="4" w:space="0" w:color="auto"/>
            </w:tcBorders>
            <w:shd w:val="clear" w:color="000000" w:fill="FFFFFF"/>
            <w:noWrap/>
            <w:vAlign w:val="center"/>
          </w:tcPr>
          <w:p w14:paraId="25936D1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1102" w:type="dxa"/>
            <w:tcBorders>
              <w:top w:val="nil"/>
              <w:left w:val="nil"/>
              <w:bottom w:val="single" w:sz="4" w:space="0" w:color="auto"/>
              <w:right w:val="single" w:sz="4" w:space="0" w:color="auto"/>
            </w:tcBorders>
            <w:shd w:val="clear" w:color="000000" w:fill="FFFFFF"/>
            <w:noWrap/>
          </w:tcPr>
          <w:p w14:paraId="23CBC8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233,0</w:t>
            </w:r>
          </w:p>
        </w:tc>
        <w:tc>
          <w:tcPr>
            <w:tcW w:w="1024" w:type="dxa"/>
            <w:tcBorders>
              <w:top w:val="nil"/>
              <w:left w:val="nil"/>
              <w:bottom w:val="single" w:sz="8" w:space="0" w:color="auto"/>
              <w:right w:val="single" w:sz="8" w:space="0" w:color="auto"/>
            </w:tcBorders>
            <w:shd w:val="clear" w:color="000000" w:fill="FFFFFF"/>
            <w:noWrap/>
            <w:vAlign w:val="center"/>
          </w:tcPr>
          <w:p w14:paraId="5BCAEC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67,41</w:t>
            </w:r>
          </w:p>
        </w:tc>
        <w:tc>
          <w:tcPr>
            <w:tcW w:w="1134" w:type="dxa"/>
            <w:tcBorders>
              <w:top w:val="nil"/>
              <w:left w:val="nil"/>
              <w:bottom w:val="single" w:sz="8" w:space="0" w:color="auto"/>
              <w:right w:val="single" w:sz="8" w:space="0" w:color="auto"/>
            </w:tcBorders>
            <w:shd w:val="clear" w:color="000000" w:fill="FFFFFF"/>
            <w:noWrap/>
            <w:vAlign w:val="center"/>
          </w:tcPr>
          <w:p w14:paraId="12EAF30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1,04</w:t>
            </w:r>
          </w:p>
        </w:tc>
        <w:tc>
          <w:tcPr>
            <w:tcW w:w="1220" w:type="dxa"/>
            <w:tcBorders>
              <w:top w:val="nil"/>
              <w:left w:val="nil"/>
              <w:bottom w:val="single" w:sz="8" w:space="0" w:color="auto"/>
              <w:right w:val="single" w:sz="8" w:space="0" w:color="auto"/>
            </w:tcBorders>
            <w:shd w:val="clear" w:color="000000" w:fill="FFFFFF"/>
            <w:noWrap/>
            <w:vAlign w:val="center"/>
          </w:tcPr>
          <w:p w14:paraId="5A7B024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4CF3D26F"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4CEAC3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w:t>
            </w:r>
          </w:p>
        </w:tc>
        <w:tc>
          <w:tcPr>
            <w:tcW w:w="4980" w:type="dxa"/>
            <w:tcBorders>
              <w:top w:val="nil"/>
              <w:left w:val="nil"/>
              <w:bottom w:val="single" w:sz="4" w:space="0" w:color="auto"/>
              <w:right w:val="single" w:sz="4" w:space="0" w:color="auto"/>
            </w:tcBorders>
            <w:shd w:val="clear" w:color="000000" w:fill="FFFFFF"/>
            <w:vAlign w:val="bottom"/>
          </w:tcPr>
          <w:p w14:paraId="27B0BE93"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428BE10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47 440,0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0B4471E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12 590,0</w:t>
            </w:r>
          </w:p>
        </w:tc>
        <w:tc>
          <w:tcPr>
            <w:tcW w:w="1120" w:type="dxa"/>
            <w:tcBorders>
              <w:top w:val="single" w:sz="4" w:space="0" w:color="auto"/>
              <w:left w:val="nil"/>
              <w:bottom w:val="single" w:sz="4" w:space="0" w:color="auto"/>
              <w:right w:val="single" w:sz="4" w:space="0" w:color="auto"/>
            </w:tcBorders>
            <w:shd w:val="clear" w:color="auto" w:fill="auto"/>
            <w:vAlign w:val="bottom"/>
          </w:tcPr>
          <w:p w14:paraId="5BD38DA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34 850,0</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bottom"/>
          </w:tcPr>
          <w:p w14:paraId="5DED2E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25,0</w:t>
            </w:r>
          </w:p>
        </w:tc>
        <w:tc>
          <w:tcPr>
            <w:tcW w:w="1276" w:type="dxa"/>
            <w:tcBorders>
              <w:top w:val="nil"/>
              <w:left w:val="nil"/>
              <w:bottom w:val="single" w:sz="4" w:space="0" w:color="auto"/>
              <w:right w:val="single" w:sz="4" w:space="0" w:color="auto"/>
            </w:tcBorders>
            <w:shd w:val="clear" w:color="000000" w:fill="FFFFFF"/>
            <w:vAlign w:val="bottom"/>
          </w:tcPr>
          <w:p w14:paraId="6F3036B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128,0</w:t>
            </w:r>
          </w:p>
        </w:tc>
        <w:tc>
          <w:tcPr>
            <w:tcW w:w="1102" w:type="dxa"/>
            <w:tcBorders>
              <w:top w:val="nil"/>
              <w:left w:val="nil"/>
              <w:bottom w:val="single" w:sz="4" w:space="0" w:color="auto"/>
              <w:right w:val="single" w:sz="4" w:space="0" w:color="auto"/>
            </w:tcBorders>
            <w:shd w:val="clear" w:color="000000" w:fill="FFFFFF"/>
            <w:noWrap/>
          </w:tcPr>
          <w:p w14:paraId="27AEE0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-103,0</w:t>
            </w:r>
          </w:p>
        </w:tc>
        <w:tc>
          <w:tcPr>
            <w:tcW w:w="1024" w:type="dxa"/>
            <w:tcBorders>
              <w:top w:val="nil"/>
              <w:left w:val="nil"/>
              <w:bottom w:val="single" w:sz="8" w:space="0" w:color="auto"/>
              <w:right w:val="single" w:sz="8" w:space="0" w:color="auto"/>
            </w:tcBorders>
            <w:shd w:val="clear" w:color="000000" w:fill="FFFFFF"/>
            <w:noWrap/>
            <w:vAlign w:val="center"/>
          </w:tcPr>
          <w:p w14:paraId="7ADAB0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73,46</w:t>
            </w:r>
          </w:p>
        </w:tc>
        <w:tc>
          <w:tcPr>
            <w:tcW w:w="1134" w:type="dxa"/>
            <w:tcBorders>
              <w:top w:val="nil"/>
              <w:left w:val="nil"/>
              <w:bottom w:val="single" w:sz="8" w:space="0" w:color="auto"/>
              <w:right w:val="single" w:sz="8" w:space="0" w:color="auto"/>
            </w:tcBorders>
            <w:shd w:val="clear" w:color="000000" w:fill="FFFFFF"/>
            <w:noWrap/>
            <w:vAlign w:val="center"/>
          </w:tcPr>
          <w:p w14:paraId="32B416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0,05</w:t>
            </w:r>
          </w:p>
        </w:tc>
        <w:tc>
          <w:tcPr>
            <w:tcW w:w="1220" w:type="dxa"/>
            <w:tcBorders>
              <w:top w:val="nil"/>
              <w:left w:val="nil"/>
              <w:bottom w:val="single" w:sz="8" w:space="0" w:color="auto"/>
              <w:right w:val="single" w:sz="8" w:space="0" w:color="auto"/>
            </w:tcBorders>
            <w:shd w:val="clear" w:color="000000" w:fill="FFFFFF"/>
            <w:noWrap/>
            <w:vAlign w:val="center"/>
          </w:tcPr>
          <w:p w14:paraId="41D96B3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392BF1C7"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0DCCCE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w:t>
            </w:r>
          </w:p>
        </w:tc>
        <w:tc>
          <w:tcPr>
            <w:tcW w:w="4980" w:type="dxa"/>
            <w:tcBorders>
              <w:top w:val="nil"/>
              <w:left w:val="nil"/>
              <w:bottom w:val="single" w:sz="4" w:space="0" w:color="auto"/>
              <w:right w:val="single" w:sz="4" w:space="0" w:color="auto"/>
            </w:tcBorders>
            <w:shd w:val="clear" w:color="000000" w:fill="FFFFFF"/>
            <w:vAlign w:val="bottom"/>
          </w:tcPr>
          <w:p w14:paraId="71ADBF4A"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Дубове</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319060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62 667,0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0AC01C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31 413,0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71B94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31 254,0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0C31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1276" w:type="dxa"/>
            <w:tcBorders>
              <w:top w:val="nil"/>
              <w:left w:val="nil"/>
              <w:bottom w:val="single" w:sz="4" w:space="0" w:color="auto"/>
              <w:right w:val="single" w:sz="4" w:space="0" w:color="auto"/>
            </w:tcBorders>
            <w:shd w:val="clear" w:color="000000" w:fill="FFFFFF"/>
            <w:noWrap/>
            <w:vAlign w:val="center"/>
          </w:tcPr>
          <w:p w14:paraId="16CE607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065707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13,0</w:t>
            </w:r>
          </w:p>
        </w:tc>
        <w:tc>
          <w:tcPr>
            <w:tcW w:w="1024" w:type="dxa"/>
            <w:tcBorders>
              <w:top w:val="nil"/>
              <w:left w:val="nil"/>
              <w:bottom w:val="single" w:sz="8" w:space="0" w:color="auto"/>
              <w:right w:val="single" w:sz="8" w:space="0" w:color="auto"/>
            </w:tcBorders>
            <w:shd w:val="clear" w:color="000000" w:fill="FFFFFF"/>
            <w:noWrap/>
            <w:vAlign w:val="center"/>
          </w:tcPr>
          <w:p w14:paraId="53BFE1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49,87</w:t>
            </w:r>
          </w:p>
        </w:tc>
        <w:tc>
          <w:tcPr>
            <w:tcW w:w="1134" w:type="dxa"/>
            <w:tcBorders>
              <w:top w:val="nil"/>
              <w:left w:val="nil"/>
              <w:bottom w:val="single" w:sz="8" w:space="0" w:color="auto"/>
              <w:right w:val="single" w:sz="8" w:space="0" w:color="auto"/>
            </w:tcBorders>
            <w:shd w:val="clear" w:color="000000" w:fill="FFFFFF"/>
            <w:noWrap/>
            <w:vAlign w:val="center"/>
          </w:tcPr>
          <w:p w14:paraId="033CAA2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0,02</w:t>
            </w:r>
          </w:p>
        </w:tc>
        <w:tc>
          <w:tcPr>
            <w:tcW w:w="1220" w:type="dxa"/>
            <w:tcBorders>
              <w:top w:val="nil"/>
              <w:left w:val="nil"/>
              <w:bottom w:val="single" w:sz="8" w:space="0" w:color="auto"/>
              <w:right w:val="single" w:sz="8" w:space="0" w:color="auto"/>
            </w:tcBorders>
            <w:shd w:val="clear" w:color="000000" w:fill="FFFFFF"/>
            <w:noWrap/>
            <w:vAlign w:val="center"/>
          </w:tcPr>
          <w:p w14:paraId="495767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F5962AB"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5E7253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w:t>
            </w:r>
          </w:p>
        </w:tc>
        <w:tc>
          <w:tcPr>
            <w:tcW w:w="4980" w:type="dxa"/>
            <w:tcBorders>
              <w:top w:val="nil"/>
              <w:left w:val="nil"/>
              <w:bottom w:val="single" w:sz="4" w:space="0" w:color="auto"/>
              <w:right w:val="single" w:sz="4" w:space="0" w:color="auto"/>
            </w:tcBorders>
            <w:shd w:val="clear" w:color="000000" w:fill="FFFFFF"/>
            <w:vAlign w:val="bottom"/>
          </w:tcPr>
          <w:p w14:paraId="6F8B016C"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УМК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Озерна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42C27B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89 452,0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3A0E93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35 106,0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C39B92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54 346,0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1B6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242,5</w:t>
            </w:r>
          </w:p>
        </w:tc>
        <w:tc>
          <w:tcPr>
            <w:tcW w:w="1276" w:type="dxa"/>
            <w:tcBorders>
              <w:top w:val="nil"/>
              <w:left w:val="nil"/>
              <w:bottom w:val="single" w:sz="4" w:space="0" w:color="auto"/>
              <w:right w:val="single" w:sz="4" w:space="0" w:color="auto"/>
            </w:tcBorders>
            <w:shd w:val="clear" w:color="000000" w:fill="FFFFFF"/>
            <w:noWrap/>
            <w:vAlign w:val="center"/>
          </w:tcPr>
          <w:p w14:paraId="6439E3A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751,5</w:t>
            </w:r>
          </w:p>
        </w:tc>
        <w:tc>
          <w:tcPr>
            <w:tcW w:w="1102" w:type="dxa"/>
            <w:tcBorders>
              <w:top w:val="nil"/>
              <w:left w:val="nil"/>
              <w:bottom w:val="single" w:sz="4" w:space="0" w:color="auto"/>
              <w:right w:val="single" w:sz="4" w:space="0" w:color="auto"/>
            </w:tcBorders>
            <w:shd w:val="clear" w:color="000000" w:fill="FFFFFF"/>
            <w:noWrap/>
          </w:tcPr>
          <w:p w14:paraId="1BE085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-509,0</w:t>
            </w:r>
          </w:p>
        </w:tc>
        <w:tc>
          <w:tcPr>
            <w:tcW w:w="1024" w:type="dxa"/>
            <w:tcBorders>
              <w:top w:val="nil"/>
              <w:left w:val="nil"/>
              <w:bottom w:val="single" w:sz="8" w:space="0" w:color="auto"/>
              <w:right w:val="single" w:sz="8" w:space="0" w:color="auto"/>
            </w:tcBorders>
            <w:shd w:val="clear" w:color="000000" w:fill="FFFFFF"/>
            <w:noWrap/>
            <w:vAlign w:val="center"/>
          </w:tcPr>
          <w:p w14:paraId="0F5BDF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60,75</w:t>
            </w:r>
          </w:p>
        </w:tc>
        <w:tc>
          <w:tcPr>
            <w:tcW w:w="1134" w:type="dxa"/>
            <w:tcBorders>
              <w:top w:val="nil"/>
              <w:left w:val="nil"/>
              <w:bottom w:val="single" w:sz="8" w:space="0" w:color="auto"/>
              <w:right w:val="single" w:sz="8" w:space="0" w:color="auto"/>
            </w:tcBorders>
            <w:shd w:val="clear" w:color="000000" w:fill="FFFFFF"/>
            <w:noWrap/>
            <w:vAlign w:val="center"/>
          </w:tcPr>
          <w:p w14:paraId="5299B3F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0,27</w:t>
            </w:r>
          </w:p>
        </w:tc>
        <w:tc>
          <w:tcPr>
            <w:tcW w:w="1220" w:type="dxa"/>
            <w:tcBorders>
              <w:top w:val="nil"/>
              <w:left w:val="nil"/>
              <w:bottom w:val="single" w:sz="8" w:space="0" w:color="auto"/>
              <w:right w:val="single" w:sz="8" w:space="0" w:color="auto"/>
            </w:tcBorders>
            <w:shd w:val="clear" w:color="000000" w:fill="FFFFFF"/>
            <w:noWrap/>
            <w:vAlign w:val="center"/>
          </w:tcPr>
          <w:p w14:paraId="6D9A31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0,8</w:t>
            </w:r>
          </w:p>
        </w:tc>
      </w:tr>
      <w:tr w:rsidR="003F6C9C" w:rsidRPr="003F6C9C" w14:paraId="55776AAB"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32B1FF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w:t>
            </w:r>
          </w:p>
        </w:tc>
        <w:tc>
          <w:tcPr>
            <w:tcW w:w="4980" w:type="dxa"/>
            <w:tcBorders>
              <w:top w:val="nil"/>
              <w:left w:val="nil"/>
              <w:bottom w:val="single" w:sz="4" w:space="0" w:color="auto"/>
              <w:right w:val="single" w:sz="4" w:space="0" w:color="auto"/>
            </w:tcBorders>
            <w:shd w:val="clear" w:color="000000" w:fill="FFFFFF"/>
            <w:vAlign w:val="bottom"/>
          </w:tcPr>
          <w:p w14:paraId="1875815A"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Хмельницьктеплокомуненерго</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6EF0058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557130,0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0910EFD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280786,0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69CE2F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276 344,0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3E8C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12319,0</w:t>
            </w:r>
          </w:p>
        </w:tc>
        <w:tc>
          <w:tcPr>
            <w:tcW w:w="1276" w:type="dxa"/>
            <w:tcBorders>
              <w:top w:val="nil"/>
              <w:left w:val="nil"/>
              <w:bottom w:val="single" w:sz="4" w:space="0" w:color="auto"/>
              <w:right w:val="single" w:sz="4" w:space="0" w:color="auto"/>
            </w:tcBorders>
            <w:shd w:val="clear" w:color="000000" w:fill="FFFFFF"/>
            <w:noWrap/>
            <w:vAlign w:val="center"/>
          </w:tcPr>
          <w:p w14:paraId="7F05F3FB"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246,0</w:t>
            </w:r>
          </w:p>
        </w:tc>
        <w:tc>
          <w:tcPr>
            <w:tcW w:w="1102" w:type="dxa"/>
            <w:tcBorders>
              <w:top w:val="nil"/>
              <w:left w:val="nil"/>
              <w:bottom w:val="single" w:sz="4" w:space="0" w:color="auto"/>
              <w:right w:val="single" w:sz="4" w:space="0" w:color="auto"/>
            </w:tcBorders>
            <w:shd w:val="clear" w:color="000000" w:fill="FFFFFF"/>
            <w:noWrap/>
          </w:tcPr>
          <w:p w14:paraId="226DCE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12 073,0</w:t>
            </w:r>
          </w:p>
        </w:tc>
        <w:tc>
          <w:tcPr>
            <w:tcW w:w="1024" w:type="dxa"/>
            <w:tcBorders>
              <w:top w:val="nil"/>
              <w:left w:val="nil"/>
              <w:bottom w:val="single" w:sz="8" w:space="0" w:color="auto"/>
              <w:right w:val="single" w:sz="8" w:space="0" w:color="auto"/>
            </w:tcBorders>
            <w:shd w:val="clear" w:color="000000" w:fill="FFFFFF"/>
            <w:noWrap/>
            <w:vAlign w:val="center"/>
          </w:tcPr>
          <w:p w14:paraId="698F81C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49,60</w:t>
            </w:r>
          </w:p>
        </w:tc>
        <w:tc>
          <w:tcPr>
            <w:tcW w:w="1134" w:type="dxa"/>
            <w:tcBorders>
              <w:top w:val="nil"/>
              <w:left w:val="nil"/>
              <w:bottom w:val="single" w:sz="8" w:space="0" w:color="auto"/>
              <w:right w:val="single" w:sz="8" w:space="0" w:color="auto"/>
            </w:tcBorders>
            <w:shd w:val="clear" w:color="000000" w:fill="FFFFFF"/>
            <w:noWrap/>
            <w:vAlign w:val="center"/>
          </w:tcPr>
          <w:p w14:paraId="4172EFD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2,21</w:t>
            </w:r>
          </w:p>
        </w:tc>
        <w:tc>
          <w:tcPr>
            <w:tcW w:w="1220" w:type="dxa"/>
            <w:tcBorders>
              <w:top w:val="nil"/>
              <w:left w:val="nil"/>
              <w:bottom w:val="single" w:sz="8" w:space="0" w:color="auto"/>
              <w:right w:val="single" w:sz="8" w:space="0" w:color="auto"/>
            </w:tcBorders>
            <w:shd w:val="clear" w:color="000000" w:fill="FFFFFF"/>
            <w:noWrap/>
            <w:vAlign w:val="center"/>
          </w:tcPr>
          <w:p w14:paraId="71689DB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F504171"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143FF41"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w:t>
            </w:r>
          </w:p>
        </w:tc>
        <w:tc>
          <w:tcPr>
            <w:tcW w:w="4980" w:type="dxa"/>
            <w:tcBorders>
              <w:top w:val="nil"/>
              <w:left w:val="nil"/>
              <w:bottom w:val="single" w:sz="4" w:space="0" w:color="auto"/>
              <w:right w:val="single" w:sz="4" w:space="0" w:color="auto"/>
            </w:tcBorders>
            <w:shd w:val="clear" w:color="000000" w:fill="FFFFFF"/>
            <w:vAlign w:val="bottom"/>
          </w:tcPr>
          <w:p w14:paraId="08A4585A"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Південно-Західні тепломережі</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23DE323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4 545,0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E3920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1 029,0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09A00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3 516,0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C5F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7E8D8A1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27,0</w:t>
            </w:r>
          </w:p>
        </w:tc>
        <w:tc>
          <w:tcPr>
            <w:tcW w:w="1102" w:type="dxa"/>
            <w:tcBorders>
              <w:top w:val="nil"/>
              <w:left w:val="nil"/>
              <w:bottom w:val="single" w:sz="4" w:space="0" w:color="auto"/>
              <w:right w:val="single" w:sz="4" w:space="0" w:color="auto"/>
            </w:tcBorders>
            <w:shd w:val="clear" w:color="000000" w:fill="FFFFFF"/>
            <w:noWrap/>
          </w:tcPr>
          <w:p w14:paraId="16F67B4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-27,0</w:t>
            </w:r>
          </w:p>
        </w:tc>
        <w:tc>
          <w:tcPr>
            <w:tcW w:w="1024" w:type="dxa"/>
            <w:tcBorders>
              <w:top w:val="nil"/>
              <w:left w:val="nil"/>
              <w:bottom w:val="single" w:sz="8" w:space="0" w:color="auto"/>
              <w:right w:val="single" w:sz="8" w:space="0" w:color="auto"/>
            </w:tcBorders>
            <w:shd w:val="clear" w:color="000000" w:fill="FFFFFF"/>
            <w:noWrap/>
            <w:vAlign w:val="center"/>
          </w:tcPr>
          <w:p w14:paraId="08E4293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77,36</w:t>
            </w:r>
          </w:p>
        </w:tc>
        <w:tc>
          <w:tcPr>
            <w:tcW w:w="1134" w:type="dxa"/>
            <w:tcBorders>
              <w:top w:val="nil"/>
              <w:left w:val="nil"/>
              <w:bottom w:val="single" w:sz="8" w:space="0" w:color="auto"/>
              <w:right w:val="single" w:sz="8" w:space="0" w:color="auto"/>
            </w:tcBorders>
            <w:shd w:val="clear" w:color="000000" w:fill="FFFFFF"/>
            <w:noWrap/>
            <w:vAlign w:val="center"/>
          </w:tcPr>
          <w:p w14:paraId="340CDA7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6C262B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0D0D2210"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4EB3A2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w:t>
            </w:r>
          </w:p>
        </w:tc>
        <w:tc>
          <w:tcPr>
            <w:tcW w:w="4980" w:type="dxa"/>
            <w:tcBorders>
              <w:top w:val="nil"/>
              <w:left w:val="nil"/>
              <w:bottom w:val="single" w:sz="4" w:space="0" w:color="auto"/>
              <w:right w:val="single" w:sz="4" w:space="0" w:color="auto"/>
            </w:tcBorders>
            <w:shd w:val="clear" w:color="000000" w:fill="FFFFFF"/>
            <w:vAlign w:val="bottom"/>
          </w:tcPr>
          <w:p w14:paraId="1F21F90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Хмельницькводоканал</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755B50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692 582,0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B3562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469 886,0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A15EA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222 696,0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C17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55175,0</w:t>
            </w:r>
          </w:p>
        </w:tc>
        <w:tc>
          <w:tcPr>
            <w:tcW w:w="1276" w:type="dxa"/>
            <w:tcBorders>
              <w:top w:val="nil"/>
              <w:left w:val="nil"/>
              <w:bottom w:val="single" w:sz="4" w:space="0" w:color="auto"/>
              <w:right w:val="single" w:sz="4" w:space="0" w:color="auto"/>
            </w:tcBorders>
            <w:shd w:val="clear" w:color="000000" w:fill="FFFFFF"/>
            <w:noWrap/>
            <w:vAlign w:val="center"/>
          </w:tcPr>
          <w:p w14:paraId="51B6E14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29378,0</w:t>
            </w:r>
          </w:p>
        </w:tc>
        <w:tc>
          <w:tcPr>
            <w:tcW w:w="1102" w:type="dxa"/>
            <w:tcBorders>
              <w:top w:val="nil"/>
              <w:left w:val="nil"/>
              <w:bottom w:val="single" w:sz="4" w:space="0" w:color="auto"/>
              <w:right w:val="single" w:sz="4" w:space="0" w:color="auto"/>
            </w:tcBorders>
            <w:shd w:val="clear" w:color="000000" w:fill="FFFFFF"/>
            <w:noWrap/>
          </w:tcPr>
          <w:p w14:paraId="6FEE6A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25 797,0</w:t>
            </w:r>
          </w:p>
        </w:tc>
        <w:tc>
          <w:tcPr>
            <w:tcW w:w="1024" w:type="dxa"/>
            <w:tcBorders>
              <w:top w:val="nil"/>
              <w:left w:val="nil"/>
              <w:bottom w:val="single" w:sz="8" w:space="0" w:color="auto"/>
              <w:right w:val="single" w:sz="8" w:space="0" w:color="auto"/>
            </w:tcBorders>
            <w:shd w:val="clear" w:color="000000" w:fill="FFFFFF"/>
            <w:noWrap/>
            <w:vAlign w:val="center"/>
          </w:tcPr>
          <w:p w14:paraId="2865FE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32,15</w:t>
            </w:r>
          </w:p>
        </w:tc>
        <w:tc>
          <w:tcPr>
            <w:tcW w:w="1134" w:type="dxa"/>
            <w:tcBorders>
              <w:top w:val="nil"/>
              <w:left w:val="nil"/>
              <w:bottom w:val="single" w:sz="8" w:space="0" w:color="auto"/>
              <w:right w:val="single" w:sz="8" w:space="0" w:color="auto"/>
            </w:tcBorders>
            <w:shd w:val="clear" w:color="000000" w:fill="FFFFFF"/>
            <w:noWrap/>
            <w:vAlign w:val="center"/>
          </w:tcPr>
          <w:p w14:paraId="6BEFFF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7,97</w:t>
            </w:r>
          </w:p>
        </w:tc>
        <w:tc>
          <w:tcPr>
            <w:tcW w:w="1220" w:type="dxa"/>
            <w:tcBorders>
              <w:top w:val="nil"/>
              <w:left w:val="nil"/>
              <w:bottom w:val="single" w:sz="8" w:space="0" w:color="auto"/>
              <w:right w:val="single" w:sz="8" w:space="0" w:color="auto"/>
            </w:tcBorders>
            <w:shd w:val="clear" w:color="000000" w:fill="FFFFFF"/>
            <w:noWrap/>
            <w:vAlign w:val="center"/>
          </w:tcPr>
          <w:p w14:paraId="712755A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w:t>
            </w:r>
          </w:p>
        </w:tc>
      </w:tr>
      <w:tr w:rsidR="003F6C9C" w:rsidRPr="003F6C9C" w14:paraId="0364DBA6"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BE07D2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w:t>
            </w:r>
          </w:p>
        </w:tc>
        <w:tc>
          <w:tcPr>
            <w:tcW w:w="4980" w:type="dxa"/>
            <w:tcBorders>
              <w:top w:val="nil"/>
              <w:left w:val="nil"/>
              <w:bottom w:val="single" w:sz="4" w:space="0" w:color="auto"/>
              <w:right w:val="single" w:sz="4" w:space="0" w:color="auto"/>
            </w:tcBorders>
            <w:shd w:val="clear" w:color="000000" w:fill="FFFFFF"/>
            <w:vAlign w:val="bottom"/>
          </w:tcPr>
          <w:p w14:paraId="7E2F1E7B"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Спецкомунтранс</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70B14D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251 625,0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5CF8A6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54 533,0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4A2720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197 092,0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0D1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8059,3</w:t>
            </w:r>
          </w:p>
        </w:tc>
        <w:tc>
          <w:tcPr>
            <w:tcW w:w="1276" w:type="dxa"/>
            <w:tcBorders>
              <w:top w:val="nil"/>
              <w:left w:val="nil"/>
              <w:bottom w:val="single" w:sz="4" w:space="0" w:color="auto"/>
              <w:right w:val="single" w:sz="4" w:space="0" w:color="auto"/>
            </w:tcBorders>
            <w:shd w:val="clear" w:color="000000" w:fill="FFFFFF"/>
            <w:noWrap/>
            <w:vAlign w:val="center"/>
          </w:tcPr>
          <w:p w14:paraId="382238F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1286,0</w:t>
            </w:r>
          </w:p>
        </w:tc>
        <w:tc>
          <w:tcPr>
            <w:tcW w:w="1102" w:type="dxa"/>
            <w:tcBorders>
              <w:top w:val="nil"/>
              <w:left w:val="nil"/>
              <w:bottom w:val="single" w:sz="4" w:space="0" w:color="auto"/>
              <w:right w:val="single" w:sz="4" w:space="0" w:color="auto"/>
            </w:tcBorders>
            <w:shd w:val="clear" w:color="000000" w:fill="FFFFFF"/>
            <w:noWrap/>
          </w:tcPr>
          <w:p w14:paraId="13EFC9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6 773,3</w:t>
            </w:r>
          </w:p>
        </w:tc>
        <w:tc>
          <w:tcPr>
            <w:tcW w:w="1024" w:type="dxa"/>
            <w:tcBorders>
              <w:top w:val="nil"/>
              <w:left w:val="nil"/>
              <w:bottom w:val="single" w:sz="8" w:space="0" w:color="auto"/>
              <w:right w:val="single" w:sz="8" w:space="0" w:color="auto"/>
            </w:tcBorders>
            <w:shd w:val="clear" w:color="000000" w:fill="FFFFFF"/>
            <w:noWrap/>
            <w:vAlign w:val="center"/>
          </w:tcPr>
          <w:p w14:paraId="71214D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78,33</w:t>
            </w:r>
          </w:p>
        </w:tc>
        <w:tc>
          <w:tcPr>
            <w:tcW w:w="1134" w:type="dxa"/>
            <w:tcBorders>
              <w:top w:val="nil"/>
              <w:left w:val="nil"/>
              <w:bottom w:val="single" w:sz="8" w:space="0" w:color="auto"/>
              <w:right w:val="single" w:sz="8" w:space="0" w:color="auto"/>
            </w:tcBorders>
            <w:shd w:val="clear" w:color="000000" w:fill="FFFFFF"/>
            <w:noWrap/>
            <w:vAlign w:val="center"/>
          </w:tcPr>
          <w:p w14:paraId="25A901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3,20</w:t>
            </w:r>
          </w:p>
        </w:tc>
        <w:tc>
          <w:tcPr>
            <w:tcW w:w="1220" w:type="dxa"/>
            <w:tcBorders>
              <w:top w:val="nil"/>
              <w:left w:val="nil"/>
              <w:bottom w:val="single" w:sz="8" w:space="0" w:color="auto"/>
              <w:right w:val="single" w:sz="8" w:space="0" w:color="auto"/>
            </w:tcBorders>
            <w:shd w:val="clear" w:color="000000" w:fill="FFFFFF"/>
            <w:noWrap/>
            <w:vAlign w:val="center"/>
          </w:tcPr>
          <w:p w14:paraId="5FB024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0,5</w:t>
            </w:r>
          </w:p>
        </w:tc>
      </w:tr>
      <w:tr w:rsidR="003F6C9C" w:rsidRPr="003F6C9C" w14:paraId="21EBA59D"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F4B349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4980" w:type="dxa"/>
            <w:tcBorders>
              <w:top w:val="nil"/>
              <w:left w:val="nil"/>
              <w:bottom w:val="single" w:sz="4" w:space="0" w:color="auto"/>
              <w:right w:val="single" w:sz="4" w:space="0" w:color="auto"/>
            </w:tcBorders>
            <w:shd w:val="clear" w:color="000000" w:fill="FFFFFF"/>
            <w:vAlign w:val="bottom"/>
          </w:tcPr>
          <w:p w14:paraId="132E458D"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Електротранс</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712EF5E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322 748,0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319BB9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170 475,0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E3265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152 273,0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7DFB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311,0</w:t>
            </w:r>
          </w:p>
        </w:tc>
        <w:tc>
          <w:tcPr>
            <w:tcW w:w="1276" w:type="dxa"/>
            <w:tcBorders>
              <w:top w:val="nil"/>
              <w:left w:val="nil"/>
              <w:bottom w:val="single" w:sz="4" w:space="0" w:color="auto"/>
              <w:right w:val="single" w:sz="4" w:space="0" w:color="auto"/>
            </w:tcBorders>
            <w:shd w:val="clear" w:color="000000" w:fill="FFFFFF"/>
            <w:noWrap/>
            <w:vAlign w:val="center"/>
          </w:tcPr>
          <w:p w14:paraId="322B665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51,0</w:t>
            </w:r>
          </w:p>
        </w:tc>
        <w:tc>
          <w:tcPr>
            <w:tcW w:w="1102" w:type="dxa"/>
            <w:tcBorders>
              <w:top w:val="nil"/>
              <w:left w:val="nil"/>
              <w:bottom w:val="single" w:sz="4" w:space="0" w:color="auto"/>
              <w:right w:val="single" w:sz="4" w:space="0" w:color="auto"/>
            </w:tcBorders>
            <w:shd w:val="clear" w:color="000000" w:fill="FFFFFF"/>
            <w:noWrap/>
          </w:tcPr>
          <w:p w14:paraId="460123E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260,0</w:t>
            </w:r>
          </w:p>
        </w:tc>
        <w:tc>
          <w:tcPr>
            <w:tcW w:w="1024" w:type="dxa"/>
            <w:tcBorders>
              <w:top w:val="nil"/>
              <w:left w:val="nil"/>
              <w:bottom w:val="single" w:sz="8" w:space="0" w:color="auto"/>
              <w:right w:val="single" w:sz="8" w:space="0" w:color="auto"/>
            </w:tcBorders>
            <w:shd w:val="clear" w:color="000000" w:fill="FFFFFF"/>
            <w:noWrap/>
            <w:vAlign w:val="center"/>
          </w:tcPr>
          <w:p w14:paraId="34CBB6D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47,18</w:t>
            </w:r>
          </w:p>
        </w:tc>
        <w:tc>
          <w:tcPr>
            <w:tcW w:w="1134" w:type="dxa"/>
            <w:tcBorders>
              <w:top w:val="nil"/>
              <w:left w:val="nil"/>
              <w:bottom w:val="single" w:sz="8" w:space="0" w:color="auto"/>
              <w:right w:val="single" w:sz="8" w:space="0" w:color="auto"/>
            </w:tcBorders>
            <w:shd w:val="clear" w:color="000000" w:fill="FFFFFF"/>
            <w:noWrap/>
            <w:vAlign w:val="center"/>
          </w:tcPr>
          <w:p w14:paraId="0631AF4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0,10</w:t>
            </w:r>
          </w:p>
        </w:tc>
        <w:tc>
          <w:tcPr>
            <w:tcW w:w="1220" w:type="dxa"/>
            <w:tcBorders>
              <w:top w:val="nil"/>
              <w:left w:val="nil"/>
              <w:bottom w:val="single" w:sz="8" w:space="0" w:color="auto"/>
              <w:right w:val="single" w:sz="8" w:space="0" w:color="auto"/>
            </w:tcBorders>
            <w:shd w:val="clear" w:color="000000" w:fill="FFFFFF"/>
            <w:noWrap/>
            <w:vAlign w:val="center"/>
          </w:tcPr>
          <w:p w14:paraId="3B1EA6A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6E4D94D"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83D4F2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w:t>
            </w:r>
          </w:p>
        </w:tc>
        <w:tc>
          <w:tcPr>
            <w:tcW w:w="4980" w:type="dxa"/>
            <w:tcBorders>
              <w:top w:val="nil"/>
              <w:left w:val="nil"/>
              <w:bottom w:val="single" w:sz="4" w:space="0" w:color="auto"/>
              <w:right w:val="single" w:sz="4" w:space="0" w:color="auto"/>
            </w:tcBorders>
            <w:shd w:val="clear" w:color="000000" w:fill="FFFFFF"/>
            <w:vAlign w:val="bottom"/>
          </w:tcPr>
          <w:p w14:paraId="131354B5"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Міськсвітло</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67A551A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49 366,8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C3B8DA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31 610,5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23B6FD4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17 756,30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1FD8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5109,1</w:t>
            </w:r>
          </w:p>
        </w:tc>
        <w:tc>
          <w:tcPr>
            <w:tcW w:w="1276" w:type="dxa"/>
            <w:tcBorders>
              <w:top w:val="nil"/>
              <w:left w:val="nil"/>
              <w:bottom w:val="single" w:sz="4" w:space="0" w:color="auto"/>
              <w:right w:val="single" w:sz="4" w:space="0" w:color="auto"/>
            </w:tcBorders>
            <w:shd w:val="clear" w:color="000000" w:fill="FFFFFF"/>
            <w:noWrap/>
            <w:vAlign w:val="center"/>
          </w:tcPr>
          <w:p w14:paraId="66CB018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1507B3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5 109,1</w:t>
            </w:r>
          </w:p>
        </w:tc>
        <w:tc>
          <w:tcPr>
            <w:tcW w:w="1024" w:type="dxa"/>
            <w:tcBorders>
              <w:top w:val="nil"/>
              <w:left w:val="nil"/>
              <w:bottom w:val="single" w:sz="8" w:space="0" w:color="auto"/>
              <w:right w:val="single" w:sz="8" w:space="0" w:color="auto"/>
            </w:tcBorders>
            <w:shd w:val="clear" w:color="000000" w:fill="FFFFFF"/>
            <w:noWrap/>
            <w:vAlign w:val="center"/>
          </w:tcPr>
          <w:p w14:paraId="637FF1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35,97</w:t>
            </w:r>
          </w:p>
        </w:tc>
        <w:tc>
          <w:tcPr>
            <w:tcW w:w="1134" w:type="dxa"/>
            <w:tcBorders>
              <w:top w:val="nil"/>
              <w:left w:val="nil"/>
              <w:bottom w:val="single" w:sz="8" w:space="0" w:color="auto"/>
              <w:right w:val="single" w:sz="8" w:space="0" w:color="auto"/>
            </w:tcBorders>
            <w:shd w:val="clear" w:color="000000" w:fill="FFFFFF"/>
            <w:noWrap/>
            <w:vAlign w:val="center"/>
          </w:tcPr>
          <w:p w14:paraId="3E638D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10,35</w:t>
            </w:r>
          </w:p>
        </w:tc>
        <w:tc>
          <w:tcPr>
            <w:tcW w:w="1220" w:type="dxa"/>
            <w:tcBorders>
              <w:top w:val="nil"/>
              <w:left w:val="nil"/>
              <w:bottom w:val="single" w:sz="8" w:space="0" w:color="auto"/>
              <w:right w:val="single" w:sz="8" w:space="0" w:color="auto"/>
            </w:tcBorders>
            <w:shd w:val="clear" w:color="000000" w:fill="FFFFFF"/>
            <w:noWrap/>
            <w:vAlign w:val="center"/>
          </w:tcPr>
          <w:p w14:paraId="0C48FB7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33B647F"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471589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w:t>
            </w:r>
          </w:p>
        </w:tc>
        <w:tc>
          <w:tcPr>
            <w:tcW w:w="4980" w:type="dxa"/>
            <w:tcBorders>
              <w:top w:val="nil"/>
              <w:left w:val="nil"/>
              <w:bottom w:val="single" w:sz="4" w:space="0" w:color="auto"/>
              <w:right w:val="single" w:sz="4" w:space="0" w:color="auto"/>
            </w:tcBorders>
            <w:shd w:val="clear" w:color="000000" w:fill="FFFFFF"/>
            <w:vAlign w:val="bottom"/>
          </w:tcPr>
          <w:p w14:paraId="3B601E6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Хмельницька міська ритуальна служба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717B19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25 665,0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AA06D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18 405,0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790E8E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7 260,0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437E0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1387,1</w:t>
            </w:r>
          </w:p>
        </w:tc>
        <w:tc>
          <w:tcPr>
            <w:tcW w:w="1276" w:type="dxa"/>
            <w:tcBorders>
              <w:top w:val="nil"/>
              <w:left w:val="nil"/>
              <w:bottom w:val="single" w:sz="4" w:space="0" w:color="auto"/>
              <w:right w:val="single" w:sz="4" w:space="0" w:color="auto"/>
            </w:tcBorders>
            <w:shd w:val="clear" w:color="000000" w:fill="FFFFFF"/>
            <w:noWrap/>
            <w:vAlign w:val="center"/>
          </w:tcPr>
          <w:p w14:paraId="1147589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143,9</w:t>
            </w:r>
          </w:p>
        </w:tc>
        <w:tc>
          <w:tcPr>
            <w:tcW w:w="1102" w:type="dxa"/>
            <w:tcBorders>
              <w:top w:val="nil"/>
              <w:left w:val="nil"/>
              <w:bottom w:val="single" w:sz="4" w:space="0" w:color="auto"/>
              <w:right w:val="single" w:sz="4" w:space="0" w:color="auto"/>
            </w:tcBorders>
            <w:shd w:val="clear" w:color="000000" w:fill="FFFFFF"/>
            <w:noWrap/>
          </w:tcPr>
          <w:p w14:paraId="791D94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1 243,0</w:t>
            </w:r>
          </w:p>
        </w:tc>
        <w:tc>
          <w:tcPr>
            <w:tcW w:w="1024" w:type="dxa"/>
            <w:tcBorders>
              <w:top w:val="nil"/>
              <w:left w:val="nil"/>
              <w:bottom w:val="single" w:sz="8" w:space="0" w:color="auto"/>
              <w:right w:val="single" w:sz="8" w:space="0" w:color="auto"/>
            </w:tcBorders>
            <w:shd w:val="clear" w:color="000000" w:fill="FFFFFF"/>
            <w:noWrap/>
            <w:vAlign w:val="center"/>
          </w:tcPr>
          <w:p w14:paraId="7EC6C8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28,29</w:t>
            </w:r>
          </w:p>
        </w:tc>
        <w:tc>
          <w:tcPr>
            <w:tcW w:w="1134" w:type="dxa"/>
            <w:tcBorders>
              <w:top w:val="nil"/>
              <w:left w:val="nil"/>
              <w:bottom w:val="single" w:sz="8" w:space="0" w:color="auto"/>
              <w:right w:val="single" w:sz="8" w:space="0" w:color="auto"/>
            </w:tcBorders>
            <w:shd w:val="clear" w:color="000000" w:fill="FFFFFF"/>
            <w:noWrap/>
            <w:vAlign w:val="center"/>
          </w:tcPr>
          <w:p w14:paraId="2B091B8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5,40</w:t>
            </w:r>
          </w:p>
        </w:tc>
        <w:tc>
          <w:tcPr>
            <w:tcW w:w="1220" w:type="dxa"/>
            <w:tcBorders>
              <w:top w:val="nil"/>
              <w:left w:val="nil"/>
              <w:bottom w:val="single" w:sz="8" w:space="0" w:color="auto"/>
              <w:right w:val="single" w:sz="8" w:space="0" w:color="auto"/>
            </w:tcBorders>
            <w:shd w:val="clear" w:color="000000" w:fill="FFFFFF"/>
            <w:noWrap/>
            <w:vAlign w:val="center"/>
          </w:tcPr>
          <w:p w14:paraId="17729E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1FC011A2"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88B1AD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13</w:t>
            </w:r>
          </w:p>
        </w:tc>
        <w:tc>
          <w:tcPr>
            <w:tcW w:w="4980" w:type="dxa"/>
            <w:tcBorders>
              <w:top w:val="nil"/>
              <w:left w:val="nil"/>
              <w:bottom w:val="single" w:sz="4" w:space="0" w:color="auto"/>
              <w:right w:val="single" w:sz="4" w:space="0" w:color="auto"/>
            </w:tcBorders>
            <w:shd w:val="clear" w:color="000000" w:fill="FFFFFF"/>
            <w:vAlign w:val="bottom"/>
          </w:tcPr>
          <w:p w14:paraId="4B91F84F"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зеленому будівництву та благоустрою міста</w:t>
            </w:r>
          </w:p>
        </w:tc>
        <w:tc>
          <w:tcPr>
            <w:tcW w:w="1075" w:type="dxa"/>
            <w:tcBorders>
              <w:top w:val="nil"/>
              <w:left w:val="nil"/>
              <w:bottom w:val="single" w:sz="4" w:space="0" w:color="auto"/>
              <w:right w:val="single" w:sz="4" w:space="0" w:color="auto"/>
            </w:tcBorders>
            <w:shd w:val="clear" w:color="000000" w:fill="FFFFFF"/>
            <w:noWrap/>
          </w:tcPr>
          <w:p w14:paraId="39EFC3B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94 773,0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3E35301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75 133,0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9826A3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19 640,0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31E9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308,0</w:t>
            </w:r>
          </w:p>
        </w:tc>
        <w:tc>
          <w:tcPr>
            <w:tcW w:w="1276" w:type="dxa"/>
            <w:tcBorders>
              <w:top w:val="nil"/>
              <w:left w:val="nil"/>
              <w:bottom w:val="single" w:sz="4" w:space="0" w:color="auto"/>
              <w:right w:val="single" w:sz="4" w:space="0" w:color="auto"/>
            </w:tcBorders>
            <w:shd w:val="clear" w:color="000000" w:fill="FFFFFF"/>
            <w:noWrap/>
            <w:vAlign w:val="center"/>
          </w:tcPr>
          <w:p w14:paraId="04D0B5C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154,0</w:t>
            </w:r>
          </w:p>
        </w:tc>
        <w:tc>
          <w:tcPr>
            <w:tcW w:w="1102" w:type="dxa"/>
            <w:tcBorders>
              <w:top w:val="nil"/>
              <w:left w:val="nil"/>
              <w:bottom w:val="single" w:sz="4" w:space="0" w:color="auto"/>
              <w:right w:val="single" w:sz="4" w:space="0" w:color="auto"/>
            </w:tcBorders>
            <w:shd w:val="clear" w:color="000000" w:fill="FFFFFF"/>
            <w:noWrap/>
          </w:tcPr>
          <w:p w14:paraId="55D93A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154,0</w:t>
            </w:r>
          </w:p>
        </w:tc>
        <w:tc>
          <w:tcPr>
            <w:tcW w:w="1024" w:type="dxa"/>
            <w:tcBorders>
              <w:top w:val="nil"/>
              <w:left w:val="nil"/>
              <w:bottom w:val="single" w:sz="8" w:space="0" w:color="auto"/>
              <w:right w:val="single" w:sz="8" w:space="0" w:color="auto"/>
            </w:tcBorders>
            <w:shd w:val="clear" w:color="000000" w:fill="FFFFFF"/>
            <w:noWrap/>
            <w:vAlign w:val="center"/>
          </w:tcPr>
          <w:p w14:paraId="09AFB3D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20,72</w:t>
            </w:r>
          </w:p>
        </w:tc>
        <w:tc>
          <w:tcPr>
            <w:tcW w:w="1134" w:type="dxa"/>
            <w:tcBorders>
              <w:top w:val="nil"/>
              <w:left w:val="nil"/>
              <w:bottom w:val="single" w:sz="8" w:space="0" w:color="auto"/>
              <w:right w:val="single" w:sz="8" w:space="0" w:color="auto"/>
            </w:tcBorders>
            <w:shd w:val="clear" w:color="000000" w:fill="FFFFFF"/>
            <w:noWrap/>
            <w:vAlign w:val="center"/>
          </w:tcPr>
          <w:p w14:paraId="3492FBA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0,32</w:t>
            </w:r>
          </w:p>
        </w:tc>
        <w:tc>
          <w:tcPr>
            <w:tcW w:w="1220" w:type="dxa"/>
            <w:tcBorders>
              <w:top w:val="nil"/>
              <w:left w:val="nil"/>
              <w:bottom w:val="single" w:sz="8" w:space="0" w:color="auto"/>
              <w:right w:val="single" w:sz="8" w:space="0" w:color="auto"/>
            </w:tcBorders>
            <w:shd w:val="clear" w:color="000000" w:fill="FFFFFF"/>
            <w:noWrap/>
            <w:vAlign w:val="center"/>
          </w:tcPr>
          <w:p w14:paraId="05CCE02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0,2</w:t>
            </w:r>
          </w:p>
        </w:tc>
      </w:tr>
      <w:tr w:rsidR="003F6C9C" w:rsidRPr="003F6C9C" w14:paraId="5D735927"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671490C"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4980" w:type="dxa"/>
            <w:tcBorders>
              <w:top w:val="nil"/>
              <w:left w:val="nil"/>
              <w:bottom w:val="single" w:sz="4" w:space="0" w:color="auto"/>
              <w:right w:val="single" w:sz="4" w:space="0" w:color="auto"/>
            </w:tcBorders>
            <w:shd w:val="clear" w:color="000000" w:fill="FFFFFF"/>
            <w:vAlign w:val="bottom"/>
          </w:tcPr>
          <w:p w14:paraId="630C18FD"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будівництву, ремонту і експлуатації доріг</w:t>
            </w:r>
          </w:p>
        </w:tc>
        <w:tc>
          <w:tcPr>
            <w:tcW w:w="1075" w:type="dxa"/>
            <w:tcBorders>
              <w:top w:val="nil"/>
              <w:left w:val="nil"/>
              <w:bottom w:val="single" w:sz="4" w:space="0" w:color="auto"/>
              <w:right w:val="single" w:sz="4" w:space="0" w:color="auto"/>
            </w:tcBorders>
            <w:shd w:val="clear" w:color="000000" w:fill="FFFFFF"/>
            <w:noWrap/>
          </w:tcPr>
          <w:p w14:paraId="622794A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908 380,0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237D9B7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710 255,0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24C2CA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198 125,0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D8A9A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22780,0</w:t>
            </w:r>
          </w:p>
        </w:tc>
        <w:tc>
          <w:tcPr>
            <w:tcW w:w="1276" w:type="dxa"/>
            <w:tcBorders>
              <w:top w:val="nil"/>
              <w:left w:val="nil"/>
              <w:bottom w:val="single" w:sz="4" w:space="0" w:color="auto"/>
              <w:right w:val="single" w:sz="4" w:space="0" w:color="auto"/>
            </w:tcBorders>
            <w:shd w:val="clear" w:color="000000" w:fill="FFFFFF"/>
            <w:noWrap/>
            <w:vAlign w:val="center"/>
          </w:tcPr>
          <w:p w14:paraId="15F1E4F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2299,6</w:t>
            </w:r>
          </w:p>
        </w:tc>
        <w:tc>
          <w:tcPr>
            <w:tcW w:w="1102" w:type="dxa"/>
            <w:tcBorders>
              <w:top w:val="nil"/>
              <w:left w:val="nil"/>
              <w:bottom w:val="single" w:sz="4" w:space="0" w:color="auto"/>
              <w:right w:val="single" w:sz="4" w:space="0" w:color="auto"/>
            </w:tcBorders>
            <w:shd w:val="clear" w:color="000000" w:fill="FFFFFF"/>
            <w:noWrap/>
          </w:tcPr>
          <w:p w14:paraId="7BE94AB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20 481,0</w:t>
            </w:r>
          </w:p>
        </w:tc>
        <w:tc>
          <w:tcPr>
            <w:tcW w:w="1024" w:type="dxa"/>
            <w:tcBorders>
              <w:top w:val="nil"/>
              <w:left w:val="nil"/>
              <w:bottom w:val="single" w:sz="8" w:space="0" w:color="auto"/>
              <w:right w:val="single" w:sz="8" w:space="0" w:color="auto"/>
            </w:tcBorders>
            <w:shd w:val="clear" w:color="000000" w:fill="FFFFFF"/>
            <w:noWrap/>
            <w:vAlign w:val="center"/>
          </w:tcPr>
          <w:p w14:paraId="3FE351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21,81</w:t>
            </w:r>
          </w:p>
        </w:tc>
        <w:tc>
          <w:tcPr>
            <w:tcW w:w="1134" w:type="dxa"/>
            <w:tcBorders>
              <w:top w:val="nil"/>
              <w:left w:val="nil"/>
              <w:bottom w:val="single" w:sz="8" w:space="0" w:color="auto"/>
              <w:right w:val="single" w:sz="8" w:space="0" w:color="auto"/>
            </w:tcBorders>
            <w:shd w:val="clear" w:color="000000" w:fill="FFFFFF"/>
            <w:noWrap/>
            <w:vAlign w:val="center"/>
          </w:tcPr>
          <w:p w14:paraId="0EB1D6B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2,51</w:t>
            </w:r>
          </w:p>
        </w:tc>
        <w:tc>
          <w:tcPr>
            <w:tcW w:w="1220" w:type="dxa"/>
            <w:tcBorders>
              <w:top w:val="nil"/>
              <w:left w:val="nil"/>
              <w:bottom w:val="single" w:sz="8" w:space="0" w:color="auto"/>
              <w:right w:val="single" w:sz="8" w:space="0" w:color="auto"/>
            </w:tcBorders>
            <w:shd w:val="clear" w:color="000000" w:fill="FFFFFF"/>
            <w:noWrap/>
            <w:vAlign w:val="center"/>
          </w:tcPr>
          <w:p w14:paraId="57867CE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0,3</w:t>
            </w:r>
          </w:p>
        </w:tc>
      </w:tr>
      <w:tr w:rsidR="003F6C9C" w:rsidRPr="003F6C9C" w14:paraId="5CEB3F3D"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D300AD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w:t>
            </w:r>
          </w:p>
        </w:tc>
        <w:tc>
          <w:tcPr>
            <w:tcW w:w="4980" w:type="dxa"/>
            <w:tcBorders>
              <w:top w:val="nil"/>
              <w:left w:val="nil"/>
              <w:bottom w:val="single" w:sz="4" w:space="0" w:color="auto"/>
              <w:right w:val="single" w:sz="4" w:space="0" w:color="auto"/>
            </w:tcBorders>
            <w:shd w:val="clear" w:color="000000" w:fill="FFFFFF"/>
            <w:vAlign w:val="bottom"/>
          </w:tcPr>
          <w:p w14:paraId="271C42CE"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Хмельницькбудзамовник</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023B9F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6 561,2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470E8F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1 767,5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AA6BD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4 793,70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355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5FD4179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669ACE1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5BE0D29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73,06</w:t>
            </w:r>
          </w:p>
        </w:tc>
        <w:tc>
          <w:tcPr>
            <w:tcW w:w="1134" w:type="dxa"/>
            <w:tcBorders>
              <w:top w:val="nil"/>
              <w:left w:val="nil"/>
              <w:bottom w:val="single" w:sz="8" w:space="0" w:color="auto"/>
              <w:right w:val="single" w:sz="8" w:space="0" w:color="auto"/>
            </w:tcBorders>
            <w:shd w:val="clear" w:color="000000" w:fill="FFFFFF"/>
            <w:noWrap/>
            <w:vAlign w:val="center"/>
          </w:tcPr>
          <w:p w14:paraId="5AFCF3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350A08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5008A06"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7E5E5A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w:t>
            </w:r>
          </w:p>
        </w:tc>
        <w:tc>
          <w:tcPr>
            <w:tcW w:w="4980" w:type="dxa"/>
            <w:tcBorders>
              <w:top w:val="nil"/>
              <w:left w:val="nil"/>
              <w:bottom w:val="single" w:sz="4" w:space="0" w:color="auto"/>
              <w:right w:val="single" w:sz="4" w:space="0" w:color="auto"/>
            </w:tcBorders>
            <w:shd w:val="clear" w:color="000000" w:fill="FFFFFF"/>
            <w:vAlign w:val="bottom"/>
          </w:tcPr>
          <w:p w14:paraId="59A7C6A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Хмельницькінфоцентр</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147CDB1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10 068,6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4EE0D2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2983,1</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B7C28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7085,5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D763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2C1C8AD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5E0683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3AF4EC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70,37</w:t>
            </w:r>
          </w:p>
        </w:tc>
        <w:tc>
          <w:tcPr>
            <w:tcW w:w="1134" w:type="dxa"/>
            <w:tcBorders>
              <w:top w:val="nil"/>
              <w:left w:val="nil"/>
              <w:bottom w:val="single" w:sz="8" w:space="0" w:color="auto"/>
              <w:right w:val="single" w:sz="8" w:space="0" w:color="auto"/>
            </w:tcBorders>
            <w:shd w:val="clear" w:color="000000" w:fill="FFFFFF"/>
            <w:noWrap/>
            <w:vAlign w:val="center"/>
          </w:tcPr>
          <w:p w14:paraId="6130B72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24EF22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AAC15F1"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0BBCD31"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w:t>
            </w:r>
          </w:p>
        </w:tc>
        <w:tc>
          <w:tcPr>
            <w:tcW w:w="4980" w:type="dxa"/>
            <w:tcBorders>
              <w:top w:val="nil"/>
              <w:left w:val="nil"/>
              <w:bottom w:val="single" w:sz="4" w:space="0" w:color="auto"/>
              <w:right w:val="single" w:sz="4" w:space="0" w:color="auto"/>
            </w:tcBorders>
            <w:shd w:val="clear" w:color="000000" w:fill="FFFFFF"/>
            <w:vAlign w:val="bottom"/>
          </w:tcPr>
          <w:p w14:paraId="3FBB8F7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Технагляд</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197AB63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2 168,4</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3AC80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484,4</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BD5C36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1 684,0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B680E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1E7C6ED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26B431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69E1927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77,66</w:t>
            </w:r>
          </w:p>
        </w:tc>
        <w:tc>
          <w:tcPr>
            <w:tcW w:w="1134" w:type="dxa"/>
            <w:tcBorders>
              <w:top w:val="nil"/>
              <w:left w:val="nil"/>
              <w:bottom w:val="single" w:sz="8" w:space="0" w:color="auto"/>
              <w:right w:val="single" w:sz="8" w:space="0" w:color="auto"/>
            </w:tcBorders>
            <w:shd w:val="clear" w:color="000000" w:fill="FFFFFF"/>
            <w:noWrap/>
            <w:vAlign w:val="center"/>
          </w:tcPr>
          <w:p w14:paraId="0DBC749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11D16F6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C884F56"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6D28FA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w:t>
            </w:r>
          </w:p>
        </w:tc>
        <w:tc>
          <w:tcPr>
            <w:tcW w:w="4980" w:type="dxa"/>
            <w:tcBorders>
              <w:top w:val="nil"/>
              <w:left w:val="nil"/>
              <w:bottom w:val="single" w:sz="4" w:space="0" w:color="auto"/>
              <w:right w:val="single" w:sz="4" w:space="0" w:color="auto"/>
            </w:tcBorders>
            <w:shd w:val="clear" w:color="000000" w:fill="FFFFFF"/>
            <w:vAlign w:val="bottom"/>
          </w:tcPr>
          <w:p w14:paraId="76DCB52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«Агенція муніципальної нерухомості»</w:t>
            </w:r>
          </w:p>
        </w:tc>
        <w:tc>
          <w:tcPr>
            <w:tcW w:w="1075" w:type="dxa"/>
            <w:tcBorders>
              <w:top w:val="nil"/>
              <w:left w:val="nil"/>
              <w:bottom w:val="single" w:sz="4" w:space="0" w:color="auto"/>
              <w:right w:val="single" w:sz="4" w:space="0" w:color="auto"/>
            </w:tcBorders>
            <w:shd w:val="clear" w:color="000000" w:fill="FFFFFF"/>
            <w:noWrap/>
          </w:tcPr>
          <w:p w14:paraId="0C1DA2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274 393,6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67E3ADD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239 321,5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2490862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35 072,1</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77E58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4144,9</w:t>
            </w:r>
          </w:p>
        </w:tc>
        <w:tc>
          <w:tcPr>
            <w:tcW w:w="1276" w:type="dxa"/>
            <w:tcBorders>
              <w:top w:val="nil"/>
              <w:left w:val="nil"/>
              <w:bottom w:val="single" w:sz="4" w:space="0" w:color="auto"/>
              <w:right w:val="single" w:sz="4" w:space="0" w:color="auto"/>
            </w:tcBorders>
            <w:shd w:val="clear" w:color="000000" w:fill="FFFFFF"/>
            <w:noWrap/>
            <w:vAlign w:val="center"/>
          </w:tcPr>
          <w:p w14:paraId="2DAD57F1"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1730,3</w:t>
            </w:r>
          </w:p>
        </w:tc>
        <w:tc>
          <w:tcPr>
            <w:tcW w:w="1102" w:type="dxa"/>
            <w:tcBorders>
              <w:top w:val="nil"/>
              <w:left w:val="nil"/>
              <w:bottom w:val="single" w:sz="4" w:space="0" w:color="auto"/>
              <w:right w:val="single" w:sz="4" w:space="0" w:color="auto"/>
            </w:tcBorders>
            <w:shd w:val="clear" w:color="000000" w:fill="FFFFFF"/>
            <w:noWrap/>
          </w:tcPr>
          <w:p w14:paraId="6E13819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2 414,6</w:t>
            </w:r>
          </w:p>
        </w:tc>
        <w:tc>
          <w:tcPr>
            <w:tcW w:w="1024" w:type="dxa"/>
            <w:tcBorders>
              <w:top w:val="nil"/>
              <w:left w:val="nil"/>
              <w:bottom w:val="single" w:sz="8" w:space="0" w:color="auto"/>
              <w:right w:val="single" w:sz="8" w:space="0" w:color="auto"/>
            </w:tcBorders>
            <w:shd w:val="clear" w:color="000000" w:fill="FFFFFF"/>
            <w:noWrap/>
            <w:vAlign w:val="center"/>
          </w:tcPr>
          <w:p w14:paraId="7D5FF4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12,78</w:t>
            </w:r>
          </w:p>
        </w:tc>
        <w:tc>
          <w:tcPr>
            <w:tcW w:w="1134" w:type="dxa"/>
            <w:tcBorders>
              <w:top w:val="nil"/>
              <w:left w:val="nil"/>
              <w:bottom w:val="single" w:sz="8" w:space="0" w:color="auto"/>
              <w:right w:val="single" w:sz="8" w:space="0" w:color="auto"/>
            </w:tcBorders>
            <w:shd w:val="clear" w:color="000000" w:fill="FFFFFF"/>
            <w:noWrap/>
            <w:vAlign w:val="center"/>
          </w:tcPr>
          <w:p w14:paraId="6545AA0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1,51</w:t>
            </w:r>
          </w:p>
        </w:tc>
        <w:tc>
          <w:tcPr>
            <w:tcW w:w="1220" w:type="dxa"/>
            <w:tcBorders>
              <w:top w:val="nil"/>
              <w:left w:val="nil"/>
              <w:bottom w:val="single" w:sz="8" w:space="0" w:color="auto"/>
              <w:right w:val="single" w:sz="8" w:space="0" w:color="auto"/>
            </w:tcBorders>
            <w:shd w:val="clear" w:color="000000" w:fill="FFFFFF"/>
            <w:noWrap/>
            <w:vAlign w:val="center"/>
          </w:tcPr>
          <w:p w14:paraId="3C98C9F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0,6</w:t>
            </w:r>
          </w:p>
        </w:tc>
      </w:tr>
      <w:tr w:rsidR="003F6C9C" w:rsidRPr="003F6C9C" w14:paraId="49F46EF9"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4586AD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w:t>
            </w:r>
          </w:p>
        </w:tc>
        <w:tc>
          <w:tcPr>
            <w:tcW w:w="4980" w:type="dxa"/>
            <w:tcBorders>
              <w:top w:val="nil"/>
              <w:left w:val="nil"/>
              <w:bottom w:val="single" w:sz="4" w:space="0" w:color="auto"/>
              <w:right w:val="single" w:sz="4" w:space="0" w:color="auto"/>
            </w:tcBorders>
            <w:shd w:val="clear" w:color="000000" w:fill="FFFFFF"/>
            <w:vAlign w:val="bottom"/>
          </w:tcPr>
          <w:p w14:paraId="6F07705A"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Бюро технічної інвентаризації</w:t>
            </w:r>
          </w:p>
        </w:tc>
        <w:tc>
          <w:tcPr>
            <w:tcW w:w="1075" w:type="dxa"/>
            <w:tcBorders>
              <w:top w:val="nil"/>
              <w:left w:val="nil"/>
              <w:bottom w:val="single" w:sz="4" w:space="0" w:color="auto"/>
              <w:right w:val="single" w:sz="4" w:space="0" w:color="auto"/>
            </w:tcBorders>
            <w:shd w:val="clear" w:color="000000" w:fill="FFFFFF"/>
            <w:noWrap/>
          </w:tcPr>
          <w:p w14:paraId="0B6E1A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32 167,0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9E8E5E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9 654,0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6C83E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22 513,0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142E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19,0</w:t>
            </w:r>
          </w:p>
        </w:tc>
        <w:tc>
          <w:tcPr>
            <w:tcW w:w="1276" w:type="dxa"/>
            <w:tcBorders>
              <w:top w:val="nil"/>
              <w:left w:val="nil"/>
              <w:bottom w:val="single" w:sz="4" w:space="0" w:color="auto"/>
              <w:right w:val="single" w:sz="4" w:space="0" w:color="auto"/>
            </w:tcBorders>
            <w:shd w:val="clear" w:color="000000" w:fill="FFFFFF"/>
            <w:noWrap/>
            <w:vAlign w:val="center"/>
          </w:tcPr>
          <w:p w14:paraId="660FCFA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w:t>
            </w:r>
          </w:p>
        </w:tc>
        <w:tc>
          <w:tcPr>
            <w:tcW w:w="1102" w:type="dxa"/>
            <w:tcBorders>
              <w:top w:val="nil"/>
              <w:left w:val="nil"/>
              <w:bottom w:val="single" w:sz="4" w:space="0" w:color="auto"/>
              <w:right w:val="single" w:sz="4" w:space="0" w:color="auto"/>
            </w:tcBorders>
            <w:shd w:val="clear" w:color="000000" w:fill="FFFFFF"/>
            <w:noWrap/>
          </w:tcPr>
          <w:p w14:paraId="079F68E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18,0</w:t>
            </w:r>
          </w:p>
        </w:tc>
        <w:tc>
          <w:tcPr>
            <w:tcW w:w="1024" w:type="dxa"/>
            <w:tcBorders>
              <w:top w:val="nil"/>
              <w:left w:val="nil"/>
              <w:bottom w:val="single" w:sz="8" w:space="0" w:color="auto"/>
              <w:right w:val="single" w:sz="8" w:space="0" w:color="auto"/>
            </w:tcBorders>
            <w:shd w:val="clear" w:color="000000" w:fill="FFFFFF"/>
            <w:noWrap/>
            <w:vAlign w:val="center"/>
          </w:tcPr>
          <w:p w14:paraId="098766B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69,99</w:t>
            </w:r>
          </w:p>
        </w:tc>
        <w:tc>
          <w:tcPr>
            <w:tcW w:w="1134" w:type="dxa"/>
            <w:tcBorders>
              <w:top w:val="nil"/>
              <w:left w:val="nil"/>
              <w:bottom w:val="single" w:sz="8" w:space="0" w:color="auto"/>
              <w:right w:val="single" w:sz="8" w:space="0" w:color="auto"/>
            </w:tcBorders>
            <w:shd w:val="clear" w:color="000000" w:fill="FFFFFF"/>
            <w:noWrap/>
            <w:vAlign w:val="center"/>
          </w:tcPr>
          <w:p w14:paraId="2A7B5DC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0,06</w:t>
            </w:r>
          </w:p>
        </w:tc>
        <w:tc>
          <w:tcPr>
            <w:tcW w:w="1220" w:type="dxa"/>
            <w:tcBorders>
              <w:top w:val="nil"/>
              <w:left w:val="nil"/>
              <w:bottom w:val="single" w:sz="8" w:space="0" w:color="auto"/>
              <w:right w:val="single" w:sz="8" w:space="0" w:color="auto"/>
            </w:tcBorders>
            <w:shd w:val="clear" w:color="000000" w:fill="FFFFFF"/>
            <w:noWrap/>
            <w:vAlign w:val="center"/>
          </w:tcPr>
          <w:p w14:paraId="59CA88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3717188" w14:textId="77777777" w:rsidTr="00E030B3">
        <w:trPr>
          <w:trHeight w:val="62"/>
        </w:trPr>
        <w:tc>
          <w:tcPr>
            <w:tcW w:w="461" w:type="dxa"/>
            <w:tcBorders>
              <w:top w:val="nil"/>
              <w:left w:val="single" w:sz="4" w:space="0" w:color="auto"/>
              <w:bottom w:val="single" w:sz="4" w:space="0" w:color="auto"/>
              <w:right w:val="single" w:sz="4" w:space="0" w:color="auto"/>
            </w:tcBorders>
            <w:shd w:val="clear" w:color="auto" w:fill="auto"/>
            <w:vAlign w:val="bottom"/>
          </w:tcPr>
          <w:p w14:paraId="4152361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w:t>
            </w:r>
          </w:p>
        </w:tc>
        <w:tc>
          <w:tcPr>
            <w:tcW w:w="4980" w:type="dxa"/>
            <w:tcBorders>
              <w:top w:val="nil"/>
              <w:left w:val="nil"/>
              <w:bottom w:val="single" w:sz="4" w:space="0" w:color="auto"/>
              <w:right w:val="single" w:sz="4" w:space="0" w:color="auto"/>
            </w:tcBorders>
            <w:shd w:val="clear" w:color="000000" w:fill="FFFFFF"/>
            <w:vAlign w:val="bottom"/>
          </w:tcPr>
          <w:p w14:paraId="09F24FA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по організації роботи міського пасажирського транспорту</w:t>
            </w:r>
          </w:p>
        </w:tc>
        <w:tc>
          <w:tcPr>
            <w:tcW w:w="1075" w:type="dxa"/>
            <w:tcBorders>
              <w:top w:val="nil"/>
              <w:left w:val="nil"/>
              <w:bottom w:val="single" w:sz="4" w:space="0" w:color="auto"/>
              <w:right w:val="single" w:sz="4" w:space="0" w:color="auto"/>
            </w:tcBorders>
            <w:shd w:val="clear" w:color="000000" w:fill="FFFFFF"/>
            <w:noWrap/>
          </w:tcPr>
          <w:p w14:paraId="2FE662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1 882,3</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3466681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447,3</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7B411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1 435,0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1B92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276" w:type="dxa"/>
            <w:tcBorders>
              <w:top w:val="nil"/>
              <w:left w:val="nil"/>
              <w:bottom w:val="single" w:sz="4" w:space="0" w:color="auto"/>
              <w:right w:val="single" w:sz="4" w:space="0" w:color="auto"/>
            </w:tcBorders>
            <w:shd w:val="clear" w:color="000000" w:fill="FFFFFF"/>
            <w:noWrap/>
            <w:vAlign w:val="center"/>
          </w:tcPr>
          <w:p w14:paraId="07285C9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3275D84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w:t>
            </w:r>
          </w:p>
        </w:tc>
        <w:tc>
          <w:tcPr>
            <w:tcW w:w="1024" w:type="dxa"/>
            <w:tcBorders>
              <w:top w:val="nil"/>
              <w:left w:val="nil"/>
              <w:bottom w:val="single" w:sz="8" w:space="0" w:color="auto"/>
              <w:right w:val="single" w:sz="8" w:space="0" w:color="auto"/>
            </w:tcBorders>
            <w:shd w:val="clear" w:color="000000" w:fill="FFFFFF"/>
            <w:noWrap/>
            <w:vAlign w:val="center"/>
          </w:tcPr>
          <w:p w14:paraId="6DF66B6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76,24</w:t>
            </w:r>
          </w:p>
        </w:tc>
        <w:tc>
          <w:tcPr>
            <w:tcW w:w="1134" w:type="dxa"/>
            <w:tcBorders>
              <w:top w:val="nil"/>
              <w:left w:val="nil"/>
              <w:bottom w:val="single" w:sz="8" w:space="0" w:color="auto"/>
              <w:right w:val="single" w:sz="8" w:space="0" w:color="auto"/>
            </w:tcBorders>
            <w:shd w:val="clear" w:color="000000" w:fill="FFFFFF"/>
            <w:noWrap/>
            <w:vAlign w:val="center"/>
          </w:tcPr>
          <w:p w14:paraId="2182A82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0,07</w:t>
            </w:r>
          </w:p>
        </w:tc>
        <w:tc>
          <w:tcPr>
            <w:tcW w:w="1220" w:type="dxa"/>
            <w:tcBorders>
              <w:top w:val="nil"/>
              <w:left w:val="nil"/>
              <w:bottom w:val="single" w:sz="8" w:space="0" w:color="auto"/>
              <w:right w:val="single" w:sz="8" w:space="0" w:color="auto"/>
            </w:tcBorders>
            <w:shd w:val="clear" w:color="000000" w:fill="FFFFFF"/>
            <w:noWrap/>
            <w:vAlign w:val="center"/>
          </w:tcPr>
          <w:p w14:paraId="2C78DA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392BB895"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21D440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w:t>
            </w:r>
          </w:p>
        </w:tc>
        <w:tc>
          <w:tcPr>
            <w:tcW w:w="4980" w:type="dxa"/>
            <w:tcBorders>
              <w:top w:val="nil"/>
              <w:left w:val="nil"/>
              <w:bottom w:val="single" w:sz="4" w:space="0" w:color="auto"/>
              <w:right w:val="single" w:sz="4" w:space="0" w:color="auto"/>
            </w:tcBorders>
            <w:shd w:val="clear" w:color="000000" w:fill="FFFFFF"/>
            <w:vAlign w:val="bottom"/>
          </w:tcPr>
          <w:p w14:paraId="57C871CD"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Муніципальна дружина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3FC29F7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3 462,6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286C51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818,6</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E7E867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2 644,0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F9789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1B933DC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7AB4B7E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01FF17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76,36</w:t>
            </w:r>
          </w:p>
        </w:tc>
        <w:tc>
          <w:tcPr>
            <w:tcW w:w="1134" w:type="dxa"/>
            <w:tcBorders>
              <w:top w:val="nil"/>
              <w:left w:val="nil"/>
              <w:bottom w:val="single" w:sz="8" w:space="0" w:color="auto"/>
              <w:right w:val="single" w:sz="8" w:space="0" w:color="auto"/>
            </w:tcBorders>
            <w:shd w:val="clear" w:color="000000" w:fill="FFFFFF"/>
            <w:noWrap/>
            <w:vAlign w:val="center"/>
          </w:tcPr>
          <w:p w14:paraId="323048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0169213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B738B7F"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5D550D29"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w:t>
            </w:r>
          </w:p>
        </w:tc>
        <w:tc>
          <w:tcPr>
            <w:tcW w:w="4980" w:type="dxa"/>
            <w:tcBorders>
              <w:top w:val="nil"/>
              <w:left w:val="nil"/>
              <w:bottom w:val="single" w:sz="4" w:space="0" w:color="auto"/>
              <w:right w:val="single" w:sz="4" w:space="0" w:color="auto"/>
            </w:tcBorders>
            <w:shd w:val="clear" w:color="000000" w:fill="FFFFFF"/>
            <w:vAlign w:val="bottom"/>
          </w:tcPr>
          <w:p w14:paraId="22E6CBD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ХКП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Профдезінфекція</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0B25D65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410,2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59B76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282,8</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811A89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127,4</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E6A1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04B8290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280BC2D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663FB51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31,06</w:t>
            </w:r>
          </w:p>
        </w:tc>
        <w:tc>
          <w:tcPr>
            <w:tcW w:w="1134" w:type="dxa"/>
            <w:tcBorders>
              <w:top w:val="nil"/>
              <w:left w:val="nil"/>
              <w:bottom w:val="single" w:sz="8" w:space="0" w:color="auto"/>
              <w:right w:val="single" w:sz="8" w:space="0" w:color="auto"/>
            </w:tcBorders>
            <w:shd w:val="clear" w:color="000000" w:fill="FFFFFF"/>
            <w:noWrap/>
            <w:vAlign w:val="center"/>
          </w:tcPr>
          <w:p w14:paraId="3513D3A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54AC92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72B8BC7F"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ABB76B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w:t>
            </w:r>
          </w:p>
        </w:tc>
        <w:tc>
          <w:tcPr>
            <w:tcW w:w="4980" w:type="dxa"/>
            <w:tcBorders>
              <w:top w:val="nil"/>
              <w:left w:val="nil"/>
              <w:bottom w:val="single" w:sz="4" w:space="0" w:color="auto"/>
              <w:right w:val="single" w:sz="4" w:space="0" w:color="auto"/>
            </w:tcBorders>
            <w:shd w:val="clear" w:color="000000" w:fill="FFFFFF"/>
            <w:vAlign w:val="bottom"/>
          </w:tcPr>
          <w:p w14:paraId="24C5C31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Чайка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51D9175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21 304,0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060B5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15 392,3</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69135A0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5 911,7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0F6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260,4</w:t>
            </w:r>
          </w:p>
        </w:tc>
        <w:tc>
          <w:tcPr>
            <w:tcW w:w="1276" w:type="dxa"/>
            <w:tcBorders>
              <w:top w:val="nil"/>
              <w:left w:val="nil"/>
              <w:bottom w:val="single" w:sz="4" w:space="0" w:color="auto"/>
              <w:right w:val="single" w:sz="4" w:space="0" w:color="auto"/>
            </w:tcBorders>
            <w:shd w:val="clear" w:color="000000" w:fill="FFFFFF"/>
            <w:noWrap/>
            <w:vAlign w:val="center"/>
          </w:tcPr>
          <w:p w14:paraId="56B4905C"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12,7</w:t>
            </w:r>
          </w:p>
        </w:tc>
        <w:tc>
          <w:tcPr>
            <w:tcW w:w="1102" w:type="dxa"/>
            <w:tcBorders>
              <w:top w:val="nil"/>
              <w:left w:val="nil"/>
              <w:bottom w:val="single" w:sz="4" w:space="0" w:color="auto"/>
              <w:right w:val="single" w:sz="4" w:space="0" w:color="auto"/>
            </w:tcBorders>
            <w:shd w:val="clear" w:color="000000" w:fill="FFFFFF"/>
            <w:noWrap/>
          </w:tcPr>
          <w:p w14:paraId="6812EB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247,7</w:t>
            </w:r>
          </w:p>
        </w:tc>
        <w:tc>
          <w:tcPr>
            <w:tcW w:w="1024" w:type="dxa"/>
            <w:tcBorders>
              <w:top w:val="nil"/>
              <w:left w:val="nil"/>
              <w:bottom w:val="single" w:sz="8" w:space="0" w:color="auto"/>
              <w:right w:val="single" w:sz="8" w:space="0" w:color="auto"/>
            </w:tcBorders>
            <w:shd w:val="clear" w:color="000000" w:fill="FFFFFF"/>
            <w:noWrap/>
            <w:vAlign w:val="center"/>
          </w:tcPr>
          <w:p w14:paraId="38EBAFF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27,75</w:t>
            </w:r>
          </w:p>
        </w:tc>
        <w:tc>
          <w:tcPr>
            <w:tcW w:w="1134" w:type="dxa"/>
            <w:tcBorders>
              <w:top w:val="nil"/>
              <w:left w:val="nil"/>
              <w:bottom w:val="single" w:sz="8" w:space="0" w:color="auto"/>
              <w:right w:val="single" w:sz="8" w:space="0" w:color="auto"/>
            </w:tcBorders>
            <w:shd w:val="clear" w:color="000000" w:fill="FFFFFF"/>
            <w:noWrap/>
            <w:vAlign w:val="center"/>
          </w:tcPr>
          <w:p w14:paraId="44C9A66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w:t>
            </w:r>
          </w:p>
        </w:tc>
        <w:tc>
          <w:tcPr>
            <w:tcW w:w="1220" w:type="dxa"/>
            <w:tcBorders>
              <w:top w:val="nil"/>
              <w:left w:val="nil"/>
              <w:bottom w:val="single" w:sz="8" w:space="0" w:color="auto"/>
              <w:right w:val="single" w:sz="8" w:space="0" w:color="auto"/>
            </w:tcBorders>
            <w:shd w:val="clear" w:color="000000" w:fill="FFFFFF"/>
            <w:noWrap/>
            <w:vAlign w:val="center"/>
          </w:tcPr>
          <w:p w14:paraId="0701FFA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77207FE1"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4243B6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w:t>
            </w:r>
          </w:p>
        </w:tc>
        <w:tc>
          <w:tcPr>
            <w:tcW w:w="4980" w:type="dxa"/>
            <w:tcBorders>
              <w:top w:val="nil"/>
              <w:left w:val="nil"/>
              <w:bottom w:val="single" w:sz="4" w:space="0" w:color="auto"/>
              <w:right w:val="single" w:sz="4" w:space="0" w:color="auto"/>
            </w:tcBorders>
            <w:shd w:val="clear" w:color="000000" w:fill="FFFFFF"/>
            <w:vAlign w:val="bottom"/>
          </w:tcPr>
          <w:p w14:paraId="6D072A7E"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ринок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Ранковий</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46F602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19 010,2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66C459B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7 835,7</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5B2650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11 174,5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9683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24,9</w:t>
            </w:r>
          </w:p>
        </w:tc>
        <w:tc>
          <w:tcPr>
            <w:tcW w:w="1276" w:type="dxa"/>
            <w:tcBorders>
              <w:top w:val="nil"/>
              <w:left w:val="nil"/>
              <w:bottom w:val="single" w:sz="4" w:space="0" w:color="auto"/>
              <w:right w:val="single" w:sz="4" w:space="0" w:color="auto"/>
            </w:tcBorders>
            <w:shd w:val="clear" w:color="000000" w:fill="FFFFFF"/>
            <w:noWrap/>
            <w:vAlign w:val="center"/>
          </w:tcPr>
          <w:p w14:paraId="6A80278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79,2</w:t>
            </w:r>
          </w:p>
        </w:tc>
        <w:tc>
          <w:tcPr>
            <w:tcW w:w="1102" w:type="dxa"/>
            <w:tcBorders>
              <w:top w:val="nil"/>
              <w:left w:val="nil"/>
              <w:bottom w:val="single" w:sz="4" w:space="0" w:color="auto"/>
              <w:right w:val="single" w:sz="4" w:space="0" w:color="auto"/>
            </w:tcBorders>
            <w:shd w:val="clear" w:color="000000" w:fill="FFFFFF"/>
            <w:noWrap/>
          </w:tcPr>
          <w:p w14:paraId="5179313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-54,3</w:t>
            </w:r>
          </w:p>
        </w:tc>
        <w:tc>
          <w:tcPr>
            <w:tcW w:w="1024" w:type="dxa"/>
            <w:tcBorders>
              <w:top w:val="nil"/>
              <w:left w:val="nil"/>
              <w:bottom w:val="single" w:sz="8" w:space="0" w:color="auto"/>
              <w:right w:val="single" w:sz="8" w:space="0" w:color="auto"/>
            </w:tcBorders>
            <w:shd w:val="clear" w:color="000000" w:fill="FFFFFF"/>
            <w:noWrap/>
            <w:vAlign w:val="center"/>
          </w:tcPr>
          <w:p w14:paraId="31612C1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58,78</w:t>
            </w:r>
          </w:p>
        </w:tc>
        <w:tc>
          <w:tcPr>
            <w:tcW w:w="1134" w:type="dxa"/>
            <w:tcBorders>
              <w:top w:val="nil"/>
              <w:left w:val="nil"/>
              <w:bottom w:val="single" w:sz="8" w:space="0" w:color="auto"/>
              <w:right w:val="single" w:sz="8" w:space="0" w:color="auto"/>
            </w:tcBorders>
            <w:shd w:val="clear" w:color="000000" w:fill="FFFFFF"/>
            <w:noWrap/>
            <w:vAlign w:val="center"/>
          </w:tcPr>
          <w:p w14:paraId="77E67CB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0,13</w:t>
            </w:r>
          </w:p>
        </w:tc>
        <w:tc>
          <w:tcPr>
            <w:tcW w:w="1220" w:type="dxa"/>
            <w:tcBorders>
              <w:top w:val="nil"/>
              <w:left w:val="nil"/>
              <w:bottom w:val="single" w:sz="8" w:space="0" w:color="auto"/>
              <w:right w:val="single" w:sz="8" w:space="0" w:color="auto"/>
            </w:tcBorders>
            <w:shd w:val="clear" w:color="000000" w:fill="FFFFFF"/>
            <w:noWrap/>
            <w:vAlign w:val="center"/>
          </w:tcPr>
          <w:p w14:paraId="604CA34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5A40295F" w14:textId="77777777" w:rsidTr="00E030B3">
        <w:trPr>
          <w:trHeight w:val="68"/>
        </w:trPr>
        <w:tc>
          <w:tcPr>
            <w:tcW w:w="461" w:type="dxa"/>
            <w:tcBorders>
              <w:top w:val="nil"/>
              <w:left w:val="single" w:sz="4" w:space="0" w:color="auto"/>
              <w:bottom w:val="single" w:sz="4" w:space="0" w:color="auto"/>
              <w:right w:val="single" w:sz="4" w:space="0" w:color="auto"/>
            </w:tcBorders>
            <w:shd w:val="clear" w:color="auto" w:fill="auto"/>
            <w:vAlign w:val="bottom"/>
          </w:tcPr>
          <w:p w14:paraId="34D6D79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25</w:t>
            </w:r>
          </w:p>
        </w:tc>
        <w:tc>
          <w:tcPr>
            <w:tcW w:w="4980" w:type="dxa"/>
            <w:tcBorders>
              <w:top w:val="nil"/>
              <w:left w:val="nil"/>
              <w:bottom w:val="single" w:sz="4" w:space="0" w:color="auto"/>
              <w:right w:val="single" w:sz="4" w:space="0" w:color="auto"/>
            </w:tcBorders>
            <w:shd w:val="clear" w:color="000000" w:fill="FFFFFF"/>
            <w:vAlign w:val="bottom"/>
          </w:tcPr>
          <w:p w14:paraId="3118C732"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Комунальна аптека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Віола</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1E9E83C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4 478,8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23184F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1 659,0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0C6C94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2 819,8</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238E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w:t>
            </w:r>
          </w:p>
        </w:tc>
        <w:tc>
          <w:tcPr>
            <w:tcW w:w="1276" w:type="dxa"/>
            <w:tcBorders>
              <w:top w:val="nil"/>
              <w:left w:val="nil"/>
              <w:bottom w:val="single" w:sz="4" w:space="0" w:color="auto"/>
              <w:right w:val="single" w:sz="4" w:space="0" w:color="auto"/>
            </w:tcBorders>
            <w:shd w:val="clear" w:color="000000" w:fill="FFFFFF"/>
            <w:noWrap/>
            <w:vAlign w:val="center"/>
          </w:tcPr>
          <w:p w14:paraId="200DF8A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16,3</w:t>
            </w:r>
          </w:p>
        </w:tc>
        <w:tc>
          <w:tcPr>
            <w:tcW w:w="1102" w:type="dxa"/>
            <w:tcBorders>
              <w:top w:val="nil"/>
              <w:left w:val="nil"/>
              <w:bottom w:val="single" w:sz="4" w:space="0" w:color="auto"/>
              <w:right w:val="single" w:sz="4" w:space="0" w:color="auto"/>
            </w:tcBorders>
            <w:shd w:val="clear" w:color="000000" w:fill="FFFFFF"/>
            <w:noWrap/>
          </w:tcPr>
          <w:p w14:paraId="5308A86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-11,8</w:t>
            </w:r>
          </w:p>
        </w:tc>
        <w:tc>
          <w:tcPr>
            <w:tcW w:w="1024" w:type="dxa"/>
            <w:tcBorders>
              <w:top w:val="nil"/>
              <w:left w:val="nil"/>
              <w:bottom w:val="single" w:sz="8" w:space="0" w:color="auto"/>
              <w:right w:val="single" w:sz="8" w:space="0" w:color="auto"/>
            </w:tcBorders>
            <w:shd w:val="clear" w:color="000000" w:fill="FFFFFF"/>
            <w:noWrap/>
            <w:vAlign w:val="center"/>
          </w:tcPr>
          <w:p w14:paraId="0E318F2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62,96</w:t>
            </w:r>
          </w:p>
        </w:tc>
        <w:tc>
          <w:tcPr>
            <w:tcW w:w="1134" w:type="dxa"/>
            <w:tcBorders>
              <w:top w:val="nil"/>
              <w:left w:val="nil"/>
              <w:bottom w:val="single" w:sz="8" w:space="0" w:color="auto"/>
              <w:right w:val="single" w:sz="8" w:space="0" w:color="auto"/>
            </w:tcBorders>
            <w:shd w:val="clear" w:color="000000" w:fill="FFFFFF"/>
            <w:noWrap/>
            <w:vAlign w:val="center"/>
          </w:tcPr>
          <w:p w14:paraId="1E4D77D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0,10</w:t>
            </w:r>
          </w:p>
        </w:tc>
        <w:tc>
          <w:tcPr>
            <w:tcW w:w="1220" w:type="dxa"/>
            <w:tcBorders>
              <w:top w:val="nil"/>
              <w:left w:val="nil"/>
              <w:bottom w:val="single" w:sz="8" w:space="0" w:color="auto"/>
              <w:right w:val="single" w:sz="8" w:space="0" w:color="auto"/>
            </w:tcBorders>
            <w:shd w:val="clear" w:color="000000" w:fill="FFFFFF"/>
            <w:noWrap/>
            <w:vAlign w:val="center"/>
          </w:tcPr>
          <w:p w14:paraId="1CFABD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32D136B5"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A801A5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w:t>
            </w:r>
          </w:p>
        </w:tc>
        <w:tc>
          <w:tcPr>
            <w:tcW w:w="4980" w:type="dxa"/>
            <w:tcBorders>
              <w:top w:val="nil"/>
              <w:left w:val="nil"/>
              <w:bottom w:val="single" w:sz="4" w:space="0" w:color="auto"/>
              <w:right w:val="single" w:sz="4" w:space="0" w:color="auto"/>
            </w:tcBorders>
            <w:shd w:val="clear" w:color="000000" w:fill="FFFFFF"/>
            <w:vAlign w:val="bottom"/>
          </w:tcPr>
          <w:p w14:paraId="4F8087D3"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МКП телерадіокомпанія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Місто</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10E7974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34 126,1</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FA328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15 091,5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14E03F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19 034,6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F9F29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65,8</w:t>
            </w:r>
          </w:p>
        </w:tc>
        <w:tc>
          <w:tcPr>
            <w:tcW w:w="1276" w:type="dxa"/>
            <w:tcBorders>
              <w:top w:val="nil"/>
              <w:left w:val="nil"/>
              <w:bottom w:val="single" w:sz="4" w:space="0" w:color="auto"/>
              <w:right w:val="single" w:sz="4" w:space="0" w:color="auto"/>
            </w:tcBorders>
            <w:shd w:val="clear" w:color="000000" w:fill="FFFFFF"/>
            <w:noWrap/>
            <w:vAlign w:val="center"/>
          </w:tcPr>
          <w:p w14:paraId="67DC73F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0F5A37F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65,8</w:t>
            </w:r>
          </w:p>
        </w:tc>
        <w:tc>
          <w:tcPr>
            <w:tcW w:w="1024" w:type="dxa"/>
            <w:tcBorders>
              <w:top w:val="nil"/>
              <w:left w:val="nil"/>
              <w:bottom w:val="single" w:sz="8" w:space="0" w:color="auto"/>
              <w:right w:val="single" w:sz="8" w:space="0" w:color="auto"/>
            </w:tcBorders>
            <w:shd w:val="clear" w:color="000000" w:fill="FFFFFF"/>
            <w:noWrap/>
            <w:vAlign w:val="center"/>
          </w:tcPr>
          <w:p w14:paraId="132168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55,78</w:t>
            </w:r>
          </w:p>
        </w:tc>
        <w:tc>
          <w:tcPr>
            <w:tcW w:w="1134" w:type="dxa"/>
            <w:tcBorders>
              <w:top w:val="nil"/>
              <w:left w:val="nil"/>
              <w:bottom w:val="single" w:sz="8" w:space="0" w:color="auto"/>
              <w:right w:val="single" w:sz="8" w:space="0" w:color="auto"/>
            </w:tcBorders>
            <w:shd w:val="clear" w:color="000000" w:fill="FFFFFF"/>
            <w:noWrap/>
            <w:vAlign w:val="center"/>
          </w:tcPr>
          <w:p w14:paraId="03AC2C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0,19</w:t>
            </w:r>
          </w:p>
        </w:tc>
        <w:tc>
          <w:tcPr>
            <w:tcW w:w="1220" w:type="dxa"/>
            <w:tcBorders>
              <w:top w:val="nil"/>
              <w:left w:val="nil"/>
              <w:bottom w:val="single" w:sz="8" w:space="0" w:color="auto"/>
              <w:right w:val="single" w:sz="8" w:space="0" w:color="auto"/>
            </w:tcBorders>
            <w:shd w:val="clear" w:color="000000" w:fill="FFFFFF"/>
            <w:noWrap/>
            <w:vAlign w:val="center"/>
          </w:tcPr>
          <w:p w14:paraId="7F31C1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0F72E3F"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F2C9D4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w:t>
            </w:r>
          </w:p>
        </w:tc>
        <w:tc>
          <w:tcPr>
            <w:tcW w:w="4980" w:type="dxa"/>
            <w:tcBorders>
              <w:top w:val="nil"/>
              <w:left w:val="nil"/>
              <w:bottom w:val="single" w:sz="4" w:space="0" w:color="auto"/>
              <w:right w:val="single" w:sz="4" w:space="0" w:color="auto"/>
            </w:tcBorders>
            <w:shd w:val="clear" w:color="000000" w:fill="FFFFFF"/>
            <w:vAlign w:val="bottom"/>
          </w:tcPr>
          <w:p w14:paraId="0D9AEA1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СКЦ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Плоскирів</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0B123AE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37 530,8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556AC0F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32 037,0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B7A29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5 493,8</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3C99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459,0</w:t>
            </w:r>
          </w:p>
        </w:tc>
        <w:tc>
          <w:tcPr>
            <w:tcW w:w="1276" w:type="dxa"/>
            <w:tcBorders>
              <w:top w:val="nil"/>
              <w:left w:val="nil"/>
              <w:bottom w:val="single" w:sz="4" w:space="0" w:color="auto"/>
              <w:right w:val="single" w:sz="4" w:space="0" w:color="auto"/>
            </w:tcBorders>
            <w:shd w:val="clear" w:color="000000" w:fill="FFFFFF"/>
            <w:noWrap/>
            <w:vAlign w:val="center"/>
          </w:tcPr>
          <w:p w14:paraId="5E7A61FA"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180D9A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459,0</w:t>
            </w:r>
          </w:p>
        </w:tc>
        <w:tc>
          <w:tcPr>
            <w:tcW w:w="1024" w:type="dxa"/>
            <w:tcBorders>
              <w:top w:val="nil"/>
              <w:left w:val="nil"/>
              <w:bottom w:val="single" w:sz="8" w:space="0" w:color="auto"/>
              <w:right w:val="single" w:sz="8" w:space="0" w:color="auto"/>
            </w:tcBorders>
            <w:shd w:val="clear" w:color="000000" w:fill="FFFFFF"/>
            <w:noWrap/>
            <w:vAlign w:val="center"/>
          </w:tcPr>
          <w:p w14:paraId="5CF767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14,64</w:t>
            </w:r>
          </w:p>
        </w:tc>
        <w:tc>
          <w:tcPr>
            <w:tcW w:w="1134" w:type="dxa"/>
            <w:tcBorders>
              <w:top w:val="nil"/>
              <w:left w:val="nil"/>
              <w:bottom w:val="single" w:sz="8" w:space="0" w:color="auto"/>
              <w:right w:val="single" w:sz="8" w:space="0" w:color="auto"/>
            </w:tcBorders>
            <w:shd w:val="clear" w:color="000000" w:fill="FFFFFF"/>
            <w:noWrap/>
            <w:vAlign w:val="center"/>
          </w:tcPr>
          <w:p w14:paraId="1A47EE6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1,22</w:t>
            </w:r>
          </w:p>
        </w:tc>
        <w:tc>
          <w:tcPr>
            <w:tcW w:w="1220" w:type="dxa"/>
            <w:tcBorders>
              <w:top w:val="nil"/>
              <w:left w:val="nil"/>
              <w:bottom w:val="single" w:sz="8" w:space="0" w:color="auto"/>
              <w:right w:val="single" w:sz="8" w:space="0" w:color="auto"/>
            </w:tcBorders>
            <w:shd w:val="clear" w:color="000000" w:fill="FFFFFF"/>
            <w:noWrap/>
            <w:vAlign w:val="center"/>
          </w:tcPr>
          <w:p w14:paraId="5492DB6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D5D00A9"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45B5F317"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w:t>
            </w:r>
          </w:p>
        </w:tc>
        <w:tc>
          <w:tcPr>
            <w:tcW w:w="4980" w:type="dxa"/>
            <w:tcBorders>
              <w:top w:val="nil"/>
              <w:left w:val="nil"/>
              <w:bottom w:val="single" w:sz="4" w:space="0" w:color="auto"/>
              <w:right w:val="single" w:sz="4" w:space="0" w:color="auto"/>
            </w:tcBorders>
            <w:shd w:val="clear" w:color="000000" w:fill="FFFFFF"/>
            <w:vAlign w:val="bottom"/>
          </w:tcPr>
          <w:p w14:paraId="703B88C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МКП кінотеатр ім. Т.Г.Шевченка</w:t>
            </w:r>
          </w:p>
        </w:tc>
        <w:tc>
          <w:tcPr>
            <w:tcW w:w="1075" w:type="dxa"/>
            <w:tcBorders>
              <w:top w:val="nil"/>
              <w:left w:val="nil"/>
              <w:bottom w:val="single" w:sz="4" w:space="0" w:color="auto"/>
              <w:right w:val="single" w:sz="4" w:space="0" w:color="auto"/>
            </w:tcBorders>
            <w:shd w:val="clear" w:color="000000" w:fill="FFFFFF"/>
            <w:noWrap/>
          </w:tcPr>
          <w:p w14:paraId="36FB28D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33 292,2</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5C598A6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26 500,5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21F7F4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6 791,7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62121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center"/>
          </w:tcPr>
          <w:p w14:paraId="765DEE9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0C9669E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016976F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20,40</w:t>
            </w:r>
          </w:p>
        </w:tc>
        <w:tc>
          <w:tcPr>
            <w:tcW w:w="1134" w:type="dxa"/>
            <w:tcBorders>
              <w:top w:val="nil"/>
              <w:left w:val="nil"/>
              <w:bottom w:val="single" w:sz="8" w:space="0" w:color="auto"/>
              <w:right w:val="single" w:sz="8" w:space="0" w:color="auto"/>
            </w:tcBorders>
            <w:shd w:val="clear" w:color="000000" w:fill="FFFFFF"/>
            <w:noWrap/>
            <w:vAlign w:val="center"/>
          </w:tcPr>
          <w:p w14:paraId="4606D1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0E99624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6CB1AF85"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3EF2151"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29</w:t>
            </w:r>
          </w:p>
        </w:tc>
        <w:tc>
          <w:tcPr>
            <w:tcW w:w="4980" w:type="dxa"/>
            <w:tcBorders>
              <w:top w:val="nil"/>
              <w:left w:val="nil"/>
              <w:bottom w:val="single" w:sz="4" w:space="0" w:color="auto"/>
              <w:right w:val="single" w:sz="4" w:space="0" w:color="auto"/>
            </w:tcBorders>
            <w:shd w:val="clear" w:color="000000" w:fill="FFFFFF"/>
            <w:vAlign w:val="bottom"/>
          </w:tcPr>
          <w:p w14:paraId="67DE1D08"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 xml:space="preserve">КП </w:t>
            </w:r>
            <w:r w:rsidRPr="003F6C9C">
              <w:rPr>
                <w:rFonts w:ascii="Times New Roman" w:hAnsi="Times New Roman"/>
                <w:bCs/>
                <w:sz w:val="16"/>
                <w:szCs w:val="16"/>
                <w:lang w:val="uk-UA" w:eastAsia="uk-UA"/>
              </w:rPr>
              <w:t>«</w:t>
            </w:r>
            <w:r w:rsidRPr="003F6C9C">
              <w:rPr>
                <w:rFonts w:ascii="Times New Roman" w:hAnsi="Times New Roman"/>
                <w:sz w:val="16"/>
                <w:szCs w:val="16"/>
                <w:lang w:val="uk-UA" w:eastAsia="uk-UA"/>
              </w:rPr>
              <w:t>Парки і сквери м. Хмельницького</w:t>
            </w:r>
            <w:r w:rsidRPr="003F6C9C">
              <w:rPr>
                <w:rFonts w:ascii="Times New Roman" w:hAnsi="Times New Roman"/>
                <w:bCs/>
                <w:sz w:val="16"/>
                <w:szCs w:val="16"/>
                <w:lang w:val="uk-UA" w:eastAsia="uk-UA"/>
              </w:rPr>
              <w:t>»</w:t>
            </w:r>
          </w:p>
        </w:tc>
        <w:tc>
          <w:tcPr>
            <w:tcW w:w="1075" w:type="dxa"/>
            <w:tcBorders>
              <w:top w:val="nil"/>
              <w:left w:val="nil"/>
              <w:bottom w:val="single" w:sz="4" w:space="0" w:color="auto"/>
              <w:right w:val="single" w:sz="4" w:space="0" w:color="auto"/>
            </w:tcBorders>
            <w:shd w:val="clear" w:color="000000" w:fill="FFFFFF"/>
            <w:noWrap/>
          </w:tcPr>
          <w:p w14:paraId="4F0C98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27 896,5</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313E2D8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17 198,0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9659D0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10 698,5</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4557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1213,3</w:t>
            </w:r>
          </w:p>
        </w:tc>
        <w:tc>
          <w:tcPr>
            <w:tcW w:w="1276" w:type="dxa"/>
            <w:tcBorders>
              <w:top w:val="nil"/>
              <w:left w:val="nil"/>
              <w:bottom w:val="single" w:sz="4" w:space="0" w:color="auto"/>
              <w:right w:val="single" w:sz="4" w:space="0" w:color="auto"/>
            </w:tcBorders>
            <w:shd w:val="clear" w:color="000000" w:fill="FFFFFF"/>
            <w:noWrap/>
            <w:vAlign w:val="center"/>
          </w:tcPr>
          <w:p w14:paraId="2137DA8C"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76C8008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1 213,3</w:t>
            </w:r>
          </w:p>
        </w:tc>
        <w:tc>
          <w:tcPr>
            <w:tcW w:w="1024" w:type="dxa"/>
            <w:tcBorders>
              <w:top w:val="nil"/>
              <w:left w:val="nil"/>
              <w:bottom w:val="single" w:sz="8" w:space="0" w:color="auto"/>
              <w:right w:val="single" w:sz="8" w:space="0" w:color="auto"/>
            </w:tcBorders>
            <w:shd w:val="clear" w:color="000000" w:fill="FFFFFF"/>
            <w:noWrap/>
            <w:vAlign w:val="center"/>
          </w:tcPr>
          <w:p w14:paraId="71CA1D4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38,35</w:t>
            </w:r>
          </w:p>
        </w:tc>
        <w:tc>
          <w:tcPr>
            <w:tcW w:w="1134" w:type="dxa"/>
            <w:tcBorders>
              <w:top w:val="nil"/>
              <w:left w:val="nil"/>
              <w:bottom w:val="single" w:sz="8" w:space="0" w:color="auto"/>
              <w:right w:val="single" w:sz="8" w:space="0" w:color="auto"/>
            </w:tcBorders>
            <w:shd w:val="clear" w:color="000000" w:fill="FFFFFF"/>
            <w:noWrap/>
            <w:vAlign w:val="center"/>
          </w:tcPr>
          <w:p w14:paraId="71D30B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4,35</w:t>
            </w:r>
          </w:p>
        </w:tc>
        <w:tc>
          <w:tcPr>
            <w:tcW w:w="1220" w:type="dxa"/>
            <w:tcBorders>
              <w:top w:val="nil"/>
              <w:left w:val="nil"/>
              <w:bottom w:val="single" w:sz="8" w:space="0" w:color="auto"/>
              <w:right w:val="single" w:sz="8" w:space="0" w:color="auto"/>
            </w:tcBorders>
            <w:shd w:val="clear" w:color="000000" w:fill="FFFFFF"/>
            <w:noWrap/>
            <w:vAlign w:val="center"/>
          </w:tcPr>
          <w:p w14:paraId="4868848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01E8A34"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7A7782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30</w:t>
            </w:r>
          </w:p>
        </w:tc>
        <w:tc>
          <w:tcPr>
            <w:tcW w:w="4980" w:type="dxa"/>
            <w:tcBorders>
              <w:top w:val="nil"/>
              <w:left w:val="nil"/>
              <w:bottom w:val="single" w:sz="4" w:space="0" w:color="auto"/>
              <w:right w:val="single" w:sz="4" w:space="0" w:color="auto"/>
            </w:tcBorders>
            <w:shd w:val="clear" w:color="000000" w:fill="FFFFFF"/>
          </w:tcPr>
          <w:p w14:paraId="6EB94D4D"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«ХМЦПМД № 1»</w:t>
            </w:r>
          </w:p>
        </w:tc>
        <w:tc>
          <w:tcPr>
            <w:tcW w:w="1075" w:type="dxa"/>
            <w:tcBorders>
              <w:top w:val="nil"/>
              <w:left w:val="nil"/>
              <w:bottom w:val="single" w:sz="4" w:space="0" w:color="auto"/>
              <w:right w:val="single" w:sz="4" w:space="0" w:color="auto"/>
            </w:tcBorders>
            <w:shd w:val="clear" w:color="000000" w:fill="FFFFFF"/>
            <w:noWrap/>
          </w:tcPr>
          <w:p w14:paraId="55D77AC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43 274,0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68E35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23 925,4</w:t>
            </w:r>
          </w:p>
        </w:tc>
        <w:tc>
          <w:tcPr>
            <w:tcW w:w="1120" w:type="dxa"/>
            <w:tcBorders>
              <w:top w:val="single" w:sz="4" w:space="0" w:color="auto"/>
              <w:left w:val="nil"/>
              <w:bottom w:val="single" w:sz="4" w:space="0" w:color="auto"/>
              <w:right w:val="single" w:sz="4" w:space="0" w:color="auto"/>
            </w:tcBorders>
            <w:shd w:val="clear" w:color="auto" w:fill="auto"/>
            <w:vAlign w:val="bottom"/>
          </w:tcPr>
          <w:p w14:paraId="58AA505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19 348,6</w:t>
            </w:r>
          </w:p>
        </w:tc>
        <w:tc>
          <w:tcPr>
            <w:tcW w:w="1230" w:type="dxa"/>
            <w:tcBorders>
              <w:top w:val="single" w:sz="4" w:space="0" w:color="auto"/>
              <w:left w:val="single" w:sz="4" w:space="0" w:color="auto"/>
              <w:bottom w:val="single" w:sz="4" w:space="0" w:color="auto"/>
              <w:right w:val="single" w:sz="4" w:space="0" w:color="auto"/>
            </w:tcBorders>
            <w:shd w:val="clear" w:color="000000" w:fill="FFFFFF"/>
            <w:vAlign w:val="center"/>
          </w:tcPr>
          <w:p w14:paraId="18D846A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4206,4</w:t>
            </w:r>
          </w:p>
        </w:tc>
        <w:tc>
          <w:tcPr>
            <w:tcW w:w="1276" w:type="dxa"/>
            <w:tcBorders>
              <w:top w:val="nil"/>
              <w:left w:val="nil"/>
              <w:bottom w:val="single" w:sz="4" w:space="0" w:color="auto"/>
              <w:right w:val="single" w:sz="4" w:space="0" w:color="auto"/>
            </w:tcBorders>
            <w:shd w:val="clear" w:color="000000" w:fill="FFFFFF"/>
            <w:vAlign w:val="center"/>
          </w:tcPr>
          <w:p w14:paraId="3C1B985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w:t>
            </w:r>
          </w:p>
        </w:tc>
        <w:tc>
          <w:tcPr>
            <w:tcW w:w="1102" w:type="dxa"/>
            <w:tcBorders>
              <w:top w:val="nil"/>
              <w:left w:val="nil"/>
              <w:bottom w:val="single" w:sz="4" w:space="0" w:color="auto"/>
              <w:right w:val="single" w:sz="4" w:space="0" w:color="auto"/>
            </w:tcBorders>
            <w:shd w:val="clear" w:color="000000" w:fill="FFFFFF"/>
            <w:noWrap/>
          </w:tcPr>
          <w:p w14:paraId="09AF03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4 180,4</w:t>
            </w:r>
          </w:p>
        </w:tc>
        <w:tc>
          <w:tcPr>
            <w:tcW w:w="1024" w:type="dxa"/>
            <w:tcBorders>
              <w:top w:val="nil"/>
              <w:left w:val="nil"/>
              <w:bottom w:val="single" w:sz="8" w:space="0" w:color="auto"/>
              <w:right w:val="single" w:sz="8" w:space="0" w:color="auto"/>
            </w:tcBorders>
            <w:shd w:val="clear" w:color="000000" w:fill="FFFFFF"/>
            <w:noWrap/>
            <w:vAlign w:val="center"/>
          </w:tcPr>
          <w:p w14:paraId="1A26994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44,71</w:t>
            </w:r>
          </w:p>
        </w:tc>
        <w:tc>
          <w:tcPr>
            <w:tcW w:w="1134" w:type="dxa"/>
            <w:tcBorders>
              <w:top w:val="nil"/>
              <w:left w:val="nil"/>
              <w:bottom w:val="single" w:sz="8" w:space="0" w:color="auto"/>
              <w:right w:val="single" w:sz="8" w:space="0" w:color="auto"/>
            </w:tcBorders>
            <w:shd w:val="clear" w:color="000000" w:fill="FFFFFF"/>
            <w:noWrap/>
            <w:vAlign w:val="center"/>
          </w:tcPr>
          <w:p w14:paraId="55D1EBD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9,72</w:t>
            </w:r>
          </w:p>
        </w:tc>
        <w:tc>
          <w:tcPr>
            <w:tcW w:w="1220" w:type="dxa"/>
            <w:tcBorders>
              <w:top w:val="nil"/>
              <w:left w:val="nil"/>
              <w:bottom w:val="single" w:sz="8" w:space="0" w:color="auto"/>
              <w:right w:val="single" w:sz="8" w:space="0" w:color="auto"/>
            </w:tcBorders>
            <w:shd w:val="clear" w:color="000000" w:fill="FFFFFF"/>
            <w:noWrap/>
            <w:vAlign w:val="center"/>
          </w:tcPr>
          <w:p w14:paraId="71525F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56E8A2CB"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2EA8AB2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w:t>
            </w:r>
          </w:p>
        </w:tc>
        <w:tc>
          <w:tcPr>
            <w:tcW w:w="4980" w:type="dxa"/>
            <w:tcBorders>
              <w:top w:val="nil"/>
              <w:left w:val="nil"/>
              <w:bottom w:val="single" w:sz="4" w:space="0" w:color="auto"/>
              <w:right w:val="single" w:sz="4" w:space="0" w:color="auto"/>
            </w:tcBorders>
            <w:shd w:val="clear" w:color="000000" w:fill="FFFFFF"/>
          </w:tcPr>
          <w:p w14:paraId="17BAF534" w14:textId="77777777" w:rsidR="003F6C9C" w:rsidRPr="003F6C9C" w:rsidRDefault="003F6C9C" w:rsidP="003F6C9C">
            <w:pPr>
              <w:spacing w:after="0" w:line="240"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«ХМЦПМСД  № 2»</w:t>
            </w:r>
          </w:p>
        </w:tc>
        <w:tc>
          <w:tcPr>
            <w:tcW w:w="1075" w:type="dxa"/>
            <w:tcBorders>
              <w:top w:val="nil"/>
              <w:left w:val="nil"/>
              <w:bottom w:val="single" w:sz="4" w:space="0" w:color="auto"/>
              <w:right w:val="single" w:sz="4" w:space="0" w:color="auto"/>
            </w:tcBorders>
            <w:shd w:val="clear" w:color="000000" w:fill="FFFFFF"/>
            <w:noWrap/>
          </w:tcPr>
          <w:p w14:paraId="7A5D7B5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140 564,8</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6F50D1C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49 429,1</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0A8D9D9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91 135,7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E33D8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7214,7</w:t>
            </w:r>
          </w:p>
        </w:tc>
        <w:tc>
          <w:tcPr>
            <w:tcW w:w="1276" w:type="dxa"/>
            <w:tcBorders>
              <w:top w:val="nil"/>
              <w:left w:val="nil"/>
              <w:bottom w:val="single" w:sz="4" w:space="0" w:color="auto"/>
              <w:right w:val="single" w:sz="4" w:space="0" w:color="auto"/>
            </w:tcBorders>
            <w:shd w:val="clear" w:color="000000" w:fill="FFFFFF"/>
            <w:noWrap/>
            <w:vAlign w:val="center"/>
          </w:tcPr>
          <w:p w14:paraId="29BD8E63"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155,5</w:t>
            </w:r>
          </w:p>
        </w:tc>
        <w:tc>
          <w:tcPr>
            <w:tcW w:w="1102" w:type="dxa"/>
            <w:tcBorders>
              <w:top w:val="nil"/>
              <w:left w:val="nil"/>
              <w:bottom w:val="single" w:sz="4" w:space="0" w:color="auto"/>
              <w:right w:val="single" w:sz="4" w:space="0" w:color="auto"/>
            </w:tcBorders>
            <w:shd w:val="clear" w:color="000000" w:fill="FFFFFF"/>
            <w:noWrap/>
          </w:tcPr>
          <w:p w14:paraId="680C341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7 059,2</w:t>
            </w:r>
          </w:p>
        </w:tc>
        <w:tc>
          <w:tcPr>
            <w:tcW w:w="1024" w:type="dxa"/>
            <w:tcBorders>
              <w:top w:val="nil"/>
              <w:left w:val="nil"/>
              <w:bottom w:val="single" w:sz="8" w:space="0" w:color="auto"/>
              <w:right w:val="single" w:sz="8" w:space="0" w:color="auto"/>
            </w:tcBorders>
            <w:shd w:val="clear" w:color="000000" w:fill="FFFFFF"/>
            <w:noWrap/>
            <w:vAlign w:val="center"/>
          </w:tcPr>
          <w:p w14:paraId="373860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64,84</w:t>
            </w:r>
          </w:p>
        </w:tc>
        <w:tc>
          <w:tcPr>
            <w:tcW w:w="1134" w:type="dxa"/>
            <w:tcBorders>
              <w:top w:val="nil"/>
              <w:left w:val="nil"/>
              <w:bottom w:val="single" w:sz="8" w:space="0" w:color="auto"/>
              <w:right w:val="single" w:sz="8" w:space="0" w:color="auto"/>
            </w:tcBorders>
            <w:shd w:val="clear" w:color="000000" w:fill="FFFFFF"/>
            <w:noWrap/>
            <w:vAlign w:val="center"/>
          </w:tcPr>
          <w:p w14:paraId="08C8D36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5,13</w:t>
            </w:r>
          </w:p>
        </w:tc>
        <w:tc>
          <w:tcPr>
            <w:tcW w:w="1220" w:type="dxa"/>
            <w:tcBorders>
              <w:top w:val="nil"/>
              <w:left w:val="nil"/>
              <w:bottom w:val="single" w:sz="8" w:space="0" w:color="auto"/>
              <w:right w:val="single" w:sz="8" w:space="0" w:color="auto"/>
            </w:tcBorders>
            <w:shd w:val="clear" w:color="000000" w:fill="FFFFFF"/>
            <w:noWrap/>
            <w:vAlign w:val="center"/>
          </w:tcPr>
          <w:p w14:paraId="1B6398C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0E4E24A8"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35BA2ECC"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32</w:t>
            </w:r>
          </w:p>
        </w:tc>
        <w:tc>
          <w:tcPr>
            <w:tcW w:w="4980" w:type="dxa"/>
            <w:tcBorders>
              <w:top w:val="nil"/>
              <w:left w:val="nil"/>
              <w:bottom w:val="single" w:sz="4" w:space="0" w:color="auto"/>
              <w:right w:val="single" w:sz="4" w:space="0" w:color="auto"/>
            </w:tcBorders>
            <w:shd w:val="clear" w:color="000000" w:fill="FFFFFF"/>
            <w:vAlign w:val="bottom"/>
          </w:tcPr>
          <w:p w14:paraId="42A214E9"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перинатальний центр»</w:t>
            </w:r>
          </w:p>
        </w:tc>
        <w:tc>
          <w:tcPr>
            <w:tcW w:w="1075" w:type="dxa"/>
            <w:tcBorders>
              <w:top w:val="nil"/>
              <w:left w:val="nil"/>
              <w:bottom w:val="single" w:sz="4" w:space="0" w:color="auto"/>
              <w:right w:val="single" w:sz="4" w:space="0" w:color="auto"/>
            </w:tcBorders>
            <w:shd w:val="clear" w:color="000000" w:fill="FFFFFF"/>
            <w:noWrap/>
          </w:tcPr>
          <w:p w14:paraId="5F090F7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318 655,9</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79A2A2B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87 059,6</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6F483A1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231 596,3</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E8690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3456,8</w:t>
            </w:r>
          </w:p>
        </w:tc>
        <w:tc>
          <w:tcPr>
            <w:tcW w:w="1276" w:type="dxa"/>
            <w:tcBorders>
              <w:top w:val="nil"/>
              <w:left w:val="nil"/>
              <w:bottom w:val="single" w:sz="4" w:space="0" w:color="auto"/>
              <w:right w:val="single" w:sz="4" w:space="0" w:color="auto"/>
            </w:tcBorders>
            <w:shd w:val="clear" w:color="000000" w:fill="FFFFFF"/>
            <w:noWrap/>
            <w:vAlign w:val="center"/>
          </w:tcPr>
          <w:p w14:paraId="2F121D11"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243,4</w:t>
            </w:r>
          </w:p>
        </w:tc>
        <w:tc>
          <w:tcPr>
            <w:tcW w:w="1102" w:type="dxa"/>
            <w:tcBorders>
              <w:top w:val="nil"/>
              <w:left w:val="nil"/>
              <w:bottom w:val="single" w:sz="4" w:space="0" w:color="auto"/>
              <w:right w:val="single" w:sz="4" w:space="0" w:color="auto"/>
            </w:tcBorders>
            <w:shd w:val="clear" w:color="000000" w:fill="FFFFFF"/>
            <w:noWrap/>
          </w:tcPr>
          <w:p w14:paraId="64F1E1C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3 213,4</w:t>
            </w:r>
          </w:p>
        </w:tc>
        <w:tc>
          <w:tcPr>
            <w:tcW w:w="1024" w:type="dxa"/>
            <w:tcBorders>
              <w:top w:val="nil"/>
              <w:left w:val="nil"/>
              <w:bottom w:val="single" w:sz="8" w:space="0" w:color="auto"/>
              <w:right w:val="single" w:sz="8" w:space="0" w:color="auto"/>
            </w:tcBorders>
            <w:shd w:val="clear" w:color="000000" w:fill="FFFFFF"/>
            <w:noWrap/>
            <w:vAlign w:val="center"/>
          </w:tcPr>
          <w:p w14:paraId="2E6E750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72,68</w:t>
            </w:r>
          </w:p>
        </w:tc>
        <w:tc>
          <w:tcPr>
            <w:tcW w:w="1134" w:type="dxa"/>
            <w:tcBorders>
              <w:top w:val="nil"/>
              <w:left w:val="nil"/>
              <w:bottom w:val="single" w:sz="8" w:space="0" w:color="auto"/>
              <w:right w:val="single" w:sz="8" w:space="0" w:color="auto"/>
            </w:tcBorders>
            <w:shd w:val="clear" w:color="000000" w:fill="FFFFFF"/>
            <w:noWrap/>
            <w:vAlign w:val="center"/>
          </w:tcPr>
          <w:p w14:paraId="5E8BF45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1,08</w:t>
            </w:r>
          </w:p>
        </w:tc>
        <w:tc>
          <w:tcPr>
            <w:tcW w:w="1220" w:type="dxa"/>
            <w:tcBorders>
              <w:top w:val="nil"/>
              <w:left w:val="nil"/>
              <w:bottom w:val="single" w:sz="8" w:space="0" w:color="auto"/>
              <w:right w:val="single" w:sz="8" w:space="0" w:color="auto"/>
            </w:tcBorders>
            <w:shd w:val="clear" w:color="000000" w:fill="FFFFFF"/>
            <w:noWrap/>
            <w:vAlign w:val="center"/>
          </w:tcPr>
          <w:p w14:paraId="3A2A92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6C052AF4"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6E0E944"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33</w:t>
            </w:r>
          </w:p>
        </w:tc>
        <w:tc>
          <w:tcPr>
            <w:tcW w:w="4980" w:type="dxa"/>
            <w:tcBorders>
              <w:top w:val="nil"/>
              <w:left w:val="nil"/>
              <w:bottom w:val="single" w:sz="4" w:space="0" w:color="auto"/>
              <w:right w:val="single" w:sz="4" w:space="0" w:color="auto"/>
            </w:tcBorders>
            <w:shd w:val="clear" w:color="000000" w:fill="FFFFFF"/>
            <w:vAlign w:val="bottom"/>
          </w:tcPr>
          <w:p w14:paraId="5D61C44C"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дитяча лікарня»</w:t>
            </w:r>
          </w:p>
        </w:tc>
        <w:tc>
          <w:tcPr>
            <w:tcW w:w="1075" w:type="dxa"/>
            <w:tcBorders>
              <w:top w:val="nil"/>
              <w:left w:val="nil"/>
              <w:bottom w:val="single" w:sz="4" w:space="0" w:color="auto"/>
              <w:right w:val="single" w:sz="4" w:space="0" w:color="auto"/>
            </w:tcBorders>
            <w:shd w:val="clear" w:color="000000" w:fill="FFFFFF"/>
            <w:noWrap/>
          </w:tcPr>
          <w:p w14:paraId="0AB4755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141 754,3</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480693B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64 940,3</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F5E097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76 814,0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59E95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2627,4</w:t>
            </w:r>
          </w:p>
        </w:tc>
        <w:tc>
          <w:tcPr>
            <w:tcW w:w="1276" w:type="dxa"/>
            <w:tcBorders>
              <w:top w:val="nil"/>
              <w:left w:val="nil"/>
              <w:bottom w:val="single" w:sz="4" w:space="0" w:color="auto"/>
              <w:right w:val="single" w:sz="4" w:space="0" w:color="auto"/>
            </w:tcBorders>
            <w:shd w:val="clear" w:color="000000" w:fill="FFFFFF"/>
            <w:noWrap/>
            <w:vAlign w:val="bottom"/>
          </w:tcPr>
          <w:p w14:paraId="7FD5F1C5"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625,3</w:t>
            </w:r>
          </w:p>
        </w:tc>
        <w:tc>
          <w:tcPr>
            <w:tcW w:w="1102" w:type="dxa"/>
            <w:tcBorders>
              <w:top w:val="nil"/>
              <w:left w:val="nil"/>
              <w:bottom w:val="single" w:sz="4" w:space="0" w:color="auto"/>
              <w:right w:val="single" w:sz="4" w:space="0" w:color="auto"/>
            </w:tcBorders>
            <w:shd w:val="clear" w:color="000000" w:fill="FFFFFF"/>
            <w:noWrap/>
          </w:tcPr>
          <w:p w14:paraId="4DA9079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2 002,1</w:t>
            </w:r>
          </w:p>
        </w:tc>
        <w:tc>
          <w:tcPr>
            <w:tcW w:w="1024" w:type="dxa"/>
            <w:tcBorders>
              <w:top w:val="nil"/>
              <w:left w:val="nil"/>
              <w:bottom w:val="single" w:sz="8" w:space="0" w:color="auto"/>
              <w:right w:val="single" w:sz="8" w:space="0" w:color="auto"/>
            </w:tcBorders>
            <w:shd w:val="clear" w:color="000000" w:fill="FFFFFF"/>
            <w:noWrap/>
            <w:vAlign w:val="center"/>
          </w:tcPr>
          <w:p w14:paraId="689594A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54,19</w:t>
            </w:r>
          </w:p>
        </w:tc>
        <w:tc>
          <w:tcPr>
            <w:tcW w:w="1134" w:type="dxa"/>
            <w:tcBorders>
              <w:top w:val="nil"/>
              <w:left w:val="nil"/>
              <w:bottom w:val="single" w:sz="8" w:space="0" w:color="auto"/>
              <w:right w:val="single" w:sz="8" w:space="0" w:color="auto"/>
            </w:tcBorders>
            <w:shd w:val="clear" w:color="000000" w:fill="FFFFFF"/>
            <w:noWrap/>
            <w:vAlign w:val="center"/>
          </w:tcPr>
          <w:p w14:paraId="4D74D89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1,85</w:t>
            </w:r>
          </w:p>
        </w:tc>
        <w:tc>
          <w:tcPr>
            <w:tcW w:w="1220" w:type="dxa"/>
            <w:tcBorders>
              <w:top w:val="nil"/>
              <w:left w:val="nil"/>
              <w:bottom w:val="single" w:sz="8" w:space="0" w:color="auto"/>
              <w:right w:val="single" w:sz="8" w:space="0" w:color="auto"/>
            </w:tcBorders>
            <w:shd w:val="clear" w:color="000000" w:fill="FFFFFF"/>
            <w:noWrap/>
            <w:vAlign w:val="center"/>
          </w:tcPr>
          <w:p w14:paraId="16A5A70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0,4</w:t>
            </w:r>
          </w:p>
        </w:tc>
      </w:tr>
      <w:tr w:rsidR="003F6C9C" w:rsidRPr="003F6C9C" w14:paraId="321851D1"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1D4DBF1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w:t>
            </w:r>
          </w:p>
        </w:tc>
        <w:tc>
          <w:tcPr>
            <w:tcW w:w="4980" w:type="dxa"/>
            <w:tcBorders>
              <w:top w:val="nil"/>
              <w:left w:val="nil"/>
              <w:bottom w:val="single" w:sz="4" w:space="0" w:color="auto"/>
              <w:right w:val="single" w:sz="4" w:space="0" w:color="auto"/>
            </w:tcBorders>
            <w:shd w:val="clear" w:color="000000" w:fill="FFFFFF"/>
            <w:vAlign w:val="bottom"/>
          </w:tcPr>
          <w:p w14:paraId="4AA79C5B"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«Хмельницький міський лікувально - діагностичний центр»</w:t>
            </w:r>
          </w:p>
        </w:tc>
        <w:tc>
          <w:tcPr>
            <w:tcW w:w="1075" w:type="dxa"/>
            <w:tcBorders>
              <w:top w:val="nil"/>
              <w:left w:val="nil"/>
              <w:bottom w:val="single" w:sz="4" w:space="0" w:color="auto"/>
              <w:right w:val="single" w:sz="4" w:space="0" w:color="auto"/>
            </w:tcBorders>
            <w:shd w:val="clear" w:color="000000" w:fill="FFFFFF"/>
            <w:noWrap/>
          </w:tcPr>
          <w:p w14:paraId="1B263D3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147 973,6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2506CE2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71 504,0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1208FD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76 469,6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3A9F0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2613,6</w:t>
            </w:r>
          </w:p>
        </w:tc>
        <w:tc>
          <w:tcPr>
            <w:tcW w:w="1276" w:type="dxa"/>
            <w:tcBorders>
              <w:top w:val="nil"/>
              <w:left w:val="nil"/>
              <w:bottom w:val="single" w:sz="4" w:space="0" w:color="auto"/>
              <w:right w:val="single" w:sz="4" w:space="0" w:color="auto"/>
            </w:tcBorders>
            <w:shd w:val="clear" w:color="000000" w:fill="FFFFFF"/>
            <w:noWrap/>
            <w:vAlign w:val="bottom"/>
          </w:tcPr>
          <w:p w14:paraId="48F43978"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35,7</w:t>
            </w:r>
          </w:p>
        </w:tc>
        <w:tc>
          <w:tcPr>
            <w:tcW w:w="1102" w:type="dxa"/>
            <w:tcBorders>
              <w:top w:val="nil"/>
              <w:left w:val="nil"/>
              <w:bottom w:val="single" w:sz="4" w:space="0" w:color="auto"/>
              <w:right w:val="single" w:sz="4" w:space="0" w:color="auto"/>
            </w:tcBorders>
            <w:shd w:val="clear" w:color="000000" w:fill="FFFFFF"/>
            <w:noWrap/>
          </w:tcPr>
          <w:p w14:paraId="5C4D8D9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2 577,9</w:t>
            </w:r>
          </w:p>
        </w:tc>
        <w:tc>
          <w:tcPr>
            <w:tcW w:w="1024" w:type="dxa"/>
            <w:tcBorders>
              <w:top w:val="nil"/>
              <w:left w:val="nil"/>
              <w:bottom w:val="single" w:sz="8" w:space="0" w:color="auto"/>
              <w:right w:val="single" w:sz="8" w:space="0" w:color="auto"/>
            </w:tcBorders>
            <w:shd w:val="clear" w:color="000000" w:fill="FFFFFF"/>
            <w:noWrap/>
            <w:vAlign w:val="center"/>
          </w:tcPr>
          <w:p w14:paraId="263D509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51,68</w:t>
            </w:r>
          </w:p>
        </w:tc>
        <w:tc>
          <w:tcPr>
            <w:tcW w:w="1134" w:type="dxa"/>
            <w:tcBorders>
              <w:top w:val="nil"/>
              <w:left w:val="nil"/>
              <w:bottom w:val="single" w:sz="8" w:space="0" w:color="auto"/>
              <w:right w:val="single" w:sz="8" w:space="0" w:color="auto"/>
            </w:tcBorders>
            <w:shd w:val="clear" w:color="000000" w:fill="FFFFFF"/>
            <w:noWrap/>
            <w:vAlign w:val="center"/>
          </w:tcPr>
          <w:p w14:paraId="1948907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1,77</w:t>
            </w:r>
          </w:p>
        </w:tc>
        <w:tc>
          <w:tcPr>
            <w:tcW w:w="1220" w:type="dxa"/>
            <w:tcBorders>
              <w:top w:val="nil"/>
              <w:left w:val="nil"/>
              <w:bottom w:val="single" w:sz="8" w:space="0" w:color="auto"/>
              <w:right w:val="single" w:sz="8" w:space="0" w:color="auto"/>
            </w:tcBorders>
            <w:shd w:val="clear" w:color="000000" w:fill="FFFFFF"/>
            <w:noWrap/>
            <w:vAlign w:val="center"/>
          </w:tcPr>
          <w:p w14:paraId="0FD9D0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C6EC9F8"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A079BD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35</w:t>
            </w:r>
          </w:p>
        </w:tc>
        <w:tc>
          <w:tcPr>
            <w:tcW w:w="4980" w:type="dxa"/>
            <w:tcBorders>
              <w:top w:val="nil"/>
              <w:left w:val="nil"/>
              <w:bottom w:val="single" w:sz="4" w:space="0" w:color="auto"/>
              <w:right w:val="single" w:sz="4" w:space="0" w:color="auto"/>
            </w:tcBorders>
            <w:shd w:val="clear" w:color="000000" w:fill="FFFFFF"/>
            <w:vAlign w:val="bottom"/>
          </w:tcPr>
          <w:p w14:paraId="40F24393"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міська лікарня»</w:t>
            </w:r>
          </w:p>
        </w:tc>
        <w:tc>
          <w:tcPr>
            <w:tcW w:w="1075" w:type="dxa"/>
            <w:tcBorders>
              <w:top w:val="nil"/>
              <w:left w:val="nil"/>
              <w:bottom w:val="single" w:sz="4" w:space="0" w:color="auto"/>
              <w:right w:val="single" w:sz="4" w:space="0" w:color="auto"/>
            </w:tcBorders>
            <w:shd w:val="clear" w:color="000000" w:fill="FFFFFF"/>
            <w:noWrap/>
          </w:tcPr>
          <w:p w14:paraId="29172849"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869 317,0</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78712F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287 770,0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294160D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581 547,0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C2D099F" w14:textId="77777777" w:rsidR="003F6C9C" w:rsidRPr="003F6C9C" w:rsidRDefault="003F6C9C" w:rsidP="003F6C9C">
            <w:pPr>
              <w:spacing w:after="0" w:line="240"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75577.0</w:t>
            </w:r>
          </w:p>
        </w:tc>
        <w:tc>
          <w:tcPr>
            <w:tcW w:w="1276" w:type="dxa"/>
            <w:tcBorders>
              <w:top w:val="nil"/>
              <w:left w:val="nil"/>
              <w:bottom w:val="single" w:sz="4" w:space="0" w:color="auto"/>
              <w:right w:val="single" w:sz="4" w:space="0" w:color="auto"/>
            </w:tcBorders>
            <w:shd w:val="clear" w:color="000000" w:fill="FFFFFF"/>
            <w:noWrap/>
            <w:vAlign w:val="bottom"/>
          </w:tcPr>
          <w:p w14:paraId="76D6F9B7" w14:textId="77777777" w:rsidR="003F6C9C" w:rsidRPr="003F6C9C" w:rsidRDefault="003F6C9C" w:rsidP="003F6C9C">
            <w:pPr>
              <w:spacing w:after="0" w:line="216" w:lineRule="auto"/>
              <w:jc w:val="center"/>
              <w:rPr>
                <w:rFonts w:ascii="Times New Roman" w:hAnsi="Times New Roman"/>
                <w:sz w:val="16"/>
                <w:szCs w:val="16"/>
                <w:lang w:val="en-US" w:eastAsia="uk-UA"/>
              </w:rPr>
            </w:pPr>
            <w:r w:rsidRPr="003F6C9C">
              <w:rPr>
                <w:rFonts w:ascii="Times New Roman" w:hAnsi="Times New Roman"/>
                <w:sz w:val="16"/>
                <w:szCs w:val="16"/>
                <w:lang w:val="en-US" w:eastAsia="uk-UA"/>
              </w:rPr>
              <w:t>0</w:t>
            </w:r>
          </w:p>
        </w:tc>
        <w:tc>
          <w:tcPr>
            <w:tcW w:w="1102" w:type="dxa"/>
            <w:tcBorders>
              <w:top w:val="nil"/>
              <w:left w:val="nil"/>
              <w:bottom w:val="single" w:sz="4" w:space="0" w:color="auto"/>
              <w:right w:val="single" w:sz="4" w:space="0" w:color="auto"/>
            </w:tcBorders>
            <w:shd w:val="clear" w:color="000000" w:fill="FFFFFF"/>
            <w:noWrap/>
          </w:tcPr>
          <w:p w14:paraId="3036E35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75 577,0</w:t>
            </w:r>
          </w:p>
        </w:tc>
        <w:tc>
          <w:tcPr>
            <w:tcW w:w="1024" w:type="dxa"/>
            <w:tcBorders>
              <w:top w:val="nil"/>
              <w:left w:val="nil"/>
              <w:bottom w:val="single" w:sz="8" w:space="0" w:color="auto"/>
              <w:right w:val="single" w:sz="8" w:space="0" w:color="auto"/>
            </w:tcBorders>
            <w:shd w:val="clear" w:color="000000" w:fill="FFFFFF"/>
            <w:noWrap/>
            <w:vAlign w:val="center"/>
          </w:tcPr>
          <w:p w14:paraId="44BC057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66,90</w:t>
            </w:r>
          </w:p>
        </w:tc>
        <w:tc>
          <w:tcPr>
            <w:tcW w:w="1134" w:type="dxa"/>
            <w:tcBorders>
              <w:top w:val="nil"/>
              <w:left w:val="nil"/>
              <w:bottom w:val="single" w:sz="8" w:space="0" w:color="auto"/>
              <w:right w:val="single" w:sz="8" w:space="0" w:color="auto"/>
            </w:tcBorders>
            <w:shd w:val="clear" w:color="000000" w:fill="FFFFFF"/>
            <w:noWrap/>
            <w:vAlign w:val="center"/>
          </w:tcPr>
          <w:p w14:paraId="7C2AEBB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8,69</w:t>
            </w:r>
          </w:p>
        </w:tc>
        <w:tc>
          <w:tcPr>
            <w:tcW w:w="1220" w:type="dxa"/>
            <w:tcBorders>
              <w:top w:val="nil"/>
              <w:left w:val="nil"/>
              <w:bottom w:val="single" w:sz="8" w:space="0" w:color="auto"/>
              <w:right w:val="single" w:sz="8" w:space="0" w:color="auto"/>
            </w:tcBorders>
            <w:shd w:val="clear" w:color="000000" w:fill="FFFFFF"/>
            <w:noWrap/>
            <w:vAlign w:val="center"/>
          </w:tcPr>
          <w:p w14:paraId="15A2AA5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45F2BD2D"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6146DF32"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36</w:t>
            </w:r>
          </w:p>
        </w:tc>
        <w:tc>
          <w:tcPr>
            <w:tcW w:w="4980" w:type="dxa"/>
            <w:tcBorders>
              <w:top w:val="nil"/>
              <w:left w:val="nil"/>
              <w:bottom w:val="single" w:sz="4" w:space="0" w:color="auto"/>
              <w:right w:val="single" w:sz="4" w:space="0" w:color="auto"/>
            </w:tcBorders>
            <w:shd w:val="clear" w:color="000000" w:fill="FFFFFF"/>
            <w:vAlign w:val="bottom"/>
          </w:tcPr>
          <w:p w14:paraId="76ED7287"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«Хмельницька інфекційна лікарня»</w:t>
            </w:r>
          </w:p>
        </w:tc>
        <w:tc>
          <w:tcPr>
            <w:tcW w:w="1075" w:type="dxa"/>
            <w:tcBorders>
              <w:top w:val="nil"/>
              <w:left w:val="nil"/>
              <w:bottom w:val="single" w:sz="4" w:space="0" w:color="auto"/>
              <w:right w:val="single" w:sz="4" w:space="0" w:color="auto"/>
            </w:tcBorders>
            <w:shd w:val="clear" w:color="000000" w:fill="FFFFFF"/>
            <w:noWrap/>
          </w:tcPr>
          <w:p w14:paraId="0E4F9E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272 547,6</w:t>
            </w:r>
          </w:p>
        </w:tc>
        <w:tc>
          <w:tcPr>
            <w:tcW w:w="1052" w:type="dxa"/>
            <w:tcBorders>
              <w:top w:val="nil"/>
              <w:left w:val="single" w:sz="4" w:space="0" w:color="auto"/>
              <w:bottom w:val="single" w:sz="4" w:space="0" w:color="auto"/>
              <w:right w:val="single" w:sz="4" w:space="0" w:color="auto"/>
            </w:tcBorders>
            <w:shd w:val="clear" w:color="000000" w:fill="FFFFFF"/>
            <w:noWrap/>
            <w:vAlign w:val="center"/>
          </w:tcPr>
          <w:p w14:paraId="1F7D9F5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78 411,9</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31562A4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194 135,7</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1A12B6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16065,6</w:t>
            </w:r>
          </w:p>
        </w:tc>
        <w:tc>
          <w:tcPr>
            <w:tcW w:w="1276" w:type="dxa"/>
            <w:tcBorders>
              <w:top w:val="nil"/>
              <w:left w:val="nil"/>
              <w:bottom w:val="single" w:sz="4" w:space="0" w:color="auto"/>
              <w:right w:val="single" w:sz="4" w:space="0" w:color="auto"/>
            </w:tcBorders>
            <w:shd w:val="clear" w:color="000000" w:fill="FFFFFF"/>
            <w:noWrap/>
            <w:vAlign w:val="bottom"/>
          </w:tcPr>
          <w:p w14:paraId="2F0A018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198,3</w:t>
            </w:r>
          </w:p>
        </w:tc>
        <w:tc>
          <w:tcPr>
            <w:tcW w:w="1102" w:type="dxa"/>
            <w:tcBorders>
              <w:top w:val="nil"/>
              <w:left w:val="nil"/>
              <w:bottom w:val="single" w:sz="4" w:space="0" w:color="auto"/>
              <w:right w:val="single" w:sz="4" w:space="0" w:color="auto"/>
            </w:tcBorders>
            <w:shd w:val="clear" w:color="000000" w:fill="FFFFFF"/>
            <w:noWrap/>
          </w:tcPr>
          <w:p w14:paraId="2DEA6BD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15 867,3</w:t>
            </w:r>
          </w:p>
        </w:tc>
        <w:tc>
          <w:tcPr>
            <w:tcW w:w="1024" w:type="dxa"/>
            <w:tcBorders>
              <w:top w:val="nil"/>
              <w:left w:val="nil"/>
              <w:bottom w:val="single" w:sz="8" w:space="0" w:color="auto"/>
              <w:right w:val="single" w:sz="8" w:space="0" w:color="auto"/>
            </w:tcBorders>
            <w:shd w:val="clear" w:color="000000" w:fill="FFFFFF"/>
            <w:noWrap/>
            <w:vAlign w:val="center"/>
          </w:tcPr>
          <w:p w14:paraId="15380D58"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71,23</w:t>
            </w:r>
          </w:p>
        </w:tc>
        <w:tc>
          <w:tcPr>
            <w:tcW w:w="1134" w:type="dxa"/>
            <w:tcBorders>
              <w:top w:val="nil"/>
              <w:left w:val="nil"/>
              <w:bottom w:val="single" w:sz="8" w:space="0" w:color="auto"/>
              <w:right w:val="single" w:sz="8" w:space="0" w:color="auto"/>
            </w:tcBorders>
            <w:shd w:val="clear" w:color="000000" w:fill="FFFFFF"/>
            <w:noWrap/>
            <w:vAlign w:val="center"/>
          </w:tcPr>
          <w:p w14:paraId="2264B49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5,89</w:t>
            </w:r>
          </w:p>
        </w:tc>
        <w:tc>
          <w:tcPr>
            <w:tcW w:w="1220" w:type="dxa"/>
            <w:tcBorders>
              <w:top w:val="nil"/>
              <w:left w:val="nil"/>
              <w:bottom w:val="single" w:sz="8" w:space="0" w:color="auto"/>
              <w:right w:val="single" w:sz="8" w:space="0" w:color="auto"/>
            </w:tcBorders>
            <w:shd w:val="clear" w:color="000000" w:fill="FFFFFF"/>
            <w:noWrap/>
            <w:vAlign w:val="center"/>
          </w:tcPr>
          <w:p w14:paraId="0C702972"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0,1</w:t>
            </w:r>
          </w:p>
        </w:tc>
      </w:tr>
      <w:tr w:rsidR="003F6C9C" w:rsidRPr="003F6C9C" w14:paraId="142C8184"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C503B1F"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w:t>
            </w:r>
          </w:p>
        </w:tc>
        <w:tc>
          <w:tcPr>
            <w:tcW w:w="4980" w:type="dxa"/>
            <w:tcBorders>
              <w:top w:val="nil"/>
              <w:left w:val="nil"/>
              <w:bottom w:val="single" w:sz="4" w:space="0" w:color="auto"/>
              <w:right w:val="single" w:sz="4" w:space="0" w:color="auto"/>
            </w:tcBorders>
            <w:shd w:val="clear" w:color="000000" w:fill="FFFFFF"/>
          </w:tcPr>
          <w:p w14:paraId="7CF8CA95"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«Туристично-інформаційний центр»</w:t>
            </w:r>
          </w:p>
        </w:tc>
        <w:tc>
          <w:tcPr>
            <w:tcW w:w="1075" w:type="dxa"/>
            <w:tcBorders>
              <w:top w:val="nil"/>
              <w:left w:val="nil"/>
              <w:bottom w:val="single" w:sz="4" w:space="0" w:color="auto"/>
              <w:right w:val="single" w:sz="4" w:space="0" w:color="auto"/>
            </w:tcBorders>
            <w:shd w:val="clear" w:color="000000" w:fill="FFFFFF"/>
            <w:noWrap/>
          </w:tcPr>
          <w:p w14:paraId="6F80AA6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3 954,4</w:t>
            </w:r>
          </w:p>
        </w:tc>
        <w:tc>
          <w:tcPr>
            <w:tcW w:w="1052" w:type="dxa"/>
            <w:tcBorders>
              <w:top w:val="nil"/>
              <w:left w:val="nil"/>
              <w:bottom w:val="single" w:sz="4" w:space="0" w:color="auto"/>
              <w:right w:val="single" w:sz="4" w:space="0" w:color="auto"/>
            </w:tcBorders>
            <w:shd w:val="clear" w:color="000000" w:fill="FFFFFF"/>
            <w:noWrap/>
            <w:vAlign w:val="center"/>
          </w:tcPr>
          <w:p w14:paraId="3616A11D"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2 454,5</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D2FB21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1 499,9</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9CF42E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bottom"/>
          </w:tcPr>
          <w:p w14:paraId="2F460350"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2BF9EFC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2E70655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37,93</w:t>
            </w:r>
          </w:p>
        </w:tc>
        <w:tc>
          <w:tcPr>
            <w:tcW w:w="1134" w:type="dxa"/>
            <w:tcBorders>
              <w:top w:val="nil"/>
              <w:left w:val="nil"/>
              <w:bottom w:val="single" w:sz="8" w:space="0" w:color="auto"/>
              <w:right w:val="single" w:sz="8" w:space="0" w:color="auto"/>
            </w:tcBorders>
            <w:shd w:val="clear" w:color="000000" w:fill="FFFFFF"/>
            <w:noWrap/>
            <w:vAlign w:val="center"/>
          </w:tcPr>
          <w:p w14:paraId="28ED398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0,00</w:t>
            </w:r>
          </w:p>
        </w:tc>
        <w:tc>
          <w:tcPr>
            <w:tcW w:w="1220" w:type="dxa"/>
            <w:tcBorders>
              <w:top w:val="nil"/>
              <w:left w:val="nil"/>
              <w:bottom w:val="single" w:sz="8" w:space="0" w:color="auto"/>
              <w:right w:val="single" w:sz="8" w:space="0" w:color="auto"/>
            </w:tcBorders>
            <w:shd w:val="clear" w:color="000000" w:fill="FFFFFF"/>
            <w:noWrap/>
            <w:vAlign w:val="center"/>
          </w:tcPr>
          <w:p w14:paraId="2FC42E2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53E0F341"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0A71608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38</w:t>
            </w:r>
          </w:p>
        </w:tc>
        <w:tc>
          <w:tcPr>
            <w:tcW w:w="4980" w:type="dxa"/>
            <w:tcBorders>
              <w:top w:val="nil"/>
              <w:left w:val="nil"/>
              <w:bottom w:val="single" w:sz="4" w:space="0" w:color="auto"/>
              <w:right w:val="single" w:sz="4" w:space="0" w:color="auto"/>
            </w:tcBorders>
            <w:shd w:val="clear" w:color="000000" w:fill="FFFFFF"/>
          </w:tcPr>
          <w:p w14:paraId="3A90B7AB"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«Елеватор»</w:t>
            </w:r>
          </w:p>
        </w:tc>
        <w:tc>
          <w:tcPr>
            <w:tcW w:w="1075" w:type="dxa"/>
            <w:tcBorders>
              <w:top w:val="nil"/>
              <w:left w:val="nil"/>
              <w:bottom w:val="single" w:sz="4" w:space="0" w:color="auto"/>
              <w:right w:val="single" w:sz="4" w:space="0" w:color="auto"/>
            </w:tcBorders>
            <w:shd w:val="clear" w:color="000000" w:fill="FFFFFF"/>
            <w:noWrap/>
          </w:tcPr>
          <w:p w14:paraId="5CE2DD6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52" w:type="dxa"/>
            <w:tcBorders>
              <w:top w:val="nil"/>
              <w:left w:val="nil"/>
              <w:bottom w:val="single" w:sz="4" w:space="0" w:color="auto"/>
              <w:right w:val="single" w:sz="4" w:space="0" w:color="auto"/>
            </w:tcBorders>
            <w:shd w:val="clear" w:color="000000" w:fill="FFFFFF"/>
            <w:noWrap/>
            <w:vAlign w:val="center"/>
          </w:tcPr>
          <w:p w14:paraId="0655BB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220C9E5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923D4B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276" w:type="dxa"/>
            <w:tcBorders>
              <w:top w:val="nil"/>
              <w:left w:val="nil"/>
              <w:bottom w:val="single" w:sz="4" w:space="0" w:color="auto"/>
              <w:right w:val="single" w:sz="4" w:space="0" w:color="auto"/>
            </w:tcBorders>
            <w:shd w:val="clear" w:color="000000" w:fill="FFFFFF"/>
            <w:noWrap/>
            <w:vAlign w:val="bottom"/>
          </w:tcPr>
          <w:p w14:paraId="4EA51BAB"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2F235420"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024" w:type="dxa"/>
            <w:tcBorders>
              <w:top w:val="nil"/>
              <w:left w:val="nil"/>
              <w:bottom w:val="single" w:sz="8" w:space="0" w:color="auto"/>
              <w:right w:val="single" w:sz="8" w:space="0" w:color="auto"/>
            </w:tcBorders>
            <w:shd w:val="clear" w:color="000000" w:fill="FFFFFF"/>
            <w:noWrap/>
            <w:vAlign w:val="center"/>
          </w:tcPr>
          <w:p w14:paraId="795F23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134" w:type="dxa"/>
            <w:tcBorders>
              <w:top w:val="nil"/>
              <w:left w:val="nil"/>
              <w:bottom w:val="single" w:sz="8" w:space="0" w:color="auto"/>
              <w:right w:val="single" w:sz="8" w:space="0" w:color="auto"/>
            </w:tcBorders>
            <w:shd w:val="clear" w:color="000000" w:fill="FFFFFF"/>
            <w:noWrap/>
            <w:vAlign w:val="center"/>
          </w:tcPr>
          <w:p w14:paraId="51EC15BB"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w:t>
            </w:r>
          </w:p>
        </w:tc>
        <w:tc>
          <w:tcPr>
            <w:tcW w:w="1220" w:type="dxa"/>
            <w:tcBorders>
              <w:top w:val="nil"/>
              <w:left w:val="nil"/>
              <w:bottom w:val="single" w:sz="8" w:space="0" w:color="auto"/>
              <w:right w:val="single" w:sz="8" w:space="0" w:color="auto"/>
            </w:tcBorders>
            <w:shd w:val="clear" w:color="000000" w:fill="FFFFFF"/>
            <w:noWrap/>
            <w:vAlign w:val="center"/>
          </w:tcPr>
          <w:p w14:paraId="690A86C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21130035" w14:textId="77777777" w:rsidTr="00E030B3">
        <w:trPr>
          <w:trHeight w:val="45"/>
        </w:trPr>
        <w:tc>
          <w:tcPr>
            <w:tcW w:w="461" w:type="dxa"/>
            <w:tcBorders>
              <w:top w:val="nil"/>
              <w:left w:val="single" w:sz="4" w:space="0" w:color="auto"/>
              <w:bottom w:val="single" w:sz="4" w:space="0" w:color="auto"/>
              <w:right w:val="single" w:sz="4" w:space="0" w:color="auto"/>
            </w:tcBorders>
            <w:shd w:val="clear" w:color="auto" w:fill="auto"/>
            <w:vAlign w:val="bottom"/>
          </w:tcPr>
          <w:p w14:paraId="77E0ED9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39</w:t>
            </w:r>
          </w:p>
        </w:tc>
        <w:tc>
          <w:tcPr>
            <w:tcW w:w="4980" w:type="dxa"/>
            <w:tcBorders>
              <w:top w:val="nil"/>
              <w:left w:val="nil"/>
              <w:bottom w:val="single" w:sz="4" w:space="0" w:color="auto"/>
              <w:right w:val="single" w:sz="4" w:space="0" w:color="auto"/>
            </w:tcBorders>
            <w:shd w:val="clear" w:color="000000" w:fill="FFFFFF"/>
          </w:tcPr>
          <w:p w14:paraId="0B077FB1"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«Акведук»</w:t>
            </w:r>
          </w:p>
        </w:tc>
        <w:tc>
          <w:tcPr>
            <w:tcW w:w="1075" w:type="dxa"/>
            <w:tcBorders>
              <w:top w:val="nil"/>
              <w:left w:val="nil"/>
              <w:bottom w:val="single" w:sz="4" w:space="0" w:color="auto"/>
              <w:right w:val="single" w:sz="4" w:space="0" w:color="auto"/>
            </w:tcBorders>
            <w:shd w:val="clear" w:color="000000" w:fill="FFFFFF"/>
            <w:noWrap/>
          </w:tcPr>
          <w:p w14:paraId="39BA67DE"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9 519,3</w:t>
            </w:r>
          </w:p>
        </w:tc>
        <w:tc>
          <w:tcPr>
            <w:tcW w:w="1052" w:type="dxa"/>
            <w:tcBorders>
              <w:top w:val="nil"/>
              <w:left w:val="nil"/>
              <w:bottom w:val="single" w:sz="4" w:space="0" w:color="auto"/>
              <w:right w:val="single" w:sz="4" w:space="0" w:color="auto"/>
            </w:tcBorders>
            <w:shd w:val="clear" w:color="000000" w:fill="FFFFFF"/>
            <w:noWrap/>
            <w:vAlign w:val="center"/>
          </w:tcPr>
          <w:p w14:paraId="3F2F7CD3"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8 600,9</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1BD487F1"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918,4</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36FE17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1747,5</w:t>
            </w:r>
          </w:p>
        </w:tc>
        <w:tc>
          <w:tcPr>
            <w:tcW w:w="1276" w:type="dxa"/>
            <w:tcBorders>
              <w:top w:val="nil"/>
              <w:left w:val="nil"/>
              <w:bottom w:val="single" w:sz="4" w:space="0" w:color="auto"/>
              <w:right w:val="single" w:sz="4" w:space="0" w:color="auto"/>
            </w:tcBorders>
            <w:shd w:val="clear" w:color="000000" w:fill="FFFFFF"/>
            <w:noWrap/>
            <w:vAlign w:val="bottom"/>
          </w:tcPr>
          <w:p w14:paraId="362AA0C6"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1C66AB6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1 747,5</w:t>
            </w:r>
          </w:p>
        </w:tc>
        <w:tc>
          <w:tcPr>
            <w:tcW w:w="1024" w:type="dxa"/>
            <w:tcBorders>
              <w:top w:val="nil"/>
              <w:left w:val="nil"/>
              <w:bottom w:val="single" w:sz="8" w:space="0" w:color="auto"/>
              <w:right w:val="single" w:sz="8" w:space="0" w:color="auto"/>
            </w:tcBorders>
            <w:shd w:val="clear" w:color="000000" w:fill="FFFFFF"/>
            <w:noWrap/>
            <w:vAlign w:val="center"/>
          </w:tcPr>
          <w:p w14:paraId="29C9DE8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9,65</w:t>
            </w:r>
          </w:p>
        </w:tc>
        <w:tc>
          <w:tcPr>
            <w:tcW w:w="1134" w:type="dxa"/>
            <w:tcBorders>
              <w:top w:val="nil"/>
              <w:left w:val="nil"/>
              <w:bottom w:val="single" w:sz="8" w:space="0" w:color="auto"/>
              <w:right w:val="single" w:sz="8" w:space="0" w:color="auto"/>
            </w:tcBorders>
            <w:shd w:val="clear" w:color="000000" w:fill="FFFFFF"/>
            <w:noWrap/>
            <w:vAlign w:val="center"/>
          </w:tcPr>
          <w:p w14:paraId="406B2B5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18,36</w:t>
            </w:r>
          </w:p>
        </w:tc>
        <w:tc>
          <w:tcPr>
            <w:tcW w:w="1220" w:type="dxa"/>
            <w:tcBorders>
              <w:top w:val="nil"/>
              <w:left w:val="nil"/>
              <w:bottom w:val="single" w:sz="8" w:space="0" w:color="auto"/>
              <w:right w:val="single" w:sz="8" w:space="0" w:color="auto"/>
            </w:tcBorders>
            <w:shd w:val="clear" w:color="000000" w:fill="FFFFFF"/>
            <w:noWrap/>
            <w:vAlign w:val="center"/>
          </w:tcPr>
          <w:p w14:paraId="6A6ADFA7"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1A963EB1" w14:textId="77777777" w:rsidTr="00E030B3">
        <w:trPr>
          <w:trHeight w:val="232"/>
        </w:trPr>
        <w:tc>
          <w:tcPr>
            <w:tcW w:w="461" w:type="dxa"/>
            <w:tcBorders>
              <w:top w:val="nil"/>
              <w:left w:val="single" w:sz="4" w:space="0" w:color="auto"/>
              <w:bottom w:val="single" w:sz="4" w:space="0" w:color="auto"/>
              <w:right w:val="single" w:sz="4" w:space="0" w:color="auto"/>
            </w:tcBorders>
            <w:shd w:val="clear" w:color="auto" w:fill="auto"/>
            <w:vAlign w:val="bottom"/>
          </w:tcPr>
          <w:p w14:paraId="70FBB25D"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40</w:t>
            </w:r>
          </w:p>
        </w:tc>
        <w:tc>
          <w:tcPr>
            <w:tcW w:w="4980" w:type="dxa"/>
            <w:tcBorders>
              <w:top w:val="nil"/>
              <w:left w:val="nil"/>
              <w:bottom w:val="single" w:sz="4" w:space="0" w:color="auto"/>
              <w:right w:val="single" w:sz="4" w:space="0" w:color="auto"/>
            </w:tcBorders>
            <w:shd w:val="clear" w:color="000000" w:fill="FFFFFF"/>
          </w:tcPr>
          <w:p w14:paraId="02F69412" w14:textId="77777777" w:rsidR="003F6C9C" w:rsidRPr="003F6C9C" w:rsidRDefault="003F6C9C" w:rsidP="003F6C9C">
            <w:pPr>
              <w:spacing w:after="0" w:line="192" w:lineRule="auto"/>
              <w:rPr>
                <w:rFonts w:ascii="Times New Roman" w:hAnsi="Times New Roman"/>
                <w:sz w:val="16"/>
                <w:szCs w:val="16"/>
                <w:lang w:val="uk-UA" w:eastAsia="uk-UA"/>
              </w:rPr>
            </w:pPr>
            <w:r w:rsidRPr="003F6C9C">
              <w:rPr>
                <w:rFonts w:ascii="Times New Roman" w:hAnsi="Times New Roman"/>
                <w:sz w:val="16"/>
                <w:szCs w:val="16"/>
                <w:lang w:val="uk-UA" w:eastAsia="uk-UA"/>
              </w:rPr>
              <w:t>КП «НТЦ Хмельницької МТГ»</w:t>
            </w:r>
          </w:p>
        </w:tc>
        <w:tc>
          <w:tcPr>
            <w:tcW w:w="1075" w:type="dxa"/>
            <w:tcBorders>
              <w:top w:val="nil"/>
              <w:left w:val="nil"/>
              <w:bottom w:val="single" w:sz="4" w:space="0" w:color="auto"/>
              <w:right w:val="single" w:sz="4" w:space="0" w:color="auto"/>
            </w:tcBorders>
            <w:shd w:val="clear" w:color="000000" w:fill="FFFFFF"/>
            <w:noWrap/>
          </w:tcPr>
          <w:p w14:paraId="489B3ACC"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4 288,0</w:t>
            </w:r>
          </w:p>
        </w:tc>
        <w:tc>
          <w:tcPr>
            <w:tcW w:w="1052" w:type="dxa"/>
            <w:tcBorders>
              <w:top w:val="nil"/>
              <w:left w:val="nil"/>
              <w:bottom w:val="single" w:sz="4" w:space="0" w:color="auto"/>
              <w:right w:val="single" w:sz="4" w:space="0" w:color="auto"/>
            </w:tcBorders>
            <w:shd w:val="clear" w:color="auto" w:fill="auto"/>
            <w:noWrap/>
            <w:vAlign w:val="center"/>
          </w:tcPr>
          <w:p w14:paraId="062B902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2 789,4</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50463C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1 498,6</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18CD365"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981,5</w:t>
            </w:r>
          </w:p>
        </w:tc>
        <w:tc>
          <w:tcPr>
            <w:tcW w:w="1276" w:type="dxa"/>
            <w:tcBorders>
              <w:top w:val="nil"/>
              <w:left w:val="nil"/>
              <w:bottom w:val="single" w:sz="4" w:space="0" w:color="auto"/>
              <w:right w:val="single" w:sz="4" w:space="0" w:color="auto"/>
            </w:tcBorders>
            <w:shd w:val="clear" w:color="000000" w:fill="FFFFFF"/>
            <w:noWrap/>
            <w:vAlign w:val="bottom"/>
          </w:tcPr>
          <w:p w14:paraId="0296A70E" w14:textId="77777777" w:rsidR="003F6C9C" w:rsidRPr="003F6C9C" w:rsidRDefault="003F6C9C" w:rsidP="003F6C9C">
            <w:pPr>
              <w:spacing w:after="0" w:line="216"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c>
          <w:tcPr>
            <w:tcW w:w="1102" w:type="dxa"/>
            <w:tcBorders>
              <w:top w:val="nil"/>
              <w:left w:val="nil"/>
              <w:bottom w:val="single" w:sz="4" w:space="0" w:color="auto"/>
              <w:right w:val="single" w:sz="4" w:space="0" w:color="auto"/>
            </w:tcBorders>
            <w:shd w:val="clear" w:color="000000" w:fill="FFFFFF"/>
            <w:noWrap/>
          </w:tcPr>
          <w:p w14:paraId="689383FF"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981,5</w:t>
            </w:r>
          </w:p>
        </w:tc>
        <w:tc>
          <w:tcPr>
            <w:tcW w:w="1024" w:type="dxa"/>
            <w:tcBorders>
              <w:top w:val="nil"/>
              <w:left w:val="nil"/>
              <w:bottom w:val="single" w:sz="8" w:space="0" w:color="auto"/>
              <w:right w:val="single" w:sz="8" w:space="0" w:color="auto"/>
            </w:tcBorders>
            <w:shd w:val="clear" w:color="000000" w:fill="FFFFFF"/>
            <w:noWrap/>
            <w:vAlign w:val="center"/>
          </w:tcPr>
          <w:p w14:paraId="7E3BCB84"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34,95</w:t>
            </w:r>
          </w:p>
        </w:tc>
        <w:tc>
          <w:tcPr>
            <w:tcW w:w="1134" w:type="dxa"/>
            <w:tcBorders>
              <w:top w:val="nil"/>
              <w:left w:val="nil"/>
              <w:bottom w:val="single" w:sz="8" w:space="0" w:color="auto"/>
              <w:right w:val="single" w:sz="8" w:space="0" w:color="auto"/>
            </w:tcBorders>
            <w:shd w:val="clear" w:color="000000" w:fill="FFFFFF"/>
            <w:noWrap/>
            <w:vAlign w:val="center"/>
          </w:tcPr>
          <w:p w14:paraId="56FB7DCA"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22,89</w:t>
            </w:r>
          </w:p>
        </w:tc>
        <w:tc>
          <w:tcPr>
            <w:tcW w:w="1220" w:type="dxa"/>
            <w:tcBorders>
              <w:top w:val="nil"/>
              <w:left w:val="nil"/>
              <w:bottom w:val="single" w:sz="8" w:space="0" w:color="auto"/>
              <w:right w:val="single" w:sz="8" w:space="0" w:color="auto"/>
            </w:tcBorders>
            <w:shd w:val="clear" w:color="000000" w:fill="FFFFFF"/>
            <w:noWrap/>
            <w:vAlign w:val="center"/>
          </w:tcPr>
          <w:p w14:paraId="09158B86" w14:textId="77777777" w:rsidR="003F6C9C" w:rsidRPr="003F6C9C" w:rsidRDefault="003F6C9C" w:rsidP="003F6C9C">
            <w:pPr>
              <w:spacing w:after="0" w:line="240" w:lineRule="auto"/>
              <w:jc w:val="center"/>
              <w:rPr>
                <w:rFonts w:ascii="Times New Roman" w:hAnsi="Times New Roman"/>
                <w:sz w:val="16"/>
                <w:szCs w:val="16"/>
                <w:lang w:val="uk-UA" w:eastAsia="uk-UA"/>
              </w:rPr>
            </w:pPr>
            <w:r w:rsidRPr="003F6C9C">
              <w:rPr>
                <w:rFonts w:ascii="Times New Roman" w:hAnsi="Times New Roman"/>
                <w:sz w:val="16"/>
                <w:szCs w:val="16"/>
                <w:lang w:val="uk-UA" w:eastAsia="uk-UA"/>
              </w:rPr>
              <w:t>0,0</w:t>
            </w:r>
          </w:p>
        </w:tc>
      </w:tr>
      <w:tr w:rsidR="003F6C9C" w:rsidRPr="003F6C9C" w14:paraId="060B6F49" w14:textId="77777777" w:rsidTr="00E030B3">
        <w:trPr>
          <w:trHeight w:val="45"/>
        </w:trPr>
        <w:tc>
          <w:tcPr>
            <w:tcW w:w="5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EFC9D2" w14:textId="77777777" w:rsidR="003F6C9C" w:rsidRPr="003F6C9C" w:rsidRDefault="003F6C9C" w:rsidP="003F6C9C">
            <w:pPr>
              <w:spacing w:after="0" w:line="216"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Разом</w:t>
            </w:r>
          </w:p>
        </w:tc>
        <w:tc>
          <w:tcPr>
            <w:tcW w:w="1075" w:type="dxa"/>
            <w:tcBorders>
              <w:top w:val="nil"/>
              <w:left w:val="nil"/>
              <w:bottom w:val="single" w:sz="4" w:space="0" w:color="auto"/>
              <w:right w:val="single" w:sz="4" w:space="0" w:color="auto"/>
            </w:tcBorders>
            <w:shd w:val="clear" w:color="auto" w:fill="auto"/>
            <w:vAlign w:val="center"/>
          </w:tcPr>
          <w:p w14:paraId="5A1E35A2" w14:textId="77777777" w:rsidR="003F6C9C" w:rsidRPr="003F6C9C" w:rsidRDefault="003F6C9C" w:rsidP="003F6C9C">
            <w:pPr>
              <w:spacing w:after="0" w:line="216"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5 619 372,2</w:t>
            </w:r>
          </w:p>
        </w:tc>
        <w:tc>
          <w:tcPr>
            <w:tcW w:w="1052" w:type="dxa"/>
            <w:tcBorders>
              <w:top w:val="nil"/>
              <w:left w:val="nil"/>
              <w:bottom w:val="single" w:sz="4" w:space="0" w:color="auto"/>
              <w:right w:val="single" w:sz="4" w:space="0" w:color="auto"/>
            </w:tcBorders>
            <w:shd w:val="clear" w:color="auto" w:fill="auto"/>
            <w:vAlign w:val="center"/>
          </w:tcPr>
          <w:p w14:paraId="53FC7878"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2 973 272,2</w:t>
            </w:r>
          </w:p>
        </w:tc>
        <w:tc>
          <w:tcPr>
            <w:tcW w:w="1120" w:type="dxa"/>
            <w:tcBorders>
              <w:top w:val="single" w:sz="4" w:space="0" w:color="auto"/>
              <w:left w:val="nil"/>
              <w:bottom w:val="single" w:sz="4" w:space="0" w:color="auto"/>
              <w:right w:val="single" w:sz="4" w:space="0" w:color="auto"/>
            </w:tcBorders>
            <w:shd w:val="clear" w:color="000000" w:fill="FFFFFF"/>
            <w:vAlign w:val="center"/>
          </w:tcPr>
          <w:p w14:paraId="17A66DA9"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2 646 100,0</w:t>
            </w:r>
          </w:p>
        </w:tc>
        <w:tc>
          <w:tcPr>
            <w:tcW w:w="1230" w:type="dxa"/>
            <w:tcBorders>
              <w:top w:val="single" w:sz="4" w:space="0" w:color="auto"/>
              <w:left w:val="nil"/>
              <w:bottom w:val="single" w:sz="4" w:space="0" w:color="auto"/>
              <w:right w:val="single" w:sz="4" w:space="0" w:color="auto"/>
            </w:tcBorders>
            <w:shd w:val="clear" w:color="auto" w:fill="auto"/>
          </w:tcPr>
          <w:p w14:paraId="66C9AC9B"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226699,7</w:t>
            </w:r>
          </w:p>
        </w:tc>
        <w:tc>
          <w:tcPr>
            <w:tcW w:w="1276" w:type="dxa"/>
            <w:tcBorders>
              <w:top w:val="nil"/>
              <w:left w:val="single" w:sz="4" w:space="0" w:color="auto"/>
              <w:bottom w:val="single" w:sz="4" w:space="0" w:color="auto"/>
              <w:right w:val="single" w:sz="4" w:space="0" w:color="auto"/>
            </w:tcBorders>
            <w:shd w:val="clear" w:color="auto" w:fill="auto"/>
          </w:tcPr>
          <w:p w14:paraId="61EFA9B2"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37601,9</w:t>
            </w:r>
          </w:p>
        </w:tc>
        <w:tc>
          <w:tcPr>
            <w:tcW w:w="1102" w:type="dxa"/>
            <w:tcBorders>
              <w:top w:val="nil"/>
              <w:left w:val="nil"/>
              <w:bottom w:val="single" w:sz="4" w:space="0" w:color="auto"/>
              <w:right w:val="single" w:sz="4" w:space="0" w:color="auto"/>
            </w:tcBorders>
            <w:shd w:val="clear" w:color="auto" w:fill="auto"/>
            <w:vAlign w:val="center"/>
          </w:tcPr>
          <w:p w14:paraId="424E0760"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189 096,1</w:t>
            </w:r>
          </w:p>
        </w:tc>
        <w:tc>
          <w:tcPr>
            <w:tcW w:w="1024" w:type="dxa"/>
            <w:tcBorders>
              <w:top w:val="nil"/>
              <w:left w:val="nil"/>
              <w:bottom w:val="single" w:sz="4" w:space="0" w:color="auto"/>
              <w:right w:val="single" w:sz="4" w:space="0" w:color="auto"/>
            </w:tcBorders>
            <w:shd w:val="clear" w:color="auto" w:fill="auto"/>
            <w:vAlign w:val="center"/>
          </w:tcPr>
          <w:p w14:paraId="467DD56D"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47,09</w:t>
            </w:r>
          </w:p>
        </w:tc>
        <w:tc>
          <w:tcPr>
            <w:tcW w:w="1134" w:type="dxa"/>
            <w:tcBorders>
              <w:top w:val="nil"/>
              <w:left w:val="nil"/>
              <w:bottom w:val="single" w:sz="8" w:space="0" w:color="auto"/>
              <w:right w:val="single" w:sz="8" w:space="0" w:color="auto"/>
            </w:tcBorders>
            <w:shd w:val="clear" w:color="000000" w:fill="FFFFFF"/>
            <w:vAlign w:val="center"/>
          </w:tcPr>
          <w:p w14:paraId="6471917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4,03</w:t>
            </w:r>
          </w:p>
        </w:tc>
        <w:tc>
          <w:tcPr>
            <w:tcW w:w="1220" w:type="dxa"/>
            <w:tcBorders>
              <w:top w:val="nil"/>
              <w:left w:val="nil"/>
              <w:bottom w:val="single" w:sz="8" w:space="0" w:color="auto"/>
              <w:right w:val="single" w:sz="8" w:space="0" w:color="auto"/>
            </w:tcBorders>
            <w:shd w:val="clear" w:color="000000" w:fill="FFFFFF"/>
            <w:vAlign w:val="center"/>
          </w:tcPr>
          <w:p w14:paraId="73E7288C" w14:textId="77777777" w:rsidR="003F6C9C" w:rsidRPr="003F6C9C" w:rsidRDefault="003F6C9C" w:rsidP="003F6C9C">
            <w:pPr>
              <w:spacing w:after="0" w:line="240" w:lineRule="auto"/>
              <w:jc w:val="center"/>
              <w:rPr>
                <w:rFonts w:ascii="Times New Roman" w:hAnsi="Times New Roman"/>
                <w:b/>
                <w:sz w:val="16"/>
                <w:szCs w:val="16"/>
                <w:lang w:val="uk-UA" w:eastAsia="uk-UA"/>
              </w:rPr>
            </w:pPr>
            <w:r w:rsidRPr="003F6C9C">
              <w:rPr>
                <w:rFonts w:ascii="Times New Roman" w:hAnsi="Times New Roman"/>
                <w:b/>
                <w:sz w:val="16"/>
                <w:szCs w:val="16"/>
                <w:lang w:val="uk-UA" w:eastAsia="uk-UA"/>
              </w:rPr>
              <w:t>0,7</w:t>
            </w:r>
          </w:p>
        </w:tc>
      </w:tr>
    </w:tbl>
    <w:p w14:paraId="7FB8F0B3" w14:textId="77777777" w:rsidR="003F6C9C" w:rsidRPr="003F6C9C" w:rsidRDefault="003F6C9C" w:rsidP="003F6C9C">
      <w:pPr>
        <w:spacing w:after="160" w:line="259"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Начальник відділу планування діяльності та стратегічного розвитку комунальних підприємств                                                    Едвард ТРИШНЕВСЬКИЙ</w:t>
      </w:r>
    </w:p>
    <w:p w14:paraId="74F6F12B"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10 до Програми</w:t>
      </w:r>
    </w:p>
    <w:p w14:paraId="408EFF6C" w14:textId="77777777" w:rsidR="003F6C9C" w:rsidRPr="003F6C9C" w:rsidRDefault="003F6C9C" w:rsidP="003F6C9C">
      <w:pPr>
        <w:spacing w:after="160" w:line="259"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Робочий капітал по комунальних підприємствах громади за 2021-2023 роки та І півріччя 2024 року (тис. грн)</w:t>
      </w:r>
    </w:p>
    <w:tbl>
      <w:tblPr>
        <w:tblW w:w="15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3782"/>
        <w:gridCol w:w="983"/>
        <w:gridCol w:w="984"/>
        <w:gridCol w:w="910"/>
        <w:gridCol w:w="924"/>
        <w:gridCol w:w="984"/>
        <w:gridCol w:w="928"/>
        <w:gridCol w:w="1042"/>
        <w:gridCol w:w="984"/>
        <w:gridCol w:w="985"/>
        <w:gridCol w:w="985"/>
        <w:gridCol w:w="984"/>
        <w:gridCol w:w="984"/>
        <w:gridCol w:w="6"/>
      </w:tblGrid>
      <w:tr w:rsidR="003F6C9C" w:rsidRPr="003F6C9C" w14:paraId="51809EFE" w14:textId="77777777" w:rsidTr="00E030B3">
        <w:trPr>
          <w:trHeight w:val="300"/>
        </w:trPr>
        <w:tc>
          <w:tcPr>
            <w:tcW w:w="419" w:type="dxa"/>
            <w:vMerge w:val="restart"/>
            <w:shd w:val="clear" w:color="auto" w:fill="auto"/>
            <w:vAlign w:val="center"/>
            <w:hideMark/>
          </w:tcPr>
          <w:p w14:paraId="48E9B55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 з/п</w:t>
            </w:r>
          </w:p>
          <w:p w14:paraId="48DF968A" w14:textId="77777777" w:rsidR="003F6C9C" w:rsidRPr="003F6C9C" w:rsidRDefault="003F6C9C" w:rsidP="003F6C9C">
            <w:pPr>
              <w:spacing w:after="0" w:line="240" w:lineRule="auto"/>
              <w:jc w:val="center"/>
              <w:rPr>
                <w:rFonts w:ascii="Times New Roman" w:hAnsi="Times New Roman"/>
                <w:sz w:val="18"/>
                <w:szCs w:val="18"/>
                <w:lang w:val="uk-UA" w:eastAsia="uk-UA"/>
              </w:rPr>
            </w:pPr>
          </w:p>
        </w:tc>
        <w:tc>
          <w:tcPr>
            <w:tcW w:w="3782" w:type="dxa"/>
            <w:vMerge w:val="restart"/>
            <w:shd w:val="clear" w:color="auto" w:fill="auto"/>
            <w:vAlign w:val="center"/>
            <w:hideMark/>
          </w:tcPr>
          <w:p w14:paraId="449EF93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Назва  комунального підприємства</w:t>
            </w:r>
          </w:p>
          <w:p w14:paraId="21CC491E" w14:textId="77777777" w:rsidR="003F6C9C" w:rsidRPr="003F6C9C" w:rsidRDefault="003F6C9C" w:rsidP="003F6C9C">
            <w:pPr>
              <w:spacing w:after="0" w:line="240" w:lineRule="auto"/>
              <w:jc w:val="center"/>
              <w:rPr>
                <w:rFonts w:ascii="Times New Roman" w:hAnsi="Times New Roman"/>
                <w:sz w:val="18"/>
                <w:szCs w:val="18"/>
                <w:lang w:val="uk-UA" w:eastAsia="uk-UA"/>
              </w:rPr>
            </w:pPr>
          </w:p>
        </w:tc>
        <w:tc>
          <w:tcPr>
            <w:tcW w:w="11683" w:type="dxa"/>
            <w:gridSpan w:val="13"/>
            <w:shd w:val="clear" w:color="auto" w:fill="auto"/>
            <w:vAlign w:val="center"/>
          </w:tcPr>
          <w:p w14:paraId="351DC0F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Роки</w:t>
            </w:r>
          </w:p>
        </w:tc>
      </w:tr>
      <w:tr w:rsidR="003F6C9C" w:rsidRPr="003F6C9C" w14:paraId="7746FDEB" w14:textId="77777777" w:rsidTr="00E030B3">
        <w:trPr>
          <w:trHeight w:val="329"/>
        </w:trPr>
        <w:tc>
          <w:tcPr>
            <w:tcW w:w="419" w:type="dxa"/>
            <w:vMerge/>
            <w:shd w:val="clear" w:color="auto" w:fill="auto"/>
            <w:vAlign w:val="center"/>
          </w:tcPr>
          <w:p w14:paraId="4E605941" w14:textId="77777777" w:rsidR="003F6C9C" w:rsidRPr="003F6C9C" w:rsidRDefault="003F6C9C" w:rsidP="003F6C9C">
            <w:pPr>
              <w:spacing w:after="0" w:line="240" w:lineRule="auto"/>
              <w:jc w:val="right"/>
              <w:rPr>
                <w:rFonts w:ascii="Times New Roman" w:hAnsi="Times New Roman"/>
                <w:sz w:val="18"/>
                <w:szCs w:val="18"/>
                <w:lang w:val="uk-UA" w:eastAsia="uk-UA"/>
              </w:rPr>
            </w:pPr>
          </w:p>
        </w:tc>
        <w:tc>
          <w:tcPr>
            <w:tcW w:w="3782" w:type="dxa"/>
            <w:vMerge/>
            <w:shd w:val="clear" w:color="auto" w:fill="auto"/>
            <w:vAlign w:val="center"/>
          </w:tcPr>
          <w:p w14:paraId="614CEA6D" w14:textId="77777777" w:rsidR="003F6C9C" w:rsidRPr="003F6C9C" w:rsidRDefault="003F6C9C" w:rsidP="003F6C9C">
            <w:pPr>
              <w:spacing w:after="0" w:line="240" w:lineRule="auto"/>
              <w:jc w:val="right"/>
              <w:rPr>
                <w:rFonts w:ascii="Times New Roman" w:hAnsi="Times New Roman"/>
                <w:sz w:val="18"/>
                <w:szCs w:val="18"/>
                <w:lang w:val="uk-UA" w:eastAsia="uk-UA"/>
              </w:rPr>
            </w:pPr>
          </w:p>
        </w:tc>
        <w:tc>
          <w:tcPr>
            <w:tcW w:w="2877" w:type="dxa"/>
            <w:gridSpan w:val="3"/>
            <w:shd w:val="clear" w:color="auto" w:fill="auto"/>
            <w:vAlign w:val="center"/>
          </w:tcPr>
          <w:p w14:paraId="5ECA534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2021</w:t>
            </w:r>
          </w:p>
        </w:tc>
        <w:tc>
          <w:tcPr>
            <w:tcW w:w="2836" w:type="dxa"/>
            <w:gridSpan w:val="3"/>
            <w:shd w:val="clear" w:color="auto" w:fill="auto"/>
            <w:vAlign w:val="center"/>
          </w:tcPr>
          <w:p w14:paraId="12EAACE8"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2022</w:t>
            </w:r>
          </w:p>
        </w:tc>
        <w:tc>
          <w:tcPr>
            <w:tcW w:w="3011" w:type="dxa"/>
            <w:gridSpan w:val="3"/>
            <w:shd w:val="clear" w:color="auto" w:fill="auto"/>
            <w:vAlign w:val="center"/>
          </w:tcPr>
          <w:p w14:paraId="4FF8046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2023</w:t>
            </w:r>
          </w:p>
        </w:tc>
        <w:tc>
          <w:tcPr>
            <w:tcW w:w="2959" w:type="dxa"/>
            <w:gridSpan w:val="4"/>
            <w:shd w:val="clear" w:color="auto" w:fill="auto"/>
            <w:vAlign w:val="center"/>
          </w:tcPr>
          <w:p w14:paraId="78CD4E6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І півріччя  2024</w:t>
            </w:r>
          </w:p>
        </w:tc>
      </w:tr>
      <w:tr w:rsidR="003F6C9C" w:rsidRPr="003F6C9C" w14:paraId="053B5E17" w14:textId="77777777" w:rsidTr="00E030B3">
        <w:trPr>
          <w:gridAfter w:val="1"/>
          <w:wAfter w:w="6" w:type="dxa"/>
          <w:trHeight w:val="1103"/>
        </w:trPr>
        <w:tc>
          <w:tcPr>
            <w:tcW w:w="419" w:type="dxa"/>
            <w:vMerge/>
            <w:shd w:val="clear" w:color="auto" w:fill="auto"/>
            <w:vAlign w:val="center"/>
            <w:hideMark/>
          </w:tcPr>
          <w:p w14:paraId="79881B7A" w14:textId="77777777" w:rsidR="003F6C9C" w:rsidRPr="003F6C9C" w:rsidRDefault="003F6C9C" w:rsidP="003F6C9C">
            <w:pPr>
              <w:spacing w:after="0" w:line="240" w:lineRule="auto"/>
              <w:jc w:val="right"/>
              <w:rPr>
                <w:rFonts w:ascii="Times New Roman" w:hAnsi="Times New Roman"/>
                <w:sz w:val="18"/>
                <w:szCs w:val="18"/>
                <w:lang w:val="uk-UA" w:eastAsia="uk-UA"/>
              </w:rPr>
            </w:pPr>
          </w:p>
        </w:tc>
        <w:tc>
          <w:tcPr>
            <w:tcW w:w="3782" w:type="dxa"/>
            <w:vMerge/>
            <w:shd w:val="clear" w:color="auto" w:fill="auto"/>
            <w:vAlign w:val="center"/>
            <w:hideMark/>
          </w:tcPr>
          <w:p w14:paraId="759301F1" w14:textId="77777777" w:rsidR="003F6C9C" w:rsidRPr="003F6C9C" w:rsidRDefault="003F6C9C" w:rsidP="003F6C9C">
            <w:pPr>
              <w:spacing w:after="0" w:line="240" w:lineRule="auto"/>
              <w:jc w:val="right"/>
              <w:rPr>
                <w:rFonts w:ascii="Times New Roman" w:hAnsi="Times New Roman"/>
                <w:sz w:val="18"/>
                <w:szCs w:val="18"/>
                <w:lang w:val="uk-UA" w:eastAsia="uk-UA"/>
              </w:rPr>
            </w:pPr>
          </w:p>
        </w:tc>
        <w:tc>
          <w:tcPr>
            <w:tcW w:w="983" w:type="dxa"/>
            <w:shd w:val="clear" w:color="auto" w:fill="auto"/>
            <w:textDirection w:val="btLr"/>
            <w:vAlign w:val="center"/>
            <w:hideMark/>
          </w:tcPr>
          <w:p w14:paraId="23BE66A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84" w:type="dxa"/>
            <w:shd w:val="clear" w:color="auto" w:fill="auto"/>
            <w:textDirection w:val="btLr"/>
            <w:vAlign w:val="center"/>
            <w:hideMark/>
          </w:tcPr>
          <w:p w14:paraId="5A75B285"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10" w:type="dxa"/>
            <w:shd w:val="clear" w:color="auto" w:fill="auto"/>
            <w:textDirection w:val="btLr"/>
            <w:vAlign w:val="center"/>
            <w:hideMark/>
          </w:tcPr>
          <w:p w14:paraId="704E709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924" w:type="dxa"/>
            <w:shd w:val="clear" w:color="auto" w:fill="auto"/>
            <w:textDirection w:val="btLr"/>
            <w:vAlign w:val="center"/>
            <w:hideMark/>
          </w:tcPr>
          <w:p w14:paraId="0C41DCE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84" w:type="dxa"/>
            <w:shd w:val="clear" w:color="auto" w:fill="auto"/>
            <w:textDirection w:val="btLr"/>
            <w:vAlign w:val="center"/>
            <w:hideMark/>
          </w:tcPr>
          <w:p w14:paraId="55C506A6"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28" w:type="dxa"/>
            <w:shd w:val="clear" w:color="auto" w:fill="auto"/>
            <w:textDirection w:val="btLr"/>
            <w:vAlign w:val="center"/>
            <w:hideMark/>
          </w:tcPr>
          <w:p w14:paraId="029D01F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1042" w:type="dxa"/>
            <w:shd w:val="clear" w:color="auto" w:fill="auto"/>
            <w:textDirection w:val="btLr"/>
            <w:vAlign w:val="center"/>
            <w:hideMark/>
          </w:tcPr>
          <w:p w14:paraId="5C62587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84" w:type="dxa"/>
            <w:shd w:val="clear" w:color="auto" w:fill="auto"/>
            <w:textDirection w:val="btLr"/>
            <w:vAlign w:val="center"/>
            <w:hideMark/>
          </w:tcPr>
          <w:p w14:paraId="43E9D735"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85" w:type="dxa"/>
            <w:shd w:val="clear" w:color="auto" w:fill="auto"/>
            <w:textDirection w:val="btLr"/>
            <w:vAlign w:val="center"/>
            <w:hideMark/>
          </w:tcPr>
          <w:p w14:paraId="7CF1D94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c>
          <w:tcPr>
            <w:tcW w:w="985" w:type="dxa"/>
            <w:shd w:val="clear" w:color="auto" w:fill="auto"/>
            <w:textDirection w:val="btLr"/>
            <w:vAlign w:val="center"/>
            <w:hideMark/>
          </w:tcPr>
          <w:p w14:paraId="65296E81"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Оборотні активи</w:t>
            </w:r>
          </w:p>
        </w:tc>
        <w:tc>
          <w:tcPr>
            <w:tcW w:w="984" w:type="dxa"/>
            <w:shd w:val="clear" w:color="auto" w:fill="auto"/>
            <w:textDirection w:val="btLr"/>
            <w:vAlign w:val="center"/>
            <w:hideMark/>
          </w:tcPr>
          <w:p w14:paraId="0181327E"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Поточні зобов’язання</w:t>
            </w:r>
          </w:p>
        </w:tc>
        <w:tc>
          <w:tcPr>
            <w:tcW w:w="984" w:type="dxa"/>
            <w:shd w:val="clear" w:color="auto" w:fill="auto"/>
            <w:textDirection w:val="btLr"/>
            <w:vAlign w:val="center"/>
            <w:hideMark/>
          </w:tcPr>
          <w:p w14:paraId="547AC74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Робочий капітал</w:t>
            </w:r>
          </w:p>
        </w:tc>
      </w:tr>
      <w:tr w:rsidR="003F6C9C" w:rsidRPr="003F6C9C" w14:paraId="53A2E6FD" w14:textId="77777777" w:rsidTr="00E030B3">
        <w:trPr>
          <w:gridAfter w:val="1"/>
          <w:wAfter w:w="6" w:type="dxa"/>
          <w:trHeight w:val="256"/>
        </w:trPr>
        <w:tc>
          <w:tcPr>
            <w:tcW w:w="419" w:type="dxa"/>
            <w:shd w:val="clear" w:color="auto" w:fill="auto"/>
            <w:vAlign w:val="center"/>
            <w:hideMark/>
          </w:tcPr>
          <w:p w14:paraId="519543E3"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w:t>
            </w:r>
          </w:p>
        </w:tc>
        <w:tc>
          <w:tcPr>
            <w:tcW w:w="3782" w:type="dxa"/>
            <w:shd w:val="clear" w:color="auto" w:fill="auto"/>
            <w:vAlign w:val="center"/>
            <w:hideMark/>
          </w:tcPr>
          <w:p w14:paraId="665A49C2"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УМК «Центральна»</w:t>
            </w:r>
          </w:p>
        </w:tc>
        <w:tc>
          <w:tcPr>
            <w:tcW w:w="983" w:type="dxa"/>
            <w:shd w:val="clear" w:color="auto" w:fill="auto"/>
            <w:vAlign w:val="center"/>
          </w:tcPr>
          <w:p w14:paraId="30CC7FB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6165,0</w:t>
            </w:r>
          </w:p>
        </w:tc>
        <w:tc>
          <w:tcPr>
            <w:tcW w:w="984" w:type="dxa"/>
            <w:shd w:val="clear" w:color="auto" w:fill="auto"/>
            <w:vAlign w:val="center"/>
          </w:tcPr>
          <w:p w14:paraId="304BE945"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3910,0</w:t>
            </w:r>
          </w:p>
        </w:tc>
        <w:tc>
          <w:tcPr>
            <w:tcW w:w="910" w:type="dxa"/>
            <w:shd w:val="clear" w:color="auto" w:fill="auto"/>
            <w:vAlign w:val="center"/>
          </w:tcPr>
          <w:p w14:paraId="6B40BD7A"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2255,0</w:t>
            </w:r>
          </w:p>
        </w:tc>
        <w:tc>
          <w:tcPr>
            <w:tcW w:w="924" w:type="dxa"/>
            <w:shd w:val="clear" w:color="auto" w:fill="auto"/>
            <w:noWrap/>
            <w:vAlign w:val="center"/>
          </w:tcPr>
          <w:p w14:paraId="2DB1E11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9698,0</w:t>
            </w:r>
          </w:p>
        </w:tc>
        <w:tc>
          <w:tcPr>
            <w:tcW w:w="984" w:type="dxa"/>
            <w:shd w:val="clear" w:color="auto" w:fill="auto"/>
            <w:noWrap/>
            <w:vAlign w:val="center"/>
          </w:tcPr>
          <w:p w14:paraId="1C15EFA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2655,0</w:t>
            </w:r>
          </w:p>
        </w:tc>
        <w:tc>
          <w:tcPr>
            <w:tcW w:w="928" w:type="dxa"/>
            <w:shd w:val="clear" w:color="auto" w:fill="auto"/>
            <w:noWrap/>
            <w:vAlign w:val="center"/>
          </w:tcPr>
          <w:p w14:paraId="1098870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7043,0</w:t>
            </w:r>
          </w:p>
        </w:tc>
        <w:tc>
          <w:tcPr>
            <w:tcW w:w="1042" w:type="dxa"/>
            <w:shd w:val="clear" w:color="auto" w:fill="auto"/>
            <w:vAlign w:val="center"/>
          </w:tcPr>
          <w:p w14:paraId="468106D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12010,0</w:t>
            </w:r>
          </w:p>
        </w:tc>
        <w:tc>
          <w:tcPr>
            <w:tcW w:w="984" w:type="dxa"/>
            <w:shd w:val="clear" w:color="auto" w:fill="auto"/>
            <w:vAlign w:val="center"/>
          </w:tcPr>
          <w:p w14:paraId="5EEF294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2680,0</w:t>
            </w:r>
          </w:p>
        </w:tc>
        <w:tc>
          <w:tcPr>
            <w:tcW w:w="985" w:type="dxa"/>
            <w:shd w:val="clear" w:color="auto" w:fill="auto"/>
            <w:vAlign w:val="center"/>
          </w:tcPr>
          <w:p w14:paraId="180FB98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9330,0</w:t>
            </w:r>
          </w:p>
        </w:tc>
        <w:tc>
          <w:tcPr>
            <w:tcW w:w="985" w:type="dxa"/>
            <w:shd w:val="clear" w:color="auto" w:fill="auto"/>
            <w:vAlign w:val="center"/>
          </w:tcPr>
          <w:p w14:paraId="2E4E1C8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11180,0</w:t>
            </w:r>
          </w:p>
        </w:tc>
        <w:tc>
          <w:tcPr>
            <w:tcW w:w="984" w:type="dxa"/>
            <w:shd w:val="clear" w:color="auto" w:fill="auto"/>
            <w:vAlign w:val="center"/>
          </w:tcPr>
          <w:p w14:paraId="05A8693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2989,0</w:t>
            </w:r>
          </w:p>
        </w:tc>
        <w:tc>
          <w:tcPr>
            <w:tcW w:w="984" w:type="dxa"/>
            <w:shd w:val="clear" w:color="auto" w:fill="auto"/>
            <w:vAlign w:val="center"/>
          </w:tcPr>
          <w:p w14:paraId="28DA23F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8191,0</w:t>
            </w:r>
          </w:p>
        </w:tc>
      </w:tr>
      <w:tr w:rsidR="003F6C9C" w:rsidRPr="003F6C9C" w14:paraId="085B304D" w14:textId="77777777" w:rsidTr="00E030B3">
        <w:trPr>
          <w:gridAfter w:val="1"/>
          <w:wAfter w:w="6" w:type="dxa"/>
          <w:trHeight w:val="118"/>
        </w:trPr>
        <w:tc>
          <w:tcPr>
            <w:tcW w:w="419" w:type="dxa"/>
            <w:shd w:val="clear" w:color="auto" w:fill="auto"/>
            <w:vAlign w:val="center"/>
            <w:hideMark/>
          </w:tcPr>
          <w:p w14:paraId="2B846874"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w:t>
            </w:r>
          </w:p>
        </w:tc>
        <w:tc>
          <w:tcPr>
            <w:tcW w:w="3782" w:type="dxa"/>
            <w:shd w:val="clear" w:color="auto" w:fill="auto"/>
            <w:vAlign w:val="center"/>
            <w:hideMark/>
          </w:tcPr>
          <w:p w14:paraId="11A7FD3D"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«Проскурівська»</w:t>
            </w:r>
          </w:p>
        </w:tc>
        <w:tc>
          <w:tcPr>
            <w:tcW w:w="983" w:type="dxa"/>
            <w:shd w:val="clear" w:color="auto" w:fill="auto"/>
            <w:vAlign w:val="center"/>
          </w:tcPr>
          <w:p w14:paraId="74AAD17E"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6834,0</w:t>
            </w:r>
          </w:p>
        </w:tc>
        <w:tc>
          <w:tcPr>
            <w:tcW w:w="984" w:type="dxa"/>
            <w:shd w:val="clear" w:color="auto" w:fill="auto"/>
            <w:vAlign w:val="center"/>
          </w:tcPr>
          <w:p w14:paraId="5833C1CA"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4628,0</w:t>
            </w:r>
          </w:p>
        </w:tc>
        <w:tc>
          <w:tcPr>
            <w:tcW w:w="910" w:type="dxa"/>
            <w:shd w:val="clear" w:color="auto" w:fill="auto"/>
            <w:vAlign w:val="center"/>
          </w:tcPr>
          <w:p w14:paraId="549E355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2206,0</w:t>
            </w:r>
          </w:p>
        </w:tc>
        <w:tc>
          <w:tcPr>
            <w:tcW w:w="924" w:type="dxa"/>
            <w:shd w:val="clear" w:color="auto" w:fill="auto"/>
            <w:noWrap/>
            <w:vAlign w:val="center"/>
          </w:tcPr>
          <w:p w14:paraId="5470B44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8075,0</w:t>
            </w:r>
          </w:p>
        </w:tc>
        <w:tc>
          <w:tcPr>
            <w:tcW w:w="984" w:type="dxa"/>
            <w:shd w:val="clear" w:color="auto" w:fill="auto"/>
            <w:noWrap/>
            <w:vAlign w:val="center"/>
          </w:tcPr>
          <w:p w14:paraId="02C0DCB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3021,0</w:t>
            </w:r>
          </w:p>
        </w:tc>
        <w:tc>
          <w:tcPr>
            <w:tcW w:w="928" w:type="dxa"/>
            <w:shd w:val="clear" w:color="auto" w:fill="auto"/>
            <w:noWrap/>
            <w:vAlign w:val="center"/>
          </w:tcPr>
          <w:p w14:paraId="3BDF1E0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5054,0</w:t>
            </w:r>
          </w:p>
        </w:tc>
        <w:tc>
          <w:tcPr>
            <w:tcW w:w="1042" w:type="dxa"/>
            <w:shd w:val="clear" w:color="auto" w:fill="auto"/>
            <w:noWrap/>
            <w:vAlign w:val="center"/>
          </w:tcPr>
          <w:p w14:paraId="7991024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7285,0</w:t>
            </w:r>
          </w:p>
        </w:tc>
        <w:tc>
          <w:tcPr>
            <w:tcW w:w="984" w:type="dxa"/>
            <w:shd w:val="clear" w:color="auto" w:fill="auto"/>
            <w:vAlign w:val="center"/>
          </w:tcPr>
          <w:p w14:paraId="4B119D6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1955,0</w:t>
            </w:r>
          </w:p>
        </w:tc>
        <w:tc>
          <w:tcPr>
            <w:tcW w:w="985" w:type="dxa"/>
            <w:shd w:val="clear" w:color="auto" w:fill="auto"/>
            <w:vAlign w:val="center"/>
          </w:tcPr>
          <w:p w14:paraId="7DCFA3F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5330,0</w:t>
            </w:r>
          </w:p>
        </w:tc>
        <w:tc>
          <w:tcPr>
            <w:tcW w:w="985" w:type="dxa"/>
            <w:shd w:val="clear" w:color="auto" w:fill="auto"/>
            <w:vAlign w:val="center"/>
          </w:tcPr>
          <w:p w14:paraId="21D26C7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7053,0</w:t>
            </w:r>
          </w:p>
        </w:tc>
        <w:tc>
          <w:tcPr>
            <w:tcW w:w="984" w:type="dxa"/>
            <w:shd w:val="clear" w:color="auto" w:fill="auto"/>
            <w:vAlign w:val="center"/>
          </w:tcPr>
          <w:p w14:paraId="2097BF0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2229,0</w:t>
            </w:r>
          </w:p>
        </w:tc>
        <w:tc>
          <w:tcPr>
            <w:tcW w:w="984" w:type="dxa"/>
            <w:shd w:val="clear" w:color="auto" w:fill="auto"/>
            <w:vAlign w:val="center"/>
          </w:tcPr>
          <w:p w14:paraId="7887AF4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4824,0</w:t>
            </w:r>
          </w:p>
        </w:tc>
      </w:tr>
      <w:tr w:rsidR="003F6C9C" w:rsidRPr="003F6C9C" w14:paraId="0086FB05" w14:textId="77777777" w:rsidTr="00E030B3">
        <w:trPr>
          <w:gridAfter w:val="1"/>
          <w:wAfter w:w="6" w:type="dxa"/>
          <w:trHeight w:val="163"/>
        </w:trPr>
        <w:tc>
          <w:tcPr>
            <w:tcW w:w="419" w:type="dxa"/>
            <w:shd w:val="clear" w:color="auto" w:fill="auto"/>
            <w:vAlign w:val="center"/>
            <w:hideMark/>
          </w:tcPr>
          <w:p w14:paraId="2D58ABCD"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w:t>
            </w:r>
          </w:p>
        </w:tc>
        <w:tc>
          <w:tcPr>
            <w:tcW w:w="3782" w:type="dxa"/>
            <w:shd w:val="clear" w:color="auto" w:fill="auto"/>
            <w:vAlign w:val="center"/>
            <w:hideMark/>
          </w:tcPr>
          <w:p w14:paraId="3DC3A94B"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«Південно-Західна»</w:t>
            </w:r>
          </w:p>
        </w:tc>
        <w:tc>
          <w:tcPr>
            <w:tcW w:w="983" w:type="dxa"/>
            <w:shd w:val="clear" w:color="auto" w:fill="auto"/>
            <w:noWrap/>
            <w:vAlign w:val="center"/>
          </w:tcPr>
          <w:p w14:paraId="16428993"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6653,0</w:t>
            </w:r>
          </w:p>
        </w:tc>
        <w:tc>
          <w:tcPr>
            <w:tcW w:w="984" w:type="dxa"/>
            <w:shd w:val="clear" w:color="auto" w:fill="auto"/>
            <w:noWrap/>
            <w:vAlign w:val="center"/>
          </w:tcPr>
          <w:p w14:paraId="11A49263"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4057,0</w:t>
            </w:r>
          </w:p>
        </w:tc>
        <w:tc>
          <w:tcPr>
            <w:tcW w:w="910" w:type="dxa"/>
            <w:shd w:val="clear" w:color="auto" w:fill="auto"/>
            <w:vAlign w:val="center"/>
          </w:tcPr>
          <w:p w14:paraId="7190AC7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2596,0</w:t>
            </w:r>
          </w:p>
        </w:tc>
        <w:tc>
          <w:tcPr>
            <w:tcW w:w="924" w:type="dxa"/>
            <w:shd w:val="clear" w:color="auto" w:fill="auto"/>
            <w:noWrap/>
            <w:vAlign w:val="center"/>
          </w:tcPr>
          <w:p w14:paraId="56353C8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9919,0</w:t>
            </w:r>
          </w:p>
        </w:tc>
        <w:tc>
          <w:tcPr>
            <w:tcW w:w="984" w:type="dxa"/>
            <w:shd w:val="clear" w:color="auto" w:fill="auto"/>
            <w:noWrap/>
            <w:vAlign w:val="center"/>
          </w:tcPr>
          <w:p w14:paraId="535FE51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2912,0</w:t>
            </w:r>
          </w:p>
        </w:tc>
        <w:tc>
          <w:tcPr>
            <w:tcW w:w="928" w:type="dxa"/>
            <w:shd w:val="clear" w:color="auto" w:fill="auto"/>
            <w:noWrap/>
            <w:vAlign w:val="center"/>
          </w:tcPr>
          <w:p w14:paraId="20E4088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7007,0</w:t>
            </w:r>
          </w:p>
        </w:tc>
        <w:tc>
          <w:tcPr>
            <w:tcW w:w="1042" w:type="dxa"/>
            <w:shd w:val="clear" w:color="auto" w:fill="auto"/>
            <w:vAlign w:val="center"/>
          </w:tcPr>
          <w:p w14:paraId="6728223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10202,0</w:t>
            </w:r>
          </w:p>
        </w:tc>
        <w:tc>
          <w:tcPr>
            <w:tcW w:w="984" w:type="dxa"/>
            <w:shd w:val="clear" w:color="auto" w:fill="auto"/>
            <w:vAlign w:val="center"/>
          </w:tcPr>
          <w:p w14:paraId="09B4BB5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3357,0</w:t>
            </w:r>
          </w:p>
        </w:tc>
        <w:tc>
          <w:tcPr>
            <w:tcW w:w="985" w:type="dxa"/>
            <w:shd w:val="clear" w:color="auto" w:fill="auto"/>
            <w:vAlign w:val="center"/>
          </w:tcPr>
          <w:p w14:paraId="7584F1D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6845,0</w:t>
            </w:r>
          </w:p>
        </w:tc>
        <w:tc>
          <w:tcPr>
            <w:tcW w:w="985" w:type="dxa"/>
            <w:shd w:val="clear" w:color="auto" w:fill="auto"/>
            <w:vAlign w:val="center"/>
          </w:tcPr>
          <w:p w14:paraId="083FC0F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10519,0</w:t>
            </w:r>
          </w:p>
        </w:tc>
        <w:tc>
          <w:tcPr>
            <w:tcW w:w="984" w:type="dxa"/>
            <w:shd w:val="clear" w:color="auto" w:fill="auto"/>
            <w:vAlign w:val="center"/>
          </w:tcPr>
          <w:p w14:paraId="10DBA71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4782,0</w:t>
            </w:r>
          </w:p>
        </w:tc>
        <w:tc>
          <w:tcPr>
            <w:tcW w:w="984" w:type="dxa"/>
            <w:shd w:val="clear" w:color="auto" w:fill="auto"/>
            <w:vAlign w:val="center"/>
          </w:tcPr>
          <w:p w14:paraId="55A6F16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5737,0</w:t>
            </w:r>
          </w:p>
        </w:tc>
      </w:tr>
      <w:tr w:rsidR="003F6C9C" w:rsidRPr="003F6C9C" w14:paraId="23577D4A" w14:textId="77777777" w:rsidTr="00E030B3">
        <w:trPr>
          <w:gridAfter w:val="1"/>
          <w:wAfter w:w="6" w:type="dxa"/>
          <w:trHeight w:val="196"/>
        </w:trPr>
        <w:tc>
          <w:tcPr>
            <w:tcW w:w="419" w:type="dxa"/>
            <w:shd w:val="clear" w:color="auto" w:fill="auto"/>
            <w:vAlign w:val="center"/>
            <w:hideMark/>
          </w:tcPr>
          <w:p w14:paraId="5558AE0E"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w:t>
            </w:r>
          </w:p>
        </w:tc>
        <w:tc>
          <w:tcPr>
            <w:tcW w:w="3782" w:type="dxa"/>
            <w:shd w:val="clear" w:color="auto" w:fill="auto"/>
            <w:vAlign w:val="center"/>
            <w:hideMark/>
          </w:tcPr>
          <w:p w14:paraId="461A349D"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«Дубове»</w:t>
            </w:r>
          </w:p>
        </w:tc>
        <w:tc>
          <w:tcPr>
            <w:tcW w:w="983" w:type="dxa"/>
            <w:shd w:val="clear" w:color="auto" w:fill="auto"/>
            <w:vAlign w:val="center"/>
          </w:tcPr>
          <w:p w14:paraId="7661550E"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6371,0</w:t>
            </w:r>
          </w:p>
        </w:tc>
        <w:tc>
          <w:tcPr>
            <w:tcW w:w="984" w:type="dxa"/>
            <w:shd w:val="clear" w:color="auto" w:fill="auto"/>
            <w:vAlign w:val="center"/>
          </w:tcPr>
          <w:p w14:paraId="0F08FB1E"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3814,0</w:t>
            </w:r>
          </w:p>
        </w:tc>
        <w:tc>
          <w:tcPr>
            <w:tcW w:w="910" w:type="dxa"/>
            <w:shd w:val="clear" w:color="auto" w:fill="auto"/>
            <w:vAlign w:val="center"/>
          </w:tcPr>
          <w:p w14:paraId="66965948"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2557,0</w:t>
            </w:r>
          </w:p>
        </w:tc>
        <w:tc>
          <w:tcPr>
            <w:tcW w:w="924" w:type="dxa"/>
            <w:shd w:val="clear" w:color="auto" w:fill="auto"/>
            <w:noWrap/>
            <w:vAlign w:val="center"/>
          </w:tcPr>
          <w:p w14:paraId="30EBFF8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6768,0</w:t>
            </w:r>
          </w:p>
        </w:tc>
        <w:tc>
          <w:tcPr>
            <w:tcW w:w="984" w:type="dxa"/>
            <w:shd w:val="clear" w:color="auto" w:fill="auto"/>
            <w:noWrap/>
            <w:vAlign w:val="center"/>
          </w:tcPr>
          <w:p w14:paraId="68B6350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4143,0</w:t>
            </w:r>
          </w:p>
        </w:tc>
        <w:tc>
          <w:tcPr>
            <w:tcW w:w="928" w:type="dxa"/>
            <w:shd w:val="clear" w:color="auto" w:fill="auto"/>
            <w:noWrap/>
            <w:vAlign w:val="center"/>
          </w:tcPr>
          <w:p w14:paraId="311E4C9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2625,0</w:t>
            </w:r>
          </w:p>
        </w:tc>
        <w:tc>
          <w:tcPr>
            <w:tcW w:w="1042" w:type="dxa"/>
            <w:shd w:val="clear" w:color="auto" w:fill="auto"/>
            <w:vAlign w:val="center"/>
          </w:tcPr>
          <w:p w14:paraId="726C923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6953,0</w:t>
            </w:r>
          </w:p>
        </w:tc>
        <w:tc>
          <w:tcPr>
            <w:tcW w:w="984" w:type="dxa"/>
            <w:shd w:val="clear" w:color="auto" w:fill="auto"/>
            <w:vAlign w:val="center"/>
          </w:tcPr>
          <w:p w14:paraId="4A3260F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4039,0</w:t>
            </w:r>
          </w:p>
        </w:tc>
        <w:tc>
          <w:tcPr>
            <w:tcW w:w="985" w:type="dxa"/>
            <w:shd w:val="clear" w:color="auto" w:fill="auto"/>
            <w:vAlign w:val="center"/>
          </w:tcPr>
          <w:p w14:paraId="09BF7A1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2914,0</w:t>
            </w:r>
          </w:p>
        </w:tc>
        <w:tc>
          <w:tcPr>
            <w:tcW w:w="985" w:type="dxa"/>
            <w:shd w:val="clear" w:color="auto" w:fill="auto"/>
            <w:vAlign w:val="center"/>
          </w:tcPr>
          <w:p w14:paraId="11BB965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7114,0</w:t>
            </w:r>
          </w:p>
        </w:tc>
        <w:tc>
          <w:tcPr>
            <w:tcW w:w="984" w:type="dxa"/>
            <w:shd w:val="clear" w:color="auto" w:fill="auto"/>
            <w:vAlign w:val="center"/>
          </w:tcPr>
          <w:p w14:paraId="6482E36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5481,0</w:t>
            </w:r>
          </w:p>
        </w:tc>
        <w:tc>
          <w:tcPr>
            <w:tcW w:w="984" w:type="dxa"/>
            <w:shd w:val="clear" w:color="auto" w:fill="auto"/>
            <w:vAlign w:val="center"/>
          </w:tcPr>
          <w:p w14:paraId="0C5B3D9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1633,0</w:t>
            </w:r>
          </w:p>
        </w:tc>
      </w:tr>
      <w:tr w:rsidR="003F6C9C" w:rsidRPr="003F6C9C" w14:paraId="2AEE117C" w14:textId="77777777" w:rsidTr="00E030B3">
        <w:trPr>
          <w:gridAfter w:val="1"/>
          <w:wAfter w:w="6" w:type="dxa"/>
          <w:trHeight w:val="227"/>
        </w:trPr>
        <w:tc>
          <w:tcPr>
            <w:tcW w:w="419" w:type="dxa"/>
            <w:shd w:val="clear" w:color="auto" w:fill="auto"/>
            <w:vAlign w:val="center"/>
            <w:hideMark/>
          </w:tcPr>
          <w:p w14:paraId="6E6E3DC5"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5</w:t>
            </w:r>
          </w:p>
        </w:tc>
        <w:tc>
          <w:tcPr>
            <w:tcW w:w="3782" w:type="dxa"/>
            <w:shd w:val="clear" w:color="auto" w:fill="auto"/>
            <w:vAlign w:val="center"/>
            <w:hideMark/>
          </w:tcPr>
          <w:p w14:paraId="1644B01F"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УМК «Озерна»</w:t>
            </w:r>
          </w:p>
        </w:tc>
        <w:tc>
          <w:tcPr>
            <w:tcW w:w="983" w:type="dxa"/>
            <w:shd w:val="clear" w:color="auto" w:fill="auto"/>
            <w:vAlign w:val="center"/>
          </w:tcPr>
          <w:p w14:paraId="64254AF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4666,0</w:t>
            </w:r>
          </w:p>
        </w:tc>
        <w:tc>
          <w:tcPr>
            <w:tcW w:w="984" w:type="dxa"/>
            <w:shd w:val="clear" w:color="auto" w:fill="auto"/>
            <w:vAlign w:val="center"/>
          </w:tcPr>
          <w:p w14:paraId="05BA8875"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3133,0</w:t>
            </w:r>
          </w:p>
        </w:tc>
        <w:tc>
          <w:tcPr>
            <w:tcW w:w="910" w:type="dxa"/>
            <w:shd w:val="clear" w:color="auto" w:fill="auto"/>
            <w:vAlign w:val="center"/>
          </w:tcPr>
          <w:p w14:paraId="60119AF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1533,0</w:t>
            </w:r>
          </w:p>
        </w:tc>
        <w:tc>
          <w:tcPr>
            <w:tcW w:w="924" w:type="dxa"/>
            <w:shd w:val="clear" w:color="auto" w:fill="auto"/>
            <w:noWrap/>
            <w:vAlign w:val="center"/>
          </w:tcPr>
          <w:p w14:paraId="1E73B56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9229,0</w:t>
            </w:r>
          </w:p>
        </w:tc>
        <w:tc>
          <w:tcPr>
            <w:tcW w:w="984" w:type="dxa"/>
            <w:shd w:val="clear" w:color="auto" w:fill="auto"/>
            <w:noWrap/>
            <w:vAlign w:val="center"/>
          </w:tcPr>
          <w:p w14:paraId="5801F91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3283,0</w:t>
            </w:r>
          </w:p>
        </w:tc>
        <w:tc>
          <w:tcPr>
            <w:tcW w:w="928" w:type="dxa"/>
            <w:shd w:val="clear" w:color="auto" w:fill="auto"/>
            <w:noWrap/>
            <w:vAlign w:val="center"/>
          </w:tcPr>
          <w:p w14:paraId="5EBCEF2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5946,0</w:t>
            </w:r>
          </w:p>
        </w:tc>
        <w:tc>
          <w:tcPr>
            <w:tcW w:w="1042" w:type="dxa"/>
            <w:shd w:val="clear" w:color="auto" w:fill="auto"/>
            <w:vAlign w:val="center"/>
          </w:tcPr>
          <w:p w14:paraId="1130375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9465,0</w:t>
            </w:r>
          </w:p>
        </w:tc>
        <w:tc>
          <w:tcPr>
            <w:tcW w:w="984" w:type="dxa"/>
            <w:shd w:val="clear" w:color="auto" w:fill="auto"/>
            <w:vAlign w:val="center"/>
          </w:tcPr>
          <w:p w14:paraId="01C7BB9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3265,0</w:t>
            </w:r>
          </w:p>
        </w:tc>
        <w:tc>
          <w:tcPr>
            <w:tcW w:w="985" w:type="dxa"/>
            <w:shd w:val="clear" w:color="auto" w:fill="auto"/>
            <w:vAlign w:val="center"/>
          </w:tcPr>
          <w:p w14:paraId="6674E93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6200,0</w:t>
            </w:r>
          </w:p>
        </w:tc>
        <w:tc>
          <w:tcPr>
            <w:tcW w:w="985" w:type="dxa"/>
            <w:shd w:val="clear" w:color="auto" w:fill="auto"/>
            <w:vAlign w:val="center"/>
          </w:tcPr>
          <w:p w14:paraId="2E24073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8895,0</w:t>
            </w:r>
          </w:p>
        </w:tc>
        <w:tc>
          <w:tcPr>
            <w:tcW w:w="984" w:type="dxa"/>
            <w:shd w:val="clear" w:color="auto" w:fill="auto"/>
            <w:vAlign w:val="center"/>
          </w:tcPr>
          <w:p w14:paraId="37360C8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5573,0</w:t>
            </w:r>
          </w:p>
        </w:tc>
        <w:tc>
          <w:tcPr>
            <w:tcW w:w="984" w:type="dxa"/>
            <w:shd w:val="clear" w:color="auto" w:fill="auto"/>
            <w:vAlign w:val="center"/>
          </w:tcPr>
          <w:p w14:paraId="2F8C0D7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3322,0</w:t>
            </w:r>
          </w:p>
        </w:tc>
      </w:tr>
      <w:tr w:rsidR="003F6C9C" w:rsidRPr="003F6C9C" w14:paraId="048D26A0" w14:textId="77777777" w:rsidTr="00E030B3">
        <w:trPr>
          <w:gridAfter w:val="1"/>
          <w:wAfter w:w="6" w:type="dxa"/>
          <w:trHeight w:val="118"/>
        </w:trPr>
        <w:tc>
          <w:tcPr>
            <w:tcW w:w="419" w:type="dxa"/>
            <w:shd w:val="clear" w:color="auto" w:fill="auto"/>
            <w:vAlign w:val="center"/>
            <w:hideMark/>
          </w:tcPr>
          <w:p w14:paraId="0A2187CF"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w:t>
            </w:r>
          </w:p>
        </w:tc>
        <w:tc>
          <w:tcPr>
            <w:tcW w:w="3782" w:type="dxa"/>
            <w:shd w:val="clear" w:color="auto" w:fill="auto"/>
            <w:vAlign w:val="center"/>
            <w:hideMark/>
          </w:tcPr>
          <w:p w14:paraId="4363C7CC"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МКП  «Хмельницьктеплокомуненерго»</w:t>
            </w:r>
          </w:p>
        </w:tc>
        <w:tc>
          <w:tcPr>
            <w:tcW w:w="983" w:type="dxa"/>
            <w:shd w:val="clear" w:color="auto" w:fill="auto"/>
            <w:vAlign w:val="center"/>
          </w:tcPr>
          <w:p w14:paraId="65F4AE68"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284263,0</w:t>
            </w:r>
          </w:p>
        </w:tc>
        <w:tc>
          <w:tcPr>
            <w:tcW w:w="984" w:type="dxa"/>
            <w:shd w:val="clear" w:color="auto" w:fill="auto"/>
            <w:vAlign w:val="center"/>
          </w:tcPr>
          <w:p w14:paraId="76D3A8B0"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247494,0</w:t>
            </w:r>
          </w:p>
        </w:tc>
        <w:tc>
          <w:tcPr>
            <w:tcW w:w="910" w:type="dxa"/>
            <w:shd w:val="clear" w:color="auto" w:fill="auto"/>
            <w:vAlign w:val="center"/>
          </w:tcPr>
          <w:p w14:paraId="30FB712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36769,0</w:t>
            </w:r>
          </w:p>
        </w:tc>
        <w:tc>
          <w:tcPr>
            <w:tcW w:w="924" w:type="dxa"/>
            <w:shd w:val="clear" w:color="auto" w:fill="auto"/>
            <w:noWrap/>
            <w:vAlign w:val="center"/>
          </w:tcPr>
          <w:p w14:paraId="392FEF4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413977,0</w:t>
            </w:r>
          </w:p>
        </w:tc>
        <w:tc>
          <w:tcPr>
            <w:tcW w:w="984" w:type="dxa"/>
            <w:shd w:val="clear" w:color="auto" w:fill="auto"/>
            <w:noWrap/>
            <w:vAlign w:val="center"/>
          </w:tcPr>
          <w:p w14:paraId="7EFC67E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332799,0</w:t>
            </w:r>
          </w:p>
        </w:tc>
        <w:tc>
          <w:tcPr>
            <w:tcW w:w="928" w:type="dxa"/>
            <w:shd w:val="clear" w:color="auto" w:fill="auto"/>
            <w:noWrap/>
            <w:vAlign w:val="center"/>
          </w:tcPr>
          <w:p w14:paraId="342A668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81178,0</w:t>
            </w:r>
          </w:p>
        </w:tc>
        <w:tc>
          <w:tcPr>
            <w:tcW w:w="1042" w:type="dxa"/>
            <w:shd w:val="clear" w:color="auto" w:fill="auto"/>
            <w:vAlign w:val="center"/>
          </w:tcPr>
          <w:p w14:paraId="59AC14A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515190,0</w:t>
            </w:r>
          </w:p>
        </w:tc>
        <w:tc>
          <w:tcPr>
            <w:tcW w:w="984" w:type="dxa"/>
            <w:shd w:val="clear" w:color="auto" w:fill="auto"/>
            <w:vAlign w:val="center"/>
          </w:tcPr>
          <w:p w14:paraId="39A0E25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534569,0</w:t>
            </w:r>
          </w:p>
        </w:tc>
        <w:tc>
          <w:tcPr>
            <w:tcW w:w="985" w:type="dxa"/>
            <w:shd w:val="clear" w:color="auto" w:fill="auto"/>
            <w:vAlign w:val="center"/>
          </w:tcPr>
          <w:p w14:paraId="6C18331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-19379,0</w:t>
            </w:r>
          </w:p>
        </w:tc>
        <w:tc>
          <w:tcPr>
            <w:tcW w:w="985" w:type="dxa"/>
            <w:shd w:val="clear" w:color="auto" w:fill="auto"/>
            <w:vAlign w:val="center"/>
          </w:tcPr>
          <w:p w14:paraId="776CF37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455035,0</w:t>
            </w:r>
          </w:p>
        </w:tc>
        <w:tc>
          <w:tcPr>
            <w:tcW w:w="984" w:type="dxa"/>
            <w:shd w:val="clear" w:color="auto" w:fill="auto"/>
            <w:vAlign w:val="center"/>
          </w:tcPr>
          <w:p w14:paraId="29C5DF3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529563,0</w:t>
            </w:r>
          </w:p>
        </w:tc>
        <w:tc>
          <w:tcPr>
            <w:tcW w:w="984" w:type="dxa"/>
            <w:shd w:val="clear" w:color="auto" w:fill="auto"/>
            <w:vAlign w:val="center"/>
          </w:tcPr>
          <w:p w14:paraId="27124FD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-74528,0</w:t>
            </w:r>
          </w:p>
        </w:tc>
      </w:tr>
      <w:tr w:rsidR="003F6C9C" w:rsidRPr="003F6C9C" w14:paraId="6D35A749" w14:textId="77777777" w:rsidTr="00E030B3">
        <w:trPr>
          <w:gridAfter w:val="1"/>
          <w:wAfter w:w="6" w:type="dxa"/>
          <w:trHeight w:val="177"/>
        </w:trPr>
        <w:tc>
          <w:tcPr>
            <w:tcW w:w="419" w:type="dxa"/>
            <w:shd w:val="clear" w:color="auto" w:fill="auto"/>
            <w:vAlign w:val="center"/>
            <w:hideMark/>
          </w:tcPr>
          <w:p w14:paraId="360F7ADA"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w:t>
            </w:r>
          </w:p>
        </w:tc>
        <w:tc>
          <w:tcPr>
            <w:tcW w:w="3782" w:type="dxa"/>
            <w:shd w:val="clear" w:color="auto" w:fill="auto"/>
            <w:vAlign w:val="center"/>
            <w:hideMark/>
          </w:tcPr>
          <w:p w14:paraId="0AE8D5EA"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«Південно-Західні тепломережі»</w:t>
            </w:r>
          </w:p>
        </w:tc>
        <w:tc>
          <w:tcPr>
            <w:tcW w:w="983" w:type="dxa"/>
            <w:shd w:val="clear" w:color="auto" w:fill="auto"/>
            <w:noWrap/>
            <w:vAlign w:val="center"/>
          </w:tcPr>
          <w:p w14:paraId="216327E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85836,0</w:t>
            </w:r>
          </w:p>
        </w:tc>
        <w:tc>
          <w:tcPr>
            <w:tcW w:w="984" w:type="dxa"/>
            <w:shd w:val="clear" w:color="auto" w:fill="auto"/>
            <w:noWrap/>
            <w:vAlign w:val="center"/>
          </w:tcPr>
          <w:p w14:paraId="73FDD39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133972,0</w:t>
            </w:r>
          </w:p>
        </w:tc>
        <w:tc>
          <w:tcPr>
            <w:tcW w:w="910" w:type="dxa"/>
            <w:shd w:val="clear" w:color="auto" w:fill="auto"/>
            <w:vAlign w:val="center"/>
          </w:tcPr>
          <w:p w14:paraId="6BAAC3B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-48136,0</w:t>
            </w:r>
          </w:p>
        </w:tc>
        <w:tc>
          <w:tcPr>
            <w:tcW w:w="924" w:type="dxa"/>
            <w:shd w:val="clear" w:color="auto" w:fill="auto"/>
            <w:noWrap/>
            <w:vAlign w:val="center"/>
          </w:tcPr>
          <w:p w14:paraId="1123DD9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43109,0</w:t>
            </w:r>
          </w:p>
        </w:tc>
        <w:tc>
          <w:tcPr>
            <w:tcW w:w="984" w:type="dxa"/>
            <w:shd w:val="clear" w:color="auto" w:fill="auto"/>
            <w:noWrap/>
            <w:vAlign w:val="center"/>
          </w:tcPr>
          <w:p w14:paraId="27F898B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63452,0</w:t>
            </w:r>
          </w:p>
        </w:tc>
        <w:tc>
          <w:tcPr>
            <w:tcW w:w="928" w:type="dxa"/>
            <w:shd w:val="clear" w:color="auto" w:fill="auto"/>
            <w:noWrap/>
            <w:vAlign w:val="center"/>
          </w:tcPr>
          <w:p w14:paraId="07065F9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-20343,0</w:t>
            </w:r>
          </w:p>
        </w:tc>
        <w:tc>
          <w:tcPr>
            <w:tcW w:w="1042" w:type="dxa"/>
            <w:shd w:val="clear" w:color="auto" w:fill="auto"/>
            <w:vAlign w:val="center"/>
          </w:tcPr>
          <w:p w14:paraId="1A8D306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38296,0</w:t>
            </w:r>
          </w:p>
        </w:tc>
        <w:tc>
          <w:tcPr>
            <w:tcW w:w="984" w:type="dxa"/>
            <w:shd w:val="clear" w:color="auto" w:fill="auto"/>
            <w:vAlign w:val="center"/>
          </w:tcPr>
          <w:p w14:paraId="358649B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60596,0</w:t>
            </w:r>
          </w:p>
        </w:tc>
        <w:tc>
          <w:tcPr>
            <w:tcW w:w="985" w:type="dxa"/>
            <w:shd w:val="clear" w:color="auto" w:fill="auto"/>
            <w:vAlign w:val="center"/>
          </w:tcPr>
          <w:p w14:paraId="7BC5CB3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-22300,0</w:t>
            </w:r>
          </w:p>
        </w:tc>
        <w:tc>
          <w:tcPr>
            <w:tcW w:w="985" w:type="dxa"/>
            <w:shd w:val="clear" w:color="auto" w:fill="auto"/>
            <w:vAlign w:val="center"/>
          </w:tcPr>
          <w:p w14:paraId="6E11D47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37329,0</w:t>
            </w:r>
          </w:p>
        </w:tc>
        <w:tc>
          <w:tcPr>
            <w:tcW w:w="984" w:type="dxa"/>
            <w:shd w:val="clear" w:color="auto" w:fill="auto"/>
            <w:vAlign w:val="center"/>
          </w:tcPr>
          <w:p w14:paraId="3D11EBF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60404,0</w:t>
            </w:r>
          </w:p>
        </w:tc>
        <w:tc>
          <w:tcPr>
            <w:tcW w:w="984" w:type="dxa"/>
            <w:shd w:val="clear" w:color="auto" w:fill="auto"/>
            <w:vAlign w:val="center"/>
          </w:tcPr>
          <w:p w14:paraId="73966F3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-23075,0</w:t>
            </w:r>
          </w:p>
        </w:tc>
      </w:tr>
      <w:tr w:rsidR="003F6C9C" w:rsidRPr="003F6C9C" w14:paraId="192A5FCE" w14:textId="77777777" w:rsidTr="00E030B3">
        <w:trPr>
          <w:gridAfter w:val="1"/>
          <w:wAfter w:w="6" w:type="dxa"/>
          <w:trHeight w:val="210"/>
        </w:trPr>
        <w:tc>
          <w:tcPr>
            <w:tcW w:w="419" w:type="dxa"/>
            <w:shd w:val="clear" w:color="auto" w:fill="auto"/>
            <w:vAlign w:val="center"/>
            <w:hideMark/>
          </w:tcPr>
          <w:p w14:paraId="3E5F83BF"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w:t>
            </w:r>
          </w:p>
        </w:tc>
        <w:tc>
          <w:tcPr>
            <w:tcW w:w="3782" w:type="dxa"/>
            <w:shd w:val="clear" w:color="auto" w:fill="auto"/>
            <w:vAlign w:val="center"/>
            <w:hideMark/>
          </w:tcPr>
          <w:p w14:paraId="714E0356"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МКП «Хмельницькводоканал»</w:t>
            </w:r>
          </w:p>
        </w:tc>
        <w:tc>
          <w:tcPr>
            <w:tcW w:w="983" w:type="dxa"/>
            <w:shd w:val="clear" w:color="auto" w:fill="auto"/>
            <w:vAlign w:val="center"/>
          </w:tcPr>
          <w:p w14:paraId="58E2E8F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86867,0</w:t>
            </w:r>
          </w:p>
        </w:tc>
        <w:tc>
          <w:tcPr>
            <w:tcW w:w="984" w:type="dxa"/>
            <w:shd w:val="clear" w:color="auto" w:fill="auto"/>
            <w:vAlign w:val="center"/>
          </w:tcPr>
          <w:p w14:paraId="1410F75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48777,0</w:t>
            </w:r>
          </w:p>
        </w:tc>
        <w:tc>
          <w:tcPr>
            <w:tcW w:w="910" w:type="dxa"/>
            <w:shd w:val="clear" w:color="auto" w:fill="auto"/>
            <w:vAlign w:val="center"/>
          </w:tcPr>
          <w:p w14:paraId="69EEB999"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38090,0</w:t>
            </w:r>
          </w:p>
        </w:tc>
        <w:tc>
          <w:tcPr>
            <w:tcW w:w="924" w:type="dxa"/>
            <w:shd w:val="clear" w:color="auto" w:fill="auto"/>
            <w:noWrap/>
            <w:vAlign w:val="center"/>
          </w:tcPr>
          <w:p w14:paraId="0653045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111332,0</w:t>
            </w:r>
          </w:p>
        </w:tc>
        <w:tc>
          <w:tcPr>
            <w:tcW w:w="984" w:type="dxa"/>
            <w:shd w:val="clear" w:color="auto" w:fill="auto"/>
            <w:noWrap/>
            <w:vAlign w:val="center"/>
          </w:tcPr>
          <w:p w14:paraId="39DB3F3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67304,0</w:t>
            </w:r>
          </w:p>
        </w:tc>
        <w:tc>
          <w:tcPr>
            <w:tcW w:w="928" w:type="dxa"/>
            <w:shd w:val="clear" w:color="auto" w:fill="auto"/>
            <w:noWrap/>
            <w:vAlign w:val="center"/>
          </w:tcPr>
          <w:p w14:paraId="2B14521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44028,0</w:t>
            </w:r>
          </w:p>
        </w:tc>
        <w:tc>
          <w:tcPr>
            <w:tcW w:w="1042" w:type="dxa"/>
            <w:shd w:val="clear" w:color="auto" w:fill="auto"/>
            <w:vAlign w:val="center"/>
          </w:tcPr>
          <w:p w14:paraId="459DBF3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140809,0</w:t>
            </w:r>
          </w:p>
        </w:tc>
        <w:tc>
          <w:tcPr>
            <w:tcW w:w="984" w:type="dxa"/>
            <w:shd w:val="clear" w:color="auto" w:fill="auto"/>
            <w:vAlign w:val="center"/>
          </w:tcPr>
          <w:p w14:paraId="4FBD03F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73474,0</w:t>
            </w:r>
          </w:p>
        </w:tc>
        <w:tc>
          <w:tcPr>
            <w:tcW w:w="985" w:type="dxa"/>
            <w:shd w:val="clear" w:color="auto" w:fill="auto"/>
            <w:vAlign w:val="center"/>
          </w:tcPr>
          <w:p w14:paraId="214EA91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67335,0</w:t>
            </w:r>
          </w:p>
        </w:tc>
        <w:tc>
          <w:tcPr>
            <w:tcW w:w="985" w:type="dxa"/>
            <w:shd w:val="clear" w:color="auto" w:fill="auto"/>
            <w:vAlign w:val="center"/>
          </w:tcPr>
          <w:p w14:paraId="61B8FF2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127480,0</w:t>
            </w:r>
          </w:p>
        </w:tc>
        <w:tc>
          <w:tcPr>
            <w:tcW w:w="984" w:type="dxa"/>
            <w:shd w:val="clear" w:color="auto" w:fill="auto"/>
            <w:vAlign w:val="center"/>
          </w:tcPr>
          <w:p w14:paraId="1121D01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96748,0</w:t>
            </w:r>
          </w:p>
        </w:tc>
        <w:tc>
          <w:tcPr>
            <w:tcW w:w="984" w:type="dxa"/>
            <w:shd w:val="clear" w:color="auto" w:fill="auto"/>
            <w:vAlign w:val="center"/>
          </w:tcPr>
          <w:p w14:paraId="5939CAE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30732,0</w:t>
            </w:r>
          </w:p>
        </w:tc>
      </w:tr>
      <w:tr w:rsidR="003F6C9C" w:rsidRPr="003F6C9C" w14:paraId="3E0AF11B" w14:textId="77777777" w:rsidTr="00E030B3">
        <w:trPr>
          <w:gridAfter w:val="1"/>
          <w:wAfter w:w="6" w:type="dxa"/>
          <w:trHeight w:val="100"/>
        </w:trPr>
        <w:tc>
          <w:tcPr>
            <w:tcW w:w="419" w:type="dxa"/>
            <w:shd w:val="clear" w:color="auto" w:fill="auto"/>
            <w:vAlign w:val="center"/>
            <w:hideMark/>
          </w:tcPr>
          <w:p w14:paraId="09AA31CA"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9</w:t>
            </w:r>
          </w:p>
        </w:tc>
        <w:tc>
          <w:tcPr>
            <w:tcW w:w="3782" w:type="dxa"/>
            <w:shd w:val="clear" w:color="auto" w:fill="auto"/>
            <w:vAlign w:val="center"/>
            <w:hideMark/>
          </w:tcPr>
          <w:p w14:paraId="6144BE97"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ХКП «Спецкомунтранс»</w:t>
            </w:r>
          </w:p>
        </w:tc>
        <w:tc>
          <w:tcPr>
            <w:tcW w:w="983" w:type="dxa"/>
            <w:shd w:val="clear" w:color="auto" w:fill="auto"/>
            <w:vAlign w:val="center"/>
          </w:tcPr>
          <w:p w14:paraId="2550872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44683,0</w:t>
            </w:r>
          </w:p>
        </w:tc>
        <w:tc>
          <w:tcPr>
            <w:tcW w:w="984" w:type="dxa"/>
            <w:shd w:val="clear" w:color="auto" w:fill="auto"/>
            <w:vAlign w:val="center"/>
          </w:tcPr>
          <w:p w14:paraId="1D5D333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12741,0</w:t>
            </w:r>
          </w:p>
        </w:tc>
        <w:tc>
          <w:tcPr>
            <w:tcW w:w="910" w:type="dxa"/>
            <w:shd w:val="clear" w:color="auto" w:fill="auto"/>
            <w:vAlign w:val="center"/>
          </w:tcPr>
          <w:p w14:paraId="1B82953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31942,0</w:t>
            </w:r>
          </w:p>
        </w:tc>
        <w:tc>
          <w:tcPr>
            <w:tcW w:w="924" w:type="dxa"/>
            <w:shd w:val="clear" w:color="auto" w:fill="auto"/>
            <w:noWrap/>
            <w:vAlign w:val="center"/>
          </w:tcPr>
          <w:p w14:paraId="7BA3C08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51593,0</w:t>
            </w:r>
          </w:p>
        </w:tc>
        <w:tc>
          <w:tcPr>
            <w:tcW w:w="984" w:type="dxa"/>
            <w:shd w:val="clear" w:color="auto" w:fill="auto"/>
            <w:noWrap/>
            <w:vAlign w:val="center"/>
          </w:tcPr>
          <w:p w14:paraId="541D57C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13789,0</w:t>
            </w:r>
          </w:p>
        </w:tc>
        <w:tc>
          <w:tcPr>
            <w:tcW w:w="928" w:type="dxa"/>
            <w:shd w:val="clear" w:color="auto" w:fill="auto"/>
            <w:noWrap/>
            <w:vAlign w:val="center"/>
          </w:tcPr>
          <w:p w14:paraId="04BC4BD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37804,0</w:t>
            </w:r>
          </w:p>
        </w:tc>
        <w:tc>
          <w:tcPr>
            <w:tcW w:w="1042" w:type="dxa"/>
            <w:shd w:val="clear" w:color="auto" w:fill="auto"/>
            <w:vAlign w:val="center"/>
          </w:tcPr>
          <w:p w14:paraId="46B5A6C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73850,0</w:t>
            </w:r>
          </w:p>
        </w:tc>
        <w:tc>
          <w:tcPr>
            <w:tcW w:w="984" w:type="dxa"/>
            <w:shd w:val="clear" w:color="auto" w:fill="auto"/>
            <w:vAlign w:val="center"/>
          </w:tcPr>
          <w:p w14:paraId="41CC2B4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22693,0</w:t>
            </w:r>
          </w:p>
        </w:tc>
        <w:tc>
          <w:tcPr>
            <w:tcW w:w="985" w:type="dxa"/>
            <w:shd w:val="clear" w:color="auto" w:fill="auto"/>
            <w:vAlign w:val="center"/>
          </w:tcPr>
          <w:p w14:paraId="50A5672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51157,0</w:t>
            </w:r>
          </w:p>
        </w:tc>
        <w:tc>
          <w:tcPr>
            <w:tcW w:w="985" w:type="dxa"/>
            <w:shd w:val="clear" w:color="auto" w:fill="auto"/>
            <w:vAlign w:val="center"/>
          </w:tcPr>
          <w:p w14:paraId="747463D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85871,0</w:t>
            </w:r>
          </w:p>
        </w:tc>
        <w:tc>
          <w:tcPr>
            <w:tcW w:w="984" w:type="dxa"/>
            <w:shd w:val="clear" w:color="auto" w:fill="auto"/>
            <w:vAlign w:val="center"/>
          </w:tcPr>
          <w:p w14:paraId="3027334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30938,0</w:t>
            </w:r>
          </w:p>
        </w:tc>
        <w:tc>
          <w:tcPr>
            <w:tcW w:w="984" w:type="dxa"/>
            <w:shd w:val="clear" w:color="auto" w:fill="auto"/>
            <w:vAlign w:val="center"/>
          </w:tcPr>
          <w:p w14:paraId="6AE7148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54933,0</w:t>
            </w:r>
          </w:p>
        </w:tc>
      </w:tr>
      <w:tr w:rsidR="003F6C9C" w:rsidRPr="003F6C9C" w14:paraId="722224A7" w14:textId="77777777" w:rsidTr="00E030B3">
        <w:trPr>
          <w:gridAfter w:val="1"/>
          <w:wAfter w:w="6" w:type="dxa"/>
          <w:trHeight w:val="343"/>
        </w:trPr>
        <w:tc>
          <w:tcPr>
            <w:tcW w:w="419" w:type="dxa"/>
            <w:shd w:val="clear" w:color="auto" w:fill="auto"/>
            <w:vAlign w:val="center"/>
            <w:hideMark/>
          </w:tcPr>
          <w:p w14:paraId="44D07B0A"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10</w:t>
            </w:r>
          </w:p>
        </w:tc>
        <w:tc>
          <w:tcPr>
            <w:tcW w:w="3782" w:type="dxa"/>
            <w:shd w:val="clear" w:color="auto" w:fill="auto"/>
            <w:vAlign w:val="center"/>
            <w:hideMark/>
          </w:tcPr>
          <w:p w14:paraId="0D0D0D7F"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ХКП «Електротранс»</w:t>
            </w:r>
          </w:p>
        </w:tc>
        <w:tc>
          <w:tcPr>
            <w:tcW w:w="983" w:type="dxa"/>
            <w:shd w:val="clear" w:color="auto" w:fill="auto"/>
            <w:vAlign w:val="center"/>
          </w:tcPr>
          <w:p w14:paraId="48CB72F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9518,0</w:t>
            </w:r>
          </w:p>
        </w:tc>
        <w:tc>
          <w:tcPr>
            <w:tcW w:w="984" w:type="dxa"/>
            <w:shd w:val="clear" w:color="auto" w:fill="auto"/>
            <w:vAlign w:val="center"/>
          </w:tcPr>
          <w:p w14:paraId="40063F8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33991,0</w:t>
            </w:r>
          </w:p>
        </w:tc>
        <w:tc>
          <w:tcPr>
            <w:tcW w:w="910" w:type="dxa"/>
            <w:shd w:val="clear" w:color="auto" w:fill="auto"/>
            <w:vAlign w:val="center"/>
          </w:tcPr>
          <w:p w14:paraId="4AC0EB8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-24473,0</w:t>
            </w:r>
          </w:p>
        </w:tc>
        <w:tc>
          <w:tcPr>
            <w:tcW w:w="924" w:type="dxa"/>
            <w:shd w:val="clear" w:color="auto" w:fill="auto"/>
            <w:noWrap/>
            <w:vAlign w:val="center"/>
          </w:tcPr>
          <w:p w14:paraId="6619463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16279,0</w:t>
            </w:r>
          </w:p>
        </w:tc>
        <w:tc>
          <w:tcPr>
            <w:tcW w:w="984" w:type="dxa"/>
            <w:shd w:val="clear" w:color="auto" w:fill="auto"/>
            <w:noWrap/>
            <w:vAlign w:val="center"/>
          </w:tcPr>
          <w:p w14:paraId="72A72BC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20130,0</w:t>
            </w:r>
          </w:p>
        </w:tc>
        <w:tc>
          <w:tcPr>
            <w:tcW w:w="928" w:type="dxa"/>
            <w:shd w:val="clear" w:color="auto" w:fill="auto"/>
            <w:noWrap/>
            <w:vAlign w:val="center"/>
          </w:tcPr>
          <w:p w14:paraId="1246766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-3851,0</w:t>
            </w:r>
          </w:p>
        </w:tc>
        <w:tc>
          <w:tcPr>
            <w:tcW w:w="1042" w:type="dxa"/>
            <w:shd w:val="clear" w:color="auto" w:fill="auto"/>
            <w:vAlign w:val="center"/>
          </w:tcPr>
          <w:p w14:paraId="3439782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23769,0</w:t>
            </w:r>
          </w:p>
        </w:tc>
        <w:tc>
          <w:tcPr>
            <w:tcW w:w="984" w:type="dxa"/>
            <w:shd w:val="clear" w:color="auto" w:fill="auto"/>
            <w:vAlign w:val="center"/>
          </w:tcPr>
          <w:p w14:paraId="1BC454F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28719,0</w:t>
            </w:r>
          </w:p>
        </w:tc>
        <w:tc>
          <w:tcPr>
            <w:tcW w:w="985" w:type="dxa"/>
            <w:shd w:val="clear" w:color="auto" w:fill="auto"/>
            <w:vAlign w:val="center"/>
          </w:tcPr>
          <w:p w14:paraId="55FCD39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-4950,0</w:t>
            </w:r>
          </w:p>
        </w:tc>
        <w:tc>
          <w:tcPr>
            <w:tcW w:w="985" w:type="dxa"/>
            <w:shd w:val="clear" w:color="auto" w:fill="auto"/>
            <w:vAlign w:val="center"/>
          </w:tcPr>
          <w:p w14:paraId="5F4EEAE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46655,0</w:t>
            </w:r>
          </w:p>
        </w:tc>
        <w:tc>
          <w:tcPr>
            <w:tcW w:w="984" w:type="dxa"/>
            <w:shd w:val="clear" w:color="auto" w:fill="auto"/>
            <w:vAlign w:val="center"/>
          </w:tcPr>
          <w:p w14:paraId="7195801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85938,0</w:t>
            </w:r>
          </w:p>
        </w:tc>
        <w:tc>
          <w:tcPr>
            <w:tcW w:w="984" w:type="dxa"/>
            <w:shd w:val="clear" w:color="auto" w:fill="auto"/>
            <w:vAlign w:val="center"/>
          </w:tcPr>
          <w:p w14:paraId="0F60081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-39283,0</w:t>
            </w:r>
          </w:p>
        </w:tc>
      </w:tr>
      <w:tr w:rsidR="003F6C9C" w:rsidRPr="003F6C9C" w14:paraId="2B1E05A3" w14:textId="77777777" w:rsidTr="00E030B3">
        <w:trPr>
          <w:gridAfter w:val="1"/>
          <w:wAfter w:w="6" w:type="dxa"/>
          <w:trHeight w:val="150"/>
        </w:trPr>
        <w:tc>
          <w:tcPr>
            <w:tcW w:w="419" w:type="dxa"/>
            <w:shd w:val="clear" w:color="auto" w:fill="auto"/>
            <w:vAlign w:val="center"/>
            <w:hideMark/>
          </w:tcPr>
          <w:p w14:paraId="22E50884"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11</w:t>
            </w:r>
          </w:p>
        </w:tc>
        <w:tc>
          <w:tcPr>
            <w:tcW w:w="3782" w:type="dxa"/>
            <w:shd w:val="clear" w:color="auto" w:fill="auto"/>
            <w:vAlign w:val="center"/>
            <w:hideMark/>
          </w:tcPr>
          <w:p w14:paraId="47846E85"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ХКП «Міськсвітло»</w:t>
            </w:r>
          </w:p>
        </w:tc>
        <w:tc>
          <w:tcPr>
            <w:tcW w:w="983" w:type="dxa"/>
            <w:shd w:val="clear" w:color="auto" w:fill="auto"/>
            <w:vAlign w:val="center"/>
          </w:tcPr>
          <w:p w14:paraId="3E90B17E"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6174,2</w:t>
            </w:r>
          </w:p>
        </w:tc>
        <w:tc>
          <w:tcPr>
            <w:tcW w:w="984" w:type="dxa"/>
            <w:shd w:val="clear" w:color="auto" w:fill="auto"/>
            <w:vAlign w:val="center"/>
          </w:tcPr>
          <w:p w14:paraId="4FF60C0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2603,5</w:t>
            </w:r>
          </w:p>
        </w:tc>
        <w:tc>
          <w:tcPr>
            <w:tcW w:w="910" w:type="dxa"/>
            <w:shd w:val="clear" w:color="auto" w:fill="auto"/>
            <w:vAlign w:val="center"/>
          </w:tcPr>
          <w:p w14:paraId="2D397AC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3570,7</w:t>
            </w:r>
          </w:p>
        </w:tc>
        <w:tc>
          <w:tcPr>
            <w:tcW w:w="924" w:type="dxa"/>
            <w:shd w:val="clear" w:color="auto" w:fill="auto"/>
            <w:noWrap/>
            <w:vAlign w:val="center"/>
          </w:tcPr>
          <w:p w14:paraId="1127401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5847,9</w:t>
            </w:r>
          </w:p>
        </w:tc>
        <w:tc>
          <w:tcPr>
            <w:tcW w:w="984" w:type="dxa"/>
            <w:shd w:val="clear" w:color="auto" w:fill="auto"/>
            <w:noWrap/>
            <w:vAlign w:val="center"/>
          </w:tcPr>
          <w:p w14:paraId="29D377F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1740,9</w:t>
            </w:r>
          </w:p>
        </w:tc>
        <w:tc>
          <w:tcPr>
            <w:tcW w:w="928" w:type="dxa"/>
            <w:shd w:val="clear" w:color="auto" w:fill="auto"/>
            <w:noWrap/>
            <w:vAlign w:val="center"/>
          </w:tcPr>
          <w:p w14:paraId="30AF34D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4107,0</w:t>
            </w:r>
          </w:p>
        </w:tc>
        <w:tc>
          <w:tcPr>
            <w:tcW w:w="1042" w:type="dxa"/>
            <w:shd w:val="clear" w:color="auto" w:fill="auto"/>
            <w:vAlign w:val="center"/>
          </w:tcPr>
          <w:p w14:paraId="4C8B400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28409,0</w:t>
            </w:r>
          </w:p>
        </w:tc>
        <w:tc>
          <w:tcPr>
            <w:tcW w:w="984" w:type="dxa"/>
            <w:shd w:val="clear" w:color="auto" w:fill="auto"/>
            <w:vAlign w:val="center"/>
          </w:tcPr>
          <w:p w14:paraId="1524F6B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21905,2</w:t>
            </w:r>
          </w:p>
        </w:tc>
        <w:tc>
          <w:tcPr>
            <w:tcW w:w="985" w:type="dxa"/>
            <w:shd w:val="clear" w:color="auto" w:fill="auto"/>
            <w:vAlign w:val="center"/>
          </w:tcPr>
          <w:p w14:paraId="461867B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6503,8</w:t>
            </w:r>
          </w:p>
        </w:tc>
        <w:tc>
          <w:tcPr>
            <w:tcW w:w="985" w:type="dxa"/>
            <w:shd w:val="clear" w:color="auto" w:fill="auto"/>
            <w:vAlign w:val="center"/>
          </w:tcPr>
          <w:p w14:paraId="3150F1D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18233,5</w:t>
            </w:r>
          </w:p>
        </w:tc>
        <w:tc>
          <w:tcPr>
            <w:tcW w:w="984" w:type="dxa"/>
            <w:shd w:val="clear" w:color="auto" w:fill="auto"/>
            <w:vAlign w:val="center"/>
          </w:tcPr>
          <w:p w14:paraId="095B7F3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12900,6</w:t>
            </w:r>
          </w:p>
        </w:tc>
        <w:tc>
          <w:tcPr>
            <w:tcW w:w="984" w:type="dxa"/>
            <w:shd w:val="clear" w:color="auto" w:fill="auto"/>
            <w:vAlign w:val="center"/>
          </w:tcPr>
          <w:p w14:paraId="162BD88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5332,9</w:t>
            </w:r>
          </w:p>
        </w:tc>
      </w:tr>
      <w:tr w:rsidR="003F6C9C" w:rsidRPr="003F6C9C" w14:paraId="7172A2B1" w14:textId="77777777" w:rsidTr="00E030B3">
        <w:trPr>
          <w:gridAfter w:val="1"/>
          <w:wAfter w:w="6" w:type="dxa"/>
          <w:trHeight w:val="253"/>
        </w:trPr>
        <w:tc>
          <w:tcPr>
            <w:tcW w:w="419" w:type="dxa"/>
            <w:shd w:val="clear" w:color="auto" w:fill="auto"/>
            <w:vAlign w:val="center"/>
            <w:hideMark/>
          </w:tcPr>
          <w:p w14:paraId="39CB1535"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w:t>
            </w:r>
          </w:p>
        </w:tc>
        <w:tc>
          <w:tcPr>
            <w:tcW w:w="3782" w:type="dxa"/>
            <w:shd w:val="clear" w:color="auto" w:fill="auto"/>
            <w:vAlign w:val="center"/>
            <w:hideMark/>
          </w:tcPr>
          <w:p w14:paraId="3EF967AC"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СКП «Хмельницька міська ритуальна служба»</w:t>
            </w:r>
          </w:p>
        </w:tc>
        <w:tc>
          <w:tcPr>
            <w:tcW w:w="983" w:type="dxa"/>
            <w:shd w:val="clear" w:color="auto" w:fill="auto"/>
            <w:vAlign w:val="center"/>
          </w:tcPr>
          <w:p w14:paraId="010B0E06"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2374,0</w:t>
            </w:r>
          </w:p>
        </w:tc>
        <w:tc>
          <w:tcPr>
            <w:tcW w:w="984" w:type="dxa"/>
            <w:shd w:val="clear" w:color="auto" w:fill="auto"/>
            <w:vAlign w:val="center"/>
          </w:tcPr>
          <w:p w14:paraId="2025BC2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711,0</w:t>
            </w:r>
          </w:p>
        </w:tc>
        <w:tc>
          <w:tcPr>
            <w:tcW w:w="910" w:type="dxa"/>
            <w:shd w:val="clear" w:color="auto" w:fill="auto"/>
            <w:vAlign w:val="center"/>
          </w:tcPr>
          <w:p w14:paraId="62B09C1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1663,0</w:t>
            </w:r>
          </w:p>
        </w:tc>
        <w:tc>
          <w:tcPr>
            <w:tcW w:w="924" w:type="dxa"/>
            <w:shd w:val="clear" w:color="auto" w:fill="auto"/>
            <w:noWrap/>
            <w:vAlign w:val="center"/>
          </w:tcPr>
          <w:p w14:paraId="2C619F0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3109,0</w:t>
            </w:r>
          </w:p>
        </w:tc>
        <w:tc>
          <w:tcPr>
            <w:tcW w:w="984" w:type="dxa"/>
            <w:shd w:val="clear" w:color="auto" w:fill="auto"/>
            <w:noWrap/>
            <w:vAlign w:val="center"/>
          </w:tcPr>
          <w:p w14:paraId="381E77D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1338,0</w:t>
            </w:r>
          </w:p>
        </w:tc>
        <w:tc>
          <w:tcPr>
            <w:tcW w:w="928" w:type="dxa"/>
            <w:shd w:val="clear" w:color="auto" w:fill="auto"/>
            <w:noWrap/>
            <w:vAlign w:val="center"/>
          </w:tcPr>
          <w:p w14:paraId="03E8DBC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1771,0</w:t>
            </w:r>
          </w:p>
        </w:tc>
        <w:tc>
          <w:tcPr>
            <w:tcW w:w="1042" w:type="dxa"/>
            <w:shd w:val="clear" w:color="auto" w:fill="auto"/>
            <w:vAlign w:val="center"/>
          </w:tcPr>
          <w:p w14:paraId="17437B1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6092,0</w:t>
            </w:r>
          </w:p>
        </w:tc>
        <w:tc>
          <w:tcPr>
            <w:tcW w:w="984" w:type="dxa"/>
            <w:shd w:val="clear" w:color="auto" w:fill="auto"/>
            <w:vAlign w:val="center"/>
          </w:tcPr>
          <w:p w14:paraId="12D6047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2015,0</w:t>
            </w:r>
          </w:p>
        </w:tc>
        <w:tc>
          <w:tcPr>
            <w:tcW w:w="985" w:type="dxa"/>
            <w:shd w:val="clear" w:color="auto" w:fill="auto"/>
            <w:vAlign w:val="center"/>
          </w:tcPr>
          <w:p w14:paraId="3776EEC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4077,0</w:t>
            </w:r>
          </w:p>
        </w:tc>
        <w:tc>
          <w:tcPr>
            <w:tcW w:w="985" w:type="dxa"/>
            <w:shd w:val="clear" w:color="auto" w:fill="auto"/>
            <w:vAlign w:val="center"/>
          </w:tcPr>
          <w:p w14:paraId="68B3FB9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5884,0</w:t>
            </w:r>
          </w:p>
        </w:tc>
        <w:tc>
          <w:tcPr>
            <w:tcW w:w="984" w:type="dxa"/>
            <w:shd w:val="clear" w:color="auto" w:fill="auto"/>
            <w:vAlign w:val="center"/>
          </w:tcPr>
          <w:p w14:paraId="5BC70CB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2331,0</w:t>
            </w:r>
          </w:p>
        </w:tc>
        <w:tc>
          <w:tcPr>
            <w:tcW w:w="984" w:type="dxa"/>
            <w:shd w:val="clear" w:color="auto" w:fill="auto"/>
            <w:vAlign w:val="center"/>
          </w:tcPr>
          <w:p w14:paraId="7E3FD24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3553,0</w:t>
            </w:r>
          </w:p>
        </w:tc>
      </w:tr>
      <w:tr w:rsidR="003F6C9C" w:rsidRPr="003F6C9C" w14:paraId="4D37EA44" w14:textId="77777777" w:rsidTr="00E030B3">
        <w:trPr>
          <w:gridAfter w:val="1"/>
          <w:wAfter w:w="6" w:type="dxa"/>
          <w:trHeight w:val="315"/>
        </w:trPr>
        <w:tc>
          <w:tcPr>
            <w:tcW w:w="419" w:type="dxa"/>
            <w:shd w:val="clear" w:color="auto" w:fill="auto"/>
            <w:vAlign w:val="center"/>
            <w:hideMark/>
          </w:tcPr>
          <w:p w14:paraId="55D8436E"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w:t>
            </w:r>
          </w:p>
        </w:tc>
        <w:tc>
          <w:tcPr>
            <w:tcW w:w="3782" w:type="dxa"/>
            <w:shd w:val="clear" w:color="auto" w:fill="auto"/>
            <w:vAlign w:val="center"/>
            <w:hideMark/>
          </w:tcPr>
          <w:p w14:paraId="649FB8C9"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зеленому будівництву та благоустрою міста</w:t>
            </w:r>
          </w:p>
        </w:tc>
        <w:tc>
          <w:tcPr>
            <w:tcW w:w="983" w:type="dxa"/>
            <w:shd w:val="clear" w:color="auto" w:fill="auto"/>
            <w:vAlign w:val="center"/>
          </w:tcPr>
          <w:p w14:paraId="5E80F173"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1944,0</w:t>
            </w:r>
          </w:p>
        </w:tc>
        <w:tc>
          <w:tcPr>
            <w:tcW w:w="984" w:type="dxa"/>
            <w:shd w:val="clear" w:color="auto" w:fill="auto"/>
            <w:vAlign w:val="center"/>
          </w:tcPr>
          <w:p w14:paraId="13BBC15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110,0</w:t>
            </w:r>
          </w:p>
        </w:tc>
        <w:tc>
          <w:tcPr>
            <w:tcW w:w="910" w:type="dxa"/>
            <w:shd w:val="clear" w:color="auto" w:fill="auto"/>
            <w:vAlign w:val="center"/>
          </w:tcPr>
          <w:p w14:paraId="24F4E40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1834,0</w:t>
            </w:r>
          </w:p>
        </w:tc>
        <w:tc>
          <w:tcPr>
            <w:tcW w:w="924" w:type="dxa"/>
            <w:shd w:val="clear" w:color="auto" w:fill="auto"/>
            <w:noWrap/>
            <w:vAlign w:val="center"/>
          </w:tcPr>
          <w:p w14:paraId="61DD781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2492,0</w:t>
            </w:r>
          </w:p>
        </w:tc>
        <w:tc>
          <w:tcPr>
            <w:tcW w:w="984" w:type="dxa"/>
            <w:shd w:val="clear" w:color="auto" w:fill="auto"/>
            <w:noWrap/>
            <w:vAlign w:val="center"/>
          </w:tcPr>
          <w:p w14:paraId="08554BD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38,0</w:t>
            </w:r>
          </w:p>
        </w:tc>
        <w:tc>
          <w:tcPr>
            <w:tcW w:w="928" w:type="dxa"/>
            <w:shd w:val="clear" w:color="auto" w:fill="auto"/>
            <w:noWrap/>
            <w:vAlign w:val="center"/>
          </w:tcPr>
          <w:p w14:paraId="4B4A90F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2454,0</w:t>
            </w:r>
          </w:p>
        </w:tc>
        <w:tc>
          <w:tcPr>
            <w:tcW w:w="1042" w:type="dxa"/>
            <w:shd w:val="clear" w:color="auto" w:fill="auto"/>
            <w:vAlign w:val="center"/>
          </w:tcPr>
          <w:p w14:paraId="06A8B0E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4178,0</w:t>
            </w:r>
          </w:p>
        </w:tc>
        <w:tc>
          <w:tcPr>
            <w:tcW w:w="984" w:type="dxa"/>
            <w:shd w:val="clear" w:color="auto" w:fill="auto"/>
            <w:vAlign w:val="center"/>
          </w:tcPr>
          <w:p w14:paraId="1098090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183,0</w:t>
            </w:r>
          </w:p>
        </w:tc>
        <w:tc>
          <w:tcPr>
            <w:tcW w:w="985" w:type="dxa"/>
            <w:shd w:val="clear" w:color="auto" w:fill="auto"/>
            <w:vAlign w:val="center"/>
          </w:tcPr>
          <w:p w14:paraId="339E38D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3995,0</w:t>
            </w:r>
          </w:p>
        </w:tc>
        <w:tc>
          <w:tcPr>
            <w:tcW w:w="985" w:type="dxa"/>
            <w:shd w:val="clear" w:color="auto" w:fill="auto"/>
            <w:vAlign w:val="center"/>
          </w:tcPr>
          <w:p w14:paraId="57F762E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3074,0</w:t>
            </w:r>
          </w:p>
        </w:tc>
        <w:tc>
          <w:tcPr>
            <w:tcW w:w="984" w:type="dxa"/>
            <w:shd w:val="clear" w:color="auto" w:fill="auto"/>
            <w:vAlign w:val="center"/>
          </w:tcPr>
          <w:p w14:paraId="489A06B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234,0</w:t>
            </w:r>
          </w:p>
        </w:tc>
        <w:tc>
          <w:tcPr>
            <w:tcW w:w="984" w:type="dxa"/>
            <w:shd w:val="clear" w:color="auto" w:fill="auto"/>
            <w:vAlign w:val="center"/>
          </w:tcPr>
          <w:p w14:paraId="5801842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2840,0</w:t>
            </w:r>
          </w:p>
        </w:tc>
      </w:tr>
      <w:tr w:rsidR="003F6C9C" w:rsidRPr="003F6C9C" w14:paraId="0795ED01" w14:textId="77777777" w:rsidTr="00E030B3">
        <w:trPr>
          <w:gridAfter w:val="1"/>
          <w:wAfter w:w="6" w:type="dxa"/>
          <w:trHeight w:val="375"/>
        </w:trPr>
        <w:tc>
          <w:tcPr>
            <w:tcW w:w="419" w:type="dxa"/>
            <w:shd w:val="clear" w:color="auto" w:fill="auto"/>
            <w:vAlign w:val="center"/>
            <w:hideMark/>
          </w:tcPr>
          <w:p w14:paraId="75231694"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14</w:t>
            </w:r>
          </w:p>
        </w:tc>
        <w:tc>
          <w:tcPr>
            <w:tcW w:w="3782" w:type="dxa"/>
            <w:shd w:val="clear" w:color="auto" w:fill="auto"/>
            <w:vAlign w:val="center"/>
            <w:hideMark/>
          </w:tcPr>
          <w:p w14:paraId="5E2630D6"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будівництву, ремонту і експлуатації доріг</w:t>
            </w:r>
          </w:p>
        </w:tc>
        <w:tc>
          <w:tcPr>
            <w:tcW w:w="983" w:type="dxa"/>
            <w:shd w:val="clear" w:color="auto" w:fill="auto"/>
            <w:vAlign w:val="center"/>
          </w:tcPr>
          <w:p w14:paraId="7A2C725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26999,0</w:t>
            </w:r>
          </w:p>
        </w:tc>
        <w:tc>
          <w:tcPr>
            <w:tcW w:w="984" w:type="dxa"/>
            <w:shd w:val="clear" w:color="auto" w:fill="auto"/>
            <w:vAlign w:val="center"/>
          </w:tcPr>
          <w:p w14:paraId="162C0D7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1970,0</w:t>
            </w:r>
          </w:p>
        </w:tc>
        <w:tc>
          <w:tcPr>
            <w:tcW w:w="910" w:type="dxa"/>
            <w:shd w:val="clear" w:color="auto" w:fill="auto"/>
            <w:vAlign w:val="center"/>
          </w:tcPr>
          <w:p w14:paraId="330E34C6"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25029,0</w:t>
            </w:r>
          </w:p>
        </w:tc>
        <w:tc>
          <w:tcPr>
            <w:tcW w:w="924" w:type="dxa"/>
            <w:shd w:val="clear" w:color="auto" w:fill="auto"/>
            <w:noWrap/>
            <w:vAlign w:val="center"/>
          </w:tcPr>
          <w:p w14:paraId="430B6AE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56853,0</w:t>
            </w:r>
          </w:p>
        </w:tc>
        <w:tc>
          <w:tcPr>
            <w:tcW w:w="984" w:type="dxa"/>
            <w:shd w:val="clear" w:color="auto" w:fill="auto"/>
            <w:noWrap/>
            <w:vAlign w:val="center"/>
          </w:tcPr>
          <w:p w14:paraId="28109A4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1666,0</w:t>
            </w:r>
          </w:p>
        </w:tc>
        <w:tc>
          <w:tcPr>
            <w:tcW w:w="928" w:type="dxa"/>
            <w:shd w:val="clear" w:color="auto" w:fill="auto"/>
            <w:noWrap/>
            <w:vAlign w:val="center"/>
          </w:tcPr>
          <w:p w14:paraId="1FFC3DE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55187,0</w:t>
            </w:r>
          </w:p>
        </w:tc>
        <w:tc>
          <w:tcPr>
            <w:tcW w:w="1042" w:type="dxa"/>
            <w:shd w:val="clear" w:color="auto" w:fill="auto"/>
            <w:vAlign w:val="center"/>
          </w:tcPr>
          <w:p w14:paraId="2ADFE77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56584,0</w:t>
            </w:r>
          </w:p>
        </w:tc>
        <w:tc>
          <w:tcPr>
            <w:tcW w:w="984" w:type="dxa"/>
            <w:shd w:val="clear" w:color="auto" w:fill="auto"/>
            <w:vAlign w:val="center"/>
          </w:tcPr>
          <w:p w14:paraId="6AC08A1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732,0</w:t>
            </w:r>
          </w:p>
        </w:tc>
        <w:tc>
          <w:tcPr>
            <w:tcW w:w="985" w:type="dxa"/>
            <w:shd w:val="clear" w:color="auto" w:fill="auto"/>
            <w:vAlign w:val="center"/>
          </w:tcPr>
          <w:p w14:paraId="777D77F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55852,0</w:t>
            </w:r>
          </w:p>
        </w:tc>
        <w:tc>
          <w:tcPr>
            <w:tcW w:w="985" w:type="dxa"/>
            <w:shd w:val="clear" w:color="auto" w:fill="auto"/>
            <w:vAlign w:val="center"/>
          </w:tcPr>
          <w:p w14:paraId="2370AEC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50562,0</w:t>
            </w:r>
          </w:p>
        </w:tc>
        <w:tc>
          <w:tcPr>
            <w:tcW w:w="984" w:type="dxa"/>
            <w:shd w:val="clear" w:color="auto" w:fill="auto"/>
            <w:vAlign w:val="center"/>
          </w:tcPr>
          <w:p w14:paraId="34EEC76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20813,0</w:t>
            </w:r>
          </w:p>
        </w:tc>
        <w:tc>
          <w:tcPr>
            <w:tcW w:w="984" w:type="dxa"/>
            <w:shd w:val="clear" w:color="auto" w:fill="auto"/>
            <w:vAlign w:val="center"/>
          </w:tcPr>
          <w:p w14:paraId="4764F84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29749,0</w:t>
            </w:r>
          </w:p>
        </w:tc>
      </w:tr>
      <w:tr w:rsidR="003F6C9C" w:rsidRPr="003F6C9C" w14:paraId="0F2CC0B3" w14:textId="77777777" w:rsidTr="00E030B3">
        <w:trPr>
          <w:gridAfter w:val="1"/>
          <w:wAfter w:w="6" w:type="dxa"/>
          <w:trHeight w:val="450"/>
        </w:trPr>
        <w:tc>
          <w:tcPr>
            <w:tcW w:w="419" w:type="dxa"/>
            <w:shd w:val="clear" w:color="auto" w:fill="auto"/>
            <w:vAlign w:val="center"/>
            <w:hideMark/>
          </w:tcPr>
          <w:p w14:paraId="1DB1E2BB"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15</w:t>
            </w:r>
          </w:p>
        </w:tc>
        <w:tc>
          <w:tcPr>
            <w:tcW w:w="3782" w:type="dxa"/>
            <w:shd w:val="clear" w:color="auto" w:fill="auto"/>
            <w:vAlign w:val="center"/>
            <w:hideMark/>
          </w:tcPr>
          <w:p w14:paraId="4C53EF95"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Міське комунальне аварійно-технічне підприємство</w:t>
            </w:r>
          </w:p>
        </w:tc>
        <w:tc>
          <w:tcPr>
            <w:tcW w:w="983" w:type="dxa"/>
            <w:shd w:val="clear" w:color="auto" w:fill="auto"/>
            <w:vAlign w:val="center"/>
          </w:tcPr>
          <w:p w14:paraId="4B1B0431"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2901,8</w:t>
            </w:r>
          </w:p>
        </w:tc>
        <w:tc>
          <w:tcPr>
            <w:tcW w:w="984" w:type="dxa"/>
            <w:shd w:val="clear" w:color="auto" w:fill="auto"/>
            <w:vAlign w:val="center"/>
          </w:tcPr>
          <w:p w14:paraId="667C963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399,4</w:t>
            </w:r>
          </w:p>
        </w:tc>
        <w:tc>
          <w:tcPr>
            <w:tcW w:w="910" w:type="dxa"/>
            <w:shd w:val="clear" w:color="auto" w:fill="auto"/>
            <w:vAlign w:val="center"/>
          </w:tcPr>
          <w:p w14:paraId="549B30E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2502,4</w:t>
            </w:r>
          </w:p>
        </w:tc>
        <w:tc>
          <w:tcPr>
            <w:tcW w:w="924" w:type="dxa"/>
            <w:shd w:val="clear" w:color="auto" w:fill="auto"/>
            <w:noWrap/>
            <w:vAlign w:val="center"/>
          </w:tcPr>
          <w:p w14:paraId="60AF792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2129,7</w:t>
            </w:r>
          </w:p>
        </w:tc>
        <w:tc>
          <w:tcPr>
            <w:tcW w:w="984" w:type="dxa"/>
            <w:shd w:val="clear" w:color="auto" w:fill="auto"/>
            <w:noWrap/>
            <w:vAlign w:val="center"/>
          </w:tcPr>
          <w:p w14:paraId="46C80E0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26,7</w:t>
            </w:r>
          </w:p>
        </w:tc>
        <w:tc>
          <w:tcPr>
            <w:tcW w:w="928" w:type="dxa"/>
            <w:shd w:val="clear" w:color="auto" w:fill="auto"/>
            <w:noWrap/>
            <w:vAlign w:val="center"/>
          </w:tcPr>
          <w:p w14:paraId="03CF379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2103,0</w:t>
            </w:r>
          </w:p>
        </w:tc>
        <w:tc>
          <w:tcPr>
            <w:tcW w:w="1042" w:type="dxa"/>
            <w:shd w:val="clear" w:color="auto" w:fill="auto"/>
            <w:vAlign w:val="center"/>
          </w:tcPr>
          <w:p w14:paraId="3F93E71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4" w:type="dxa"/>
            <w:shd w:val="clear" w:color="auto" w:fill="auto"/>
            <w:vAlign w:val="center"/>
          </w:tcPr>
          <w:p w14:paraId="2815D57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5" w:type="dxa"/>
            <w:shd w:val="clear" w:color="auto" w:fill="auto"/>
            <w:vAlign w:val="center"/>
          </w:tcPr>
          <w:p w14:paraId="68AA39B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5" w:type="dxa"/>
            <w:shd w:val="clear" w:color="auto" w:fill="auto"/>
            <w:vAlign w:val="center"/>
          </w:tcPr>
          <w:p w14:paraId="6574663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4" w:type="dxa"/>
            <w:shd w:val="clear" w:color="auto" w:fill="auto"/>
            <w:vAlign w:val="center"/>
          </w:tcPr>
          <w:p w14:paraId="3D820BD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c>
          <w:tcPr>
            <w:tcW w:w="984" w:type="dxa"/>
            <w:shd w:val="clear" w:color="auto" w:fill="auto"/>
            <w:vAlign w:val="center"/>
          </w:tcPr>
          <w:p w14:paraId="410C47D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w:t>
            </w:r>
          </w:p>
        </w:tc>
      </w:tr>
      <w:tr w:rsidR="003F6C9C" w:rsidRPr="003F6C9C" w14:paraId="2D2FE15E" w14:textId="77777777" w:rsidTr="00E030B3">
        <w:trPr>
          <w:gridAfter w:val="1"/>
          <w:wAfter w:w="6" w:type="dxa"/>
          <w:trHeight w:val="191"/>
        </w:trPr>
        <w:tc>
          <w:tcPr>
            <w:tcW w:w="419" w:type="dxa"/>
            <w:shd w:val="clear" w:color="auto" w:fill="auto"/>
            <w:vAlign w:val="center"/>
            <w:hideMark/>
          </w:tcPr>
          <w:p w14:paraId="42E95258"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16</w:t>
            </w:r>
          </w:p>
        </w:tc>
        <w:tc>
          <w:tcPr>
            <w:tcW w:w="3782" w:type="dxa"/>
            <w:shd w:val="clear" w:color="auto" w:fill="auto"/>
            <w:vAlign w:val="center"/>
            <w:hideMark/>
          </w:tcPr>
          <w:p w14:paraId="0C08C01B"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«Хмельницькбудзамовник»</w:t>
            </w:r>
          </w:p>
        </w:tc>
        <w:tc>
          <w:tcPr>
            <w:tcW w:w="983" w:type="dxa"/>
            <w:shd w:val="clear" w:color="auto" w:fill="auto"/>
            <w:vAlign w:val="center"/>
          </w:tcPr>
          <w:p w14:paraId="46BE7FE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6472,8</w:t>
            </w:r>
          </w:p>
        </w:tc>
        <w:tc>
          <w:tcPr>
            <w:tcW w:w="984" w:type="dxa"/>
            <w:shd w:val="clear" w:color="auto" w:fill="auto"/>
            <w:vAlign w:val="center"/>
          </w:tcPr>
          <w:p w14:paraId="153CE429"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2115,2</w:t>
            </w:r>
          </w:p>
        </w:tc>
        <w:tc>
          <w:tcPr>
            <w:tcW w:w="910" w:type="dxa"/>
            <w:shd w:val="clear" w:color="auto" w:fill="auto"/>
            <w:vAlign w:val="center"/>
          </w:tcPr>
          <w:p w14:paraId="5C09B150"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4357,6</w:t>
            </w:r>
          </w:p>
        </w:tc>
        <w:tc>
          <w:tcPr>
            <w:tcW w:w="924" w:type="dxa"/>
            <w:shd w:val="clear" w:color="auto" w:fill="auto"/>
            <w:noWrap/>
            <w:vAlign w:val="center"/>
          </w:tcPr>
          <w:p w14:paraId="7AE441A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7200,5</w:t>
            </w:r>
          </w:p>
        </w:tc>
        <w:tc>
          <w:tcPr>
            <w:tcW w:w="984" w:type="dxa"/>
            <w:shd w:val="clear" w:color="auto" w:fill="auto"/>
            <w:noWrap/>
            <w:vAlign w:val="center"/>
          </w:tcPr>
          <w:p w14:paraId="21B7534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2876,7</w:t>
            </w:r>
          </w:p>
        </w:tc>
        <w:tc>
          <w:tcPr>
            <w:tcW w:w="928" w:type="dxa"/>
            <w:shd w:val="clear" w:color="auto" w:fill="auto"/>
            <w:noWrap/>
            <w:vAlign w:val="center"/>
          </w:tcPr>
          <w:p w14:paraId="11017EE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4323,8</w:t>
            </w:r>
          </w:p>
        </w:tc>
        <w:tc>
          <w:tcPr>
            <w:tcW w:w="1042" w:type="dxa"/>
            <w:shd w:val="clear" w:color="auto" w:fill="auto"/>
            <w:vAlign w:val="center"/>
          </w:tcPr>
          <w:p w14:paraId="016EA77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6395,9</w:t>
            </w:r>
          </w:p>
        </w:tc>
        <w:tc>
          <w:tcPr>
            <w:tcW w:w="984" w:type="dxa"/>
            <w:shd w:val="clear" w:color="auto" w:fill="auto"/>
            <w:vAlign w:val="center"/>
          </w:tcPr>
          <w:p w14:paraId="0D1BF6A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2533,7</w:t>
            </w:r>
          </w:p>
        </w:tc>
        <w:tc>
          <w:tcPr>
            <w:tcW w:w="985" w:type="dxa"/>
            <w:shd w:val="clear" w:color="auto" w:fill="auto"/>
            <w:vAlign w:val="center"/>
          </w:tcPr>
          <w:p w14:paraId="04D2E7E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3862,2</w:t>
            </w:r>
          </w:p>
        </w:tc>
        <w:tc>
          <w:tcPr>
            <w:tcW w:w="985" w:type="dxa"/>
            <w:shd w:val="clear" w:color="auto" w:fill="auto"/>
            <w:vAlign w:val="center"/>
          </w:tcPr>
          <w:p w14:paraId="2A1819F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6798,8</w:t>
            </w:r>
          </w:p>
        </w:tc>
        <w:tc>
          <w:tcPr>
            <w:tcW w:w="984" w:type="dxa"/>
            <w:shd w:val="clear" w:color="auto" w:fill="auto"/>
            <w:vAlign w:val="center"/>
          </w:tcPr>
          <w:p w14:paraId="79AA11E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2897,9</w:t>
            </w:r>
          </w:p>
        </w:tc>
        <w:tc>
          <w:tcPr>
            <w:tcW w:w="984" w:type="dxa"/>
            <w:shd w:val="clear" w:color="auto" w:fill="auto"/>
            <w:vAlign w:val="center"/>
          </w:tcPr>
          <w:p w14:paraId="0C7CDCD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3900,9</w:t>
            </w:r>
          </w:p>
        </w:tc>
      </w:tr>
      <w:tr w:rsidR="003F6C9C" w:rsidRPr="003F6C9C" w14:paraId="2C82E733" w14:textId="77777777" w:rsidTr="00E030B3">
        <w:trPr>
          <w:gridAfter w:val="1"/>
          <w:wAfter w:w="6" w:type="dxa"/>
          <w:trHeight w:val="182"/>
        </w:trPr>
        <w:tc>
          <w:tcPr>
            <w:tcW w:w="419" w:type="dxa"/>
            <w:shd w:val="clear" w:color="auto" w:fill="auto"/>
            <w:vAlign w:val="center"/>
            <w:hideMark/>
          </w:tcPr>
          <w:p w14:paraId="20E5A9C5"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w:t>
            </w:r>
          </w:p>
        </w:tc>
        <w:tc>
          <w:tcPr>
            <w:tcW w:w="3782" w:type="dxa"/>
            <w:shd w:val="clear" w:color="auto" w:fill="auto"/>
            <w:vAlign w:val="center"/>
            <w:hideMark/>
          </w:tcPr>
          <w:p w14:paraId="25AE9D25"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ХМКП «Хмельницькінфоцентр»</w:t>
            </w:r>
          </w:p>
        </w:tc>
        <w:tc>
          <w:tcPr>
            <w:tcW w:w="983" w:type="dxa"/>
            <w:shd w:val="clear" w:color="auto" w:fill="auto"/>
            <w:vAlign w:val="center"/>
          </w:tcPr>
          <w:p w14:paraId="36CF5F39"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251,3</w:t>
            </w:r>
          </w:p>
        </w:tc>
        <w:tc>
          <w:tcPr>
            <w:tcW w:w="984" w:type="dxa"/>
            <w:shd w:val="clear" w:color="auto" w:fill="auto"/>
            <w:vAlign w:val="center"/>
          </w:tcPr>
          <w:p w14:paraId="4C84CBD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32,6</w:t>
            </w:r>
          </w:p>
        </w:tc>
        <w:tc>
          <w:tcPr>
            <w:tcW w:w="910" w:type="dxa"/>
            <w:shd w:val="clear" w:color="auto" w:fill="auto"/>
            <w:vAlign w:val="center"/>
          </w:tcPr>
          <w:p w14:paraId="1D8C276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218,7</w:t>
            </w:r>
          </w:p>
        </w:tc>
        <w:tc>
          <w:tcPr>
            <w:tcW w:w="924" w:type="dxa"/>
            <w:shd w:val="clear" w:color="auto" w:fill="auto"/>
            <w:noWrap/>
            <w:vAlign w:val="center"/>
          </w:tcPr>
          <w:p w14:paraId="24CFAA4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187,5</w:t>
            </w:r>
          </w:p>
        </w:tc>
        <w:tc>
          <w:tcPr>
            <w:tcW w:w="984" w:type="dxa"/>
            <w:shd w:val="clear" w:color="auto" w:fill="auto"/>
            <w:noWrap/>
            <w:vAlign w:val="center"/>
          </w:tcPr>
          <w:p w14:paraId="4DC3364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w:t>
            </w:r>
          </w:p>
        </w:tc>
        <w:tc>
          <w:tcPr>
            <w:tcW w:w="928" w:type="dxa"/>
            <w:shd w:val="clear" w:color="auto" w:fill="auto"/>
            <w:noWrap/>
            <w:vAlign w:val="center"/>
          </w:tcPr>
          <w:p w14:paraId="5507657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183,0</w:t>
            </w:r>
          </w:p>
        </w:tc>
        <w:tc>
          <w:tcPr>
            <w:tcW w:w="1042" w:type="dxa"/>
            <w:shd w:val="clear" w:color="auto" w:fill="auto"/>
            <w:vAlign w:val="center"/>
          </w:tcPr>
          <w:p w14:paraId="17CC6E3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1089,2</w:t>
            </w:r>
          </w:p>
        </w:tc>
        <w:tc>
          <w:tcPr>
            <w:tcW w:w="984" w:type="dxa"/>
            <w:shd w:val="clear" w:color="auto" w:fill="auto"/>
            <w:vAlign w:val="center"/>
          </w:tcPr>
          <w:p w14:paraId="18ADABC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41,0</w:t>
            </w:r>
          </w:p>
        </w:tc>
        <w:tc>
          <w:tcPr>
            <w:tcW w:w="985" w:type="dxa"/>
            <w:shd w:val="clear" w:color="auto" w:fill="auto"/>
            <w:vAlign w:val="center"/>
          </w:tcPr>
          <w:p w14:paraId="59A3725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1048,2</w:t>
            </w:r>
          </w:p>
        </w:tc>
        <w:tc>
          <w:tcPr>
            <w:tcW w:w="985" w:type="dxa"/>
            <w:shd w:val="clear" w:color="auto" w:fill="auto"/>
            <w:vAlign w:val="center"/>
          </w:tcPr>
          <w:p w14:paraId="6E66624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122,1</w:t>
            </w:r>
          </w:p>
        </w:tc>
        <w:tc>
          <w:tcPr>
            <w:tcW w:w="984" w:type="dxa"/>
            <w:shd w:val="clear" w:color="auto" w:fill="auto"/>
            <w:vAlign w:val="center"/>
          </w:tcPr>
          <w:p w14:paraId="68D4FC2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4142,4</w:t>
            </w:r>
          </w:p>
        </w:tc>
        <w:tc>
          <w:tcPr>
            <w:tcW w:w="984" w:type="dxa"/>
            <w:shd w:val="clear" w:color="auto" w:fill="auto"/>
            <w:vAlign w:val="center"/>
          </w:tcPr>
          <w:p w14:paraId="4DD982F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-4020,3</w:t>
            </w:r>
          </w:p>
        </w:tc>
      </w:tr>
      <w:tr w:rsidR="003F6C9C" w:rsidRPr="003F6C9C" w14:paraId="7F37BD62" w14:textId="77777777" w:rsidTr="00E030B3">
        <w:trPr>
          <w:gridAfter w:val="1"/>
          <w:wAfter w:w="6" w:type="dxa"/>
          <w:trHeight w:val="114"/>
        </w:trPr>
        <w:tc>
          <w:tcPr>
            <w:tcW w:w="419" w:type="dxa"/>
            <w:shd w:val="clear" w:color="auto" w:fill="auto"/>
            <w:vAlign w:val="center"/>
            <w:hideMark/>
          </w:tcPr>
          <w:p w14:paraId="34EC475A"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18</w:t>
            </w:r>
          </w:p>
        </w:tc>
        <w:tc>
          <w:tcPr>
            <w:tcW w:w="3782" w:type="dxa"/>
            <w:shd w:val="clear" w:color="auto" w:fill="auto"/>
            <w:vAlign w:val="center"/>
            <w:hideMark/>
          </w:tcPr>
          <w:p w14:paraId="677A0788"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«Технагляд»</w:t>
            </w:r>
          </w:p>
        </w:tc>
        <w:tc>
          <w:tcPr>
            <w:tcW w:w="983" w:type="dxa"/>
            <w:shd w:val="clear" w:color="auto" w:fill="auto"/>
            <w:vAlign w:val="center"/>
          </w:tcPr>
          <w:p w14:paraId="4F7FE351"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3883,1</w:t>
            </w:r>
          </w:p>
        </w:tc>
        <w:tc>
          <w:tcPr>
            <w:tcW w:w="984" w:type="dxa"/>
            <w:shd w:val="clear" w:color="auto" w:fill="auto"/>
            <w:vAlign w:val="center"/>
          </w:tcPr>
          <w:p w14:paraId="78407E61"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251,4</w:t>
            </w:r>
          </w:p>
        </w:tc>
        <w:tc>
          <w:tcPr>
            <w:tcW w:w="910" w:type="dxa"/>
            <w:shd w:val="clear" w:color="auto" w:fill="auto"/>
            <w:vAlign w:val="center"/>
          </w:tcPr>
          <w:p w14:paraId="5D3D34EA"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3631,7</w:t>
            </w:r>
          </w:p>
        </w:tc>
        <w:tc>
          <w:tcPr>
            <w:tcW w:w="924" w:type="dxa"/>
            <w:shd w:val="clear" w:color="auto" w:fill="auto"/>
            <w:noWrap/>
            <w:vAlign w:val="center"/>
          </w:tcPr>
          <w:p w14:paraId="1023E19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3216,7</w:t>
            </w:r>
          </w:p>
        </w:tc>
        <w:tc>
          <w:tcPr>
            <w:tcW w:w="984" w:type="dxa"/>
            <w:shd w:val="clear" w:color="auto" w:fill="auto"/>
            <w:noWrap/>
            <w:vAlign w:val="center"/>
          </w:tcPr>
          <w:p w14:paraId="4B91CC2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339,6</w:t>
            </w:r>
          </w:p>
        </w:tc>
        <w:tc>
          <w:tcPr>
            <w:tcW w:w="928" w:type="dxa"/>
            <w:shd w:val="clear" w:color="auto" w:fill="auto"/>
            <w:noWrap/>
            <w:vAlign w:val="center"/>
          </w:tcPr>
          <w:p w14:paraId="335292E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2877,1</w:t>
            </w:r>
          </w:p>
        </w:tc>
        <w:tc>
          <w:tcPr>
            <w:tcW w:w="1042" w:type="dxa"/>
            <w:shd w:val="clear" w:color="auto" w:fill="auto"/>
            <w:vAlign w:val="center"/>
          </w:tcPr>
          <w:p w14:paraId="01DB208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5546,0</w:t>
            </w:r>
          </w:p>
        </w:tc>
        <w:tc>
          <w:tcPr>
            <w:tcW w:w="984" w:type="dxa"/>
            <w:shd w:val="clear" w:color="auto" w:fill="auto"/>
            <w:vAlign w:val="center"/>
          </w:tcPr>
          <w:p w14:paraId="4E7BCF1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1091,2</w:t>
            </w:r>
          </w:p>
        </w:tc>
        <w:tc>
          <w:tcPr>
            <w:tcW w:w="985" w:type="dxa"/>
            <w:shd w:val="clear" w:color="auto" w:fill="auto"/>
            <w:vAlign w:val="center"/>
          </w:tcPr>
          <w:p w14:paraId="7EC5268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4454,8</w:t>
            </w:r>
          </w:p>
        </w:tc>
        <w:tc>
          <w:tcPr>
            <w:tcW w:w="985" w:type="dxa"/>
            <w:shd w:val="clear" w:color="auto" w:fill="auto"/>
            <w:vAlign w:val="center"/>
          </w:tcPr>
          <w:p w14:paraId="6C63490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4226,0</w:t>
            </w:r>
          </w:p>
        </w:tc>
        <w:tc>
          <w:tcPr>
            <w:tcW w:w="984" w:type="dxa"/>
            <w:shd w:val="clear" w:color="auto" w:fill="auto"/>
            <w:vAlign w:val="center"/>
          </w:tcPr>
          <w:p w14:paraId="37F6736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152,8</w:t>
            </w:r>
          </w:p>
        </w:tc>
        <w:tc>
          <w:tcPr>
            <w:tcW w:w="984" w:type="dxa"/>
            <w:shd w:val="clear" w:color="auto" w:fill="auto"/>
            <w:vAlign w:val="center"/>
          </w:tcPr>
          <w:p w14:paraId="04B7189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4073,2</w:t>
            </w:r>
          </w:p>
        </w:tc>
      </w:tr>
      <w:tr w:rsidR="003F6C9C" w:rsidRPr="003F6C9C" w14:paraId="3B657929" w14:textId="77777777" w:rsidTr="00E030B3">
        <w:trPr>
          <w:gridAfter w:val="1"/>
          <w:wAfter w:w="6" w:type="dxa"/>
          <w:trHeight w:val="146"/>
        </w:trPr>
        <w:tc>
          <w:tcPr>
            <w:tcW w:w="419" w:type="dxa"/>
            <w:shd w:val="clear" w:color="auto" w:fill="auto"/>
            <w:vAlign w:val="center"/>
            <w:hideMark/>
          </w:tcPr>
          <w:p w14:paraId="186958F5"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19</w:t>
            </w:r>
          </w:p>
        </w:tc>
        <w:tc>
          <w:tcPr>
            <w:tcW w:w="3782" w:type="dxa"/>
            <w:shd w:val="clear" w:color="auto" w:fill="auto"/>
            <w:vAlign w:val="center"/>
            <w:hideMark/>
          </w:tcPr>
          <w:p w14:paraId="1C866854"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«Агенція муніципальної нерухомості»</w:t>
            </w:r>
          </w:p>
        </w:tc>
        <w:tc>
          <w:tcPr>
            <w:tcW w:w="983" w:type="dxa"/>
            <w:shd w:val="clear" w:color="auto" w:fill="auto"/>
            <w:noWrap/>
            <w:vAlign w:val="center"/>
          </w:tcPr>
          <w:p w14:paraId="6B5D104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4244,9</w:t>
            </w:r>
          </w:p>
        </w:tc>
        <w:tc>
          <w:tcPr>
            <w:tcW w:w="984" w:type="dxa"/>
            <w:shd w:val="clear" w:color="auto" w:fill="auto"/>
            <w:noWrap/>
            <w:vAlign w:val="center"/>
          </w:tcPr>
          <w:p w14:paraId="6C45F1E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4377,6</w:t>
            </w:r>
          </w:p>
        </w:tc>
        <w:tc>
          <w:tcPr>
            <w:tcW w:w="910" w:type="dxa"/>
            <w:shd w:val="clear" w:color="auto" w:fill="auto"/>
            <w:vAlign w:val="center"/>
          </w:tcPr>
          <w:p w14:paraId="525EAFE4"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-132,7</w:t>
            </w:r>
          </w:p>
        </w:tc>
        <w:tc>
          <w:tcPr>
            <w:tcW w:w="924" w:type="dxa"/>
            <w:shd w:val="clear" w:color="auto" w:fill="auto"/>
            <w:noWrap/>
            <w:vAlign w:val="center"/>
          </w:tcPr>
          <w:p w14:paraId="158EB0D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6186,6</w:t>
            </w:r>
          </w:p>
        </w:tc>
        <w:tc>
          <w:tcPr>
            <w:tcW w:w="984" w:type="dxa"/>
            <w:shd w:val="clear" w:color="auto" w:fill="auto"/>
            <w:noWrap/>
            <w:vAlign w:val="center"/>
          </w:tcPr>
          <w:p w14:paraId="1E23215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4513,6</w:t>
            </w:r>
          </w:p>
        </w:tc>
        <w:tc>
          <w:tcPr>
            <w:tcW w:w="928" w:type="dxa"/>
            <w:shd w:val="clear" w:color="auto" w:fill="auto"/>
            <w:noWrap/>
            <w:vAlign w:val="center"/>
          </w:tcPr>
          <w:p w14:paraId="44C2DC6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1673,0</w:t>
            </w:r>
          </w:p>
        </w:tc>
        <w:tc>
          <w:tcPr>
            <w:tcW w:w="1042" w:type="dxa"/>
            <w:shd w:val="clear" w:color="auto" w:fill="auto"/>
            <w:vAlign w:val="center"/>
          </w:tcPr>
          <w:p w14:paraId="028E0E1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11301,9</w:t>
            </w:r>
          </w:p>
        </w:tc>
        <w:tc>
          <w:tcPr>
            <w:tcW w:w="984" w:type="dxa"/>
            <w:shd w:val="clear" w:color="auto" w:fill="auto"/>
            <w:vAlign w:val="center"/>
          </w:tcPr>
          <w:p w14:paraId="1EBE9A4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9205,0</w:t>
            </w:r>
          </w:p>
        </w:tc>
        <w:tc>
          <w:tcPr>
            <w:tcW w:w="985" w:type="dxa"/>
            <w:shd w:val="clear" w:color="auto" w:fill="auto"/>
            <w:vAlign w:val="center"/>
          </w:tcPr>
          <w:p w14:paraId="1131C2E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2096,9</w:t>
            </w:r>
          </w:p>
        </w:tc>
        <w:tc>
          <w:tcPr>
            <w:tcW w:w="985" w:type="dxa"/>
            <w:shd w:val="clear" w:color="auto" w:fill="auto"/>
            <w:vAlign w:val="center"/>
          </w:tcPr>
          <w:p w14:paraId="3D0E12D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7865,3</w:t>
            </w:r>
          </w:p>
        </w:tc>
        <w:tc>
          <w:tcPr>
            <w:tcW w:w="984" w:type="dxa"/>
            <w:shd w:val="clear" w:color="auto" w:fill="auto"/>
            <w:vAlign w:val="center"/>
          </w:tcPr>
          <w:p w14:paraId="5FF5D1E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16368,9</w:t>
            </w:r>
          </w:p>
        </w:tc>
        <w:tc>
          <w:tcPr>
            <w:tcW w:w="984" w:type="dxa"/>
            <w:shd w:val="clear" w:color="auto" w:fill="auto"/>
            <w:vAlign w:val="center"/>
          </w:tcPr>
          <w:p w14:paraId="7482077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-8503,6</w:t>
            </w:r>
          </w:p>
        </w:tc>
      </w:tr>
      <w:tr w:rsidR="003F6C9C" w:rsidRPr="003F6C9C" w14:paraId="4551D991" w14:textId="77777777" w:rsidTr="00E030B3">
        <w:trPr>
          <w:gridAfter w:val="1"/>
          <w:wAfter w:w="6" w:type="dxa"/>
          <w:trHeight w:val="192"/>
        </w:trPr>
        <w:tc>
          <w:tcPr>
            <w:tcW w:w="419" w:type="dxa"/>
            <w:shd w:val="clear" w:color="auto" w:fill="auto"/>
            <w:vAlign w:val="center"/>
            <w:hideMark/>
          </w:tcPr>
          <w:p w14:paraId="3EE5E965"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w:t>
            </w:r>
          </w:p>
        </w:tc>
        <w:tc>
          <w:tcPr>
            <w:tcW w:w="3782" w:type="dxa"/>
            <w:shd w:val="clear" w:color="auto" w:fill="auto"/>
            <w:vAlign w:val="center"/>
            <w:hideMark/>
          </w:tcPr>
          <w:p w14:paraId="153796D2"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Бюро технічної інвентаризації</w:t>
            </w:r>
          </w:p>
        </w:tc>
        <w:tc>
          <w:tcPr>
            <w:tcW w:w="983" w:type="dxa"/>
            <w:shd w:val="clear" w:color="auto" w:fill="auto"/>
            <w:noWrap/>
            <w:vAlign w:val="center"/>
          </w:tcPr>
          <w:p w14:paraId="10A1A293"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2167,0</w:t>
            </w:r>
          </w:p>
        </w:tc>
        <w:tc>
          <w:tcPr>
            <w:tcW w:w="984" w:type="dxa"/>
            <w:shd w:val="clear" w:color="auto" w:fill="auto"/>
            <w:noWrap/>
            <w:vAlign w:val="center"/>
          </w:tcPr>
          <w:p w14:paraId="23E6A24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1394,0</w:t>
            </w:r>
          </w:p>
        </w:tc>
        <w:tc>
          <w:tcPr>
            <w:tcW w:w="910" w:type="dxa"/>
            <w:shd w:val="clear" w:color="auto" w:fill="auto"/>
            <w:vAlign w:val="center"/>
          </w:tcPr>
          <w:p w14:paraId="61ECD642"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773,0</w:t>
            </w:r>
          </w:p>
        </w:tc>
        <w:tc>
          <w:tcPr>
            <w:tcW w:w="924" w:type="dxa"/>
            <w:shd w:val="clear" w:color="auto" w:fill="auto"/>
            <w:noWrap/>
            <w:vAlign w:val="center"/>
          </w:tcPr>
          <w:p w14:paraId="55E498F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1625,0</w:t>
            </w:r>
          </w:p>
        </w:tc>
        <w:tc>
          <w:tcPr>
            <w:tcW w:w="984" w:type="dxa"/>
            <w:shd w:val="clear" w:color="auto" w:fill="auto"/>
            <w:noWrap/>
            <w:vAlign w:val="center"/>
          </w:tcPr>
          <w:p w14:paraId="3DCD004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786,0</w:t>
            </w:r>
          </w:p>
        </w:tc>
        <w:tc>
          <w:tcPr>
            <w:tcW w:w="928" w:type="dxa"/>
            <w:shd w:val="clear" w:color="auto" w:fill="auto"/>
            <w:noWrap/>
            <w:vAlign w:val="center"/>
          </w:tcPr>
          <w:p w14:paraId="7C90F87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839,0</w:t>
            </w:r>
          </w:p>
        </w:tc>
        <w:tc>
          <w:tcPr>
            <w:tcW w:w="1042" w:type="dxa"/>
            <w:shd w:val="clear" w:color="auto" w:fill="auto"/>
            <w:vAlign w:val="center"/>
          </w:tcPr>
          <w:p w14:paraId="6097CD8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2343,0</w:t>
            </w:r>
          </w:p>
        </w:tc>
        <w:tc>
          <w:tcPr>
            <w:tcW w:w="984" w:type="dxa"/>
            <w:shd w:val="clear" w:color="auto" w:fill="auto"/>
            <w:vAlign w:val="center"/>
          </w:tcPr>
          <w:p w14:paraId="3AB5BDF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1460,0</w:t>
            </w:r>
          </w:p>
        </w:tc>
        <w:tc>
          <w:tcPr>
            <w:tcW w:w="985" w:type="dxa"/>
            <w:shd w:val="clear" w:color="auto" w:fill="auto"/>
            <w:vAlign w:val="center"/>
          </w:tcPr>
          <w:p w14:paraId="69449BF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883,0</w:t>
            </w:r>
          </w:p>
        </w:tc>
        <w:tc>
          <w:tcPr>
            <w:tcW w:w="985" w:type="dxa"/>
            <w:shd w:val="clear" w:color="auto" w:fill="auto"/>
            <w:vAlign w:val="center"/>
          </w:tcPr>
          <w:p w14:paraId="082055A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2129,0</w:t>
            </w:r>
          </w:p>
        </w:tc>
        <w:tc>
          <w:tcPr>
            <w:tcW w:w="984" w:type="dxa"/>
            <w:shd w:val="clear" w:color="auto" w:fill="auto"/>
            <w:vAlign w:val="center"/>
          </w:tcPr>
          <w:p w14:paraId="5B81E7D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1996,0</w:t>
            </w:r>
          </w:p>
        </w:tc>
        <w:tc>
          <w:tcPr>
            <w:tcW w:w="984" w:type="dxa"/>
            <w:shd w:val="clear" w:color="auto" w:fill="auto"/>
            <w:vAlign w:val="center"/>
          </w:tcPr>
          <w:p w14:paraId="21A8019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133,0</w:t>
            </w:r>
          </w:p>
        </w:tc>
      </w:tr>
      <w:tr w:rsidR="003F6C9C" w:rsidRPr="003F6C9C" w14:paraId="5F359B6E" w14:textId="77777777" w:rsidTr="00E030B3">
        <w:trPr>
          <w:gridAfter w:val="1"/>
          <w:wAfter w:w="6" w:type="dxa"/>
          <w:trHeight w:val="338"/>
        </w:trPr>
        <w:tc>
          <w:tcPr>
            <w:tcW w:w="419" w:type="dxa"/>
            <w:shd w:val="clear" w:color="auto" w:fill="auto"/>
            <w:vAlign w:val="center"/>
            <w:hideMark/>
          </w:tcPr>
          <w:p w14:paraId="7014761A"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21</w:t>
            </w:r>
          </w:p>
        </w:tc>
        <w:tc>
          <w:tcPr>
            <w:tcW w:w="3782" w:type="dxa"/>
            <w:shd w:val="clear" w:color="auto" w:fill="auto"/>
            <w:vAlign w:val="center"/>
            <w:hideMark/>
          </w:tcPr>
          <w:p w14:paraId="5C03A8E6"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по організації роботи міського пасажирського транспорту</w:t>
            </w:r>
          </w:p>
        </w:tc>
        <w:tc>
          <w:tcPr>
            <w:tcW w:w="983" w:type="dxa"/>
            <w:shd w:val="clear" w:color="auto" w:fill="auto"/>
            <w:noWrap/>
            <w:vAlign w:val="center"/>
          </w:tcPr>
          <w:p w14:paraId="1373574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204,2</w:t>
            </w:r>
          </w:p>
        </w:tc>
        <w:tc>
          <w:tcPr>
            <w:tcW w:w="984" w:type="dxa"/>
            <w:shd w:val="clear" w:color="auto" w:fill="auto"/>
            <w:noWrap/>
            <w:vAlign w:val="center"/>
          </w:tcPr>
          <w:p w14:paraId="4AE8CCF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428,0</w:t>
            </w:r>
          </w:p>
        </w:tc>
        <w:tc>
          <w:tcPr>
            <w:tcW w:w="910" w:type="dxa"/>
            <w:shd w:val="clear" w:color="auto" w:fill="auto"/>
            <w:vAlign w:val="center"/>
          </w:tcPr>
          <w:p w14:paraId="600CB93C"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-223,8</w:t>
            </w:r>
          </w:p>
        </w:tc>
        <w:tc>
          <w:tcPr>
            <w:tcW w:w="924" w:type="dxa"/>
            <w:shd w:val="clear" w:color="auto" w:fill="auto"/>
            <w:noWrap/>
            <w:vAlign w:val="center"/>
          </w:tcPr>
          <w:p w14:paraId="632B1CE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421,1</w:t>
            </w:r>
          </w:p>
        </w:tc>
        <w:tc>
          <w:tcPr>
            <w:tcW w:w="984" w:type="dxa"/>
            <w:shd w:val="clear" w:color="auto" w:fill="auto"/>
            <w:noWrap/>
            <w:vAlign w:val="center"/>
          </w:tcPr>
          <w:p w14:paraId="08005ED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574,5</w:t>
            </w:r>
          </w:p>
        </w:tc>
        <w:tc>
          <w:tcPr>
            <w:tcW w:w="928" w:type="dxa"/>
            <w:shd w:val="clear" w:color="auto" w:fill="auto"/>
            <w:noWrap/>
            <w:vAlign w:val="center"/>
          </w:tcPr>
          <w:p w14:paraId="1142922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-153,4</w:t>
            </w:r>
          </w:p>
        </w:tc>
        <w:tc>
          <w:tcPr>
            <w:tcW w:w="1042" w:type="dxa"/>
            <w:shd w:val="clear" w:color="auto" w:fill="auto"/>
            <w:vAlign w:val="center"/>
          </w:tcPr>
          <w:p w14:paraId="41ECCEC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349,5</w:t>
            </w:r>
          </w:p>
        </w:tc>
        <w:tc>
          <w:tcPr>
            <w:tcW w:w="984" w:type="dxa"/>
            <w:shd w:val="clear" w:color="auto" w:fill="auto"/>
            <w:vAlign w:val="center"/>
          </w:tcPr>
          <w:p w14:paraId="34C5C3D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473,8</w:t>
            </w:r>
          </w:p>
        </w:tc>
        <w:tc>
          <w:tcPr>
            <w:tcW w:w="985" w:type="dxa"/>
            <w:shd w:val="clear" w:color="auto" w:fill="auto"/>
            <w:vAlign w:val="center"/>
          </w:tcPr>
          <w:p w14:paraId="21F7129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-124,3</w:t>
            </w:r>
          </w:p>
        </w:tc>
        <w:tc>
          <w:tcPr>
            <w:tcW w:w="985" w:type="dxa"/>
            <w:shd w:val="clear" w:color="auto" w:fill="auto"/>
            <w:vAlign w:val="center"/>
          </w:tcPr>
          <w:p w14:paraId="1E9195A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557,6</w:t>
            </w:r>
          </w:p>
        </w:tc>
        <w:tc>
          <w:tcPr>
            <w:tcW w:w="984" w:type="dxa"/>
            <w:shd w:val="clear" w:color="auto" w:fill="auto"/>
            <w:vAlign w:val="center"/>
          </w:tcPr>
          <w:p w14:paraId="5228181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786,8</w:t>
            </w:r>
          </w:p>
        </w:tc>
        <w:tc>
          <w:tcPr>
            <w:tcW w:w="984" w:type="dxa"/>
            <w:shd w:val="clear" w:color="auto" w:fill="auto"/>
            <w:vAlign w:val="center"/>
          </w:tcPr>
          <w:p w14:paraId="6731091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-229,2</w:t>
            </w:r>
          </w:p>
        </w:tc>
      </w:tr>
      <w:tr w:rsidR="003F6C9C" w:rsidRPr="003F6C9C" w14:paraId="69EBA8D6" w14:textId="77777777" w:rsidTr="00E030B3">
        <w:trPr>
          <w:gridAfter w:val="1"/>
          <w:wAfter w:w="6" w:type="dxa"/>
          <w:trHeight w:val="54"/>
        </w:trPr>
        <w:tc>
          <w:tcPr>
            <w:tcW w:w="419" w:type="dxa"/>
            <w:shd w:val="clear" w:color="auto" w:fill="auto"/>
            <w:vAlign w:val="center"/>
            <w:hideMark/>
          </w:tcPr>
          <w:p w14:paraId="2698A507"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w:t>
            </w:r>
          </w:p>
        </w:tc>
        <w:tc>
          <w:tcPr>
            <w:tcW w:w="3782" w:type="dxa"/>
            <w:shd w:val="clear" w:color="auto" w:fill="auto"/>
            <w:vAlign w:val="center"/>
            <w:hideMark/>
          </w:tcPr>
          <w:p w14:paraId="48FFBDC2"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МКП «Муніципальна дружина»</w:t>
            </w:r>
          </w:p>
        </w:tc>
        <w:tc>
          <w:tcPr>
            <w:tcW w:w="983" w:type="dxa"/>
            <w:shd w:val="clear" w:color="auto" w:fill="auto"/>
            <w:vAlign w:val="center"/>
          </w:tcPr>
          <w:p w14:paraId="161F8881"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56,2</w:t>
            </w:r>
          </w:p>
        </w:tc>
        <w:tc>
          <w:tcPr>
            <w:tcW w:w="984" w:type="dxa"/>
            <w:shd w:val="clear" w:color="auto" w:fill="auto"/>
            <w:vAlign w:val="center"/>
          </w:tcPr>
          <w:p w14:paraId="52C48C36"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17,4</w:t>
            </w:r>
          </w:p>
        </w:tc>
        <w:tc>
          <w:tcPr>
            <w:tcW w:w="910" w:type="dxa"/>
            <w:shd w:val="clear" w:color="auto" w:fill="auto"/>
            <w:vAlign w:val="center"/>
          </w:tcPr>
          <w:p w14:paraId="5943DB2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38,8</w:t>
            </w:r>
          </w:p>
        </w:tc>
        <w:tc>
          <w:tcPr>
            <w:tcW w:w="924" w:type="dxa"/>
            <w:shd w:val="clear" w:color="auto" w:fill="auto"/>
            <w:noWrap/>
            <w:vAlign w:val="center"/>
          </w:tcPr>
          <w:p w14:paraId="1B3BDB8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27,6</w:t>
            </w:r>
          </w:p>
        </w:tc>
        <w:tc>
          <w:tcPr>
            <w:tcW w:w="984" w:type="dxa"/>
            <w:shd w:val="clear" w:color="auto" w:fill="auto"/>
            <w:noWrap/>
            <w:vAlign w:val="center"/>
          </w:tcPr>
          <w:p w14:paraId="6260F0B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0,3</w:t>
            </w:r>
          </w:p>
        </w:tc>
        <w:tc>
          <w:tcPr>
            <w:tcW w:w="928" w:type="dxa"/>
            <w:shd w:val="clear" w:color="auto" w:fill="auto"/>
            <w:noWrap/>
            <w:vAlign w:val="center"/>
          </w:tcPr>
          <w:p w14:paraId="3BFFFBF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27,3</w:t>
            </w:r>
          </w:p>
        </w:tc>
        <w:tc>
          <w:tcPr>
            <w:tcW w:w="1042" w:type="dxa"/>
            <w:shd w:val="clear" w:color="auto" w:fill="auto"/>
            <w:vAlign w:val="center"/>
          </w:tcPr>
          <w:p w14:paraId="667312B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22,0</w:t>
            </w:r>
          </w:p>
        </w:tc>
        <w:tc>
          <w:tcPr>
            <w:tcW w:w="984" w:type="dxa"/>
            <w:shd w:val="clear" w:color="auto" w:fill="auto"/>
            <w:vAlign w:val="center"/>
          </w:tcPr>
          <w:p w14:paraId="67A2EA3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0,0</w:t>
            </w:r>
          </w:p>
        </w:tc>
        <w:tc>
          <w:tcPr>
            <w:tcW w:w="985" w:type="dxa"/>
            <w:shd w:val="clear" w:color="auto" w:fill="auto"/>
            <w:vAlign w:val="center"/>
          </w:tcPr>
          <w:p w14:paraId="6FFF84E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22,0</w:t>
            </w:r>
          </w:p>
        </w:tc>
        <w:tc>
          <w:tcPr>
            <w:tcW w:w="985" w:type="dxa"/>
            <w:shd w:val="clear" w:color="auto" w:fill="auto"/>
            <w:vAlign w:val="center"/>
          </w:tcPr>
          <w:p w14:paraId="389BBFE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87,3</w:t>
            </w:r>
          </w:p>
        </w:tc>
        <w:tc>
          <w:tcPr>
            <w:tcW w:w="984" w:type="dxa"/>
            <w:shd w:val="clear" w:color="auto" w:fill="auto"/>
            <w:vAlign w:val="center"/>
          </w:tcPr>
          <w:p w14:paraId="4A1EF81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15,2</w:t>
            </w:r>
          </w:p>
        </w:tc>
        <w:tc>
          <w:tcPr>
            <w:tcW w:w="984" w:type="dxa"/>
            <w:shd w:val="clear" w:color="auto" w:fill="auto"/>
            <w:vAlign w:val="center"/>
          </w:tcPr>
          <w:p w14:paraId="212029AD"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72,1</w:t>
            </w:r>
          </w:p>
        </w:tc>
      </w:tr>
      <w:tr w:rsidR="003F6C9C" w:rsidRPr="003F6C9C" w14:paraId="6D28E418" w14:textId="77777777" w:rsidTr="00E030B3">
        <w:trPr>
          <w:gridAfter w:val="1"/>
          <w:wAfter w:w="6" w:type="dxa"/>
          <w:trHeight w:val="99"/>
        </w:trPr>
        <w:tc>
          <w:tcPr>
            <w:tcW w:w="419" w:type="dxa"/>
            <w:shd w:val="clear" w:color="auto" w:fill="auto"/>
            <w:vAlign w:val="center"/>
            <w:hideMark/>
          </w:tcPr>
          <w:p w14:paraId="10B91587"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23</w:t>
            </w:r>
          </w:p>
        </w:tc>
        <w:tc>
          <w:tcPr>
            <w:tcW w:w="3782" w:type="dxa"/>
            <w:shd w:val="clear" w:color="auto" w:fill="auto"/>
            <w:vAlign w:val="center"/>
            <w:hideMark/>
          </w:tcPr>
          <w:p w14:paraId="277B9238"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ХКП «Профдезінфекція»</w:t>
            </w:r>
          </w:p>
        </w:tc>
        <w:tc>
          <w:tcPr>
            <w:tcW w:w="983" w:type="dxa"/>
            <w:shd w:val="clear" w:color="auto" w:fill="auto"/>
            <w:vAlign w:val="center"/>
          </w:tcPr>
          <w:p w14:paraId="4AA52E55"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176,7</w:t>
            </w:r>
          </w:p>
        </w:tc>
        <w:tc>
          <w:tcPr>
            <w:tcW w:w="984" w:type="dxa"/>
            <w:shd w:val="clear" w:color="auto" w:fill="auto"/>
            <w:vAlign w:val="center"/>
          </w:tcPr>
          <w:p w14:paraId="3DEF515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28,7</w:t>
            </w:r>
          </w:p>
        </w:tc>
        <w:tc>
          <w:tcPr>
            <w:tcW w:w="910" w:type="dxa"/>
            <w:shd w:val="clear" w:color="auto" w:fill="auto"/>
            <w:vAlign w:val="center"/>
          </w:tcPr>
          <w:p w14:paraId="21113880"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148,0</w:t>
            </w:r>
          </w:p>
        </w:tc>
        <w:tc>
          <w:tcPr>
            <w:tcW w:w="924" w:type="dxa"/>
            <w:shd w:val="clear" w:color="auto" w:fill="auto"/>
            <w:noWrap/>
            <w:vAlign w:val="center"/>
          </w:tcPr>
          <w:p w14:paraId="2CB14691"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164,6</w:t>
            </w:r>
          </w:p>
        </w:tc>
        <w:tc>
          <w:tcPr>
            <w:tcW w:w="984" w:type="dxa"/>
            <w:shd w:val="clear" w:color="auto" w:fill="auto"/>
            <w:noWrap/>
            <w:vAlign w:val="center"/>
          </w:tcPr>
          <w:p w14:paraId="27ECE7C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15,6</w:t>
            </w:r>
          </w:p>
        </w:tc>
        <w:tc>
          <w:tcPr>
            <w:tcW w:w="928" w:type="dxa"/>
            <w:shd w:val="clear" w:color="auto" w:fill="auto"/>
            <w:noWrap/>
            <w:vAlign w:val="center"/>
          </w:tcPr>
          <w:p w14:paraId="468421C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149,0</w:t>
            </w:r>
          </w:p>
        </w:tc>
        <w:tc>
          <w:tcPr>
            <w:tcW w:w="1042" w:type="dxa"/>
            <w:shd w:val="clear" w:color="auto" w:fill="auto"/>
            <w:vAlign w:val="center"/>
          </w:tcPr>
          <w:p w14:paraId="56114F8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162,4</w:t>
            </w:r>
          </w:p>
        </w:tc>
        <w:tc>
          <w:tcPr>
            <w:tcW w:w="984" w:type="dxa"/>
            <w:shd w:val="clear" w:color="auto" w:fill="auto"/>
            <w:vAlign w:val="center"/>
          </w:tcPr>
          <w:p w14:paraId="71258FC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w:t>
            </w:r>
          </w:p>
        </w:tc>
        <w:tc>
          <w:tcPr>
            <w:tcW w:w="985" w:type="dxa"/>
            <w:shd w:val="clear" w:color="auto" w:fill="auto"/>
            <w:vAlign w:val="center"/>
          </w:tcPr>
          <w:p w14:paraId="490A21B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155,7</w:t>
            </w:r>
          </w:p>
        </w:tc>
        <w:tc>
          <w:tcPr>
            <w:tcW w:w="985" w:type="dxa"/>
            <w:shd w:val="clear" w:color="auto" w:fill="auto"/>
            <w:vAlign w:val="center"/>
          </w:tcPr>
          <w:p w14:paraId="24BCEBC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243,1</w:t>
            </w:r>
          </w:p>
        </w:tc>
        <w:tc>
          <w:tcPr>
            <w:tcW w:w="984" w:type="dxa"/>
            <w:shd w:val="clear" w:color="auto" w:fill="auto"/>
            <w:vAlign w:val="center"/>
          </w:tcPr>
          <w:p w14:paraId="7EAD4FB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54,3</w:t>
            </w:r>
          </w:p>
        </w:tc>
        <w:tc>
          <w:tcPr>
            <w:tcW w:w="984" w:type="dxa"/>
            <w:shd w:val="clear" w:color="auto" w:fill="auto"/>
            <w:vAlign w:val="center"/>
          </w:tcPr>
          <w:p w14:paraId="59D8CC7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188,8</w:t>
            </w:r>
          </w:p>
        </w:tc>
      </w:tr>
      <w:tr w:rsidR="003F6C9C" w:rsidRPr="003F6C9C" w14:paraId="147B645A" w14:textId="77777777" w:rsidTr="00E030B3">
        <w:trPr>
          <w:gridAfter w:val="1"/>
          <w:wAfter w:w="6" w:type="dxa"/>
          <w:trHeight w:val="132"/>
        </w:trPr>
        <w:tc>
          <w:tcPr>
            <w:tcW w:w="419" w:type="dxa"/>
            <w:shd w:val="clear" w:color="auto" w:fill="auto"/>
            <w:vAlign w:val="center"/>
            <w:hideMark/>
          </w:tcPr>
          <w:p w14:paraId="54C35804"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24</w:t>
            </w:r>
          </w:p>
        </w:tc>
        <w:tc>
          <w:tcPr>
            <w:tcW w:w="3782" w:type="dxa"/>
            <w:shd w:val="clear" w:color="auto" w:fill="auto"/>
            <w:vAlign w:val="center"/>
            <w:hideMark/>
          </w:tcPr>
          <w:p w14:paraId="65146F7C"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КП «Чайка»</w:t>
            </w:r>
          </w:p>
        </w:tc>
        <w:tc>
          <w:tcPr>
            <w:tcW w:w="983" w:type="dxa"/>
            <w:shd w:val="clear" w:color="auto" w:fill="auto"/>
            <w:noWrap/>
            <w:vAlign w:val="center"/>
          </w:tcPr>
          <w:p w14:paraId="5C05E6A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226,1</w:t>
            </w:r>
          </w:p>
        </w:tc>
        <w:tc>
          <w:tcPr>
            <w:tcW w:w="984" w:type="dxa"/>
            <w:shd w:val="clear" w:color="auto" w:fill="auto"/>
            <w:noWrap/>
            <w:vAlign w:val="center"/>
          </w:tcPr>
          <w:p w14:paraId="696F53A3"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1320,1</w:t>
            </w:r>
          </w:p>
        </w:tc>
        <w:tc>
          <w:tcPr>
            <w:tcW w:w="910" w:type="dxa"/>
            <w:shd w:val="clear" w:color="auto" w:fill="auto"/>
            <w:vAlign w:val="center"/>
          </w:tcPr>
          <w:p w14:paraId="6EE8776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-1094,0</w:t>
            </w:r>
          </w:p>
        </w:tc>
        <w:tc>
          <w:tcPr>
            <w:tcW w:w="924" w:type="dxa"/>
            <w:shd w:val="clear" w:color="auto" w:fill="auto"/>
            <w:noWrap/>
            <w:vAlign w:val="center"/>
          </w:tcPr>
          <w:p w14:paraId="673A309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365,1</w:t>
            </w:r>
          </w:p>
        </w:tc>
        <w:tc>
          <w:tcPr>
            <w:tcW w:w="984" w:type="dxa"/>
            <w:shd w:val="clear" w:color="auto" w:fill="auto"/>
            <w:noWrap/>
            <w:vAlign w:val="center"/>
          </w:tcPr>
          <w:p w14:paraId="3E670046"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672,8</w:t>
            </w:r>
          </w:p>
        </w:tc>
        <w:tc>
          <w:tcPr>
            <w:tcW w:w="928" w:type="dxa"/>
            <w:shd w:val="clear" w:color="auto" w:fill="auto"/>
            <w:noWrap/>
            <w:vAlign w:val="center"/>
          </w:tcPr>
          <w:p w14:paraId="10825B1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-307,7</w:t>
            </w:r>
          </w:p>
        </w:tc>
        <w:tc>
          <w:tcPr>
            <w:tcW w:w="1042" w:type="dxa"/>
            <w:shd w:val="clear" w:color="auto" w:fill="auto"/>
            <w:vAlign w:val="center"/>
          </w:tcPr>
          <w:p w14:paraId="73ED5D2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433,4</w:t>
            </w:r>
          </w:p>
        </w:tc>
        <w:tc>
          <w:tcPr>
            <w:tcW w:w="984" w:type="dxa"/>
            <w:shd w:val="clear" w:color="auto" w:fill="auto"/>
            <w:vAlign w:val="center"/>
          </w:tcPr>
          <w:p w14:paraId="741B1B7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621,2</w:t>
            </w:r>
          </w:p>
        </w:tc>
        <w:tc>
          <w:tcPr>
            <w:tcW w:w="985" w:type="dxa"/>
            <w:shd w:val="clear" w:color="auto" w:fill="auto"/>
            <w:vAlign w:val="center"/>
          </w:tcPr>
          <w:p w14:paraId="4EF9D24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-187,8</w:t>
            </w:r>
          </w:p>
        </w:tc>
        <w:tc>
          <w:tcPr>
            <w:tcW w:w="985" w:type="dxa"/>
            <w:shd w:val="clear" w:color="auto" w:fill="auto"/>
            <w:vAlign w:val="center"/>
          </w:tcPr>
          <w:p w14:paraId="610538E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318,3</w:t>
            </w:r>
          </w:p>
        </w:tc>
        <w:tc>
          <w:tcPr>
            <w:tcW w:w="984" w:type="dxa"/>
            <w:shd w:val="clear" w:color="auto" w:fill="auto"/>
            <w:vAlign w:val="center"/>
          </w:tcPr>
          <w:p w14:paraId="20659FF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396,3</w:t>
            </w:r>
          </w:p>
        </w:tc>
        <w:tc>
          <w:tcPr>
            <w:tcW w:w="984" w:type="dxa"/>
            <w:shd w:val="clear" w:color="auto" w:fill="auto"/>
            <w:vAlign w:val="center"/>
          </w:tcPr>
          <w:p w14:paraId="75B74FC0"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-78,0</w:t>
            </w:r>
          </w:p>
        </w:tc>
      </w:tr>
      <w:tr w:rsidR="003F6C9C" w:rsidRPr="003F6C9C" w14:paraId="23EE28A7" w14:textId="77777777" w:rsidTr="00E030B3">
        <w:trPr>
          <w:gridAfter w:val="1"/>
          <w:wAfter w:w="6" w:type="dxa"/>
          <w:trHeight w:val="178"/>
        </w:trPr>
        <w:tc>
          <w:tcPr>
            <w:tcW w:w="419" w:type="dxa"/>
            <w:shd w:val="clear" w:color="auto" w:fill="auto"/>
            <w:vAlign w:val="center"/>
            <w:hideMark/>
          </w:tcPr>
          <w:p w14:paraId="5CC57DE0"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w:t>
            </w:r>
          </w:p>
        </w:tc>
        <w:tc>
          <w:tcPr>
            <w:tcW w:w="3782" w:type="dxa"/>
            <w:shd w:val="clear" w:color="auto" w:fill="auto"/>
            <w:vAlign w:val="center"/>
            <w:hideMark/>
          </w:tcPr>
          <w:p w14:paraId="1F7AE886"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МКП ринок «Ранковий»</w:t>
            </w:r>
          </w:p>
        </w:tc>
        <w:tc>
          <w:tcPr>
            <w:tcW w:w="983" w:type="dxa"/>
            <w:shd w:val="clear" w:color="auto" w:fill="auto"/>
            <w:vAlign w:val="center"/>
          </w:tcPr>
          <w:p w14:paraId="4937109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4877,9</w:t>
            </w:r>
          </w:p>
        </w:tc>
        <w:tc>
          <w:tcPr>
            <w:tcW w:w="984" w:type="dxa"/>
            <w:shd w:val="clear" w:color="auto" w:fill="auto"/>
            <w:vAlign w:val="center"/>
          </w:tcPr>
          <w:p w14:paraId="6084DF6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1220,0</w:t>
            </w:r>
          </w:p>
        </w:tc>
        <w:tc>
          <w:tcPr>
            <w:tcW w:w="910" w:type="dxa"/>
            <w:shd w:val="clear" w:color="auto" w:fill="auto"/>
            <w:vAlign w:val="center"/>
          </w:tcPr>
          <w:p w14:paraId="647C3F9F"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3657,9</w:t>
            </w:r>
          </w:p>
        </w:tc>
        <w:tc>
          <w:tcPr>
            <w:tcW w:w="924" w:type="dxa"/>
            <w:shd w:val="clear" w:color="auto" w:fill="auto"/>
            <w:noWrap/>
            <w:vAlign w:val="center"/>
          </w:tcPr>
          <w:p w14:paraId="0DA1AD9A"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6137,3</w:t>
            </w:r>
          </w:p>
        </w:tc>
        <w:tc>
          <w:tcPr>
            <w:tcW w:w="984" w:type="dxa"/>
            <w:shd w:val="clear" w:color="auto" w:fill="auto"/>
            <w:noWrap/>
            <w:vAlign w:val="center"/>
          </w:tcPr>
          <w:p w14:paraId="0E8DA392"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706,1</w:t>
            </w:r>
          </w:p>
        </w:tc>
        <w:tc>
          <w:tcPr>
            <w:tcW w:w="928" w:type="dxa"/>
            <w:shd w:val="clear" w:color="auto" w:fill="auto"/>
            <w:noWrap/>
            <w:vAlign w:val="center"/>
          </w:tcPr>
          <w:p w14:paraId="6AC8DB79"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5431,2</w:t>
            </w:r>
          </w:p>
        </w:tc>
        <w:tc>
          <w:tcPr>
            <w:tcW w:w="1042" w:type="dxa"/>
            <w:shd w:val="clear" w:color="auto" w:fill="auto"/>
            <w:vAlign w:val="center"/>
          </w:tcPr>
          <w:p w14:paraId="36989D1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9497,1</w:t>
            </w:r>
          </w:p>
        </w:tc>
        <w:tc>
          <w:tcPr>
            <w:tcW w:w="984" w:type="dxa"/>
            <w:shd w:val="clear" w:color="auto" w:fill="auto"/>
            <w:vAlign w:val="center"/>
          </w:tcPr>
          <w:p w14:paraId="17CEE64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1498,5</w:t>
            </w:r>
          </w:p>
        </w:tc>
        <w:tc>
          <w:tcPr>
            <w:tcW w:w="985" w:type="dxa"/>
            <w:shd w:val="clear" w:color="auto" w:fill="auto"/>
            <w:vAlign w:val="center"/>
          </w:tcPr>
          <w:p w14:paraId="7765F03C"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7998,6</w:t>
            </w:r>
          </w:p>
        </w:tc>
        <w:tc>
          <w:tcPr>
            <w:tcW w:w="985" w:type="dxa"/>
            <w:shd w:val="clear" w:color="auto" w:fill="auto"/>
            <w:vAlign w:val="center"/>
          </w:tcPr>
          <w:p w14:paraId="1CBE2CF4"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11379,7</w:t>
            </w:r>
          </w:p>
        </w:tc>
        <w:tc>
          <w:tcPr>
            <w:tcW w:w="984" w:type="dxa"/>
            <w:shd w:val="clear" w:color="auto" w:fill="auto"/>
            <w:vAlign w:val="center"/>
          </w:tcPr>
          <w:p w14:paraId="46CF498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2973,7</w:t>
            </w:r>
          </w:p>
        </w:tc>
        <w:tc>
          <w:tcPr>
            <w:tcW w:w="984" w:type="dxa"/>
            <w:shd w:val="clear" w:color="auto" w:fill="auto"/>
            <w:vAlign w:val="center"/>
          </w:tcPr>
          <w:p w14:paraId="1945C047"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8406,0</w:t>
            </w:r>
          </w:p>
        </w:tc>
      </w:tr>
      <w:tr w:rsidR="003F6C9C" w:rsidRPr="003F6C9C" w14:paraId="663A13BA" w14:textId="77777777" w:rsidTr="00E030B3">
        <w:trPr>
          <w:gridAfter w:val="1"/>
          <w:wAfter w:w="6" w:type="dxa"/>
          <w:trHeight w:val="210"/>
        </w:trPr>
        <w:tc>
          <w:tcPr>
            <w:tcW w:w="419" w:type="dxa"/>
            <w:shd w:val="clear" w:color="auto" w:fill="auto"/>
            <w:vAlign w:val="center"/>
            <w:hideMark/>
          </w:tcPr>
          <w:p w14:paraId="029A65BD" w14:textId="77777777" w:rsidR="003F6C9C" w:rsidRPr="003F6C9C" w:rsidRDefault="003F6C9C" w:rsidP="003F6C9C">
            <w:pPr>
              <w:spacing w:after="0" w:line="216"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26</w:t>
            </w:r>
          </w:p>
        </w:tc>
        <w:tc>
          <w:tcPr>
            <w:tcW w:w="3782" w:type="dxa"/>
            <w:shd w:val="clear" w:color="auto" w:fill="auto"/>
            <w:vAlign w:val="center"/>
            <w:hideMark/>
          </w:tcPr>
          <w:p w14:paraId="783DB9AE" w14:textId="77777777" w:rsidR="003F6C9C" w:rsidRPr="003F6C9C" w:rsidRDefault="003F6C9C" w:rsidP="003F6C9C">
            <w:pPr>
              <w:spacing w:after="0" w:line="216" w:lineRule="auto"/>
              <w:rPr>
                <w:rFonts w:ascii="Times New Roman" w:hAnsi="Times New Roman"/>
                <w:sz w:val="18"/>
                <w:szCs w:val="18"/>
                <w:lang w:val="uk-UA" w:eastAsia="uk-UA"/>
              </w:rPr>
            </w:pPr>
            <w:r w:rsidRPr="003F6C9C">
              <w:rPr>
                <w:rFonts w:ascii="Times New Roman" w:hAnsi="Times New Roman"/>
                <w:sz w:val="18"/>
                <w:szCs w:val="18"/>
                <w:lang w:val="uk-UA" w:eastAsia="uk-UA"/>
              </w:rPr>
              <w:t>Комунальна аптека «Віола»</w:t>
            </w:r>
          </w:p>
        </w:tc>
        <w:tc>
          <w:tcPr>
            <w:tcW w:w="983" w:type="dxa"/>
            <w:shd w:val="clear" w:color="auto" w:fill="auto"/>
            <w:vAlign w:val="center"/>
          </w:tcPr>
          <w:p w14:paraId="730946FD"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2548,0</w:t>
            </w:r>
          </w:p>
        </w:tc>
        <w:tc>
          <w:tcPr>
            <w:tcW w:w="984" w:type="dxa"/>
            <w:shd w:val="clear" w:color="auto" w:fill="auto"/>
            <w:vAlign w:val="center"/>
          </w:tcPr>
          <w:p w14:paraId="45F555B7"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4846,0</w:t>
            </w:r>
          </w:p>
        </w:tc>
        <w:tc>
          <w:tcPr>
            <w:tcW w:w="910" w:type="dxa"/>
            <w:shd w:val="clear" w:color="auto" w:fill="auto"/>
            <w:vAlign w:val="center"/>
          </w:tcPr>
          <w:p w14:paraId="6FE6266B" w14:textId="77777777" w:rsidR="003F6C9C" w:rsidRPr="003F6C9C" w:rsidRDefault="003F6C9C" w:rsidP="003F6C9C">
            <w:pPr>
              <w:spacing w:after="0" w:line="240" w:lineRule="auto"/>
              <w:jc w:val="center"/>
              <w:rPr>
                <w:rFonts w:ascii="Times New Roman" w:hAnsi="Times New Roman"/>
                <w:sz w:val="18"/>
                <w:szCs w:val="18"/>
                <w:lang w:val="uk-UA" w:eastAsia="uk-UA"/>
              </w:rPr>
            </w:pPr>
            <w:r w:rsidRPr="003F6C9C">
              <w:rPr>
                <w:rFonts w:ascii="Times New Roman" w:hAnsi="Times New Roman"/>
                <w:sz w:val="18"/>
                <w:szCs w:val="18"/>
                <w:lang w:val="uk-UA" w:eastAsia="uk-UA"/>
              </w:rPr>
              <w:t>-2298,0</w:t>
            </w:r>
          </w:p>
        </w:tc>
        <w:tc>
          <w:tcPr>
            <w:tcW w:w="924" w:type="dxa"/>
            <w:shd w:val="clear" w:color="auto" w:fill="auto"/>
            <w:noWrap/>
            <w:vAlign w:val="center"/>
          </w:tcPr>
          <w:p w14:paraId="6B5CC803"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3031,8</w:t>
            </w:r>
          </w:p>
        </w:tc>
        <w:tc>
          <w:tcPr>
            <w:tcW w:w="984" w:type="dxa"/>
            <w:shd w:val="clear" w:color="auto" w:fill="auto"/>
            <w:noWrap/>
            <w:vAlign w:val="center"/>
          </w:tcPr>
          <w:p w14:paraId="6171FFB8"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4839,3</w:t>
            </w:r>
          </w:p>
        </w:tc>
        <w:tc>
          <w:tcPr>
            <w:tcW w:w="928" w:type="dxa"/>
            <w:shd w:val="clear" w:color="auto" w:fill="auto"/>
            <w:noWrap/>
            <w:vAlign w:val="center"/>
          </w:tcPr>
          <w:p w14:paraId="6D6C0D9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-1807,5</w:t>
            </w:r>
          </w:p>
        </w:tc>
        <w:tc>
          <w:tcPr>
            <w:tcW w:w="1042" w:type="dxa"/>
            <w:shd w:val="clear" w:color="auto" w:fill="auto"/>
            <w:vAlign w:val="center"/>
          </w:tcPr>
          <w:p w14:paraId="655201D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3155,7</w:t>
            </w:r>
          </w:p>
        </w:tc>
        <w:tc>
          <w:tcPr>
            <w:tcW w:w="984" w:type="dxa"/>
            <w:shd w:val="clear" w:color="auto" w:fill="auto"/>
            <w:vAlign w:val="center"/>
          </w:tcPr>
          <w:p w14:paraId="161E7B7E"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4041,4</w:t>
            </w:r>
          </w:p>
        </w:tc>
        <w:tc>
          <w:tcPr>
            <w:tcW w:w="985" w:type="dxa"/>
            <w:shd w:val="clear" w:color="auto" w:fill="auto"/>
            <w:vAlign w:val="center"/>
          </w:tcPr>
          <w:p w14:paraId="2A743C1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-885,7</w:t>
            </w:r>
          </w:p>
        </w:tc>
        <w:tc>
          <w:tcPr>
            <w:tcW w:w="985" w:type="dxa"/>
            <w:shd w:val="clear" w:color="auto" w:fill="auto"/>
            <w:vAlign w:val="center"/>
          </w:tcPr>
          <w:p w14:paraId="4831CB05"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3303,2</w:t>
            </w:r>
          </w:p>
        </w:tc>
        <w:tc>
          <w:tcPr>
            <w:tcW w:w="984" w:type="dxa"/>
            <w:shd w:val="clear" w:color="auto" w:fill="auto"/>
            <w:vAlign w:val="center"/>
          </w:tcPr>
          <w:p w14:paraId="39464D0B"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3839,7</w:t>
            </w:r>
          </w:p>
        </w:tc>
        <w:tc>
          <w:tcPr>
            <w:tcW w:w="984" w:type="dxa"/>
            <w:shd w:val="clear" w:color="auto" w:fill="auto"/>
            <w:vAlign w:val="center"/>
          </w:tcPr>
          <w:p w14:paraId="59066ABF" w14:textId="77777777" w:rsidR="003F6C9C" w:rsidRPr="003F6C9C" w:rsidRDefault="003F6C9C" w:rsidP="003F6C9C">
            <w:pPr>
              <w:spacing w:after="0" w:line="240" w:lineRule="auto"/>
              <w:jc w:val="center"/>
              <w:rPr>
                <w:rFonts w:ascii="Times New Roman" w:hAnsi="Times New Roman"/>
                <w:sz w:val="18"/>
                <w:szCs w:val="18"/>
                <w:lang w:val="en-US" w:eastAsia="uk-UA"/>
              </w:rPr>
            </w:pPr>
            <w:r w:rsidRPr="003F6C9C">
              <w:rPr>
                <w:rFonts w:ascii="Times New Roman" w:hAnsi="Times New Roman"/>
                <w:sz w:val="18"/>
                <w:szCs w:val="18"/>
                <w:lang w:val="en-US" w:eastAsia="uk-UA"/>
              </w:rPr>
              <w:t>-536,5</w:t>
            </w:r>
          </w:p>
        </w:tc>
      </w:tr>
    </w:tbl>
    <w:p w14:paraId="5D13A773" w14:textId="77777777" w:rsidR="003F6C9C" w:rsidRPr="003F6C9C" w:rsidRDefault="003F6C9C" w:rsidP="003F6C9C">
      <w:pPr>
        <w:spacing w:after="160" w:line="259" w:lineRule="auto"/>
        <w:jc w:val="both"/>
        <w:rPr>
          <w:rFonts w:ascii="Times New Roman" w:hAnsi="Times New Roman"/>
          <w:sz w:val="24"/>
          <w:szCs w:val="24"/>
          <w:lang w:val="uk-UA" w:eastAsia="uk-UA"/>
        </w:rPr>
      </w:pPr>
    </w:p>
    <w:tbl>
      <w:tblPr>
        <w:tblW w:w="15964" w:type="dxa"/>
        <w:tblInd w:w="5" w:type="dxa"/>
        <w:tblLayout w:type="fixed"/>
        <w:tblLook w:val="04A0" w:firstRow="1" w:lastRow="0" w:firstColumn="1" w:lastColumn="0" w:noHBand="0" w:noVBand="1"/>
      </w:tblPr>
      <w:tblGrid>
        <w:gridCol w:w="427"/>
        <w:gridCol w:w="3597"/>
        <w:gridCol w:w="1151"/>
        <w:gridCol w:w="1008"/>
        <w:gridCol w:w="900"/>
        <w:gridCol w:w="1114"/>
        <w:gridCol w:w="870"/>
        <w:gridCol w:w="993"/>
        <w:gridCol w:w="992"/>
        <w:gridCol w:w="992"/>
        <w:gridCol w:w="992"/>
        <w:gridCol w:w="993"/>
        <w:gridCol w:w="992"/>
        <w:gridCol w:w="943"/>
      </w:tblGrid>
      <w:tr w:rsidR="003F6C9C" w:rsidRPr="003F6C9C" w14:paraId="5571D8B6" w14:textId="77777777" w:rsidTr="00E030B3">
        <w:trPr>
          <w:trHeight w:val="299"/>
        </w:trPr>
        <w:tc>
          <w:tcPr>
            <w:tcW w:w="15964" w:type="dxa"/>
            <w:gridSpan w:val="14"/>
            <w:tcBorders>
              <w:top w:val="nil"/>
              <w:left w:val="nil"/>
              <w:bottom w:val="nil"/>
              <w:right w:val="nil"/>
            </w:tcBorders>
            <w:shd w:val="clear" w:color="auto" w:fill="auto"/>
            <w:vAlign w:val="center"/>
            <w:hideMark/>
          </w:tcPr>
          <w:p w14:paraId="560BE1A9" w14:textId="77777777" w:rsidR="003F6C9C" w:rsidRPr="003F6C9C" w:rsidRDefault="003F6C9C" w:rsidP="003F6C9C">
            <w:pPr>
              <w:spacing w:after="0" w:line="240" w:lineRule="auto"/>
              <w:jc w:val="right"/>
              <w:rPr>
                <w:rFonts w:ascii="Times New Roman" w:hAnsi="Times New Roman"/>
                <w:sz w:val="24"/>
                <w:szCs w:val="24"/>
                <w:lang w:val="uk-UA" w:eastAsia="uk-UA"/>
              </w:rPr>
            </w:pPr>
          </w:p>
          <w:p w14:paraId="20DCE60A" w14:textId="77777777" w:rsidR="003F6C9C" w:rsidRPr="003F6C9C" w:rsidRDefault="003F6C9C" w:rsidP="003F6C9C">
            <w:pPr>
              <w:spacing w:after="0" w:line="240"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Продовження додатку 10 до Програми</w:t>
            </w:r>
          </w:p>
        </w:tc>
      </w:tr>
      <w:tr w:rsidR="003F6C9C" w:rsidRPr="003F6C9C" w14:paraId="693E9104" w14:textId="77777777" w:rsidTr="00E030B3">
        <w:trPr>
          <w:trHeight w:val="628"/>
        </w:trPr>
        <w:tc>
          <w:tcPr>
            <w:tcW w:w="427" w:type="dxa"/>
            <w:tcBorders>
              <w:top w:val="nil"/>
              <w:left w:val="nil"/>
              <w:bottom w:val="nil"/>
              <w:right w:val="nil"/>
            </w:tcBorders>
            <w:shd w:val="clear" w:color="auto" w:fill="auto"/>
            <w:noWrap/>
            <w:vAlign w:val="bottom"/>
            <w:hideMark/>
          </w:tcPr>
          <w:p w14:paraId="0B93981C" w14:textId="77777777" w:rsidR="003F6C9C" w:rsidRPr="003F6C9C" w:rsidRDefault="003F6C9C" w:rsidP="003F6C9C">
            <w:pPr>
              <w:spacing w:after="0" w:line="240" w:lineRule="auto"/>
              <w:jc w:val="right"/>
              <w:rPr>
                <w:rFonts w:ascii="Times New Roman" w:hAnsi="Times New Roman"/>
                <w:sz w:val="24"/>
                <w:szCs w:val="24"/>
                <w:lang w:val="uk-UA" w:eastAsia="uk-UA"/>
              </w:rPr>
            </w:pPr>
          </w:p>
        </w:tc>
        <w:tc>
          <w:tcPr>
            <w:tcW w:w="15537" w:type="dxa"/>
            <w:gridSpan w:val="13"/>
            <w:tcBorders>
              <w:top w:val="nil"/>
              <w:left w:val="nil"/>
              <w:bottom w:val="nil"/>
              <w:right w:val="nil"/>
            </w:tcBorders>
            <w:shd w:val="clear" w:color="auto" w:fill="auto"/>
            <w:vAlign w:val="center"/>
            <w:hideMark/>
          </w:tcPr>
          <w:p w14:paraId="383F236B" w14:textId="77777777" w:rsidR="003F6C9C" w:rsidRPr="003F6C9C" w:rsidRDefault="003F6C9C" w:rsidP="003F6C9C">
            <w:pPr>
              <w:spacing w:after="0" w:line="240" w:lineRule="auto"/>
              <w:jc w:val="center"/>
              <w:rPr>
                <w:rFonts w:ascii="Times New Roman" w:hAnsi="Times New Roman"/>
                <w:bCs/>
                <w:sz w:val="20"/>
                <w:szCs w:val="20"/>
                <w:lang w:val="uk-UA" w:eastAsia="uk-UA"/>
              </w:rPr>
            </w:pPr>
            <w:r w:rsidRPr="003F6C9C">
              <w:rPr>
                <w:rFonts w:ascii="Times New Roman" w:hAnsi="Times New Roman"/>
                <w:b/>
                <w:bCs/>
                <w:sz w:val="24"/>
                <w:szCs w:val="24"/>
                <w:lang w:val="uk-UA" w:eastAsia="uk-UA"/>
              </w:rPr>
              <w:t xml:space="preserve">Робочий капітал по комунальних підприємствах громади за 2021-2023 роки та І півріччя 2024 року </w:t>
            </w:r>
            <w:r w:rsidRPr="003F6C9C">
              <w:rPr>
                <w:rFonts w:ascii="Times New Roman" w:hAnsi="Times New Roman"/>
                <w:bCs/>
                <w:sz w:val="20"/>
                <w:szCs w:val="20"/>
                <w:lang w:val="uk-UA" w:eastAsia="uk-UA"/>
              </w:rPr>
              <w:t>(тис. грн)</w:t>
            </w:r>
          </w:p>
        </w:tc>
      </w:tr>
      <w:tr w:rsidR="003F6C9C" w:rsidRPr="003F6C9C" w14:paraId="6DFAD919" w14:textId="77777777" w:rsidTr="00E030B3">
        <w:trPr>
          <w:trHeight w:val="299"/>
        </w:trPr>
        <w:tc>
          <w:tcPr>
            <w:tcW w:w="427" w:type="dxa"/>
            <w:vMerge w:val="restart"/>
            <w:tcBorders>
              <w:top w:val="single" w:sz="4" w:space="0" w:color="auto"/>
              <w:left w:val="single" w:sz="4" w:space="0" w:color="auto"/>
              <w:right w:val="single" w:sz="4" w:space="0" w:color="auto"/>
            </w:tcBorders>
            <w:shd w:val="clear" w:color="auto" w:fill="auto"/>
            <w:vAlign w:val="center"/>
            <w:hideMark/>
          </w:tcPr>
          <w:p w14:paraId="204E3BCB"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 з/п</w:t>
            </w:r>
          </w:p>
          <w:p w14:paraId="74589F74" w14:textId="77777777" w:rsidR="003F6C9C" w:rsidRPr="003F6C9C" w:rsidRDefault="003F6C9C" w:rsidP="003F6C9C">
            <w:pPr>
              <w:spacing w:after="0" w:line="240" w:lineRule="auto"/>
              <w:jc w:val="center"/>
              <w:rPr>
                <w:rFonts w:ascii="Times New Roman" w:hAnsi="Times New Roman"/>
                <w:sz w:val="17"/>
                <w:szCs w:val="17"/>
                <w:lang w:val="uk-UA" w:eastAsia="uk-UA"/>
              </w:rPr>
            </w:pPr>
          </w:p>
        </w:tc>
        <w:tc>
          <w:tcPr>
            <w:tcW w:w="3597" w:type="dxa"/>
            <w:vMerge w:val="restart"/>
            <w:tcBorders>
              <w:top w:val="single" w:sz="4" w:space="0" w:color="auto"/>
              <w:left w:val="single" w:sz="4" w:space="0" w:color="auto"/>
              <w:right w:val="single" w:sz="4" w:space="0" w:color="auto"/>
            </w:tcBorders>
            <w:shd w:val="clear" w:color="auto" w:fill="auto"/>
            <w:vAlign w:val="center"/>
            <w:hideMark/>
          </w:tcPr>
          <w:p w14:paraId="06EA14A3"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Назва  комунального підприємства</w:t>
            </w:r>
          </w:p>
          <w:p w14:paraId="5D266F7B" w14:textId="77777777" w:rsidR="003F6C9C" w:rsidRPr="003F6C9C" w:rsidRDefault="003F6C9C" w:rsidP="003F6C9C">
            <w:pPr>
              <w:spacing w:after="0" w:line="240" w:lineRule="auto"/>
              <w:jc w:val="center"/>
              <w:rPr>
                <w:rFonts w:ascii="Times New Roman" w:hAnsi="Times New Roman"/>
                <w:sz w:val="17"/>
                <w:szCs w:val="17"/>
                <w:lang w:val="uk-UA" w:eastAsia="uk-UA"/>
              </w:rPr>
            </w:pPr>
          </w:p>
        </w:tc>
        <w:tc>
          <w:tcPr>
            <w:tcW w:w="11940" w:type="dxa"/>
            <w:gridSpan w:val="12"/>
            <w:tcBorders>
              <w:top w:val="single" w:sz="4" w:space="0" w:color="auto"/>
              <w:left w:val="single" w:sz="4" w:space="0" w:color="auto"/>
              <w:bottom w:val="single" w:sz="4" w:space="0" w:color="auto"/>
              <w:right w:val="single" w:sz="8" w:space="0" w:color="auto"/>
            </w:tcBorders>
            <w:shd w:val="clear" w:color="auto" w:fill="auto"/>
            <w:vAlign w:val="center"/>
          </w:tcPr>
          <w:p w14:paraId="268F995A"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Роки</w:t>
            </w:r>
          </w:p>
        </w:tc>
      </w:tr>
      <w:tr w:rsidR="003F6C9C" w:rsidRPr="003F6C9C" w14:paraId="62A49B8F" w14:textId="77777777" w:rsidTr="00E030B3">
        <w:trPr>
          <w:trHeight w:val="328"/>
        </w:trPr>
        <w:tc>
          <w:tcPr>
            <w:tcW w:w="427" w:type="dxa"/>
            <w:vMerge/>
            <w:tcBorders>
              <w:top w:val="single" w:sz="4" w:space="0" w:color="auto"/>
              <w:left w:val="single" w:sz="4" w:space="0" w:color="auto"/>
              <w:right w:val="single" w:sz="4" w:space="0" w:color="auto"/>
            </w:tcBorders>
            <w:shd w:val="clear" w:color="auto" w:fill="auto"/>
            <w:vAlign w:val="center"/>
          </w:tcPr>
          <w:p w14:paraId="4B679841" w14:textId="77777777" w:rsidR="003F6C9C" w:rsidRPr="003F6C9C" w:rsidRDefault="003F6C9C" w:rsidP="003F6C9C">
            <w:pPr>
              <w:spacing w:after="0" w:line="240" w:lineRule="auto"/>
              <w:jc w:val="right"/>
              <w:rPr>
                <w:rFonts w:ascii="Times New Roman" w:hAnsi="Times New Roman"/>
                <w:sz w:val="17"/>
                <w:szCs w:val="17"/>
                <w:lang w:val="uk-UA" w:eastAsia="uk-UA"/>
              </w:rPr>
            </w:pPr>
          </w:p>
        </w:tc>
        <w:tc>
          <w:tcPr>
            <w:tcW w:w="3597" w:type="dxa"/>
            <w:vMerge/>
            <w:tcBorders>
              <w:top w:val="single" w:sz="4" w:space="0" w:color="auto"/>
              <w:left w:val="single" w:sz="4" w:space="0" w:color="auto"/>
              <w:right w:val="single" w:sz="4" w:space="0" w:color="auto"/>
            </w:tcBorders>
            <w:shd w:val="clear" w:color="auto" w:fill="auto"/>
            <w:vAlign w:val="center"/>
          </w:tcPr>
          <w:p w14:paraId="6048DF56" w14:textId="77777777" w:rsidR="003F6C9C" w:rsidRPr="003F6C9C" w:rsidRDefault="003F6C9C" w:rsidP="003F6C9C">
            <w:pPr>
              <w:spacing w:after="0" w:line="240" w:lineRule="auto"/>
              <w:jc w:val="right"/>
              <w:rPr>
                <w:rFonts w:ascii="Times New Roman" w:hAnsi="Times New Roman"/>
                <w:sz w:val="17"/>
                <w:szCs w:val="17"/>
                <w:lang w:val="uk-UA" w:eastAsia="uk-UA"/>
              </w:rPr>
            </w:pPr>
          </w:p>
        </w:tc>
        <w:tc>
          <w:tcPr>
            <w:tcW w:w="30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ACCB65"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2021</w:t>
            </w:r>
          </w:p>
        </w:tc>
        <w:tc>
          <w:tcPr>
            <w:tcW w:w="2977" w:type="dxa"/>
            <w:gridSpan w:val="3"/>
            <w:tcBorders>
              <w:top w:val="single" w:sz="8" w:space="0" w:color="auto"/>
              <w:left w:val="single" w:sz="4" w:space="0" w:color="auto"/>
              <w:bottom w:val="single" w:sz="8" w:space="0" w:color="auto"/>
              <w:right w:val="single" w:sz="8" w:space="0" w:color="auto"/>
            </w:tcBorders>
            <w:shd w:val="clear" w:color="auto" w:fill="auto"/>
            <w:vAlign w:val="center"/>
          </w:tcPr>
          <w:p w14:paraId="0E03C3C7"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2022</w:t>
            </w:r>
          </w:p>
        </w:tc>
        <w:tc>
          <w:tcPr>
            <w:tcW w:w="2976" w:type="dxa"/>
            <w:gridSpan w:val="3"/>
            <w:tcBorders>
              <w:top w:val="single" w:sz="8" w:space="0" w:color="auto"/>
              <w:left w:val="nil"/>
              <w:bottom w:val="single" w:sz="8" w:space="0" w:color="auto"/>
              <w:right w:val="single" w:sz="8" w:space="0" w:color="auto"/>
            </w:tcBorders>
            <w:shd w:val="clear" w:color="auto" w:fill="auto"/>
            <w:vAlign w:val="center"/>
          </w:tcPr>
          <w:p w14:paraId="417A53DA"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2023</w:t>
            </w:r>
          </w:p>
        </w:tc>
        <w:tc>
          <w:tcPr>
            <w:tcW w:w="2928" w:type="dxa"/>
            <w:gridSpan w:val="3"/>
            <w:tcBorders>
              <w:top w:val="single" w:sz="8" w:space="0" w:color="auto"/>
              <w:left w:val="nil"/>
              <w:bottom w:val="single" w:sz="8" w:space="0" w:color="auto"/>
              <w:right w:val="single" w:sz="8" w:space="0" w:color="auto"/>
            </w:tcBorders>
            <w:shd w:val="clear" w:color="auto" w:fill="auto"/>
            <w:vAlign w:val="center"/>
          </w:tcPr>
          <w:p w14:paraId="0CEFB2A2"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І півріччя 2024</w:t>
            </w:r>
          </w:p>
        </w:tc>
      </w:tr>
      <w:tr w:rsidR="003F6C9C" w:rsidRPr="003F6C9C" w14:paraId="6466ADA6" w14:textId="77777777" w:rsidTr="00E030B3">
        <w:trPr>
          <w:trHeight w:val="1100"/>
        </w:trPr>
        <w:tc>
          <w:tcPr>
            <w:tcW w:w="427" w:type="dxa"/>
            <w:vMerge/>
            <w:tcBorders>
              <w:left w:val="single" w:sz="4" w:space="0" w:color="auto"/>
              <w:bottom w:val="single" w:sz="8" w:space="0" w:color="auto"/>
              <w:right w:val="single" w:sz="4" w:space="0" w:color="auto"/>
            </w:tcBorders>
            <w:shd w:val="clear" w:color="auto" w:fill="auto"/>
            <w:vAlign w:val="center"/>
            <w:hideMark/>
          </w:tcPr>
          <w:p w14:paraId="5FF0AB51" w14:textId="77777777" w:rsidR="003F6C9C" w:rsidRPr="003F6C9C" w:rsidRDefault="003F6C9C" w:rsidP="003F6C9C">
            <w:pPr>
              <w:spacing w:after="0" w:line="240" w:lineRule="auto"/>
              <w:jc w:val="right"/>
              <w:rPr>
                <w:rFonts w:cs="Calibri"/>
                <w:sz w:val="17"/>
                <w:szCs w:val="17"/>
                <w:lang w:val="uk-UA" w:eastAsia="uk-UA"/>
              </w:rPr>
            </w:pPr>
          </w:p>
        </w:tc>
        <w:tc>
          <w:tcPr>
            <w:tcW w:w="3597" w:type="dxa"/>
            <w:vMerge/>
            <w:tcBorders>
              <w:left w:val="single" w:sz="4" w:space="0" w:color="auto"/>
              <w:bottom w:val="single" w:sz="8" w:space="0" w:color="auto"/>
              <w:right w:val="single" w:sz="4" w:space="0" w:color="auto"/>
            </w:tcBorders>
            <w:shd w:val="clear" w:color="auto" w:fill="auto"/>
            <w:vAlign w:val="center"/>
            <w:hideMark/>
          </w:tcPr>
          <w:p w14:paraId="2EE9319F" w14:textId="77777777" w:rsidR="003F6C9C" w:rsidRPr="003F6C9C" w:rsidRDefault="003F6C9C" w:rsidP="003F6C9C">
            <w:pPr>
              <w:spacing w:after="0" w:line="240" w:lineRule="auto"/>
              <w:jc w:val="right"/>
              <w:rPr>
                <w:rFonts w:cs="Calibri"/>
                <w:sz w:val="17"/>
                <w:szCs w:val="17"/>
                <w:lang w:val="uk-UA" w:eastAsia="uk-UA"/>
              </w:rPr>
            </w:pPr>
          </w:p>
        </w:tc>
        <w:tc>
          <w:tcPr>
            <w:tcW w:w="1151" w:type="dxa"/>
            <w:tcBorders>
              <w:top w:val="single" w:sz="4" w:space="0" w:color="auto"/>
              <w:left w:val="single" w:sz="4" w:space="0" w:color="auto"/>
              <w:bottom w:val="single" w:sz="8" w:space="0" w:color="auto"/>
              <w:right w:val="single" w:sz="8" w:space="0" w:color="auto"/>
            </w:tcBorders>
            <w:shd w:val="clear" w:color="auto" w:fill="auto"/>
            <w:textDirection w:val="btLr"/>
            <w:vAlign w:val="center"/>
            <w:hideMark/>
          </w:tcPr>
          <w:p w14:paraId="43216984"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1008" w:type="dxa"/>
            <w:tcBorders>
              <w:top w:val="single" w:sz="4" w:space="0" w:color="auto"/>
              <w:left w:val="nil"/>
              <w:bottom w:val="single" w:sz="8" w:space="0" w:color="auto"/>
              <w:right w:val="single" w:sz="8" w:space="0" w:color="auto"/>
            </w:tcBorders>
            <w:shd w:val="clear" w:color="auto" w:fill="auto"/>
            <w:textDirection w:val="btLr"/>
            <w:vAlign w:val="center"/>
            <w:hideMark/>
          </w:tcPr>
          <w:p w14:paraId="73D9D51A"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00" w:type="dxa"/>
            <w:tcBorders>
              <w:top w:val="single" w:sz="4" w:space="0" w:color="auto"/>
              <w:left w:val="nil"/>
              <w:bottom w:val="single" w:sz="8" w:space="0" w:color="auto"/>
              <w:right w:val="single" w:sz="8" w:space="0" w:color="auto"/>
            </w:tcBorders>
            <w:shd w:val="clear" w:color="auto" w:fill="auto"/>
            <w:textDirection w:val="btLr"/>
            <w:vAlign w:val="center"/>
            <w:hideMark/>
          </w:tcPr>
          <w:p w14:paraId="06D132B8"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1114" w:type="dxa"/>
            <w:tcBorders>
              <w:top w:val="nil"/>
              <w:left w:val="nil"/>
              <w:bottom w:val="single" w:sz="8" w:space="0" w:color="auto"/>
              <w:right w:val="single" w:sz="8" w:space="0" w:color="auto"/>
            </w:tcBorders>
            <w:shd w:val="clear" w:color="000000" w:fill="FFFFFF"/>
            <w:textDirection w:val="btLr"/>
            <w:vAlign w:val="center"/>
            <w:hideMark/>
          </w:tcPr>
          <w:p w14:paraId="22938274"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870" w:type="dxa"/>
            <w:tcBorders>
              <w:top w:val="nil"/>
              <w:left w:val="nil"/>
              <w:bottom w:val="single" w:sz="8" w:space="0" w:color="auto"/>
              <w:right w:val="single" w:sz="8" w:space="0" w:color="auto"/>
            </w:tcBorders>
            <w:shd w:val="clear" w:color="000000" w:fill="FFFFFF"/>
            <w:textDirection w:val="btLr"/>
            <w:vAlign w:val="center"/>
            <w:hideMark/>
          </w:tcPr>
          <w:p w14:paraId="10006C2B"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93" w:type="dxa"/>
            <w:tcBorders>
              <w:top w:val="nil"/>
              <w:left w:val="nil"/>
              <w:bottom w:val="single" w:sz="8" w:space="0" w:color="auto"/>
              <w:right w:val="single" w:sz="8" w:space="0" w:color="auto"/>
            </w:tcBorders>
            <w:shd w:val="clear" w:color="000000" w:fill="FFFFFF"/>
            <w:textDirection w:val="btLr"/>
            <w:vAlign w:val="center"/>
            <w:hideMark/>
          </w:tcPr>
          <w:p w14:paraId="7B4260CB"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3C884E46"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542F9717"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40C42805"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c>
          <w:tcPr>
            <w:tcW w:w="993" w:type="dxa"/>
            <w:tcBorders>
              <w:top w:val="nil"/>
              <w:left w:val="nil"/>
              <w:bottom w:val="single" w:sz="8" w:space="0" w:color="auto"/>
              <w:right w:val="single" w:sz="8" w:space="0" w:color="auto"/>
            </w:tcBorders>
            <w:shd w:val="clear" w:color="auto" w:fill="auto"/>
            <w:textDirection w:val="btLr"/>
            <w:vAlign w:val="center"/>
            <w:hideMark/>
          </w:tcPr>
          <w:p w14:paraId="4040196A"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Оборотні активи</w:t>
            </w: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761BC9ED"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Поточні зобов’язання</w:t>
            </w:r>
          </w:p>
        </w:tc>
        <w:tc>
          <w:tcPr>
            <w:tcW w:w="943" w:type="dxa"/>
            <w:tcBorders>
              <w:top w:val="nil"/>
              <w:left w:val="nil"/>
              <w:bottom w:val="single" w:sz="8" w:space="0" w:color="auto"/>
              <w:right w:val="single" w:sz="8" w:space="0" w:color="auto"/>
            </w:tcBorders>
            <w:shd w:val="clear" w:color="auto" w:fill="auto"/>
            <w:textDirection w:val="btLr"/>
            <w:vAlign w:val="center"/>
            <w:hideMark/>
          </w:tcPr>
          <w:p w14:paraId="231E81CF"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Робочий капітал</w:t>
            </w:r>
          </w:p>
        </w:tc>
      </w:tr>
      <w:tr w:rsidR="003F6C9C" w:rsidRPr="003F6C9C" w14:paraId="45A7233D" w14:textId="77777777" w:rsidTr="00E030B3">
        <w:trPr>
          <w:trHeight w:val="99"/>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5220B622"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27</w:t>
            </w:r>
          </w:p>
        </w:tc>
        <w:tc>
          <w:tcPr>
            <w:tcW w:w="3597" w:type="dxa"/>
            <w:tcBorders>
              <w:top w:val="nil"/>
              <w:left w:val="nil"/>
              <w:bottom w:val="single" w:sz="8" w:space="0" w:color="auto"/>
              <w:right w:val="single" w:sz="8" w:space="0" w:color="auto"/>
            </w:tcBorders>
            <w:shd w:val="clear" w:color="000000" w:fill="FFFFFF"/>
            <w:vAlign w:val="center"/>
            <w:hideMark/>
          </w:tcPr>
          <w:p w14:paraId="4BF827B8" w14:textId="77777777" w:rsidR="003F6C9C" w:rsidRPr="003F6C9C" w:rsidRDefault="003F6C9C" w:rsidP="003F6C9C">
            <w:pPr>
              <w:spacing w:after="0" w:line="240" w:lineRule="auto"/>
              <w:rPr>
                <w:rFonts w:ascii="Times New Roman" w:hAnsi="Times New Roman"/>
                <w:sz w:val="17"/>
                <w:szCs w:val="17"/>
                <w:lang w:val="uk-UA" w:eastAsia="uk-UA"/>
              </w:rPr>
            </w:pPr>
            <w:r w:rsidRPr="003F6C9C">
              <w:rPr>
                <w:rFonts w:ascii="Times New Roman" w:hAnsi="Times New Roman"/>
                <w:sz w:val="17"/>
                <w:szCs w:val="17"/>
                <w:lang w:val="uk-UA" w:eastAsia="uk-UA"/>
              </w:rPr>
              <w:t>МКП телерадіокомпанія «Місто»</w:t>
            </w:r>
          </w:p>
        </w:tc>
        <w:tc>
          <w:tcPr>
            <w:tcW w:w="1151" w:type="dxa"/>
            <w:tcBorders>
              <w:top w:val="nil"/>
              <w:left w:val="nil"/>
              <w:bottom w:val="single" w:sz="8" w:space="0" w:color="auto"/>
              <w:right w:val="single" w:sz="8" w:space="0" w:color="auto"/>
            </w:tcBorders>
            <w:shd w:val="clear" w:color="000000" w:fill="FFFFFF"/>
            <w:vAlign w:val="center"/>
          </w:tcPr>
          <w:p w14:paraId="0A1890DE"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49,9</w:t>
            </w:r>
          </w:p>
        </w:tc>
        <w:tc>
          <w:tcPr>
            <w:tcW w:w="1008" w:type="dxa"/>
            <w:tcBorders>
              <w:top w:val="nil"/>
              <w:left w:val="nil"/>
              <w:bottom w:val="single" w:sz="8" w:space="0" w:color="auto"/>
              <w:right w:val="single" w:sz="8" w:space="0" w:color="auto"/>
            </w:tcBorders>
            <w:shd w:val="clear" w:color="000000" w:fill="FFFFFF"/>
            <w:vAlign w:val="center"/>
          </w:tcPr>
          <w:p w14:paraId="6B7A5203"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0,0</w:t>
            </w:r>
          </w:p>
        </w:tc>
        <w:tc>
          <w:tcPr>
            <w:tcW w:w="900" w:type="dxa"/>
            <w:tcBorders>
              <w:top w:val="nil"/>
              <w:left w:val="nil"/>
              <w:bottom w:val="single" w:sz="8" w:space="0" w:color="auto"/>
              <w:right w:val="single" w:sz="8" w:space="0" w:color="auto"/>
            </w:tcBorders>
            <w:shd w:val="clear" w:color="000000" w:fill="FFFFFF"/>
            <w:vAlign w:val="center"/>
          </w:tcPr>
          <w:p w14:paraId="4EA9343A" w14:textId="77777777" w:rsidR="003F6C9C" w:rsidRPr="003F6C9C" w:rsidRDefault="003F6C9C" w:rsidP="003F6C9C">
            <w:pPr>
              <w:spacing w:after="0" w:line="240"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49,9</w:t>
            </w:r>
          </w:p>
        </w:tc>
        <w:tc>
          <w:tcPr>
            <w:tcW w:w="1114" w:type="dxa"/>
            <w:tcBorders>
              <w:top w:val="nil"/>
              <w:left w:val="nil"/>
              <w:bottom w:val="single" w:sz="8" w:space="0" w:color="auto"/>
              <w:right w:val="single" w:sz="8" w:space="0" w:color="auto"/>
            </w:tcBorders>
            <w:shd w:val="clear" w:color="auto" w:fill="auto"/>
            <w:noWrap/>
            <w:vAlign w:val="center"/>
          </w:tcPr>
          <w:p w14:paraId="4C4567B7"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28,3</w:t>
            </w:r>
          </w:p>
        </w:tc>
        <w:tc>
          <w:tcPr>
            <w:tcW w:w="870" w:type="dxa"/>
            <w:tcBorders>
              <w:top w:val="nil"/>
              <w:left w:val="nil"/>
              <w:bottom w:val="single" w:sz="8" w:space="0" w:color="auto"/>
              <w:right w:val="single" w:sz="8" w:space="0" w:color="auto"/>
            </w:tcBorders>
            <w:shd w:val="clear" w:color="auto" w:fill="auto"/>
            <w:noWrap/>
            <w:vAlign w:val="center"/>
          </w:tcPr>
          <w:p w14:paraId="1DA8BEBC"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993" w:type="dxa"/>
            <w:tcBorders>
              <w:top w:val="nil"/>
              <w:left w:val="nil"/>
              <w:bottom w:val="single" w:sz="8" w:space="0" w:color="auto"/>
              <w:right w:val="single" w:sz="8" w:space="0" w:color="auto"/>
            </w:tcBorders>
            <w:shd w:val="clear" w:color="auto" w:fill="auto"/>
            <w:noWrap/>
            <w:vAlign w:val="center"/>
          </w:tcPr>
          <w:p w14:paraId="6DA9F14F"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28,3</w:t>
            </w:r>
          </w:p>
        </w:tc>
        <w:tc>
          <w:tcPr>
            <w:tcW w:w="992" w:type="dxa"/>
            <w:tcBorders>
              <w:top w:val="nil"/>
              <w:left w:val="nil"/>
              <w:bottom w:val="single" w:sz="8" w:space="0" w:color="auto"/>
              <w:right w:val="single" w:sz="8" w:space="0" w:color="auto"/>
            </w:tcBorders>
            <w:shd w:val="clear" w:color="auto" w:fill="auto"/>
            <w:vAlign w:val="center"/>
          </w:tcPr>
          <w:p w14:paraId="2B9B5AB0"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75,5</w:t>
            </w:r>
          </w:p>
        </w:tc>
        <w:tc>
          <w:tcPr>
            <w:tcW w:w="992" w:type="dxa"/>
            <w:tcBorders>
              <w:top w:val="nil"/>
              <w:left w:val="nil"/>
              <w:bottom w:val="single" w:sz="8" w:space="0" w:color="auto"/>
              <w:right w:val="single" w:sz="8" w:space="0" w:color="auto"/>
            </w:tcBorders>
            <w:shd w:val="clear" w:color="auto" w:fill="auto"/>
            <w:vAlign w:val="center"/>
          </w:tcPr>
          <w:p w14:paraId="01F2D680"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992" w:type="dxa"/>
            <w:tcBorders>
              <w:top w:val="nil"/>
              <w:left w:val="nil"/>
              <w:bottom w:val="single" w:sz="8" w:space="0" w:color="auto"/>
              <w:right w:val="single" w:sz="8" w:space="0" w:color="auto"/>
            </w:tcBorders>
            <w:shd w:val="clear" w:color="auto" w:fill="auto"/>
            <w:vAlign w:val="center"/>
          </w:tcPr>
          <w:p w14:paraId="5C1BA7B1"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75,5</w:t>
            </w:r>
          </w:p>
        </w:tc>
        <w:tc>
          <w:tcPr>
            <w:tcW w:w="993" w:type="dxa"/>
            <w:tcBorders>
              <w:top w:val="nil"/>
              <w:left w:val="nil"/>
              <w:bottom w:val="single" w:sz="8" w:space="0" w:color="auto"/>
              <w:right w:val="single" w:sz="8" w:space="0" w:color="auto"/>
            </w:tcBorders>
            <w:shd w:val="clear" w:color="auto" w:fill="auto"/>
            <w:vAlign w:val="center"/>
          </w:tcPr>
          <w:p w14:paraId="2BFD1E2D"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54,1</w:t>
            </w:r>
          </w:p>
        </w:tc>
        <w:tc>
          <w:tcPr>
            <w:tcW w:w="992" w:type="dxa"/>
            <w:tcBorders>
              <w:top w:val="nil"/>
              <w:left w:val="nil"/>
              <w:bottom w:val="single" w:sz="8" w:space="0" w:color="auto"/>
              <w:right w:val="single" w:sz="8" w:space="0" w:color="auto"/>
            </w:tcBorders>
            <w:shd w:val="clear" w:color="auto" w:fill="auto"/>
            <w:vAlign w:val="center"/>
          </w:tcPr>
          <w:p w14:paraId="287B6BE8"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1579,4</w:t>
            </w:r>
          </w:p>
        </w:tc>
        <w:tc>
          <w:tcPr>
            <w:tcW w:w="943" w:type="dxa"/>
            <w:tcBorders>
              <w:top w:val="nil"/>
              <w:left w:val="nil"/>
              <w:bottom w:val="single" w:sz="8" w:space="0" w:color="auto"/>
              <w:right w:val="single" w:sz="8" w:space="0" w:color="auto"/>
            </w:tcBorders>
            <w:shd w:val="clear" w:color="auto" w:fill="auto"/>
            <w:vAlign w:val="center"/>
          </w:tcPr>
          <w:p w14:paraId="21E768AB" w14:textId="77777777" w:rsidR="003F6C9C" w:rsidRPr="003F6C9C" w:rsidRDefault="003F6C9C" w:rsidP="003F6C9C">
            <w:pPr>
              <w:spacing w:after="0" w:line="240"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-1525,3</w:t>
            </w:r>
          </w:p>
        </w:tc>
      </w:tr>
      <w:tr w:rsidR="003F6C9C" w:rsidRPr="003F6C9C" w14:paraId="684308F7" w14:textId="77777777" w:rsidTr="00E030B3">
        <w:trPr>
          <w:trHeight w:val="117"/>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37FFC110"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28</w:t>
            </w:r>
          </w:p>
        </w:tc>
        <w:tc>
          <w:tcPr>
            <w:tcW w:w="3597" w:type="dxa"/>
            <w:tcBorders>
              <w:top w:val="nil"/>
              <w:left w:val="nil"/>
              <w:bottom w:val="single" w:sz="8" w:space="0" w:color="auto"/>
              <w:right w:val="single" w:sz="8" w:space="0" w:color="auto"/>
            </w:tcBorders>
            <w:shd w:val="clear" w:color="auto" w:fill="auto"/>
            <w:vAlign w:val="center"/>
            <w:hideMark/>
          </w:tcPr>
          <w:p w14:paraId="699E5DD9"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Моно-театр «Кут»</w:t>
            </w:r>
          </w:p>
        </w:tc>
        <w:tc>
          <w:tcPr>
            <w:tcW w:w="1151" w:type="dxa"/>
            <w:tcBorders>
              <w:top w:val="nil"/>
              <w:left w:val="nil"/>
              <w:bottom w:val="single" w:sz="8" w:space="0" w:color="auto"/>
              <w:right w:val="single" w:sz="8" w:space="0" w:color="auto"/>
            </w:tcBorders>
            <w:shd w:val="clear" w:color="auto" w:fill="auto"/>
            <w:noWrap/>
            <w:vAlign w:val="center"/>
          </w:tcPr>
          <w:p w14:paraId="7B83424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55,6</w:t>
            </w:r>
          </w:p>
        </w:tc>
        <w:tc>
          <w:tcPr>
            <w:tcW w:w="1008" w:type="dxa"/>
            <w:tcBorders>
              <w:top w:val="nil"/>
              <w:left w:val="nil"/>
              <w:bottom w:val="single" w:sz="8" w:space="0" w:color="auto"/>
              <w:right w:val="single" w:sz="8" w:space="0" w:color="auto"/>
            </w:tcBorders>
            <w:shd w:val="clear" w:color="auto" w:fill="auto"/>
            <w:noWrap/>
            <w:vAlign w:val="center"/>
          </w:tcPr>
          <w:p w14:paraId="7592353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10,6</w:t>
            </w:r>
          </w:p>
        </w:tc>
        <w:tc>
          <w:tcPr>
            <w:tcW w:w="900" w:type="dxa"/>
            <w:tcBorders>
              <w:top w:val="nil"/>
              <w:left w:val="nil"/>
              <w:bottom w:val="single" w:sz="8" w:space="0" w:color="auto"/>
              <w:right w:val="single" w:sz="8" w:space="0" w:color="auto"/>
            </w:tcBorders>
            <w:shd w:val="clear" w:color="000000" w:fill="FFFFFF"/>
            <w:vAlign w:val="center"/>
          </w:tcPr>
          <w:p w14:paraId="0511862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45,0</w:t>
            </w:r>
          </w:p>
        </w:tc>
        <w:tc>
          <w:tcPr>
            <w:tcW w:w="1114" w:type="dxa"/>
            <w:tcBorders>
              <w:top w:val="nil"/>
              <w:left w:val="nil"/>
              <w:bottom w:val="single" w:sz="8" w:space="0" w:color="auto"/>
              <w:right w:val="single" w:sz="8" w:space="0" w:color="auto"/>
            </w:tcBorders>
            <w:shd w:val="clear" w:color="auto" w:fill="auto"/>
            <w:noWrap/>
            <w:vAlign w:val="center"/>
          </w:tcPr>
          <w:p w14:paraId="0C5579E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34,7</w:t>
            </w:r>
          </w:p>
        </w:tc>
        <w:tc>
          <w:tcPr>
            <w:tcW w:w="870" w:type="dxa"/>
            <w:tcBorders>
              <w:top w:val="nil"/>
              <w:left w:val="nil"/>
              <w:bottom w:val="single" w:sz="8" w:space="0" w:color="auto"/>
              <w:right w:val="single" w:sz="8" w:space="0" w:color="auto"/>
            </w:tcBorders>
            <w:shd w:val="clear" w:color="auto" w:fill="auto"/>
            <w:noWrap/>
            <w:vAlign w:val="center"/>
          </w:tcPr>
          <w:p w14:paraId="4631D7E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993" w:type="dxa"/>
            <w:tcBorders>
              <w:top w:val="nil"/>
              <w:left w:val="nil"/>
              <w:bottom w:val="single" w:sz="8" w:space="0" w:color="auto"/>
              <w:right w:val="single" w:sz="8" w:space="0" w:color="auto"/>
            </w:tcBorders>
            <w:shd w:val="clear" w:color="auto" w:fill="auto"/>
            <w:noWrap/>
            <w:vAlign w:val="center"/>
          </w:tcPr>
          <w:p w14:paraId="0133812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34,7</w:t>
            </w:r>
          </w:p>
        </w:tc>
        <w:tc>
          <w:tcPr>
            <w:tcW w:w="992" w:type="dxa"/>
            <w:tcBorders>
              <w:top w:val="nil"/>
              <w:left w:val="nil"/>
              <w:bottom w:val="single" w:sz="8" w:space="0" w:color="auto"/>
              <w:right w:val="single" w:sz="8" w:space="0" w:color="auto"/>
            </w:tcBorders>
            <w:shd w:val="clear" w:color="auto" w:fill="auto"/>
            <w:vAlign w:val="center"/>
          </w:tcPr>
          <w:p w14:paraId="2FED467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6,7</w:t>
            </w:r>
          </w:p>
        </w:tc>
        <w:tc>
          <w:tcPr>
            <w:tcW w:w="992" w:type="dxa"/>
            <w:tcBorders>
              <w:top w:val="nil"/>
              <w:left w:val="nil"/>
              <w:bottom w:val="single" w:sz="8" w:space="0" w:color="auto"/>
              <w:right w:val="single" w:sz="8" w:space="0" w:color="auto"/>
            </w:tcBorders>
            <w:shd w:val="clear" w:color="auto" w:fill="auto"/>
            <w:vAlign w:val="center"/>
          </w:tcPr>
          <w:p w14:paraId="3CB4687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992" w:type="dxa"/>
            <w:tcBorders>
              <w:top w:val="nil"/>
              <w:left w:val="nil"/>
              <w:bottom w:val="single" w:sz="8" w:space="0" w:color="auto"/>
              <w:right w:val="single" w:sz="8" w:space="0" w:color="auto"/>
            </w:tcBorders>
            <w:shd w:val="clear" w:color="auto" w:fill="auto"/>
            <w:vAlign w:val="center"/>
          </w:tcPr>
          <w:p w14:paraId="7019906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6,7</w:t>
            </w:r>
          </w:p>
        </w:tc>
        <w:tc>
          <w:tcPr>
            <w:tcW w:w="993" w:type="dxa"/>
            <w:tcBorders>
              <w:top w:val="nil"/>
              <w:left w:val="nil"/>
              <w:bottom w:val="single" w:sz="8" w:space="0" w:color="auto"/>
              <w:right w:val="single" w:sz="8" w:space="0" w:color="auto"/>
            </w:tcBorders>
            <w:shd w:val="clear" w:color="auto" w:fill="auto"/>
            <w:vAlign w:val="center"/>
          </w:tcPr>
          <w:p w14:paraId="1FC5099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650EE2B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43" w:type="dxa"/>
            <w:tcBorders>
              <w:top w:val="nil"/>
              <w:left w:val="nil"/>
              <w:bottom w:val="single" w:sz="8" w:space="0" w:color="auto"/>
              <w:right w:val="single" w:sz="8" w:space="0" w:color="auto"/>
            </w:tcBorders>
            <w:shd w:val="clear" w:color="auto" w:fill="auto"/>
            <w:vAlign w:val="center"/>
          </w:tcPr>
          <w:p w14:paraId="071C6B0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r>
      <w:tr w:rsidR="003F6C9C" w:rsidRPr="003F6C9C" w14:paraId="3007839E" w14:textId="77777777" w:rsidTr="00E030B3">
        <w:trPr>
          <w:trHeight w:val="149"/>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6EBBDD9E"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29</w:t>
            </w:r>
          </w:p>
        </w:tc>
        <w:tc>
          <w:tcPr>
            <w:tcW w:w="3597" w:type="dxa"/>
            <w:tcBorders>
              <w:top w:val="nil"/>
              <w:left w:val="nil"/>
              <w:bottom w:val="single" w:sz="8" w:space="0" w:color="auto"/>
              <w:right w:val="single" w:sz="8" w:space="0" w:color="auto"/>
            </w:tcBorders>
            <w:shd w:val="clear" w:color="000000" w:fill="FFFFFF"/>
            <w:vAlign w:val="center"/>
            <w:hideMark/>
          </w:tcPr>
          <w:p w14:paraId="3831FA33"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СКЦ «Плоскирів»</w:t>
            </w:r>
          </w:p>
        </w:tc>
        <w:tc>
          <w:tcPr>
            <w:tcW w:w="1151" w:type="dxa"/>
            <w:tcBorders>
              <w:top w:val="nil"/>
              <w:left w:val="nil"/>
              <w:bottom w:val="single" w:sz="8" w:space="0" w:color="auto"/>
              <w:right w:val="single" w:sz="8" w:space="0" w:color="auto"/>
            </w:tcBorders>
            <w:shd w:val="clear" w:color="auto" w:fill="auto"/>
            <w:noWrap/>
            <w:vAlign w:val="center"/>
          </w:tcPr>
          <w:p w14:paraId="70583D7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596,6</w:t>
            </w:r>
          </w:p>
        </w:tc>
        <w:tc>
          <w:tcPr>
            <w:tcW w:w="1008" w:type="dxa"/>
            <w:tcBorders>
              <w:top w:val="nil"/>
              <w:left w:val="nil"/>
              <w:bottom w:val="single" w:sz="8" w:space="0" w:color="auto"/>
              <w:right w:val="single" w:sz="8" w:space="0" w:color="auto"/>
            </w:tcBorders>
            <w:shd w:val="clear" w:color="auto" w:fill="auto"/>
            <w:noWrap/>
            <w:vAlign w:val="center"/>
          </w:tcPr>
          <w:p w14:paraId="043B986A"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358,9</w:t>
            </w:r>
          </w:p>
        </w:tc>
        <w:tc>
          <w:tcPr>
            <w:tcW w:w="900" w:type="dxa"/>
            <w:tcBorders>
              <w:top w:val="nil"/>
              <w:left w:val="nil"/>
              <w:bottom w:val="single" w:sz="8" w:space="0" w:color="auto"/>
              <w:right w:val="single" w:sz="8" w:space="0" w:color="auto"/>
            </w:tcBorders>
            <w:shd w:val="clear" w:color="000000" w:fill="FFFFFF"/>
            <w:vAlign w:val="center"/>
          </w:tcPr>
          <w:p w14:paraId="7D52D06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237,7</w:t>
            </w:r>
          </w:p>
        </w:tc>
        <w:tc>
          <w:tcPr>
            <w:tcW w:w="1114" w:type="dxa"/>
            <w:tcBorders>
              <w:top w:val="nil"/>
              <w:left w:val="nil"/>
              <w:bottom w:val="single" w:sz="8" w:space="0" w:color="auto"/>
              <w:right w:val="single" w:sz="8" w:space="0" w:color="auto"/>
            </w:tcBorders>
            <w:shd w:val="clear" w:color="auto" w:fill="auto"/>
            <w:noWrap/>
            <w:vAlign w:val="center"/>
          </w:tcPr>
          <w:p w14:paraId="6D110A1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1206,5</w:t>
            </w:r>
          </w:p>
        </w:tc>
        <w:tc>
          <w:tcPr>
            <w:tcW w:w="870" w:type="dxa"/>
            <w:tcBorders>
              <w:top w:val="nil"/>
              <w:left w:val="nil"/>
              <w:bottom w:val="single" w:sz="8" w:space="0" w:color="auto"/>
              <w:right w:val="single" w:sz="8" w:space="0" w:color="auto"/>
            </w:tcBorders>
            <w:shd w:val="clear" w:color="auto" w:fill="auto"/>
            <w:noWrap/>
            <w:vAlign w:val="center"/>
          </w:tcPr>
          <w:p w14:paraId="41BC906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410,0</w:t>
            </w:r>
          </w:p>
        </w:tc>
        <w:tc>
          <w:tcPr>
            <w:tcW w:w="993" w:type="dxa"/>
            <w:tcBorders>
              <w:top w:val="nil"/>
              <w:left w:val="nil"/>
              <w:bottom w:val="single" w:sz="8" w:space="0" w:color="auto"/>
              <w:right w:val="single" w:sz="8" w:space="0" w:color="auto"/>
            </w:tcBorders>
            <w:shd w:val="clear" w:color="auto" w:fill="auto"/>
            <w:noWrap/>
            <w:vAlign w:val="center"/>
          </w:tcPr>
          <w:p w14:paraId="79FBE7D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796,5</w:t>
            </w:r>
          </w:p>
        </w:tc>
        <w:tc>
          <w:tcPr>
            <w:tcW w:w="992" w:type="dxa"/>
            <w:tcBorders>
              <w:top w:val="nil"/>
              <w:left w:val="nil"/>
              <w:bottom w:val="single" w:sz="8" w:space="0" w:color="auto"/>
              <w:right w:val="single" w:sz="8" w:space="0" w:color="auto"/>
            </w:tcBorders>
            <w:shd w:val="clear" w:color="auto" w:fill="auto"/>
            <w:vAlign w:val="center"/>
          </w:tcPr>
          <w:p w14:paraId="4FF97CE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1395,5</w:t>
            </w:r>
          </w:p>
        </w:tc>
        <w:tc>
          <w:tcPr>
            <w:tcW w:w="992" w:type="dxa"/>
            <w:tcBorders>
              <w:top w:val="nil"/>
              <w:left w:val="nil"/>
              <w:bottom w:val="single" w:sz="8" w:space="0" w:color="auto"/>
              <w:right w:val="single" w:sz="8" w:space="0" w:color="auto"/>
            </w:tcBorders>
            <w:shd w:val="clear" w:color="auto" w:fill="auto"/>
            <w:vAlign w:val="center"/>
          </w:tcPr>
          <w:p w14:paraId="31391EC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286,3</w:t>
            </w:r>
          </w:p>
        </w:tc>
        <w:tc>
          <w:tcPr>
            <w:tcW w:w="992" w:type="dxa"/>
            <w:tcBorders>
              <w:top w:val="nil"/>
              <w:left w:val="nil"/>
              <w:bottom w:val="single" w:sz="8" w:space="0" w:color="auto"/>
              <w:right w:val="single" w:sz="8" w:space="0" w:color="auto"/>
            </w:tcBorders>
            <w:shd w:val="clear" w:color="auto" w:fill="auto"/>
            <w:vAlign w:val="center"/>
          </w:tcPr>
          <w:p w14:paraId="775DA97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1109,2</w:t>
            </w:r>
          </w:p>
        </w:tc>
        <w:tc>
          <w:tcPr>
            <w:tcW w:w="993" w:type="dxa"/>
            <w:tcBorders>
              <w:top w:val="nil"/>
              <w:left w:val="nil"/>
              <w:bottom w:val="single" w:sz="8" w:space="0" w:color="auto"/>
              <w:right w:val="single" w:sz="8" w:space="0" w:color="auto"/>
            </w:tcBorders>
            <w:shd w:val="clear" w:color="auto" w:fill="auto"/>
            <w:vAlign w:val="center"/>
          </w:tcPr>
          <w:p w14:paraId="5F3BA59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2222,9</w:t>
            </w:r>
          </w:p>
        </w:tc>
        <w:tc>
          <w:tcPr>
            <w:tcW w:w="992" w:type="dxa"/>
            <w:tcBorders>
              <w:top w:val="nil"/>
              <w:left w:val="nil"/>
              <w:bottom w:val="single" w:sz="8" w:space="0" w:color="auto"/>
              <w:right w:val="single" w:sz="8" w:space="0" w:color="auto"/>
            </w:tcBorders>
            <w:shd w:val="clear" w:color="auto" w:fill="auto"/>
            <w:vAlign w:val="center"/>
          </w:tcPr>
          <w:p w14:paraId="0E4C0D2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699,9</w:t>
            </w:r>
          </w:p>
        </w:tc>
        <w:tc>
          <w:tcPr>
            <w:tcW w:w="943" w:type="dxa"/>
            <w:tcBorders>
              <w:top w:val="nil"/>
              <w:left w:val="nil"/>
              <w:bottom w:val="single" w:sz="8" w:space="0" w:color="auto"/>
              <w:right w:val="single" w:sz="8" w:space="0" w:color="auto"/>
            </w:tcBorders>
            <w:shd w:val="clear" w:color="auto" w:fill="auto"/>
            <w:vAlign w:val="center"/>
          </w:tcPr>
          <w:p w14:paraId="16A0C08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1523,0</w:t>
            </w:r>
          </w:p>
        </w:tc>
      </w:tr>
      <w:tr w:rsidR="003F6C9C" w:rsidRPr="003F6C9C" w14:paraId="3CCE3D4C" w14:textId="77777777" w:rsidTr="00E030B3">
        <w:trPr>
          <w:trHeight w:val="194"/>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2B510630"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30</w:t>
            </w:r>
          </w:p>
        </w:tc>
        <w:tc>
          <w:tcPr>
            <w:tcW w:w="3597" w:type="dxa"/>
            <w:tcBorders>
              <w:top w:val="nil"/>
              <w:left w:val="nil"/>
              <w:bottom w:val="single" w:sz="8" w:space="0" w:color="auto"/>
              <w:right w:val="single" w:sz="8" w:space="0" w:color="auto"/>
            </w:tcBorders>
            <w:shd w:val="clear" w:color="auto" w:fill="auto"/>
            <w:vAlign w:val="center"/>
            <w:hideMark/>
          </w:tcPr>
          <w:p w14:paraId="5E67255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МКП кінотеатр ім. Т.Г.Шевченка</w:t>
            </w:r>
          </w:p>
        </w:tc>
        <w:tc>
          <w:tcPr>
            <w:tcW w:w="1151" w:type="dxa"/>
            <w:tcBorders>
              <w:top w:val="nil"/>
              <w:left w:val="nil"/>
              <w:bottom w:val="single" w:sz="8" w:space="0" w:color="auto"/>
              <w:right w:val="single" w:sz="8" w:space="0" w:color="auto"/>
            </w:tcBorders>
            <w:shd w:val="clear" w:color="auto" w:fill="auto"/>
            <w:noWrap/>
            <w:vAlign w:val="center"/>
          </w:tcPr>
          <w:p w14:paraId="36108CD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598,1</w:t>
            </w:r>
          </w:p>
        </w:tc>
        <w:tc>
          <w:tcPr>
            <w:tcW w:w="1008" w:type="dxa"/>
            <w:tcBorders>
              <w:top w:val="nil"/>
              <w:left w:val="nil"/>
              <w:bottom w:val="single" w:sz="8" w:space="0" w:color="auto"/>
              <w:right w:val="single" w:sz="8" w:space="0" w:color="auto"/>
            </w:tcBorders>
            <w:shd w:val="clear" w:color="auto" w:fill="auto"/>
            <w:noWrap/>
            <w:vAlign w:val="center"/>
          </w:tcPr>
          <w:p w14:paraId="33F8E9B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222,6</w:t>
            </w:r>
          </w:p>
        </w:tc>
        <w:tc>
          <w:tcPr>
            <w:tcW w:w="900" w:type="dxa"/>
            <w:tcBorders>
              <w:top w:val="nil"/>
              <w:left w:val="nil"/>
              <w:bottom w:val="single" w:sz="8" w:space="0" w:color="auto"/>
              <w:right w:val="single" w:sz="8" w:space="0" w:color="auto"/>
            </w:tcBorders>
            <w:shd w:val="clear" w:color="000000" w:fill="FFFFFF"/>
            <w:vAlign w:val="center"/>
          </w:tcPr>
          <w:p w14:paraId="6F2A7C0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375,5</w:t>
            </w:r>
          </w:p>
        </w:tc>
        <w:tc>
          <w:tcPr>
            <w:tcW w:w="1114" w:type="dxa"/>
            <w:tcBorders>
              <w:top w:val="nil"/>
              <w:left w:val="nil"/>
              <w:bottom w:val="single" w:sz="8" w:space="0" w:color="auto"/>
              <w:right w:val="single" w:sz="8" w:space="0" w:color="auto"/>
            </w:tcBorders>
            <w:shd w:val="clear" w:color="auto" w:fill="auto"/>
            <w:noWrap/>
            <w:vAlign w:val="center"/>
          </w:tcPr>
          <w:p w14:paraId="4BE5DA8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644,0</w:t>
            </w:r>
          </w:p>
        </w:tc>
        <w:tc>
          <w:tcPr>
            <w:tcW w:w="870" w:type="dxa"/>
            <w:tcBorders>
              <w:top w:val="nil"/>
              <w:left w:val="nil"/>
              <w:bottom w:val="single" w:sz="8" w:space="0" w:color="auto"/>
              <w:right w:val="single" w:sz="8" w:space="0" w:color="auto"/>
            </w:tcBorders>
            <w:shd w:val="clear" w:color="auto" w:fill="auto"/>
            <w:noWrap/>
            <w:vAlign w:val="center"/>
          </w:tcPr>
          <w:p w14:paraId="4BFC9AB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640,4</w:t>
            </w:r>
          </w:p>
        </w:tc>
        <w:tc>
          <w:tcPr>
            <w:tcW w:w="993" w:type="dxa"/>
            <w:tcBorders>
              <w:top w:val="nil"/>
              <w:left w:val="nil"/>
              <w:bottom w:val="single" w:sz="8" w:space="0" w:color="auto"/>
              <w:right w:val="single" w:sz="8" w:space="0" w:color="auto"/>
            </w:tcBorders>
            <w:shd w:val="clear" w:color="auto" w:fill="auto"/>
            <w:noWrap/>
            <w:vAlign w:val="center"/>
          </w:tcPr>
          <w:p w14:paraId="34C786F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3,6</w:t>
            </w:r>
          </w:p>
        </w:tc>
        <w:tc>
          <w:tcPr>
            <w:tcW w:w="992" w:type="dxa"/>
            <w:tcBorders>
              <w:top w:val="nil"/>
              <w:left w:val="nil"/>
              <w:bottom w:val="single" w:sz="8" w:space="0" w:color="auto"/>
              <w:right w:val="single" w:sz="8" w:space="0" w:color="auto"/>
            </w:tcBorders>
            <w:shd w:val="clear" w:color="auto" w:fill="auto"/>
            <w:vAlign w:val="center"/>
          </w:tcPr>
          <w:p w14:paraId="6591859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792,1</w:t>
            </w:r>
          </w:p>
        </w:tc>
        <w:tc>
          <w:tcPr>
            <w:tcW w:w="992" w:type="dxa"/>
            <w:tcBorders>
              <w:top w:val="nil"/>
              <w:left w:val="nil"/>
              <w:bottom w:val="single" w:sz="8" w:space="0" w:color="auto"/>
              <w:right w:val="single" w:sz="8" w:space="0" w:color="auto"/>
            </w:tcBorders>
            <w:shd w:val="clear" w:color="auto" w:fill="auto"/>
            <w:vAlign w:val="center"/>
          </w:tcPr>
          <w:p w14:paraId="1ABE3C0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836,4</w:t>
            </w:r>
          </w:p>
        </w:tc>
        <w:tc>
          <w:tcPr>
            <w:tcW w:w="992" w:type="dxa"/>
            <w:tcBorders>
              <w:top w:val="nil"/>
              <w:left w:val="nil"/>
              <w:bottom w:val="single" w:sz="8" w:space="0" w:color="auto"/>
              <w:right w:val="single" w:sz="8" w:space="0" w:color="auto"/>
            </w:tcBorders>
            <w:shd w:val="clear" w:color="auto" w:fill="auto"/>
            <w:vAlign w:val="center"/>
          </w:tcPr>
          <w:p w14:paraId="0F12D54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-44,3</w:t>
            </w:r>
          </w:p>
        </w:tc>
        <w:tc>
          <w:tcPr>
            <w:tcW w:w="993" w:type="dxa"/>
            <w:tcBorders>
              <w:top w:val="nil"/>
              <w:left w:val="nil"/>
              <w:bottom w:val="single" w:sz="8" w:space="0" w:color="auto"/>
              <w:right w:val="single" w:sz="8" w:space="0" w:color="auto"/>
            </w:tcBorders>
            <w:shd w:val="clear" w:color="auto" w:fill="auto"/>
            <w:vAlign w:val="center"/>
          </w:tcPr>
          <w:p w14:paraId="608BF53B"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712,0</w:t>
            </w:r>
          </w:p>
        </w:tc>
        <w:tc>
          <w:tcPr>
            <w:tcW w:w="992" w:type="dxa"/>
            <w:tcBorders>
              <w:top w:val="nil"/>
              <w:left w:val="nil"/>
              <w:bottom w:val="single" w:sz="8" w:space="0" w:color="auto"/>
              <w:right w:val="single" w:sz="8" w:space="0" w:color="auto"/>
            </w:tcBorders>
            <w:shd w:val="clear" w:color="auto" w:fill="auto"/>
            <w:vAlign w:val="center"/>
          </w:tcPr>
          <w:p w14:paraId="744BB15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827,7</w:t>
            </w:r>
          </w:p>
        </w:tc>
        <w:tc>
          <w:tcPr>
            <w:tcW w:w="943" w:type="dxa"/>
            <w:tcBorders>
              <w:top w:val="nil"/>
              <w:left w:val="nil"/>
              <w:bottom w:val="single" w:sz="8" w:space="0" w:color="auto"/>
              <w:right w:val="single" w:sz="8" w:space="0" w:color="auto"/>
            </w:tcBorders>
            <w:shd w:val="clear" w:color="auto" w:fill="auto"/>
            <w:vAlign w:val="center"/>
          </w:tcPr>
          <w:p w14:paraId="16E07AA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-115,7</w:t>
            </w:r>
          </w:p>
        </w:tc>
      </w:tr>
      <w:tr w:rsidR="003F6C9C" w:rsidRPr="003F6C9C" w14:paraId="66B8FA37" w14:textId="77777777" w:rsidTr="00E030B3">
        <w:trPr>
          <w:trHeight w:val="227"/>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4F126446"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31</w:t>
            </w:r>
          </w:p>
        </w:tc>
        <w:tc>
          <w:tcPr>
            <w:tcW w:w="3597" w:type="dxa"/>
            <w:tcBorders>
              <w:top w:val="nil"/>
              <w:left w:val="nil"/>
              <w:bottom w:val="single" w:sz="8" w:space="0" w:color="auto"/>
              <w:right w:val="single" w:sz="8" w:space="0" w:color="auto"/>
            </w:tcBorders>
            <w:shd w:val="clear" w:color="000000" w:fill="FFFFFF"/>
            <w:vAlign w:val="center"/>
            <w:hideMark/>
          </w:tcPr>
          <w:p w14:paraId="0F9DBF3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«Парки і сквери м. Хмельницького»</w:t>
            </w:r>
          </w:p>
        </w:tc>
        <w:tc>
          <w:tcPr>
            <w:tcW w:w="1151" w:type="dxa"/>
            <w:tcBorders>
              <w:top w:val="nil"/>
              <w:left w:val="nil"/>
              <w:bottom w:val="single" w:sz="8" w:space="0" w:color="auto"/>
              <w:right w:val="single" w:sz="8" w:space="0" w:color="auto"/>
            </w:tcBorders>
            <w:shd w:val="clear" w:color="000000" w:fill="FFFFFF"/>
            <w:noWrap/>
            <w:vAlign w:val="center"/>
          </w:tcPr>
          <w:p w14:paraId="31BCE55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600,1</w:t>
            </w:r>
          </w:p>
        </w:tc>
        <w:tc>
          <w:tcPr>
            <w:tcW w:w="1008" w:type="dxa"/>
            <w:tcBorders>
              <w:top w:val="nil"/>
              <w:left w:val="nil"/>
              <w:bottom w:val="single" w:sz="8" w:space="0" w:color="auto"/>
              <w:right w:val="single" w:sz="8" w:space="0" w:color="auto"/>
            </w:tcBorders>
            <w:shd w:val="clear" w:color="000000" w:fill="FFFFFF"/>
            <w:noWrap/>
            <w:vAlign w:val="center"/>
          </w:tcPr>
          <w:p w14:paraId="36B6FDF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145,2</w:t>
            </w:r>
          </w:p>
        </w:tc>
        <w:tc>
          <w:tcPr>
            <w:tcW w:w="900" w:type="dxa"/>
            <w:tcBorders>
              <w:top w:val="nil"/>
              <w:left w:val="nil"/>
              <w:bottom w:val="single" w:sz="8" w:space="0" w:color="auto"/>
              <w:right w:val="single" w:sz="8" w:space="0" w:color="auto"/>
            </w:tcBorders>
            <w:shd w:val="clear" w:color="000000" w:fill="FFFFFF"/>
            <w:vAlign w:val="center"/>
          </w:tcPr>
          <w:p w14:paraId="2539D1E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454,9</w:t>
            </w:r>
          </w:p>
        </w:tc>
        <w:tc>
          <w:tcPr>
            <w:tcW w:w="1114" w:type="dxa"/>
            <w:tcBorders>
              <w:top w:val="nil"/>
              <w:left w:val="nil"/>
              <w:bottom w:val="single" w:sz="8" w:space="0" w:color="auto"/>
              <w:right w:val="single" w:sz="8" w:space="0" w:color="auto"/>
            </w:tcBorders>
            <w:shd w:val="clear" w:color="auto" w:fill="auto"/>
            <w:noWrap/>
            <w:vAlign w:val="center"/>
          </w:tcPr>
          <w:p w14:paraId="3635AD2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2175,6</w:t>
            </w:r>
          </w:p>
        </w:tc>
        <w:tc>
          <w:tcPr>
            <w:tcW w:w="870" w:type="dxa"/>
            <w:tcBorders>
              <w:top w:val="nil"/>
              <w:left w:val="nil"/>
              <w:bottom w:val="single" w:sz="8" w:space="0" w:color="auto"/>
              <w:right w:val="single" w:sz="8" w:space="0" w:color="auto"/>
            </w:tcBorders>
            <w:shd w:val="clear" w:color="auto" w:fill="auto"/>
            <w:noWrap/>
            <w:vAlign w:val="center"/>
          </w:tcPr>
          <w:p w14:paraId="4441B4F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248,1</w:t>
            </w:r>
          </w:p>
        </w:tc>
        <w:tc>
          <w:tcPr>
            <w:tcW w:w="993" w:type="dxa"/>
            <w:tcBorders>
              <w:top w:val="nil"/>
              <w:left w:val="nil"/>
              <w:bottom w:val="single" w:sz="8" w:space="0" w:color="auto"/>
              <w:right w:val="single" w:sz="8" w:space="0" w:color="auto"/>
            </w:tcBorders>
            <w:shd w:val="clear" w:color="auto" w:fill="auto"/>
            <w:noWrap/>
            <w:vAlign w:val="center"/>
          </w:tcPr>
          <w:p w14:paraId="27C97B1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1927,5</w:t>
            </w:r>
          </w:p>
        </w:tc>
        <w:tc>
          <w:tcPr>
            <w:tcW w:w="992" w:type="dxa"/>
            <w:tcBorders>
              <w:top w:val="nil"/>
              <w:left w:val="nil"/>
              <w:bottom w:val="single" w:sz="8" w:space="0" w:color="auto"/>
              <w:right w:val="single" w:sz="8" w:space="0" w:color="auto"/>
            </w:tcBorders>
            <w:shd w:val="clear" w:color="auto" w:fill="auto"/>
            <w:vAlign w:val="center"/>
          </w:tcPr>
          <w:p w14:paraId="7783329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2731,1</w:t>
            </w:r>
          </w:p>
        </w:tc>
        <w:tc>
          <w:tcPr>
            <w:tcW w:w="992" w:type="dxa"/>
            <w:tcBorders>
              <w:top w:val="nil"/>
              <w:left w:val="nil"/>
              <w:bottom w:val="single" w:sz="8" w:space="0" w:color="auto"/>
              <w:right w:val="single" w:sz="8" w:space="0" w:color="auto"/>
            </w:tcBorders>
            <w:shd w:val="clear" w:color="auto" w:fill="auto"/>
            <w:vAlign w:val="center"/>
          </w:tcPr>
          <w:p w14:paraId="7F39790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29,8</w:t>
            </w:r>
          </w:p>
        </w:tc>
        <w:tc>
          <w:tcPr>
            <w:tcW w:w="992" w:type="dxa"/>
            <w:tcBorders>
              <w:top w:val="nil"/>
              <w:left w:val="nil"/>
              <w:bottom w:val="single" w:sz="8" w:space="0" w:color="auto"/>
              <w:right w:val="single" w:sz="8" w:space="0" w:color="auto"/>
            </w:tcBorders>
            <w:shd w:val="clear" w:color="auto" w:fill="auto"/>
            <w:vAlign w:val="center"/>
          </w:tcPr>
          <w:p w14:paraId="5AE563E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2701,3</w:t>
            </w:r>
          </w:p>
        </w:tc>
        <w:tc>
          <w:tcPr>
            <w:tcW w:w="993" w:type="dxa"/>
            <w:tcBorders>
              <w:top w:val="nil"/>
              <w:left w:val="nil"/>
              <w:bottom w:val="single" w:sz="8" w:space="0" w:color="auto"/>
              <w:right w:val="single" w:sz="8" w:space="0" w:color="auto"/>
            </w:tcBorders>
            <w:shd w:val="clear" w:color="auto" w:fill="auto"/>
            <w:vAlign w:val="center"/>
          </w:tcPr>
          <w:p w14:paraId="2D3664B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2987,7</w:t>
            </w:r>
          </w:p>
        </w:tc>
        <w:tc>
          <w:tcPr>
            <w:tcW w:w="992" w:type="dxa"/>
            <w:tcBorders>
              <w:top w:val="nil"/>
              <w:left w:val="nil"/>
              <w:bottom w:val="single" w:sz="8" w:space="0" w:color="auto"/>
              <w:right w:val="single" w:sz="8" w:space="0" w:color="auto"/>
            </w:tcBorders>
            <w:shd w:val="clear" w:color="auto" w:fill="auto"/>
            <w:vAlign w:val="center"/>
          </w:tcPr>
          <w:p w14:paraId="1AC2AB7B"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755,6</w:t>
            </w:r>
          </w:p>
        </w:tc>
        <w:tc>
          <w:tcPr>
            <w:tcW w:w="943" w:type="dxa"/>
            <w:tcBorders>
              <w:top w:val="nil"/>
              <w:left w:val="nil"/>
              <w:bottom w:val="single" w:sz="8" w:space="0" w:color="auto"/>
              <w:right w:val="single" w:sz="8" w:space="0" w:color="auto"/>
            </w:tcBorders>
            <w:shd w:val="clear" w:color="auto" w:fill="auto"/>
            <w:vAlign w:val="center"/>
          </w:tcPr>
          <w:p w14:paraId="39394FD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2232,1</w:t>
            </w:r>
          </w:p>
        </w:tc>
      </w:tr>
      <w:tr w:rsidR="003F6C9C" w:rsidRPr="003F6C9C" w14:paraId="784DF28C" w14:textId="77777777" w:rsidTr="00E030B3">
        <w:trPr>
          <w:trHeight w:val="258"/>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61640DA2"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32</w:t>
            </w:r>
          </w:p>
        </w:tc>
        <w:tc>
          <w:tcPr>
            <w:tcW w:w="3597" w:type="dxa"/>
            <w:tcBorders>
              <w:top w:val="nil"/>
              <w:left w:val="nil"/>
              <w:bottom w:val="single" w:sz="8" w:space="0" w:color="auto"/>
              <w:right w:val="single" w:sz="8" w:space="0" w:color="auto"/>
            </w:tcBorders>
            <w:shd w:val="clear" w:color="000000" w:fill="FFFFFF"/>
            <w:vAlign w:val="center"/>
            <w:hideMark/>
          </w:tcPr>
          <w:p w14:paraId="566BF124"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центр первинної медико-санітарної допомоги № 1»</w:t>
            </w:r>
          </w:p>
        </w:tc>
        <w:tc>
          <w:tcPr>
            <w:tcW w:w="1151" w:type="dxa"/>
            <w:tcBorders>
              <w:top w:val="nil"/>
              <w:left w:val="nil"/>
              <w:bottom w:val="single" w:sz="8" w:space="0" w:color="auto"/>
              <w:right w:val="single" w:sz="8" w:space="0" w:color="auto"/>
            </w:tcBorders>
            <w:shd w:val="clear" w:color="000000" w:fill="FFFFFF"/>
            <w:vAlign w:val="center"/>
          </w:tcPr>
          <w:p w14:paraId="060EE47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14670,5</w:t>
            </w:r>
          </w:p>
        </w:tc>
        <w:tc>
          <w:tcPr>
            <w:tcW w:w="1008" w:type="dxa"/>
            <w:tcBorders>
              <w:top w:val="nil"/>
              <w:left w:val="nil"/>
              <w:bottom w:val="single" w:sz="8" w:space="0" w:color="auto"/>
              <w:right w:val="single" w:sz="8" w:space="0" w:color="auto"/>
            </w:tcBorders>
            <w:shd w:val="clear" w:color="000000" w:fill="FFFFFF"/>
            <w:vAlign w:val="center"/>
          </w:tcPr>
          <w:p w14:paraId="04609DA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34,0</w:t>
            </w:r>
          </w:p>
        </w:tc>
        <w:tc>
          <w:tcPr>
            <w:tcW w:w="900" w:type="dxa"/>
            <w:tcBorders>
              <w:top w:val="nil"/>
              <w:left w:val="nil"/>
              <w:bottom w:val="single" w:sz="8" w:space="0" w:color="auto"/>
              <w:right w:val="single" w:sz="8" w:space="0" w:color="auto"/>
            </w:tcBorders>
            <w:shd w:val="clear" w:color="000000" w:fill="FFFFFF"/>
            <w:vAlign w:val="center"/>
          </w:tcPr>
          <w:p w14:paraId="098BD38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14636,5</w:t>
            </w:r>
          </w:p>
        </w:tc>
        <w:tc>
          <w:tcPr>
            <w:tcW w:w="1114" w:type="dxa"/>
            <w:tcBorders>
              <w:top w:val="nil"/>
              <w:left w:val="nil"/>
              <w:bottom w:val="single" w:sz="8" w:space="0" w:color="auto"/>
              <w:right w:val="single" w:sz="8" w:space="0" w:color="auto"/>
            </w:tcBorders>
            <w:shd w:val="clear" w:color="000000" w:fill="FFFFFF"/>
            <w:noWrap/>
            <w:vAlign w:val="center"/>
          </w:tcPr>
          <w:p w14:paraId="543E91B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10626,2</w:t>
            </w:r>
          </w:p>
        </w:tc>
        <w:tc>
          <w:tcPr>
            <w:tcW w:w="870" w:type="dxa"/>
            <w:tcBorders>
              <w:top w:val="nil"/>
              <w:left w:val="nil"/>
              <w:bottom w:val="single" w:sz="8" w:space="0" w:color="auto"/>
              <w:right w:val="single" w:sz="8" w:space="0" w:color="auto"/>
            </w:tcBorders>
            <w:shd w:val="clear" w:color="000000" w:fill="FFFFFF"/>
            <w:noWrap/>
            <w:vAlign w:val="center"/>
          </w:tcPr>
          <w:p w14:paraId="7F68479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14,3</w:t>
            </w:r>
          </w:p>
        </w:tc>
        <w:tc>
          <w:tcPr>
            <w:tcW w:w="993" w:type="dxa"/>
            <w:tcBorders>
              <w:top w:val="nil"/>
              <w:left w:val="nil"/>
              <w:bottom w:val="single" w:sz="8" w:space="0" w:color="auto"/>
              <w:right w:val="single" w:sz="8" w:space="0" w:color="auto"/>
            </w:tcBorders>
            <w:shd w:val="clear" w:color="auto" w:fill="auto"/>
            <w:noWrap/>
            <w:vAlign w:val="center"/>
          </w:tcPr>
          <w:p w14:paraId="5E8F0AE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10611,9</w:t>
            </w:r>
          </w:p>
        </w:tc>
        <w:tc>
          <w:tcPr>
            <w:tcW w:w="992" w:type="dxa"/>
            <w:tcBorders>
              <w:top w:val="nil"/>
              <w:left w:val="nil"/>
              <w:bottom w:val="single" w:sz="8" w:space="0" w:color="auto"/>
              <w:right w:val="single" w:sz="8" w:space="0" w:color="auto"/>
            </w:tcBorders>
            <w:shd w:val="clear" w:color="auto" w:fill="auto"/>
            <w:vAlign w:val="center"/>
          </w:tcPr>
          <w:p w14:paraId="30A1150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8729,1</w:t>
            </w:r>
          </w:p>
        </w:tc>
        <w:tc>
          <w:tcPr>
            <w:tcW w:w="992" w:type="dxa"/>
            <w:tcBorders>
              <w:top w:val="nil"/>
              <w:left w:val="nil"/>
              <w:bottom w:val="single" w:sz="8" w:space="0" w:color="auto"/>
              <w:right w:val="single" w:sz="8" w:space="0" w:color="auto"/>
            </w:tcBorders>
            <w:shd w:val="clear" w:color="auto" w:fill="auto"/>
            <w:vAlign w:val="center"/>
          </w:tcPr>
          <w:p w14:paraId="2EAFBB3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14,2</w:t>
            </w:r>
          </w:p>
        </w:tc>
        <w:tc>
          <w:tcPr>
            <w:tcW w:w="992" w:type="dxa"/>
            <w:tcBorders>
              <w:top w:val="nil"/>
              <w:left w:val="nil"/>
              <w:bottom w:val="single" w:sz="8" w:space="0" w:color="auto"/>
              <w:right w:val="single" w:sz="8" w:space="0" w:color="auto"/>
            </w:tcBorders>
            <w:shd w:val="clear" w:color="auto" w:fill="auto"/>
            <w:vAlign w:val="center"/>
          </w:tcPr>
          <w:p w14:paraId="26AD8CB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8714,9</w:t>
            </w:r>
          </w:p>
        </w:tc>
        <w:tc>
          <w:tcPr>
            <w:tcW w:w="993" w:type="dxa"/>
            <w:tcBorders>
              <w:top w:val="nil"/>
              <w:left w:val="nil"/>
              <w:bottom w:val="single" w:sz="8" w:space="0" w:color="auto"/>
              <w:right w:val="single" w:sz="8" w:space="0" w:color="auto"/>
            </w:tcBorders>
            <w:shd w:val="clear" w:color="auto" w:fill="auto"/>
            <w:vAlign w:val="center"/>
          </w:tcPr>
          <w:p w14:paraId="6AFB0AC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9692,6</w:t>
            </w:r>
          </w:p>
        </w:tc>
        <w:tc>
          <w:tcPr>
            <w:tcW w:w="992" w:type="dxa"/>
            <w:tcBorders>
              <w:top w:val="nil"/>
              <w:left w:val="nil"/>
              <w:bottom w:val="single" w:sz="8" w:space="0" w:color="auto"/>
              <w:right w:val="single" w:sz="8" w:space="0" w:color="auto"/>
            </w:tcBorders>
            <w:shd w:val="clear" w:color="auto" w:fill="auto"/>
            <w:vAlign w:val="center"/>
          </w:tcPr>
          <w:p w14:paraId="3BD8B7F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672,4</w:t>
            </w:r>
          </w:p>
        </w:tc>
        <w:tc>
          <w:tcPr>
            <w:tcW w:w="943" w:type="dxa"/>
            <w:tcBorders>
              <w:top w:val="nil"/>
              <w:left w:val="nil"/>
              <w:bottom w:val="single" w:sz="8" w:space="0" w:color="auto"/>
              <w:right w:val="single" w:sz="8" w:space="0" w:color="auto"/>
            </w:tcBorders>
            <w:shd w:val="clear" w:color="auto" w:fill="auto"/>
            <w:vAlign w:val="center"/>
          </w:tcPr>
          <w:p w14:paraId="0416C34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9020,2</w:t>
            </w:r>
          </w:p>
        </w:tc>
      </w:tr>
      <w:tr w:rsidR="003F6C9C" w:rsidRPr="003F6C9C" w14:paraId="7300A9F6" w14:textId="77777777" w:rsidTr="00E030B3">
        <w:trPr>
          <w:trHeight w:val="278"/>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615EE5CF"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33</w:t>
            </w:r>
          </w:p>
        </w:tc>
        <w:tc>
          <w:tcPr>
            <w:tcW w:w="3597" w:type="dxa"/>
            <w:tcBorders>
              <w:top w:val="nil"/>
              <w:left w:val="nil"/>
              <w:bottom w:val="single" w:sz="8" w:space="0" w:color="auto"/>
              <w:right w:val="single" w:sz="8" w:space="0" w:color="auto"/>
            </w:tcBorders>
            <w:shd w:val="clear" w:color="000000" w:fill="FFFFFF"/>
            <w:vAlign w:val="center"/>
            <w:hideMark/>
          </w:tcPr>
          <w:p w14:paraId="10A32745"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центр первинної медико-санітарної допомоги № 2»</w:t>
            </w:r>
          </w:p>
        </w:tc>
        <w:tc>
          <w:tcPr>
            <w:tcW w:w="1151" w:type="dxa"/>
            <w:tcBorders>
              <w:top w:val="nil"/>
              <w:left w:val="nil"/>
              <w:bottom w:val="single" w:sz="8" w:space="0" w:color="auto"/>
              <w:right w:val="single" w:sz="8" w:space="0" w:color="auto"/>
            </w:tcBorders>
            <w:shd w:val="clear" w:color="auto" w:fill="auto"/>
            <w:noWrap/>
            <w:vAlign w:val="center"/>
          </w:tcPr>
          <w:p w14:paraId="5E26393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62185,0</w:t>
            </w:r>
          </w:p>
        </w:tc>
        <w:tc>
          <w:tcPr>
            <w:tcW w:w="1008" w:type="dxa"/>
            <w:tcBorders>
              <w:top w:val="nil"/>
              <w:left w:val="nil"/>
              <w:bottom w:val="single" w:sz="8" w:space="0" w:color="auto"/>
              <w:right w:val="single" w:sz="8" w:space="0" w:color="auto"/>
            </w:tcBorders>
            <w:shd w:val="clear" w:color="auto" w:fill="auto"/>
            <w:noWrap/>
            <w:vAlign w:val="center"/>
          </w:tcPr>
          <w:p w14:paraId="7B6DC0D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74,1</w:t>
            </w:r>
          </w:p>
        </w:tc>
        <w:tc>
          <w:tcPr>
            <w:tcW w:w="900" w:type="dxa"/>
            <w:tcBorders>
              <w:top w:val="nil"/>
              <w:left w:val="nil"/>
              <w:bottom w:val="single" w:sz="8" w:space="0" w:color="auto"/>
              <w:right w:val="single" w:sz="8" w:space="0" w:color="auto"/>
            </w:tcBorders>
            <w:shd w:val="clear" w:color="000000" w:fill="FFFFFF"/>
            <w:vAlign w:val="center"/>
          </w:tcPr>
          <w:p w14:paraId="3C8B7AA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62110,9</w:t>
            </w:r>
          </w:p>
        </w:tc>
        <w:tc>
          <w:tcPr>
            <w:tcW w:w="1114" w:type="dxa"/>
            <w:tcBorders>
              <w:top w:val="nil"/>
              <w:left w:val="nil"/>
              <w:bottom w:val="single" w:sz="8" w:space="0" w:color="auto"/>
              <w:right w:val="single" w:sz="8" w:space="0" w:color="auto"/>
            </w:tcBorders>
            <w:shd w:val="clear" w:color="000000" w:fill="FFFFFF"/>
            <w:noWrap/>
            <w:vAlign w:val="center"/>
          </w:tcPr>
          <w:p w14:paraId="4DED396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55860,2</w:t>
            </w:r>
          </w:p>
        </w:tc>
        <w:tc>
          <w:tcPr>
            <w:tcW w:w="870" w:type="dxa"/>
            <w:tcBorders>
              <w:top w:val="nil"/>
              <w:left w:val="nil"/>
              <w:bottom w:val="single" w:sz="8" w:space="0" w:color="auto"/>
              <w:right w:val="single" w:sz="8" w:space="0" w:color="auto"/>
            </w:tcBorders>
            <w:shd w:val="clear" w:color="000000" w:fill="FFFFFF"/>
            <w:noWrap/>
            <w:vAlign w:val="center"/>
          </w:tcPr>
          <w:p w14:paraId="20BFEB0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5104,3</w:t>
            </w:r>
          </w:p>
        </w:tc>
        <w:tc>
          <w:tcPr>
            <w:tcW w:w="993" w:type="dxa"/>
            <w:tcBorders>
              <w:top w:val="nil"/>
              <w:left w:val="nil"/>
              <w:bottom w:val="single" w:sz="8" w:space="0" w:color="auto"/>
              <w:right w:val="single" w:sz="8" w:space="0" w:color="auto"/>
            </w:tcBorders>
            <w:shd w:val="clear" w:color="auto" w:fill="auto"/>
            <w:noWrap/>
            <w:vAlign w:val="center"/>
          </w:tcPr>
          <w:p w14:paraId="7DA73CE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50755,9</w:t>
            </w:r>
          </w:p>
        </w:tc>
        <w:tc>
          <w:tcPr>
            <w:tcW w:w="992" w:type="dxa"/>
            <w:tcBorders>
              <w:top w:val="nil"/>
              <w:left w:val="nil"/>
              <w:bottom w:val="single" w:sz="8" w:space="0" w:color="auto"/>
              <w:right w:val="single" w:sz="8" w:space="0" w:color="auto"/>
            </w:tcBorders>
            <w:shd w:val="clear" w:color="auto" w:fill="auto"/>
            <w:vAlign w:val="center"/>
          </w:tcPr>
          <w:p w14:paraId="13D79AC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39460,9</w:t>
            </w:r>
          </w:p>
        </w:tc>
        <w:tc>
          <w:tcPr>
            <w:tcW w:w="992" w:type="dxa"/>
            <w:tcBorders>
              <w:top w:val="nil"/>
              <w:left w:val="nil"/>
              <w:bottom w:val="single" w:sz="8" w:space="0" w:color="auto"/>
              <w:right w:val="single" w:sz="8" w:space="0" w:color="auto"/>
            </w:tcBorders>
            <w:shd w:val="clear" w:color="auto" w:fill="auto"/>
            <w:vAlign w:val="center"/>
          </w:tcPr>
          <w:p w14:paraId="515A3EC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5581,5</w:t>
            </w:r>
          </w:p>
        </w:tc>
        <w:tc>
          <w:tcPr>
            <w:tcW w:w="992" w:type="dxa"/>
            <w:tcBorders>
              <w:top w:val="nil"/>
              <w:left w:val="nil"/>
              <w:bottom w:val="single" w:sz="8" w:space="0" w:color="auto"/>
              <w:right w:val="single" w:sz="8" w:space="0" w:color="auto"/>
            </w:tcBorders>
            <w:shd w:val="clear" w:color="auto" w:fill="auto"/>
            <w:vAlign w:val="center"/>
          </w:tcPr>
          <w:p w14:paraId="0E273AC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33879,4</w:t>
            </w:r>
          </w:p>
        </w:tc>
        <w:tc>
          <w:tcPr>
            <w:tcW w:w="993" w:type="dxa"/>
            <w:tcBorders>
              <w:top w:val="nil"/>
              <w:left w:val="nil"/>
              <w:bottom w:val="single" w:sz="8" w:space="0" w:color="auto"/>
              <w:right w:val="single" w:sz="8" w:space="0" w:color="auto"/>
            </w:tcBorders>
            <w:shd w:val="clear" w:color="auto" w:fill="auto"/>
            <w:vAlign w:val="center"/>
          </w:tcPr>
          <w:p w14:paraId="1205A52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34913,6</w:t>
            </w:r>
          </w:p>
        </w:tc>
        <w:tc>
          <w:tcPr>
            <w:tcW w:w="992" w:type="dxa"/>
            <w:tcBorders>
              <w:top w:val="nil"/>
              <w:left w:val="nil"/>
              <w:bottom w:val="single" w:sz="8" w:space="0" w:color="auto"/>
              <w:right w:val="single" w:sz="8" w:space="0" w:color="auto"/>
            </w:tcBorders>
            <w:shd w:val="clear" w:color="auto" w:fill="auto"/>
            <w:vAlign w:val="center"/>
          </w:tcPr>
          <w:p w14:paraId="7D9D94F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8132,9</w:t>
            </w:r>
          </w:p>
        </w:tc>
        <w:tc>
          <w:tcPr>
            <w:tcW w:w="943" w:type="dxa"/>
            <w:tcBorders>
              <w:top w:val="nil"/>
              <w:left w:val="nil"/>
              <w:bottom w:val="single" w:sz="8" w:space="0" w:color="auto"/>
              <w:right w:val="single" w:sz="8" w:space="0" w:color="auto"/>
            </w:tcBorders>
            <w:shd w:val="clear" w:color="auto" w:fill="auto"/>
            <w:vAlign w:val="center"/>
          </w:tcPr>
          <w:p w14:paraId="2169CD9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26780,7</w:t>
            </w:r>
          </w:p>
        </w:tc>
      </w:tr>
      <w:tr w:rsidR="003F6C9C" w:rsidRPr="003F6C9C" w14:paraId="4E9FAC25" w14:textId="77777777" w:rsidTr="00E030B3">
        <w:trPr>
          <w:trHeight w:val="314"/>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7B854497"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34</w:t>
            </w:r>
          </w:p>
        </w:tc>
        <w:tc>
          <w:tcPr>
            <w:tcW w:w="3597" w:type="dxa"/>
            <w:tcBorders>
              <w:top w:val="nil"/>
              <w:left w:val="nil"/>
              <w:bottom w:val="single" w:sz="8" w:space="0" w:color="auto"/>
              <w:right w:val="single" w:sz="8" w:space="0" w:color="auto"/>
            </w:tcBorders>
            <w:shd w:val="clear" w:color="auto" w:fill="auto"/>
            <w:vAlign w:val="center"/>
            <w:hideMark/>
          </w:tcPr>
          <w:p w14:paraId="42A5495E"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перинатальний центр»</w:t>
            </w:r>
          </w:p>
        </w:tc>
        <w:tc>
          <w:tcPr>
            <w:tcW w:w="1151" w:type="dxa"/>
            <w:tcBorders>
              <w:top w:val="nil"/>
              <w:left w:val="nil"/>
              <w:bottom w:val="single" w:sz="8" w:space="0" w:color="auto"/>
              <w:right w:val="single" w:sz="8" w:space="0" w:color="auto"/>
            </w:tcBorders>
            <w:shd w:val="clear" w:color="auto" w:fill="auto"/>
            <w:noWrap/>
            <w:vAlign w:val="center"/>
          </w:tcPr>
          <w:p w14:paraId="59FC865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16700,9</w:t>
            </w:r>
          </w:p>
        </w:tc>
        <w:tc>
          <w:tcPr>
            <w:tcW w:w="1008" w:type="dxa"/>
            <w:tcBorders>
              <w:top w:val="nil"/>
              <w:left w:val="nil"/>
              <w:bottom w:val="single" w:sz="8" w:space="0" w:color="auto"/>
              <w:right w:val="single" w:sz="8" w:space="0" w:color="auto"/>
            </w:tcBorders>
            <w:shd w:val="clear" w:color="auto" w:fill="auto"/>
            <w:noWrap/>
            <w:vAlign w:val="center"/>
          </w:tcPr>
          <w:p w14:paraId="47BBC194"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316,9</w:t>
            </w:r>
          </w:p>
        </w:tc>
        <w:tc>
          <w:tcPr>
            <w:tcW w:w="900" w:type="dxa"/>
            <w:tcBorders>
              <w:top w:val="nil"/>
              <w:left w:val="nil"/>
              <w:bottom w:val="single" w:sz="8" w:space="0" w:color="auto"/>
              <w:right w:val="single" w:sz="8" w:space="0" w:color="auto"/>
            </w:tcBorders>
            <w:shd w:val="clear" w:color="000000" w:fill="FFFFFF"/>
            <w:vAlign w:val="center"/>
          </w:tcPr>
          <w:p w14:paraId="08FE2728"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16384,0</w:t>
            </w:r>
          </w:p>
        </w:tc>
        <w:tc>
          <w:tcPr>
            <w:tcW w:w="1114" w:type="dxa"/>
            <w:tcBorders>
              <w:top w:val="nil"/>
              <w:left w:val="nil"/>
              <w:bottom w:val="single" w:sz="8" w:space="0" w:color="auto"/>
              <w:right w:val="single" w:sz="8" w:space="0" w:color="auto"/>
            </w:tcBorders>
            <w:shd w:val="clear" w:color="000000" w:fill="FFFFFF"/>
            <w:noWrap/>
            <w:vAlign w:val="center"/>
          </w:tcPr>
          <w:p w14:paraId="1930DB9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23398,9</w:t>
            </w:r>
          </w:p>
        </w:tc>
        <w:tc>
          <w:tcPr>
            <w:tcW w:w="870" w:type="dxa"/>
            <w:tcBorders>
              <w:top w:val="nil"/>
              <w:left w:val="nil"/>
              <w:bottom w:val="single" w:sz="8" w:space="0" w:color="auto"/>
              <w:right w:val="single" w:sz="8" w:space="0" w:color="auto"/>
            </w:tcBorders>
            <w:shd w:val="clear" w:color="000000" w:fill="FFFFFF"/>
            <w:noWrap/>
            <w:vAlign w:val="center"/>
          </w:tcPr>
          <w:p w14:paraId="0264C9D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138,4</w:t>
            </w:r>
          </w:p>
        </w:tc>
        <w:tc>
          <w:tcPr>
            <w:tcW w:w="993" w:type="dxa"/>
            <w:tcBorders>
              <w:top w:val="nil"/>
              <w:left w:val="nil"/>
              <w:bottom w:val="single" w:sz="8" w:space="0" w:color="auto"/>
              <w:right w:val="single" w:sz="8" w:space="0" w:color="auto"/>
            </w:tcBorders>
            <w:shd w:val="clear" w:color="auto" w:fill="auto"/>
            <w:noWrap/>
            <w:vAlign w:val="center"/>
          </w:tcPr>
          <w:p w14:paraId="6FA0B18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23260,5</w:t>
            </w:r>
          </w:p>
        </w:tc>
        <w:tc>
          <w:tcPr>
            <w:tcW w:w="992" w:type="dxa"/>
            <w:tcBorders>
              <w:top w:val="nil"/>
              <w:left w:val="nil"/>
              <w:bottom w:val="single" w:sz="8" w:space="0" w:color="auto"/>
              <w:right w:val="single" w:sz="8" w:space="0" w:color="auto"/>
            </w:tcBorders>
            <w:shd w:val="clear" w:color="auto" w:fill="auto"/>
            <w:vAlign w:val="center"/>
          </w:tcPr>
          <w:p w14:paraId="02C728CB"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22532,5</w:t>
            </w:r>
          </w:p>
        </w:tc>
        <w:tc>
          <w:tcPr>
            <w:tcW w:w="992" w:type="dxa"/>
            <w:tcBorders>
              <w:top w:val="nil"/>
              <w:left w:val="nil"/>
              <w:bottom w:val="single" w:sz="8" w:space="0" w:color="auto"/>
              <w:right w:val="single" w:sz="8" w:space="0" w:color="auto"/>
            </w:tcBorders>
            <w:shd w:val="clear" w:color="auto" w:fill="auto"/>
            <w:vAlign w:val="center"/>
          </w:tcPr>
          <w:p w14:paraId="2D74A65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346,6</w:t>
            </w:r>
          </w:p>
        </w:tc>
        <w:tc>
          <w:tcPr>
            <w:tcW w:w="992" w:type="dxa"/>
            <w:tcBorders>
              <w:top w:val="nil"/>
              <w:left w:val="nil"/>
              <w:bottom w:val="single" w:sz="8" w:space="0" w:color="auto"/>
              <w:right w:val="single" w:sz="8" w:space="0" w:color="auto"/>
            </w:tcBorders>
            <w:shd w:val="clear" w:color="auto" w:fill="auto"/>
            <w:vAlign w:val="center"/>
          </w:tcPr>
          <w:p w14:paraId="6F1D88E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22185,9</w:t>
            </w:r>
          </w:p>
        </w:tc>
        <w:tc>
          <w:tcPr>
            <w:tcW w:w="993" w:type="dxa"/>
            <w:tcBorders>
              <w:top w:val="nil"/>
              <w:left w:val="nil"/>
              <w:bottom w:val="single" w:sz="8" w:space="0" w:color="auto"/>
              <w:right w:val="single" w:sz="8" w:space="0" w:color="auto"/>
            </w:tcBorders>
            <w:shd w:val="clear" w:color="auto" w:fill="auto"/>
            <w:vAlign w:val="center"/>
          </w:tcPr>
          <w:p w14:paraId="5B1B0DF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16860,7</w:t>
            </w:r>
          </w:p>
        </w:tc>
        <w:tc>
          <w:tcPr>
            <w:tcW w:w="992" w:type="dxa"/>
            <w:tcBorders>
              <w:top w:val="nil"/>
              <w:left w:val="nil"/>
              <w:bottom w:val="single" w:sz="8" w:space="0" w:color="auto"/>
              <w:right w:val="single" w:sz="8" w:space="0" w:color="auto"/>
            </w:tcBorders>
            <w:shd w:val="clear" w:color="auto" w:fill="auto"/>
            <w:vAlign w:val="center"/>
          </w:tcPr>
          <w:p w14:paraId="37F2BD9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17150,7</w:t>
            </w:r>
          </w:p>
        </w:tc>
        <w:tc>
          <w:tcPr>
            <w:tcW w:w="943" w:type="dxa"/>
            <w:tcBorders>
              <w:top w:val="nil"/>
              <w:left w:val="nil"/>
              <w:bottom w:val="single" w:sz="8" w:space="0" w:color="auto"/>
              <w:right w:val="single" w:sz="8" w:space="0" w:color="auto"/>
            </w:tcBorders>
            <w:shd w:val="clear" w:color="auto" w:fill="auto"/>
            <w:vAlign w:val="center"/>
          </w:tcPr>
          <w:p w14:paraId="765FA73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-290,0</w:t>
            </w:r>
          </w:p>
        </w:tc>
      </w:tr>
      <w:tr w:rsidR="003F6C9C" w:rsidRPr="003F6C9C" w14:paraId="5E240498" w14:textId="77777777" w:rsidTr="00E030B3">
        <w:trPr>
          <w:trHeight w:val="162"/>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5E9BF150"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35</w:t>
            </w:r>
          </w:p>
        </w:tc>
        <w:tc>
          <w:tcPr>
            <w:tcW w:w="3597" w:type="dxa"/>
            <w:tcBorders>
              <w:top w:val="nil"/>
              <w:left w:val="nil"/>
              <w:bottom w:val="single" w:sz="8" w:space="0" w:color="auto"/>
              <w:right w:val="single" w:sz="8" w:space="0" w:color="auto"/>
            </w:tcBorders>
            <w:shd w:val="clear" w:color="000000" w:fill="FFFFFF"/>
            <w:vAlign w:val="center"/>
            <w:hideMark/>
          </w:tcPr>
          <w:p w14:paraId="1F857D28"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«Медичний стоматологічний центр»</w:t>
            </w:r>
          </w:p>
        </w:tc>
        <w:tc>
          <w:tcPr>
            <w:tcW w:w="1151" w:type="dxa"/>
            <w:tcBorders>
              <w:top w:val="nil"/>
              <w:left w:val="nil"/>
              <w:bottom w:val="single" w:sz="8" w:space="0" w:color="auto"/>
              <w:right w:val="single" w:sz="8" w:space="0" w:color="auto"/>
            </w:tcBorders>
            <w:shd w:val="clear" w:color="auto" w:fill="auto"/>
            <w:noWrap/>
            <w:vAlign w:val="center"/>
          </w:tcPr>
          <w:p w14:paraId="5F1F1B01"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1464,2</w:t>
            </w:r>
          </w:p>
        </w:tc>
        <w:tc>
          <w:tcPr>
            <w:tcW w:w="1008" w:type="dxa"/>
            <w:tcBorders>
              <w:top w:val="nil"/>
              <w:left w:val="nil"/>
              <w:bottom w:val="single" w:sz="8" w:space="0" w:color="auto"/>
              <w:right w:val="single" w:sz="8" w:space="0" w:color="auto"/>
            </w:tcBorders>
            <w:shd w:val="clear" w:color="auto" w:fill="auto"/>
            <w:noWrap/>
            <w:vAlign w:val="center"/>
          </w:tcPr>
          <w:p w14:paraId="475BED6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791,3</w:t>
            </w:r>
          </w:p>
        </w:tc>
        <w:tc>
          <w:tcPr>
            <w:tcW w:w="900" w:type="dxa"/>
            <w:tcBorders>
              <w:top w:val="nil"/>
              <w:left w:val="nil"/>
              <w:bottom w:val="single" w:sz="8" w:space="0" w:color="auto"/>
              <w:right w:val="single" w:sz="8" w:space="0" w:color="auto"/>
            </w:tcBorders>
            <w:shd w:val="clear" w:color="000000" w:fill="FFFFFF"/>
            <w:vAlign w:val="center"/>
          </w:tcPr>
          <w:p w14:paraId="2CAF3B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672,9</w:t>
            </w:r>
          </w:p>
        </w:tc>
        <w:tc>
          <w:tcPr>
            <w:tcW w:w="1114" w:type="dxa"/>
            <w:tcBorders>
              <w:top w:val="nil"/>
              <w:left w:val="nil"/>
              <w:bottom w:val="single" w:sz="8" w:space="0" w:color="auto"/>
              <w:right w:val="single" w:sz="8" w:space="0" w:color="auto"/>
            </w:tcBorders>
            <w:shd w:val="clear" w:color="000000" w:fill="FFFFFF"/>
            <w:noWrap/>
            <w:vAlign w:val="center"/>
          </w:tcPr>
          <w:p w14:paraId="598852A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870" w:type="dxa"/>
            <w:tcBorders>
              <w:top w:val="nil"/>
              <w:left w:val="nil"/>
              <w:bottom w:val="single" w:sz="8" w:space="0" w:color="auto"/>
              <w:right w:val="single" w:sz="8" w:space="0" w:color="auto"/>
            </w:tcBorders>
            <w:shd w:val="clear" w:color="000000" w:fill="FFFFFF"/>
            <w:noWrap/>
            <w:vAlign w:val="center"/>
          </w:tcPr>
          <w:p w14:paraId="5DD7295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3" w:type="dxa"/>
            <w:tcBorders>
              <w:top w:val="nil"/>
              <w:left w:val="nil"/>
              <w:bottom w:val="single" w:sz="8" w:space="0" w:color="auto"/>
              <w:right w:val="single" w:sz="8" w:space="0" w:color="auto"/>
            </w:tcBorders>
            <w:shd w:val="clear" w:color="auto" w:fill="auto"/>
            <w:noWrap/>
            <w:vAlign w:val="center"/>
          </w:tcPr>
          <w:p w14:paraId="22596DD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5BD84B7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13D3029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211670A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3" w:type="dxa"/>
            <w:tcBorders>
              <w:top w:val="nil"/>
              <w:left w:val="nil"/>
              <w:bottom w:val="single" w:sz="8" w:space="0" w:color="auto"/>
              <w:right w:val="single" w:sz="8" w:space="0" w:color="auto"/>
            </w:tcBorders>
            <w:shd w:val="clear" w:color="auto" w:fill="auto"/>
            <w:vAlign w:val="center"/>
          </w:tcPr>
          <w:p w14:paraId="74EDB4A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5E3844A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43" w:type="dxa"/>
            <w:tcBorders>
              <w:top w:val="nil"/>
              <w:left w:val="nil"/>
              <w:bottom w:val="single" w:sz="8" w:space="0" w:color="auto"/>
              <w:right w:val="single" w:sz="8" w:space="0" w:color="auto"/>
            </w:tcBorders>
            <w:shd w:val="clear" w:color="auto" w:fill="auto"/>
            <w:vAlign w:val="center"/>
          </w:tcPr>
          <w:p w14:paraId="2FAEC0B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r>
      <w:tr w:rsidR="003F6C9C" w:rsidRPr="003F6C9C" w14:paraId="5B2221C2" w14:textId="77777777" w:rsidTr="00E030B3">
        <w:trPr>
          <w:trHeight w:val="195"/>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26D12C70"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36</w:t>
            </w:r>
          </w:p>
        </w:tc>
        <w:tc>
          <w:tcPr>
            <w:tcW w:w="3597" w:type="dxa"/>
            <w:tcBorders>
              <w:top w:val="nil"/>
              <w:left w:val="nil"/>
              <w:bottom w:val="single" w:sz="8" w:space="0" w:color="auto"/>
              <w:right w:val="single" w:sz="8" w:space="0" w:color="auto"/>
            </w:tcBorders>
            <w:shd w:val="clear" w:color="auto" w:fill="auto"/>
            <w:vAlign w:val="center"/>
            <w:hideMark/>
          </w:tcPr>
          <w:p w14:paraId="41A289C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дитяча лікарня»</w:t>
            </w:r>
          </w:p>
        </w:tc>
        <w:tc>
          <w:tcPr>
            <w:tcW w:w="1151" w:type="dxa"/>
            <w:tcBorders>
              <w:top w:val="nil"/>
              <w:left w:val="nil"/>
              <w:bottom w:val="single" w:sz="8" w:space="0" w:color="auto"/>
              <w:right w:val="single" w:sz="8" w:space="0" w:color="auto"/>
            </w:tcBorders>
            <w:shd w:val="clear" w:color="000000" w:fill="FFFFFF"/>
            <w:vAlign w:val="center"/>
          </w:tcPr>
          <w:p w14:paraId="138C368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25848,4</w:t>
            </w:r>
          </w:p>
        </w:tc>
        <w:tc>
          <w:tcPr>
            <w:tcW w:w="1008" w:type="dxa"/>
            <w:tcBorders>
              <w:top w:val="nil"/>
              <w:left w:val="nil"/>
              <w:bottom w:val="single" w:sz="8" w:space="0" w:color="auto"/>
              <w:right w:val="single" w:sz="8" w:space="0" w:color="auto"/>
            </w:tcBorders>
            <w:shd w:val="clear" w:color="000000" w:fill="FFFFFF"/>
            <w:vAlign w:val="center"/>
          </w:tcPr>
          <w:p w14:paraId="05151C2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165,1</w:t>
            </w:r>
          </w:p>
        </w:tc>
        <w:tc>
          <w:tcPr>
            <w:tcW w:w="900" w:type="dxa"/>
            <w:tcBorders>
              <w:top w:val="nil"/>
              <w:left w:val="nil"/>
              <w:bottom w:val="single" w:sz="8" w:space="0" w:color="auto"/>
              <w:right w:val="single" w:sz="8" w:space="0" w:color="auto"/>
            </w:tcBorders>
            <w:shd w:val="clear" w:color="000000" w:fill="FFFFFF"/>
            <w:vAlign w:val="center"/>
          </w:tcPr>
          <w:p w14:paraId="15E6041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25683,3</w:t>
            </w:r>
          </w:p>
        </w:tc>
        <w:tc>
          <w:tcPr>
            <w:tcW w:w="1114" w:type="dxa"/>
            <w:tcBorders>
              <w:top w:val="nil"/>
              <w:left w:val="nil"/>
              <w:bottom w:val="single" w:sz="8" w:space="0" w:color="auto"/>
              <w:right w:val="single" w:sz="8" w:space="0" w:color="auto"/>
            </w:tcBorders>
            <w:shd w:val="clear" w:color="auto" w:fill="auto"/>
            <w:noWrap/>
            <w:vAlign w:val="center"/>
          </w:tcPr>
          <w:p w14:paraId="343702B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27304,0</w:t>
            </w:r>
          </w:p>
        </w:tc>
        <w:tc>
          <w:tcPr>
            <w:tcW w:w="870" w:type="dxa"/>
            <w:tcBorders>
              <w:top w:val="nil"/>
              <w:left w:val="nil"/>
              <w:bottom w:val="single" w:sz="8" w:space="0" w:color="auto"/>
              <w:right w:val="single" w:sz="8" w:space="0" w:color="auto"/>
            </w:tcBorders>
            <w:shd w:val="clear" w:color="auto" w:fill="auto"/>
            <w:noWrap/>
            <w:vAlign w:val="center"/>
          </w:tcPr>
          <w:p w14:paraId="3D6F76E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261,2</w:t>
            </w:r>
          </w:p>
        </w:tc>
        <w:tc>
          <w:tcPr>
            <w:tcW w:w="993" w:type="dxa"/>
            <w:tcBorders>
              <w:top w:val="nil"/>
              <w:left w:val="nil"/>
              <w:bottom w:val="single" w:sz="8" w:space="0" w:color="auto"/>
              <w:right w:val="single" w:sz="8" w:space="0" w:color="auto"/>
            </w:tcBorders>
            <w:shd w:val="clear" w:color="auto" w:fill="auto"/>
            <w:noWrap/>
            <w:vAlign w:val="center"/>
          </w:tcPr>
          <w:p w14:paraId="783148A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27042,8</w:t>
            </w:r>
          </w:p>
        </w:tc>
        <w:tc>
          <w:tcPr>
            <w:tcW w:w="992" w:type="dxa"/>
            <w:tcBorders>
              <w:top w:val="nil"/>
              <w:left w:val="nil"/>
              <w:bottom w:val="single" w:sz="8" w:space="0" w:color="auto"/>
              <w:right w:val="single" w:sz="8" w:space="0" w:color="auto"/>
            </w:tcBorders>
            <w:shd w:val="clear" w:color="auto" w:fill="auto"/>
            <w:vAlign w:val="center"/>
          </w:tcPr>
          <w:p w14:paraId="15BCBBC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57032,7</w:t>
            </w:r>
          </w:p>
        </w:tc>
        <w:tc>
          <w:tcPr>
            <w:tcW w:w="992" w:type="dxa"/>
            <w:tcBorders>
              <w:top w:val="nil"/>
              <w:left w:val="nil"/>
              <w:bottom w:val="single" w:sz="8" w:space="0" w:color="auto"/>
              <w:right w:val="single" w:sz="8" w:space="0" w:color="auto"/>
            </w:tcBorders>
            <w:shd w:val="clear" w:color="auto" w:fill="auto"/>
            <w:vAlign w:val="center"/>
          </w:tcPr>
          <w:p w14:paraId="047CB96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107,7</w:t>
            </w:r>
          </w:p>
        </w:tc>
        <w:tc>
          <w:tcPr>
            <w:tcW w:w="992" w:type="dxa"/>
            <w:tcBorders>
              <w:top w:val="nil"/>
              <w:left w:val="nil"/>
              <w:bottom w:val="single" w:sz="8" w:space="0" w:color="auto"/>
              <w:right w:val="single" w:sz="8" w:space="0" w:color="auto"/>
            </w:tcBorders>
            <w:shd w:val="clear" w:color="auto" w:fill="auto"/>
            <w:vAlign w:val="center"/>
          </w:tcPr>
          <w:p w14:paraId="3FE184C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56925,0</w:t>
            </w:r>
          </w:p>
        </w:tc>
        <w:tc>
          <w:tcPr>
            <w:tcW w:w="993" w:type="dxa"/>
            <w:tcBorders>
              <w:top w:val="nil"/>
              <w:left w:val="nil"/>
              <w:bottom w:val="single" w:sz="8" w:space="0" w:color="auto"/>
              <w:right w:val="single" w:sz="8" w:space="0" w:color="auto"/>
            </w:tcBorders>
            <w:shd w:val="clear" w:color="auto" w:fill="auto"/>
            <w:vAlign w:val="center"/>
          </w:tcPr>
          <w:p w14:paraId="49AF906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68617,6</w:t>
            </w:r>
          </w:p>
        </w:tc>
        <w:tc>
          <w:tcPr>
            <w:tcW w:w="992" w:type="dxa"/>
            <w:tcBorders>
              <w:top w:val="nil"/>
              <w:left w:val="nil"/>
              <w:bottom w:val="single" w:sz="8" w:space="0" w:color="auto"/>
              <w:right w:val="single" w:sz="8" w:space="0" w:color="auto"/>
            </w:tcBorders>
            <w:shd w:val="clear" w:color="auto" w:fill="auto"/>
            <w:vAlign w:val="center"/>
          </w:tcPr>
          <w:p w14:paraId="6F43652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36821,5</w:t>
            </w:r>
          </w:p>
        </w:tc>
        <w:tc>
          <w:tcPr>
            <w:tcW w:w="943" w:type="dxa"/>
            <w:tcBorders>
              <w:top w:val="nil"/>
              <w:left w:val="nil"/>
              <w:bottom w:val="single" w:sz="8" w:space="0" w:color="auto"/>
              <w:right w:val="single" w:sz="8" w:space="0" w:color="auto"/>
            </w:tcBorders>
            <w:shd w:val="clear" w:color="auto" w:fill="auto"/>
            <w:vAlign w:val="center"/>
          </w:tcPr>
          <w:p w14:paraId="078D848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31796,1</w:t>
            </w:r>
          </w:p>
        </w:tc>
      </w:tr>
      <w:tr w:rsidR="003F6C9C" w:rsidRPr="003F6C9C" w14:paraId="727B3E9B" w14:textId="77777777" w:rsidTr="00E030B3">
        <w:trPr>
          <w:trHeight w:val="368"/>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4775ECD6"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37</w:t>
            </w:r>
          </w:p>
        </w:tc>
        <w:tc>
          <w:tcPr>
            <w:tcW w:w="3597" w:type="dxa"/>
            <w:tcBorders>
              <w:top w:val="nil"/>
              <w:left w:val="nil"/>
              <w:bottom w:val="single" w:sz="8" w:space="0" w:color="auto"/>
              <w:right w:val="single" w:sz="8" w:space="0" w:color="auto"/>
            </w:tcBorders>
            <w:shd w:val="clear" w:color="000000" w:fill="FFFFFF"/>
            <w:vAlign w:val="center"/>
            <w:hideMark/>
          </w:tcPr>
          <w:p w14:paraId="120BB406"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«Хмельницький міський лікувально - діагностичний центр»</w:t>
            </w:r>
          </w:p>
        </w:tc>
        <w:tc>
          <w:tcPr>
            <w:tcW w:w="1151" w:type="dxa"/>
            <w:tcBorders>
              <w:top w:val="nil"/>
              <w:left w:val="nil"/>
              <w:bottom w:val="single" w:sz="8" w:space="0" w:color="auto"/>
              <w:right w:val="single" w:sz="8" w:space="0" w:color="auto"/>
            </w:tcBorders>
            <w:shd w:val="clear" w:color="auto" w:fill="auto"/>
            <w:vAlign w:val="center"/>
          </w:tcPr>
          <w:p w14:paraId="6605FB5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76938,7</w:t>
            </w:r>
          </w:p>
        </w:tc>
        <w:tc>
          <w:tcPr>
            <w:tcW w:w="1008" w:type="dxa"/>
            <w:tcBorders>
              <w:top w:val="nil"/>
              <w:left w:val="nil"/>
              <w:bottom w:val="single" w:sz="8" w:space="0" w:color="auto"/>
              <w:right w:val="single" w:sz="8" w:space="0" w:color="auto"/>
            </w:tcBorders>
            <w:shd w:val="clear" w:color="auto" w:fill="auto"/>
            <w:vAlign w:val="center"/>
          </w:tcPr>
          <w:p w14:paraId="0E87CBB7"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767,2</w:t>
            </w:r>
          </w:p>
        </w:tc>
        <w:tc>
          <w:tcPr>
            <w:tcW w:w="900" w:type="dxa"/>
            <w:tcBorders>
              <w:top w:val="nil"/>
              <w:left w:val="nil"/>
              <w:bottom w:val="single" w:sz="8" w:space="0" w:color="auto"/>
              <w:right w:val="single" w:sz="8" w:space="0" w:color="auto"/>
            </w:tcBorders>
            <w:shd w:val="clear" w:color="000000" w:fill="FFFFFF"/>
            <w:vAlign w:val="center"/>
          </w:tcPr>
          <w:p w14:paraId="0A9EEB2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76171,5</w:t>
            </w:r>
          </w:p>
        </w:tc>
        <w:tc>
          <w:tcPr>
            <w:tcW w:w="1114" w:type="dxa"/>
            <w:tcBorders>
              <w:top w:val="nil"/>
              <w:left w:val="nil"/>
              <w:bottom w:val="single" w:sz="8" w:space="0" w:color="auto"/>
              <w:right w:val="single" w:sz="8" w:space="0" w:color="auto"/>
            </w:tcBorders>
            <w:shd w:val="clear" w:color="000000" w:fill="FFFFFF"/>
            <w:noWrap/>
            <w:vAlign w:val="center"/>
          </w:tcPr>
          <w:p w14:paraId="0DB0B99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94690,8</w:t>
            </w:r>
          </w:p>
        </w:tc>
        <w:tc>
          <w:tcPr>
            <w:tcW w:w="870" w:type="dxa"/>
            <w:tcBorders>
              <w:top w:val="nil"/>
              <w:left w:val="nil"/>
              <w:bottom w:val="single" w:sz="8" w:space="0" w:color="auto"/>
              <w:right w:val="single" w:sz="8" w:space="0" w:color="auto"/>
            </w:tcBorders>
            <w:shd w:val="clear" w:color="000000" w:fill="FFFFFF"/>
            <w:noWrap/>
            <w:vAlign w:val="center"/>
          </w:tcPr>
          <w:p w14:paraId="4FCCE86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226,8</w:t>
            </w:r>
          </w:p>
        </w:tc>
        <w:tc>
          <w:tcPr>
            <w:tcW w:w="993" w:type="dxa"/>
            <w:tcBorders>
              <w:top w:val="nil"/>
              <w:left w:val="nil"/>
              <w:bottom w:val="single" w:sz="8" w:space="0" w:color="auto"/>
              <w:right w:val="single" w:sz="8" w:space="0" w:color="auto"/>
            </w:tcBorders>
            <w:shd w:val="clear" w:color="auto" w:fill="auto"/>
            <w:noWrap/>
            <w:vAlign w:val="center"/>
          </w:tcPr>
          <w:p w14:paraId="02FD0F7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94464,0</w:t>
            </w:r>
          </w:p>
        </w:tc>
        <w:tc>
          <w:tcPr>
            <w:tcW w:w="992" w:type="dxa"/>
            <w:tcBorders>
              <w:top w:val="nil"/>
              <w:left w:val="nil"/>
              <w:bottom w:val="single" w:sz="8" w:space="0" w:color="auto"/>
              <w:right w:val="single" w:sz="8" w:space="0" w:color="auto"/>
            </w:tcBorders>
            <w:shd w:val="clear" w:color="auto" w:fill="auto"/>
            <w:vAlign w:val="center"/>
          </w:tcPr>
          <w:p w14:paraId="414608DD"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38800,9</w:t>
            </w:r>
          </w:p>
        </w:tc>
        <w:tc>
          <w:tcPr>
            <w:tcW w:w="992" w:type="dxa"/>
            <w:tcBorders>
              <w:top w:val="nil"/>
              <w:left w:val="nil"/>
              <w:bottom w:val="single" w:sz="8" w:space="0" w:color="auto"/>
              <w:right w:val="single" w:sz="8" w:space="0" w:color="auto"/>
            </w:tcBorders>
            <w:shd w:val="clear" w:color="auto" w:fill="auto"/>
            <w:vAlign w:val="center"/>
          </w:tcPr>
          <w:p w14:paraId="36CEE39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921,6</w:t>
            </w:r>
          </w:p>
        </w:tc>
        <w:tc>
          <w:tcPr>
            <w:tcW w:w="992" w:type="dxa"/>
            <w:tcBorders>
              <w:top w:val="nil"/>
              <w:left w:val="nil"/>
              <w:bottom w:val="single" w:sz="8" w:space="0" w:color="auto"/>
              <w:right w:val="single" w:sz="8" w:space="0" w:color="auto"/>
            </w:tcBorders>
            <w:shd w:val="clear" w:color="auto" w:fill="auto"/>
            <w:vAlign w:val="center"/>
          </w:tcPr>
          <w:p w14:paraId="39FD4E5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37879,3</w:t>
            </w:r>
          </w:p>
        </w:tc>
        <w:tc>
          <w:tcPr>
            <w:tcW w:w="993" w:type="dxa"/>
            <w:tcBorders>
              <w:top w:val="nil"/>
              <w:left w:val="nil"/>
              <w:bottom w:val="single" w:sz="8" w:space="0" w:color="auto"/>
              <w:right w:val="single" w:sz="8" w:space="0" w:color="auto"/>
            </w:tcBorders>
            <w:shd w:val="clear" w:color="auto" w:fill="auto"/>
            <w:vAlign w:val="center"/>
          </w:tcPr>
          <w:p w14:paraId="45B3A54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40246,0</w:t>
            </w:r>
          </w:p>
        </w:tc>
        <w:tc>
          <w:tcPr>
            <w:tcW w:w="992" w:type="dxa"/>
            <w:tcBorders>
              <w:top w:val="nil"/>
              <w:left w:val="nil"/>
              <w:bottom w:val="single" w:sz="8" w:space="0" w:color="auto"/>
              <w:right w:val="single" w:sz="8" w:space="0" w:color="auto"/>
            </w:tcBorders>
            <w:shd w:val="clear" w:color="auto" w:fill="auto"/>
            <w:vAlign w:val="center"/>
          </w:tcPr>
          <w:p w14:paraId="17D801FD"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3902,7</w:t>
            </w:r>
          </w:p>
        </w:tc>
        <w:tc>
          <w:tcPr>
            <w:tcW w:w="943" w:type="dxa"/>
            <w:tcBorders>
              <w:top w:val="nil"/>
              <w:left w:val="nil"/>
              <w:bottom w:val="single" w:sz="8" w:space="0" w:color="auto"/>
              <w:right w:val="single" w:sz="8" w:space="0" w:color="auto"/>
            </w:tcBorders>
            <w:shd w:val="clear" w:color="auto" w:fill="auto"/>
            <w:vAlign w:val="center"/>
          </w:tcPr>
          <w:p w14:paraId="54D10A0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36343,3</w:t>
            </w:r>
          </w:p>
        </w:tc>
      </w:tr>
      <w:tr w:rsidR="003F6C9C" w:rsidRPr="003F6C9C" w14:paraId="4B37412D" w14:textId="77777777" w:rsidTr="00E030B3">
        <w:trPr>
          <w:trHeight w:val="105"/>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7D1DAEC0"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38</w:t>
            </w:r>
          </w:p>
        </w:tc>
        <w:tc>
          <w:tcPr>
            <w:tcW w:w="3597" w:type="dxa"/>
            <w:tcBorders>
              <w:top w:val="nil"/>
              <w:left w:val="nil"/>
              <w:bottom w:val="single" w:sz="8" w:space="0" w:color="auto"/>
              <w:right w:val="single" w:sz="8" w:space="0" w:color="auto"/>
            </w:tcBorders>
            <w:shd w:val="clear" w:color="000000" w:fill="FFFFFF"/>
            <w:vAlign w:val="center"/>
            <w:hideMark/>
          </w:tcPr>
          <w:p w14:paraId="76C5F20F"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міська лікарня»</w:t>
            </w:r>
          </w:p>
        </w:tc>
        <w:tc>
          <w:tcPr>
            <w:tcW w:w="1151" w:type="dxa"/>
            <w:tcBorders>
              <w:top w:val="nil"/>
              <w:left w:val="nil"/>
              <w:bottom w:val="single" w:sz="8" w:space="0" w:color="auto"/>
              <w:right w:val="single" w:sz="8" w:space="0" w:color="auto"/>
            </w:tcBorders>
            <w:shd w:val="clear" w:color="auto" w:fill="auto"/>
            <w:vAlign w:val="center"/>
          </w:tcPr>
          <w:p w14:paraId="22E42276"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30199,4</w:t>
            </w:r>
          </w:p>
        </w:tc>
        <w:tc>
          <w:tcPr>
            <w:tcW w:w="1008" w:type="dxa"/>
            <w:tcBorders>
              <w:top w:val="nil"/>
              <w:left w:val="nil"/>
              <w:bottom w:val="single" w:sz="8" w:space="0" w:color="auto"/>
              <w:right w:val="single" w:sz="8" w:space="0" w:color="auto"/>
            </w:tcBorders>
            <w:shd w:val="clear" w:color="auto" w:fill="auto"/>
            <w:vAlign w:val="center"/>
          </w:tcPr>
          <w:p w14:paraId="250AC9D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261,7</w:t>
            </w:r>
          </w:p>
        </w:tc>
        <w:tc>
          <w:tcPr>
            <w:tcW w:w="900" w:type="dxa"/>
            <w:tcBorders>
              <w:top w:val="nil"/>
              <w:left w:val="nil"/>
              <w:bottom w:val="single" w:sz="8" w:space="0" w:color="auto"/>
              <w:right w:val="single" w:sz="8" w:space="0" w:color="auto"/>
            </w:tcBorders>
            <w:shd w:val="clear" w:color="000000" w:fill="FFFFFF"/>
            <w:vAlign w:val="center"/>
          </w:tcPr>
          <w:p w14:paraId="29EDB65D"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29937,7</w:t>
            </w:r>
          </w:p>
        </w:tc>
        <w:tc>
          <w:tcPr>
            <w:tcW w:w="1114" w:type="dxa"/>
            <w:tcBorders>
              <w:top w:val="nil"/>
              <w:left w:val="nil"/>
              <w:bottom w:val="single" w:sz="8" w:space="0" w:color="auto"/>
              <w:right w:val="single" w:sz="8" w:space="0" w:color="auto"/>
            </w:tcBorders>
            <w:shd w:val="clear" w:color="auto" w:fill="auto"/>
            <w:noWrap/>
            <w:vAlign w:val="center"/>
          </w:tcPr>
          <w:p w14:paraId="1F79DA4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40575,8</w:t>
            </w:r>
          </w:p>
        </w:tc>
        <w:tc>
          <w:tcPr>
            <w:tcW w:w="870" w:type="dxa"/>
            <w:tcBorders>
              <w:top w:val="nil"/>
              <w:left w:val="nil"/>
              <w:bottom w:val="single" w:sz="8" w:space="0" w:color="auto"/>
              <w:right w:val="single" w:sz="8" w:space="0" w:color="auto"/>
            </w:tcBorders>
            <w:shd w:val="clear" w:color="auto" w:fill="auto"/>
            <w:noWrap/>
            <w:vAlign w:val="center"/>
          </w:tcPr>
          <w:p w14:paraId="20B80DD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39,7</w:t>
            </w:r>
          </w:p>
        </w:tc>
        <w:tc>
          <w:tcPr>
            <w:tcW w:w="993" w:type="dxa"/>
            <w:tcBorders>
              <w:top w:val="nil"/>
              <w:left w:val="nil"/>
              <w:bottom w:val="single" w:sz="8" w:space="0" w:color="auto"/>
              <w:right w:val="single" w:sz="8" w:space="0" w:color="auto"/>
            </w:tcBorders>
            <w:shd w:val="clear" w:color="auto" w:fill="auto"/>
            <w:noWrap/>
            <w:vAlign w:val="center"/>
          </w:tcPr>
          <w:p w14:paraId="4FF6E8F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40536,1</w:t>
            </w:r>
          </w:p>
        </w:tc>
        <w:tc>
          <w:tcPr>
            <w:tcW w:w="992" w:type="dxa"/>
            <w:tcBorders>
              <w:top w:val="nil"/>
              <w:left w:val="nil"/>
              <w:bottom w:val="single" w:sz="8" w:space="0" w:color="auto"/>
              <w:right w:val="single" w:sz="8" w:space="0" w:color="auto"/>
            </w:tcBorders>
            <w:shd w:val="clear" w:color="auto" w:fill="auto"/>
            <w:vAlign w:val="center"/>
          </w:tcPr>
          <w:p w14:paraId="4E53FDA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39260,0</w:t>
            </w:r>
          </w:p>
        </w:tc>
        <w:tc>
          <w:tcPr>
            <w:tcW w:w="992" w:type="dxa"/>
            <w:tcBorders>
              <w:top w:val="nil"/>
              <w:left w:val="nil"/>
              <w:bottom w:val="single" w:sz="8" w:space="0" w:color="auto"/>
              <w:right w:val="single" w:sz="8" w:space="0" w:color="auto"/>
            </w:tcBorders>
            <w:shd w:val="clear" w:color="auto" w:fill="auto"/>
            <w:vAlign w:val="center"/>
          </w:tcPr>
          <w:p w14:paraId="073608A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49,0</w:t>
            </w:r>
          </w:p>
        </w:tc>
        <w:tc>
          <w:tcPr>
            <w:tcW w:w="992" w:type="dxa"/>
            <w:tcBorders>
              <w:top w:val="nil"/>
              <w:left w:val="nil"/>
              <w:bottom w:val="single" w:sz="8" w:space="0" w:color="auto"/>
              <w:right w:val="single" w:sz="8" w:space="0" w:color="auto"/>
            </w:tcBorders>
            <w:shd w:val="clear" w:color="auto" w:fill="auto"/>
            <w:vAlign w:val="center"/>
          </w:tcPr>
          <w:p w14:paraId="3EF65EC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39211,0</w:t>
            </w:r>
          </w:p>
        </w:tc>
        <w:tc>
          <w:tcPr>
            <w:tcW w:w="993" w:type="dxa"/>
            <w:tcBorders>
              <w:top w:val="nil"/>
              <w:left w:val="nil"/>
              <w:bottom w:val="single" w:sz="8" w:space="0" w:color="auto"/>
              <w:right w:val="single" w:sz="8" w:space="0" w:color="auto"/>
            </w:tcBorders>
            <w:shd w:val="clear" w:color="auto" w:fill="auto"/>
            <w:vAlign w:val="center"/>
          </w:tcPr>
          <w:p w14:paraId="0C9F0B6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42464,0</w:t>
            </w:r>
          </w:p>
        </w:tc>
        <w:tc>
          <w:tcPr>
            <w:tcW w:w="992" w:type="dxa"/>
            <w:tcBorders>
              <w:top w:val="nil"/>
              <w:left w:val="nil"/>
              <w:bottom w:val="single" w:sz="8" w:space="0" w:color="auto"/>
              <w:right w:val="single" w:sz="8" w:space="0" w:color="auto"/>
            </w:tcBorders>
            <w:shd w:val="clear" w:color="auto" w:fill="auto"/>
            <w:vAlign w:val="center"/>
          </w:tcPr>
          <w:p w14:paraId="4C84513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133361,0</w:t>
            </w:r>
          </w:p>
        </w:tc>
        <w:tc>
          <w:tcPr>
            <w:tcW w:w="943" w:type="dxa"/>
            <w:tcBorders>
              <w:top w:val="nil"/>
              <w:left w:val="nil"/>
              <w:bottom w:val="single" w:sz="8" w:space="0" w:color="auto"/>
              <w:right w:val="single" w:sz="8" w:space="0" w:color="auto"/>
            </w:tcBorders>
            <w:shd w:val="clear" w:color="auto" w:fill="auto"/>
            <w:vAlign w:val="center"/>
          </w:tcPr>
          <w:p w14:paraId="0B2CA80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-90897,0</w:t>
            </w:r>
          </w:p>
        </w:tc>
      </w:tr>
      <w:tr w:rsidR="003F6C9C" w:rsidRPr="003F6C9C" w14:paraId="5E44F747" w14:textId="77777777" w:rsidTr="00E030B3">
        <w:trPr>
          <w:trHeight w:val="136"/>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21CC485F"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39</w:t>
            </w:r>
          </w:p>
        </w:tc>
        <w:tc>
          <w:tcPr>
            <w:tcW w:w="3597" w:type="dxa"/>
            <w:tcBorders>
              <w:top w:val="nil"/>
              <w:left w:val="nil"/>
              <w:bottom w:val="single" w:sz="8" w:space="0" w:color="auto"/>
              <w:right w:val="single" w:sz="8" w:space="0" w:color="auto"/>
            </w:tcBorders>
            <w:shd w:val="clear" w:color="000000" w:fill="FFFFFF"/>
            <w:vAlign w:val="center"/>
            <w:hideMark/>
          </w:tcPr>
          <w:p w14:paraId="35012301"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«Хмельницька інфекційна лікарня»</w:t>
            </w:r>
          </w:p>
        </w:tc>
        <w:tc>
          <w:tcPr>
            <w:tcW w:w="1151" w:type="dxa"/>
            <w:tcBorders>
              <w:top w:val="nil"/>
              <w:left w:val="nil"/>
              <w:bottom w:val="single" w:sz="8" w:space="0" w:color="auto"/>
              <w:right w:val="single" w:sz="8" w:space="0" w:color="auto"/>
            </w:tcBorders>
            <w:shd w:val="clear" w:color="000000" w:fill="FFFFFF"/>
            <w:vAlign w:val="center"/>
          </w:tcPr>
          <w:p w14:paraId="07A8A39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32763,5</w:t>
            </w:r>
          </w:p>
        </w:tc>
        <w:tc>
          <w:tcPr>
            <w:tcW w:w="1008" w:type="dxa"/>
            <w:tcBorders>
              <w:top w:val="nil"/>
              <w:left w:val="nil"/>
              <w:bottom w:val="single" w:sz="8" w:space="0" w:color="auto"/>
              <w:right w:val="single" w:sz="8" w:space="0" w:color="auto"/>
            </w:tcBorders>
            <w:shd w:val="clear" w:color="000000" w:fill="FFFFFF"/>
            <w:vAlign w:val="center"/>
          </w:tcPr>
          <w:p w14:paraId="6B97F97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160,2</w:t>
            </w:r>
          </w:p>
        </w:tc>
        <w:tc>
          <w:tcPr>
            <w:tcW w:w="900" w:type="dxa"/>
            <w:tcBorders>
              <w:top w:val="nil"/>
              <w:left w:val="nil"/>
              <w:bottom w:val="single" w:sz="8" w:space="0" w:color="auto"/>
              <w:right w:val="single" w:sz="8" w:space="0" w:color="auto"/>
            </w:tcBorders>
            <w:shd w:val="clear" w:color="000000" w:fill="FFFFFF"/>
            <w:vAlign w:val="center"/>
          </w:tcPr>
          <w:p w14:paraId="40496959"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32603,3</w:t>
            </w:r>
          </w:p>
        </w:tc>
        <w:tc>
          <w:tcPr>
            <w:tcW w:w="1114" w:type="dxa"/>
            <w:tcBorders>
              <w:top w:val="nil"/>
              <w:left w:val="nil"/>
              <w:bottom w:val="single" w:sz="8" w:space="0" w:color="auto"/>
              <w:right w:val="single" w:sz="8" w:space="0" w:color="auto"/>
            </w:tcBorders>
            <w:shd w:val="clear" w:color="000000" w:fill="FFFFFF"/>
            <w:vAlign w:val="center"/>
          </w:tcPr>
          <w:p w14:paraId="5B5B5A91"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uk-UA" w:eastAsia="uk-UA"/>
              </w:rPr>
              <w:t>35382</w:t>
            </w:r>
            <w:r w:rsidRPr="003F6C9C">
              <w:rPr>
                <w:rFonts w:ascii="Times New Roman" w:hAnsi="Times New Roman"/>
                <w:sz w:val="17"/>
                <w:szCs w:val="17"/>
                <w:lang w:val="en-US" w:eastAsia="uk-UA"/>
              </w:rPr>
              <w:t>,9</w:t>
            </w:r>
          </w:p>
        </w:tc>
        <w:tc>
          <w:tcPr>
            <w:tcW w:w="870" w:type="dxa"/>
            <w:tcBorders>
              <w:top w:val="nil"/>
              <w:left w:val="nil"/>
              <w:bottom w:val="single" w:sz="8" w:space="0" w:color="auto"/>
              <w:right w:val="single" w:sz="8" w:space="0" w:color="auto"/>
            </w:tcBorders>
            <w:shd w:val="clear" w:color="000000" w:fill="FFFFFF"/>
            <w:vAlign w:val="center"/>
          </w:tcPr>
          <w:p w14:paraId="5AAE4158"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374,0</w:t>
            </w:r>
          </w:p>
        </w:tc>
        <w:tc>
          <w:tcPr>
            <w:tcW w:w="993" w:type="dxa"/>
            <w:tcBorders>
              <w:top w:val="nil"/>
              <w:left w:val="nil"/>
              <w:bottom w:val="single" w:sz="8" w:space="0" w:color="auto"/>
              <w:right w:val="single" w:sz="8" w:space="0" w:color="auto"/>
            </w:tcBorders>
            <w:shd w:val="clear" w:color="auto" w:fill="auto"/>
            <w:noWrap/>
            <w:vAlign w:val="center"/>
          </w:tcPr>
          <w:p w14:paraId="6A0DB08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35008,9</w:t>
            </w:r>
          </w:p>
        </w:tc>
        <w:tc>
          <w:tcPr>
            <w:tcW w:w="992" w:type="dxa"/>
            <w:tcBorders>
              <w:top w:val="nil"/>
              <w:left w:val="nil"/>
              <w:bottom w:val="single" w:sz="8" w:space="0" w:color="auto"/>
              <w:right w:val="single" w:sz="8" w:space="0" w:color="auto"/>
            </w:tcBorders>
            <w:shd w:val="clear" w:color="auto" w:fill="auto"/>
            <w:vAlign w:val="center"/>
          </w:tcPr>
          <w:p w14:paraId="2A3AD40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29601,7</w:t>
            </w:r>
          </w:p>
        </w:tc>
        <w:tc>
          <w:tcPr>
            <w:tcW w:w="992" w:type="dxa"/>
            <w:tcBorders>
              <w:top w:val="nil"/>
              <w:left w:val="nil"/>
              <w:bottom w:val="single" w:sz="8" w:space="0" w:color="auto"/>
              <w:right w:val="single" w:sz="8" w:space="0" w:color="auto"/>
            </w:tcBorders>
            <w:shd w:val="clear" w:color="auto" w:fill="auto"/>
            <w:vAlign w:val="center"/>
          </w:tcPr>
          <w:p w14:paraId="2DE61E3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7,2</w:t>
            </w:r>
          </w:p>
        </w:tc>
        <w:tc>
          <w:tcPr>
            <w:tcW w:w="992" w:type="dxa"/>
            <w:tcBorders>
              <w:top w:val="nil"/>
              <w:left w:val="nil"/>
              <w:bottom w:val="single" w:sz="8" w:space="0" w:color="auto"/>
              <w:right w:val="single" w:sz="8" w:space="0" w:color="auto"/>
            </w:tcBorders>
            <w:shd w:val="clear" w:color="auto" w:fill="auto"/>
            <w:vAlign w:val="center"/>
          </w:tcPr>
          <w:p w14:paraId="7020F00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29594,5</w:t>
            </w:r>
          </w:p>
        </w:tc>
        <w:tc>
          <w:tcPr>
            <w:tcW w:w="993" w:type="dxa"/>
            <w:tcBorders>
              <w:top w:val="nil"/>
              <w:left w:val="nil"/>
              <w:bottom w:val="single" w:sz="8" w:space="0" w:color="auto"/>
              <w:right w:val="single" w:sz="8" w:space="0" w:color="auto"/>
            </w:tcBorders>
            <w:shd w:val="clear" w:color="auto" w:fill="auto"/>
            <w:vAlign w:val="center"/>
          </w:tcPr>
          <w:p w14:paraId="3AA424A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18899,5</w:t>
            </w:r>
          </w:p>
        </w:tc>
        <w:tc>
          <w:tcPr>
            <w:tcW w:w="992" w:type="dxa"/>
            <w:tcBorders>
              <w:top w:val="nil"/>
              <w:left w:val="nil"/>
              <w:bottom w:val="single" w:sz="8" w:space="0" w:color="auto"/>
              <w:right w:val="single" w:sz="8" w:space="0" w:color="auto"/>
            </w:tcBorders>
            <w:shd w:val="clear" w:color="auto" w:fill="auto"/>
            <w:vAlign w:val="center"/>
          </w:tcPr>
          <w:p w14:paraId="461F608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29074,6</w:t>
            </w:r>
          </w:p>
        </w:tc>
        <w:tc>
          <w:tcPr>
            <w:tcW w:w="943" w:type="dxa"/>
            <w:tcBorders>
              <w:top w:val="nil"/>
              <w:left w:val="nil"/>
              <w:bottom w:val="single" w:sz="8" w:space="0" w:color="auto"/>
              <w:right w:val="single" w:sz="8" w:space="0" w:color="auto"/>
            </w:tcBorders>
            <w:shd w:val="clear" w:color="auto" w:fill="auto"/>
            <w:vAlign w:val="center"/>
          </w:tcPr>
          <w:p w14:paraId="3CC7F66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-10175,1</w:t>
            </w:r>
          </w:p>
        </w:tc>
      </w:tr>
      <w:tr w:rsidR="003F6C9C" w:rsidRPr="003F6C9C" w14:paraId="54293075" w14:textId="77777777" w:rsidTr="00E030B3">
        <w:trPr>
          <w:trHeight w:val="169"/>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16CF5688"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40</w:t>
            </w:r>
          </w:p>
        </w:tc>
        <w:tc>
          <w:tcPr>
            <w:tcW w:w="3597" w:type="dxa"/>
            <w:tcBorders>
              <w:top w:val="nil"/>
              <w:left w:val="nil"/>
              <w:bottom w:val="single" w:sz="8" w:space="0" w:color="auto"/>
              <w:right w:val="single" w:sz="8" w:space="0" w:color="auto"/>
            </w:tcBorders>
            <w:shd w:val="clear" w:color="000000" w:fill="FFFFFF"/>
            <w:vAlign w:val="center"/>
            <w:hideMark/>
          </w:tcPr>
          <w:p w14:paraId="2B375CED"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«Туристично-інформаційний центр»</w:t>
            </w:r>
          </w:p>
        </w:tc>
        <w:tc>
          <w:tcPr>
            <w:tcW w:w="1151" w:type="dxa"/>
            <w:tcBorders>
              <w:top w:val="nil"/>
              <w:left w:val="nil"/>
              <w:bottom w:val="single" w:sz="8" w:space="0" w:color="auto"/>
              <w:right w:val="single" w:sz="8" w:space="0" w:color="auto"/>
            </w:tcBorders>
            <w:shd w:val="clear" w:color="000000" w:fill="FFFFFF"/>
            <w:vAlign w:val="center"/>
          </w:tcPr>
          <w:p w14:paraId="05F4A87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62,6</w:t>
            </w:r>
          </w:p>
        </w:tc>
        <w:tc>
          <w:tcPr>
            <w:tcW w:w="1008" w:type="dxa"/>
            <w:tcBorders>
              <w:top w:val="nil"/>
              <w:left w:val="nil"/>
              <w:bottom w:val="single" w:sz="8" w:space="0" w:color="auto"/>
              <w:right w:val="single" w:sz="8" w:space="0" w:color="auto"/>
            </w:tcBorders>
            <w:shd w:val="clear" w:color="000000" w:fill="FFFFFF"/>
            <w:vAlign w:val="center"/>
          </w:tcPr>
          <w:p w14:paraId="15EEE7AC"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58,5</w:t>
            </w:r>
          </w:p>
        </w:tc>
        <w:tc>
          <w:tcPr>
            <w:tcW w:w="900" w:type="dxa"/>
            <w:tcBorders>
              <w:top w:val="nil"/>
              <w:left w:val="nil"/>
              <w:bottom w:val="single" w:sz="8" w:space="0" w:color="auto"/>
              <w:right w:val="single" w:sz="8" w:space="0" w:color="auto"/>
            </w:tcBorders>
            <w:shd w:val="clear" w:color="000000" w:fill="FFFFFF"/>
            <w:vAlign w:val="center"/>
          </w:tcPr>
          <w:p w14:paraId="093A653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1114" w:type="dxa"/>
            <w:tcBorders>
              <w:top w:val="nil"/>
              <w:left w:val="nil"/>
              <w:bottom w:val="single" w:sz="8" w:space="0" w:color="auto"/>
              <w:right w:val="single" w:sz="8" w:space="0" w:color="auto"/>
            </w:tcBorders>
            <w:shd w:val="clear" w:color="000000" w:fill="FFFFFF"/>
            <w:vAlign w:val="center"/>
          </w:tcPr>
          <w:p w14:paraId="2048A2A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60,9</w:t>
            </w:r>
          </w:p>
        </w:tc>
        <w:tc>
          <w:tcPr>
            <w:tcW w:w="870" w:type="dxa"/>
            <w:tcBorders>
              <w:top w:val="nil"/>
              <w:left w:val="nil"/>
              <w:bottom w:val="single" w:sz="8" w:space="0" w:color="auto"/>
              <w:right w:val="single" w:sz="8" w:space="0" w:color="auto"/>
            </w:tcBorders>
            <w:shd w:val="clear" w:color="000000" w:fill="FFFFFF"/>
            <w:vAlign w:val="center"/>
          </w:tcPr>
          <w:p w14:paraId="1D94ADB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36,2</w:t>
            </w:r>
          </w:p>
        </w:tc>
        <w:tc>
          <w:tcPr>
            <w:tcW w:w="993" w:type="dxa"/>
            <w:tcBorders>
              <w:top w:val="nil"/>
              <w:left w:val="nil"/>
              <w:bottom w:val="single" w:sz="8" w:space="0" w:color="auto"/>
              <w:right w:val="single" w:sz="8" w:space="0" w:color="auto"/>
            </w:tcBorders>
            <w:shd w:val="clear" w:color="auto" w:fill="auto"/>
            <w:noWrap/>
            <w:vAlign w:val="center"/>
          </w:tcPr>
          <w:p w14:paraId="6BD8550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24,7</w:t>
            </w:r>
          </w:p>
        </w:tc>
        <w:tc>
          <w:tcPr>
            <w:tcW w:w="992" w:type="dxa"/>
            <w:tcBorders>
              <w:top w:val="nil"/>
              <w:left w:val="nil"/>
              <w:bottom w:val="single" w:sz="8" w:space="0" w:color="auto"/>
              <w:right w:val="single" w:sz="8" w:space="0" w:color="auto"/>
            </w:tcBorders>
            <w:shd w:val="clear" w:color="auto" w:fill="auto"/>
            <w:vAlign w:val="center"/>
          </w:tcPr>
          <w:p w14:paraId="65423BA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44,1</w:t>
            </w:r>
          </w:p>
        </w:tc>
        <w:tc>
          <w:tcPr>
            <w:tcW w:w="992" w:type="dxa"/>
            <w:tcBorders>
              <w:top w:val="nil"/>
              <w:left w:val="nil"/>
              <w:bottom w:val="single" w:sz="8" w:space="0" w:color="auto"/>
              <w:right w:val="single" w:sz="8" w:space="0" w:color="auto"/>
            </w:tcBorders>
            <w:shd w:val="clear" w:color="auto" w:fill="auto"/>
            <w:vAlign w:val="center"/>
          </w:tcPr>
          <w:p w14:paraId="38F6DD9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14,5</w:t>
            </w:r>
          </w:p>
        </w:tc>
        <w:tc>
          <w:tcPr>
            <w:tcW w:w="992" w:type="dxa"/>
            <w:tcBorders>
              <w:top w:val="nil"/>
              <w:left w:val="nil"/>
              <w:bottom w:val="single" w:sz="8" w:space="0" w:color="auto"/>
              <w:right w:val="single" w:sz="8" w:space="0" w:color="auto"/>
            </w:tcBorders>
            <w:shd w:val="clear" w:color="auto" w:fill="auto"/>
            <w:vAlign w:val="center"/>
          </w:tcPr>
          <w:p w14:paraId="71A0C479"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29,6</w:t>
            </w:r>
          </w:p>
        </w:tc>
        <w:tc>
          <w:tcPr>
            <w:tcW w:w="993" w:type="dxa"/>
            <w:tcBorders>
              <w:top w:val="nil"/>
              <w:left w:val="nil"/>
              <w:bottom w:val="single" w:sz="8" w:space="0" w:color="auto"/>
              <w:right w:val="single" w:sz="8" w:space="0" w:color="auto"/>
            </w:tcBorders>
            <w:shd w:val="clear" w:color="auto" w:fill="auto"/>
            <w:vAlign w:val="center"/>
          </w:tcPr>
          <w:p w14:paraId="3F9E3A2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74,7</w:t>
            </w:r>
          </w:p>
        </w:tc>
        <w:tc>
          <w:tcPr>
            <w:tcW w:w="992" w:type="dxa"/>
            <w:tcBorders>
              <w:top w:val="nil"/>
              <w:left w:val="nil"/>
              <w:bottom w:val="single" w:sz="8" w:space="0" w:color="auto"/>
              <w:right w:val="single" w:sz="8" w:space="0" w:color="auto"/>
            </w:tcBorders>
            <w:shd w:val="clear" w:color="auto" w:fill="auto"/>
            <w:vAlign w:val="center"/>
          </w:tcPr>
          <w:p w14:paraId="3429250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2,5</w:t>
            </w:r>
          </w:p>
        </w:tc>
        <w:tc>
          <w:tcPr>
            <w:tcW w:w="943" w:type="dxa"/>
            <w:tcBorders>
              <w:top w:val="nil"/>
              <w:left w:val="nil"/>
              <w:bottom w:val="single" w:sz="8" w:space="0" w:color="auto"/>
              <w:right w:val="single" w:sz="8" w:space="0" w:color="auto"/>
            </w:tcBorders>
            <w:shd w:val="clear" w:color="auto" w:fill="auto"/>
            <w:vAlign w:val="center"/>
          </w:tcPr>
          <w:p w14:paraId="297DA4D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72,2</w:t>
            </w:r>
          </w:p>
        </w:tc>
      </w:tr>
      <w:tr w:rsidR="003F6C9C" w:rsidRPr="003F6C9C" w14:paraId="0DA7DAED" w14:textId="77777777" w:rsidTr="00E030B3">
        <w:trPr>
          <w:trHeight w:val="200"/>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4B34D15E"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41</w:t>
            </w:r>
          </w:p>
        </w:tc>
        <w:tc>
          <w:tcPr>
            <w:tcW w:w="3597" w:type="dxa"/>
            <w:tcBorders>
              <w:top w:val="nil"/>
              <w:left w:val="nil"/>
              <w:bottom w:val="single" w:sz="8" w:space="0" w:color="auto"/>
              <w:right w:val="single" w:sz="8" w:space="0" w:color="auto"/>
            </w:tcBorders>
            <w:shd w:val="clear" w:color="000000" w:fill="FFFFFF"/>
            <w:vAlign w:val="center"/>
            <w:hideMark/>
          </w:tcPr>
          <w:p w14:paraId="4450ED52"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«Елеватор»</w:t>
            </w:r>
          </w:p>
        </w:tc>
        <w:tc>
          <w:tcPr>
            <w:tcW w:w="1151" w:type="dxa"/>
            <w:tcBorders>
              <w:top w:val="nil"/>
              <w:left w:val="nil"/>
              <w:bottom w:val="single" w:sz="8" w:space="0" w:color="auto"/>
              <w:right w:val="single" w:sz="8" w:space="0" w:color="auto"/>
            </w:tcBorders>
            <w:shd w:val="clear" w:color="000000" w:fill="FFFFFF"/>
            <w:vAlign w:val="center"/>
          </w:tcPr>
          <w:p w14:paraId="6FAD4B63"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593,7</w:t>
            </w:r>
          </w:p>
        </w:tc>
        <w:tc>
          <w:tcPr>
            <w:tcW w:w="1008" w:type="dxa"/>
            <w:tcBorders>
              <w:top w:val="nil"/>
              <w:left w:val="nil"/>
              <w:bottom w:val="single" w:sz="8" w:space="0" w:color="auto"/>
              <w:right w:val="single" w:sz="8" w:space="0" w:color="auto"/>
            </w:tcBorders>
            <w:shd w:val="clear" w:color="000000" w:fill="FFFFFF"/>
            <w:vAlign w:val="center"/>
          </w:tcPr>
          <w:p w14:paraId="663204AE"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1076,5</w:t>
            </w:r>
          </w:p>
        </w:tc>
        <w:tc>
          <w:tcPr>
            <w:tcW w:w="900" w:type="dxa"/>
            <w:tcBorders>
              <w:top w:val="nil"/>
              <w:left w:val="nil"/>
              <w:bottom w:val="single" w:sz="8" w:space="0" w:color="auto"/>
              <w:right w:val="single" w:sz="8" w:space="0" w:color="auto"/>
            </w:tcBorders>
            <w:shd w:val="clear" w:color="000000" w:fill="FFFFFF"/>
            <w:vAlign w:val="center"/>
          </w:tcPr>
          <w:p w14:paraId="27EA80D2"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-482,8</w:t>
            </w:r>
          </w:p>
        </w:tc>
        <w:tc>
          <w:tcPr>
            <w:tcW w:w="1114" w:type="dxa"/>
            <w:tcBorders>
              <w:top w:val="nil"/>
              <w:left w:val="nil"/>
              <w:bottom w:val="single" w:sz="8" w:space="0" w:color="auto"/>
              <w:right w:val="single" w:sz="8" w:space="0" w:color="auto"/>
            </w:tcBorders>
            <w:shd w:val="clear" w:color="000000" w:fill="FFFFFF"/>
            <w:vAlign w:val="center"/>
          </w:tcPr>
          <w:p w14:paraId="6A5CCA8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1344,6</w:t>
            </w:r>
          </w:p>
        </w:tc>
        <w:tc>
          <w:tcPr>
            <w:tcW w:w="870" w:type="dxa"/>
            <w:tcBorders>
              <w:top w:val="nil"/>
              <w:left w:val="nil"/>
              <w:bottom w:val="single" w:sz="8" w:space="0" w:color="auto"/>
              <w:right w:val="single" w:sz="8" w:space="0" w:color="auto"/>
            </w:tcBorders>
            <w:shd w:val="clear" w:color="000000" w:fill="FFFFFF"/>
            <w:vAlign w:val="center"/>
          </w:tcPr>
          <w:p w14:paraId="04D3BAB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1884,1</w:t>
            </w:r>
          </w:p>
        </w:tc>
        <w:tc>
          <w:tcPr>
            <w:tcW w:w="993" w:type="dxa"/>
            <w:tcBorders>
              <w:top w:val="nil"/>
              <w:left w:val="nil"/>
              <w:bottom w:val="single" w:sz="8" w:space="0" w:color="auto"/>
              <w:right w:val="single" w:sz="8" w:space="0" w:color="auto"/>
            </w:tcBorders>
            <w:shd w:val="clear" w:color="auto" w:fill="auto"/>
            <w:noWrap/>
            <w:vAlign w:val="center"/>
          </w:tcPr>
          <w:p w14:paraId="49AF1ED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-539,5</w:t>
            </w:r>
          </w:p>
        </w:tc>
        <w:tc>
          <w:tcPr>
            <w:tcW w:w="992" w:type="dxa"/>
            <w:tcBorders>
              <w:top w:val="nil"/>
              <w:left w:val="nil"/>
              <w:bottom w:val="single" w:sz="8" w:space="0" w:color="auto"/>
              <w:right w:val="single" w:sz="8" w:space="0" w:color="auto"/>
            </w:tcBorders>
            <w:shd w:val="clear" w:color="auto" w:fill="auto"/>
            <w:vAlign w:val="center"/>
          </w:tcPr>
          <w:p w14:paraId="5E3E79C4"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1887,2</w:t>
            </w:r>
          </w:p>
        </w:tc>
        <w:tc>
          <w:tcPr>
            <w:tcW w:w="992" w:type="dxa"/>
            <w:tcBorders>
              <w:top w:val="nil"/>
              <w:left w:val="nil"/>
              <w:bottom w:val="single" w:sz="8" w:space="0" w:color="auto"/>
              <w:right w:val="single" w:sz="8" w:space="0" w:color="auto"/>
            </w:tcBorders>
            <w:shd w:val="clear" w:color="auto" w:fill="auto"/>
            <w:vAlign w:val="center"/>
          </w:tcPr>
          <w:p w14:paraId="1DD22A6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2545,2</w:t>
            </w:r>
          </w:p>
        </w:tc>
        <w:tc>
          <w:tcPr>
            <w:tcW w:w="992" w:type="dxa"/>
            <w:tcBorders>
              <w:top w:val="nil"/>
              <w:left w:val="nil"/>
              <w:bottom w:val="single" w:sz="8" w:space="0" w:color="auto"/>
              <w:right w:val="single" w:sz="8" w:space="0" w:color="auto"/>
            </w:tcBorders>
            <w:shd w:val="clear" w:color="auto" w:fill="auto"/>
            <w:vAlign w:val="center"/>
          </w:tcPr>
          <w:p w14:paraId="22B05402"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-658,0</w:t>
            </w:r>
          </w:p>
        </w:tc>
        <w:tc>
          <w:tcPr>
            <w:tcW w:w="993" w:type="dxa"/>
            <w:tcBorders>
              <w:top w:val="nil"/>
              <w:left w:val="nil"/>
              <w:bottom w:val="single" w:sz="8" w:space="0" w:color="auto"/>
              <w:right w:val="single" w:sz="8" w:space="0" w:color="auto"/>
            </w:tcBorders>
            <w:shd w:val="clear" w:color="auto" w:fill="auto"/>
            <w:vAlign w:val="center"/>
          </w:tcPr>
          <w:p w14:paraId="61938DDE"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992" w:type="dxa"/>
            <w:tcBorders>
              <w:top w:val="nil"/>
              <w:left w:val="nil"/>
              <w:bottom w:val="single" w:sz="8" w:space="0" w:color="auto"/>
              <w:right w:val="single" w:sz="8" w:space="0" w:color="auto"/>
            </w:tcBorders>
            <w:shd w:val="clear" w:color="auto" w:fill="auto"/>
            <w:vAlign w:val="center"/>
          </w:tcPr>
          <w:p w14:paraId="74B65FE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c>
          <w:tcPr>
            <w:tcW w:w="943" w:type="dxa"/>
            <w:tcBorders>
              <w:top w:val="nil"/>
              <w:left w:val="nil"/>
              <w:bottom w:val="single" w:sz="8" w:space="0" w:color="auto"/>
              <w:right w:val="single" w:sz="8" w:space="0" w:color="auto"/>
            </w:tcBorders>
            <w:shd w:val="clear" w:color="auto" w:fill="auto"/>
            <w:vAlign w:val="center"/>
          </w:tcPr>
          <w:p w14:paraId="1389199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w:t>
            </w:r>
          </w:p>
        </w:tc>
      </w:tr>
      <w:tr w:rsidR="003F6C9C" w:rsidRPr="003F6C9C" w14:paraId="43BD07A6" w14:textId="77777777" w:rsidTr="00E030B3">
        <w:trPr>
          <w:trHeight w:val="91"/>
        </w:trPr>
        <w:tc>
          <w:tcPr>
            <w:tcW w:w="427" w:type="dxa"/>
            <w:tcBorders>
              <w:top w:val="nil"/>
              <w:left w:val="single" w:sz="8" w:space="0" w:color="auto"/>
              <w:bottom w:val="single" w:sz="8" w:space="0" w:color="auto"/>
              <w:right w:val="single" w:sz="8" w:space="0" w:color="auto"/>
            </w:tcBorders>
            <w:shd w:val="clear" w:color="auto" w:fill="auto"/>
            <w:vAlign w:val="center"/>
            <w:hideMark/>
          </w:tcPr>
          <w:p w14:paraId="7B866F7D" w14:textId="77777777" w:rsidR="003F6C9C" w:rsidRPr="003F6C9C" w:rsidRDefault="003F6C9C" w:rsidP="003F6C9C">
            <w:pPr>
              <w:spacing w:after="0" w:line="240" w:lineRule="auto"/>
              <w:jc w:val="right"/>
              <w:rPr>
                <w:rFonts w:ascii="Times New Roman" w:hAnsi="Times New Roman"/>
                <w:sz w:val="17"/>
                <w:szCs w:val="17"/>
                <w:lang w:val="uk-UA" w:eastAsia="uk-UA"/>
              </w:rPr>
            </w:pPr>
            <w:r w:rsidRPr="003F6C9C">
              <w:rPr>
                <w:rFonts w:ascii="Times New Roman" w:hAnsi="Times New Roman"/>
                <w:sz w:val="17"/>
                <w:szCs w:val="17"/>
                <w:lang w:val="uk-UA" w:eastAsia="uk-UA"/>
              </w:rPr>
              <w:t>42</w:t>
            </w:r>
          </w:p>
        </w:tc>
        <w:tc>
          <w:tcPr>
            <w:tcW w:w="3597" w:type="dxa"/>
            <w:tcBorders>
              <w:top w:val="nil"/>
              <w:left w:val="nil"/>
              <w:bottom w:val="single" w:sz="8" w:space="0" w:color="auto"/>
              <w:right w:val="single" w:sz="8" w:space="0" w:color="auto"/>
            </w:tcBorders>
            <w:shd w:val="clear" w:color="000000" w:fill="FFFFFF"/>
            <w:vAlign w:val="center"/>
            <w:hideMark/>
          </w:tcPr>
          <w:p w14:paraId="6F7013DB"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«Акведук»</w:t>
            </w:r>
          </w:p>
        </w:tc>
        <w:tc>
          <w:tcPr>
            <w:tcW w:w="1151" w:type="dxa"/>
            <w:tcBorders>
              <w:top w:val="nil"/>
              <w:left w:val="nil"/>
              <w:bottom w:val="single" w:sz="8" w:space="0" w:color="auto"/>
              <w:right w:val="single" w:sz="8" w:space="0" w:color="auto"/>
            </w:tcBorders>
            <w:shd w:val="clear" w:color="000000" w:fill="FFFFFF"/>
            <w:vAlign w:val="center"/>
          </w:tcPr>
          <w:p w14:paraId="39B6A5BB"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100,0</w:t>
            </w:r>
          </w:p>
        </w:tc>
        <w:tc>
          <w:tcPr>
            <w:tcW w:w="1008" w:type="dxa"/>
            <w:tcBorders>
              <w:top w:val="nil"/>
              <w:left w:val="nil"/>
              <w:bottom w:val="single" w:sz="8" w:space="0" w:color="auto"/>
              <w:right w:val="single" w:sz="8" w:space="0" w:color="auto"/>
            </w:tcBorders>
            <w:shd w:val="clear" w:color="000000" w:fill="FFFFFF"/>
            <w:vAlign w:val="center"/>
          </w:tcPr>
          <w:p w14:paraId="2F00C370"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90,7</w:t>
            </w:r>
          </w:p>
        </w:tc>
        <w:tc>
          <w:tcPr>
            <w:tcW w:w="900" w:type="dxa"/>
            <w:tcBorders>
              <w:top w:val="nil"/>
              <w:left w:val="nil"/>
              <w:bottom w:val="single" w:sz="8" w:space="0" w:color="auto"/>
              <w:right w:val="single" w:sz="8" w:space="0" w:color="auto"/>
            </w:tcBorders>
            <w:shd w:val="clear" w:color="000000" w:fill="FFFFFF"/>
            <w:vAlign w:val="center"/>
          </w:tcPr>
          <w:p w14:paraId="4B56649F"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uk-UA" w:eastAsia="uk-UA"/>
              </w:rPr>
              <w:t>9,3</w:t>
            </w:r>
          </w:p>
        </w:tc>
        <w:tc>
          <w:tcPr>
            <w:tcW w:w="1114" w:type="dxa"/>
            <w:tcBorders>
              <w:top w:val="nil"/>
              <w:left w:val="nil"/>
              <w:bottom w:val="single" w:sz="8" w:space="0" w:color="auto"/>
              <w:right w:val="single" w:sz="8" w:space="0" w:color="auto"/>
            </w:tcBorders>
            <w:shd w:val="clear" w:color="000000" w:fill="FFFFFF"/>
            <w:vAlign w:val="center"/>
          </w:tcPr>
          <w:p w14:paraId="4C5F05C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138,7</w:t>
            </w:r>
          </w:p>
        </w:tc>
        <w:tc>
          <w:tcPr>
            <w:tcW w:w="870" w:type="dxa"/>
            <w:tcBorders>
              <w:top w:val="nil"/>
              <w:left w:val="nil"/>
              <w:bottom w:val="single" w:sz="8" w:space="0" w:color="auto"/>
              <w:right w:val="single" w:sz="8" w:space="0" w:color="auto"/>
            </w:tcBorders>
            <w:shd w:val="clear" w:color="000000" w:fill="FFFFFF"/>
            <w:vAlign w:val="center"/>
          </w:tcPr>
          <w:p w14:paraId="746E3B5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55,0</w:t>
            </w:r>
          </w:p>
        </w:tc>
        <w:tc>
          <w:tcPr>
            <w:tcW w:w="993" w:type="dxa"/>
            <w:tcBorders>
              <w:top w:val="nil"/>
              <w:left w:val="nil"/>
              <w:bottom w:val="single" w:sz="8" w:space="0" w:color="auto"/>
              <w:right w:val="single" w:sz="8" w:space="0" w:color="auto"/>
            </w:tcBorders>
            <w:shd w:val="clear" w:color="auto" w:fill="auto"/>
            <w:noWrap/>
            <w:vAlign w:val="center"/>
          </w:tcPr>
          <w:p w14:paraId="43E8AAA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83,7</w:t>
            </w:r>
          </w:p>
        </w:tc>
        <w:tc>
          <w:tcPr>
            <w:tcW w:w="992" w:type="dxa"/>
            <w:tcBorders>
              <w:top w:val="nil"/>
              <w:left w:val="nil"/>
              <w:bottom w:val="single" w:sz="8" w:space="0" w:color="auto"/>
              <w:right w:val="single" w:sz="8" w:space="0" w:color="auto"/>
            </w:tcBorders>
            <w:shd w:val="clear" w:color="auto" w:fill="auto"/>
            <w:vAlign w:val="center"/>
          </w:tcPr>
          <w:p w14:paraId="4FE81F0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492,5</w:t>
            </w:r>
          </w:p>
        </w:tc>
        <w:tc>
          <w:tcPr>
            <w:tcW w:w="992" w:type="dxa"/>
            <w:tcBorders>
              <w:top w:val="nil"/>
              <w:left w:val="nil"/>
              <w:bottom w:val="single" w:sz="8" w:space="0" w:color="auto"/>
              <w:right w:val="single" w:sz="8" w:space="0" w:color="auto"/>
            </w:tcBorders>
            <w:shd w:val="clear" w:color="auto" w:fill="auto"/>
            <w:vAlign w:val="center"/>
          </w:tcPr>
          <w:p w14:paraId="16FB8FF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1,6</w:t>
            </w:r>
          </w:p>
        </w:tc>
        <w:tc>
          <w:tcPr>
            <w:tcW w:w="992" w:type="dxa"/>
            <w:tcBorders>
              <w:top w:val="nil"/>
              <w:left w:val="nil"/>
              <w:bottom w:val="single" w:sz="8" w:space="0" w:color="auto"/>
              <w:right w:val="single" w:sz="8" w:space="0" w:color="auto"/>
            </w:tcBorders>
            <w:shd w:val="clear" w:color="auto" w:fill="auto"/>
            <w:vAlign w:val="center"/>
          </w:tcPr>
          <w:p w14:paraId="4BCE953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490,9</w:t>
            </w:r>
          </w:p>
        </w:tc>
        <w:tc>
          <w:tcPr>
            <w:tcW w:w="993" w:type="dxa"/>
            <w:tcBorders>
              <w:top w:val="nil"/>
              <w:left w:val="nil"/>
              <w:bottom w:val="single" w:sz="8" w:space="0" w:color="auto"/>
              <w:right w:val="single" w:sz="8" w:space="0" w:color="auto"/>
            </w:tcBorders>
            <w:shd w:val="clear" w:color="auto" w:fill="auto"/>
            <w:vAlign w:val="center"/>
          </w:tcPr>
          <w:p w14:paraId="4F3FA923"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666,4</w:t>
            </w:r>
          </w:p>
        </w:tc>
        <w:tc>
          <w:tcPr>
            <w:tcW w:w="992" w:type="dxa"/>
            <w:tcBorders>
              <w:top w:val="nil"/>
              <w:left w:val="nil"/>
              <w:bottom w:val="single" w:sz="8" w:space="0" w:color="auto"/>
              <w:right w:val="single" w:sz="8" w:space="0" w:color="auto"/>
            </w:tcBorders>
            <w:shd w:val="clear" w:color="auto" w:fill="auto"/>
            <w:vAlign w:val="center"/>
          </w:tcPr>
          <w:p w14:paraId="5848801A"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132,8</w:t>
            </w:r>
          </w:p>
        </w:tc>
        <w:tc>
          <w:tcPr>
            <w:tcW w:w="943" w:type="dxa"/>
            <w:tcBorders>
              <w:top w:val="nil"/>
              <w:left w:val="nil"/>
              <w:bottom w:val="single" w:sz="8" w:space="0" w:color="auto"/>
              <w:right w:val="single" w:sz="8" w:space="0" w:color="auto"/>
            </w:tcBorders>
            <w:shd w:val="clear" w:color="auto" w:fill="auto"/>
            <w:vAlign w:val="center"/>
          </w:tcPr>
          <w:p w14:paraId="70673DD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533,6</w:t>
            </w:r>
          </w:p>
        </w:tc>
      </w:tr>
      <w:tr w:rsidR="003F6C9C" w:rsidRPr="003F6C9C" w14:paraId="0F9BFE96" w14:textId="77777777" w:rsidTr="00E030B3">
        <w:trPr>
          <w:trHeight w:val="91"/>
        </w:trPr>
        <w:tc>
          <w:tcPr>
            <w:tcW w:w="427" w:type="dxa"/>
            <w:tcBorders>
              <w:top w:val="nil"/>
              <w:left w:val="single" w:sz="8" w:space="0" w:color="auto"/>
              <w:bottom w:val="single" w:sz="8" w:space="0" w:color="auto"/>
              <w:right w:val="single" w:sz="8" w:space="0" w:color="auto"/>
            </w:tcBorders>
            <w:shd w:val="clear" w:color="auto" w:fill="auto"/>
            <w:vAlign w:val="center"/>
          </w:tcPr>
          <w:p w14:paraId="45DB4658" w14:textId="77777777" w:rsidR="003F6C9C" w:rsidRPr="003F6C9C" w:rsidRDefault="003F6C9C" w:rsidP="003F6C9C">
            <w:pPr>
              <w:spacing w:after="0" w:line="240" w:lineRule="auto"/>
              <w:jc w:val="right"/>
              <w:rPr>
                <w:rFonts w:ascii="Times New Roman" w:hAnsi="Times New Roman"/>
                <w:sz w:val="17"/>
                <w:szCs w:val="17"/>
                <w:lang w:val="en-US" w:eastAsia="uk-UA"/>
              </w:rPr>
            </w:pPr>
            <w:r w:rsidRPr="003F6C9C">
              <w:rPr>
                <w:rFonts w:ascii="Times New Roman" w:hAnsi="Times New Roman"/>
                <w:sz w:val="17"/>
                <w:szCs w:val="17"/>
                <w:lang w:val="en-US" w:eastAsia="uk-UA"/>
              </w:rPr>
              <w:t>43</w:t>
            </w:r>
          </w:p>
        </w:tc>
        <w:tc>
          <w:tcPr>
            <w:tcW w:w="3597" w:type="dxa"/>
            <w:tcBorders>
              <w:top w:val="nil"/>
              <w:left w:val="nil"/>
              <w:bottom w:val="single" w:sz="8" w:space="0" w:color="auto"/>
              <w:right w:val="single" w:sz="8" w:space="0" w:color="auto"/>
            </w:tcBorders>
            <w:shd w:val="clear" w:color="000000" w:fill="FFFFFF"/>
            <w:vAlign w:val="center"/>
          </w:tcPr>
          <w:p w14:paraId="08266C0C" w14:textId="77777777" w:rsidR="003F6C9C" w:rsidRPr="003F6C9C" w:rsidRDefault="003F6C9C" w:rsidP="003F6C9C">
            <w:pPr>
              <w:spacing w:after="0" w:line="192" w:lineRule="auto"/>
              <w:rPr>
                <w:rFonts w:ascii="Times New Roman" w:hAnsi="Times New Roman"/>
                <w:sz w:val="17"/>
                <w:szCs w:val="17"/>
                <w:lang w:val="uk-UA" w:eastAsia="uk-UA"/>
              </w:rPr>
            </w:pPr>
            <w:r w:rsidRPr="003F6C9C">
              <w:rPr>
                <w:rFonts w:ascii="Times New Roman" w:hAnsi="Times New Roman"/>
                <w:sz w:val="17"/>
                <w:szCs w:val="17"/>
                <w:lang w:val="uk-UA" w:eastAsia="uk-UA"/>
              </w:rPr>
              <w:t>КП «НТЦ Хмельницький МТГ»</w:t>
            </w:r>
          </w:p>
        </w:tc>
        <w:tc>
          <w:tcPr>
            <w:tcW w:w="1151" w:type="dxa"/>
            <w:tcBorders>
              <w:top w:val="nil"/>
              <w:left w:val="nil"/>
              <w:bottom w:val="single" w:sz="8" w:space="0" w:color="auto"/>
              <w:right w:val="single" w:sz="8" w:space="0" w:color="auto"/>
            </w:tcBorders>
            <w:shd w:val="clear" w:color="000000" w:fill="FFFFFF"/>
            <w:vAlign w:val="center"/>
          </w:tcPr>
          <w:p w14:paraId="450BC62D" w14:textId="77777777" w:rsidR="003F6C9C" w:rsidRPr="003F6C9C" w:rsidRDefault="003F6C9C" w:rsidP="003F6C9C">
            <w:pPr>
              <w:spacing w:after="0" w:line="192" w:lineRule="auto"/>
              <w:jc w:val="center"/>
              <w:rPr>
                <w:rFonts w:ascii="Times New Roman" w:hAnsi="Times New Roman"/>
                <w:sz w:val="17"/>
                <w:szCs w:val="17"/>
                <w:lang w:val="uk-UA" w:eastAsia="uk-UA"/>
              </w:rPr>
            </w:pPr>
          </w:p>
        </w:tc>
        <w:tc>
          <w:tcPr>
            <w:tcW w:w="1008" w:type="dxa"/>
            <w:tcBorders>
              <w:top w:val="nil"/>
              <w:left w:val="nil"/>
              <w:bottom w:val="single" w:sz="8" w:space="0" w:color="auto"/>
              <w:right w:val="single" w:sz="8" w:space="0" w:color="auto"/>
            </w:tcBorders>
            <w:shd w:val="clear" w:color="000000" w:fill="FFFFFF"/>
            <w:vAlign w:val="center"/>
          </w:tcPr>
          <w:p w14:paraId="6FBE8091" w14:textId="77777777" w:rsidR="003F6C9C" w:rsidRPr="003F6C9C" w:rsidRDefault="003F6C9C" w:rsidP="003F6C9C">
            <w:pPr>
              <w:spacing w:after="0" w:line="192" w:lineRule="auto"/>
              <w:jc w:val="center"/>
              <w:rPr>
                <w:rFonts w:ascii="Times New Roman" w:hAnsi="Times New Roman"/>
                <w:sz w:val="17"/>
                <w:szCs w:val="17"/>
                <w:lang w:val="uk-UA" w:eastAsia="uk-UA"/>
              </w:rPr>
            </w:pPr>
          </w:p>
        </w:tc>
        <w:tc>
          <w:tcPr>
            <w:tcW w:w="900" w:type="dxa"/>
            <w:tcBorders>
              <w:top w:val="nil"/>
              <w:left w:val="nil"/>
              <w:bottom w:val="single" w:sz="8" w:space="0" w:color="auto"/>
              <w:right w:val="single" w:sz="8" w:space="0" w:color="auto"/>
            </w:tcBorders>
            <w:shd w:val="clear" w:color="000000" w:fill="FFFFFF"/>
            <w:vAlign w:val="center"/>
          </w:tcPr>
          <w:p w14:paraId="7A571ACE" w14:textId="77777777" w:rsidR="003F6C9C" w:rsidRPr="003F6C9C" w:rsidRDefault="003F6C9C" w:rsidP="003F6C9C">
            <w:pPr>
              <w:spacing w:after="0" w:line="192" w:lineRule="auto"/>
              <w:jc w:val="center"/>
              <w:rPr>
                <w:rFonts w:ascii="Times New Roman" w:hAnsi="Times New Roman"/>
                <w:sz w:val="17"/>
                <w:szCs w:val="17"/>
                <w:lang w:val="uk-UA" w:eastAsia="uk-UA"/>
              </w:rPr>
            </w:pPr>
          </w:p>
        </w:tc>
        <w:tc>
          <w:tcPr>
            <w:tcW w:w="1114" w:type="dxa"/>
            <w:tcBorders>
              <w:top w:val="nil"/>
              <w:left w:val="nil"/>
              <w:bottom w:val="single" w:sz="8" w:space="0" w:color="auto"/>
              <w:right w:val="single" w:sz="8" w:space="0" w:color="auto"/>
            </w:tcBorders>
            <w:shd w:val="clear" w:color="000000" w:fill="FFFFFF"/>
            <w:vAlign w:val="center"/>
          </w:tcPr>
          <w:p w14:paraId="7AAC52D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870" w:type="dxa"/>
            <w:tcBorders>
              <w:top w:val="nil"/>
              <w:left w:val="nil"/>
              <w:bottom w:val="single" w:sz="8" w:space="0" w:color="auto"/>
              <w:right w:val="single" w:sz="8" w:space="0" w:color="auto"/>
            </w:tcBorders>
            <w:shd w:val="clear" w:color="000000" w:fill="FFFFFF"/>
            <w:vAlign w:val="center"/>
          </w:tcPr>
          <w:p w14:paraId="3FF2BB47"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3" w:type="dxa"/>
            <w:tcBorders>
              <w:top w:val="nil"/>
              <w:left w:val="nil"/>
              <w:bottom w:val="single" w:sz="8" w:space="0" w:color="auto"/>
              <w:right w:val="single" w:sz="8" w:space="0" w:color="auto"/>
            </w:tcBorders>
            <w:shd w:val="clear" w:color="auto" w:fill="auto"/>
            <w:noWrap/>
            <w:vAlign w:val="center"/>
          </w:tcPr>
          <w:p w14:paraId="5E075D0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w:t>
            </w:r>
          </w:p>
        </w:tc>
        <w:tc>
          <w:tcPr>
            <w:tcW w:w="992" w:type="dxa"/>
            <w:tcBorders>
              <w:top w:val="nil"/>
              <w:left w:val="nil"/>
              <w:bottom w:val="single" w:sz="8" w:space="0" w:color="auto"/>
              <w:right w:val="single" w:sz="8" w:space="0" w:color="auto"/>
            </w:tcBorders>
            <w:shd w:val="clear" w:color="auto" w:fill="auto"/>
            <w:vAlign w:val="center"/>
          </w:tcPr>
          <w:p w14:paraId="5B896F6C"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466,3</w:t>
            </w:r>
          </w:p>
        </w:tc>
        <w:tc>
          <w:tcPr>
            <w:tcW w:w="992" w:type="dxa"/>
            <w:tcBorders>
              <w:top w:val="nil"/>
              <w:left w:val="nil"/>
              <w:bottom w:val="single" w:sz="8" w:space="0" w:color="auto"/>
              <w:right w:val="single" w:sz="8" w:space="0" w:color="auto"/>
            </w:tcBorders>
            <w:shd w:val="clear" w:color="auto" w:fill="auto"/>
            <w:vAlign w:val="center"/>
          </w:tcPr>
          <w:p w14:paraId="428468D0"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0,0</w:t>
            </w:r>
          </w:p>
        </w:tc>
        <w:tc>
          <w:tcPr>
            <w:tcW w:w="992" w:type="dxa"/>
            <w:tcBorders>
              <w:top w:val="nil"/>
              <w:left w:val="nil"/>
              <w:bottom w:val="single" w:sz="8" w:space="0" w:color="auto"/>
              <w:right w:val="single" w:sz="8" w:space="0" w:color="auto"/>
            </w:tcBorders>
            <w:shd w:val="clear" w:color="auto" w:fill="auto"/>
            <w:vAlign w:val="center"/>
          </w:tcPr>
          <w:p w14:paraId="6CB5C096"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466,3</w:t>
            </w:r>
          </w:p>
        </w:tc>
        <w:tc>
          <w:tcPr>
            <w:tcW w:w="993" w:type="dxa"/>
            <w:tcBorders>
              <w:top w:val="nil"/>
              <w:left w:val="nil"/>
              <w:bottom w:val="single" w:sz="8" w:space="0" w:color="auto"/>
              <w:right w:val="single" w:sz="8" w:space="0" w:color="auto"/>
            </w:tcBorders>
            <w:shd w:val="clear" w:color="auto" w:fill="auto"/>
            <w:vAlign w:val="center"/>
          </w:tcPr>
          <w:p w14:paraId="13AA3035"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uk-UA" w:eastAsia="uk-UA"/>
              </w:rPr>
              <w:t>55</w:t>
            </w:r>
            <w:r w:rsidRPr="003F6C9C">
              <w:rPr>
                <w:rFonts w:ascii="Times New Roman" w:hAnsi="Times New Roman"/>
                <w:sz w:val="17"/>
                <w:szCs w:val="17"/>
                <w:lang w:val="en-US" w:eastAsia="uk-UA"/>
              </w:rPr>
              <w:t>,3</w:t>
            </w:r>
          </w:p>
        </w:tc>
        <w:tc>
          <w:tcPr>
            <w:tcW w:w="992" w:type="dxa"/>
            <w:tcBorders>
              <w:top w:val="nil"/>
              <w:left w:val="nil"/>
              <w:bottom w:val="single" w:sz="8" w:space="0" w:color="auto"/>
              <w:right w:val="single" w:sz="8" w:space="0" w:color="auto"/>
            </w:tcBorders>
            <w:shd w:val="clear" w:color="auto" w:fill="auto"/>
            <w:vAlign w:val="center"/>
          </w:tcPr>
          <w:p w14:paraId="03082285" w14:textId="77777777" w:rsidR="003F6C9C" w:rsidRPr="003F6C9C" w:rsidRDefault="003F6C9C" w:rsidP="003F6C9C">
            <w:pPr>
              <w:spacing w:after="0" w:line="192" w:lineRule="auto"/>
              <w:jc w:val="center"/>
              <w:rPr>
                <w:rFonts w:ascii="Times New Roman" w:hAnsi="Times New Roman"/>
                <w:sz w:val="17"/>
                <w:szCs w:val="17"/>
                <w:lang w:val="uk-UA" w:eastAsia="uk-UA"/>
              </w:rPr>
            </w:pPr>
            <w:r w:rsidRPr="003F6C9C">
              <w:rPr>
                <w:rFonts w:ascii="Times New Roman" w:hAnsi="Times New Roman"/>
                <w:sz w:val="17"/>
                <w:szCs w:val="17"/>
                <w:lang w:val="en-US" w:eastAsia="uk-UA"/>
              </w:rPr>
              <w:t>3260,9</w:t>
            </w:r>
          </w:p>
        </w:tc>
        <w:tc>
          <w:tcPr>
            <w:tcW w:w="943" w:type="dxa"/>
            <w:tcBorders>
              <w:top w:val="nil"/>
              <w:left w:val="nil"/>
              <w:bottom w:val="single" w:sz="8" w:space="0" w:color="auto"/>
              <w:right w:val="single" w:sz="8" w:space="0" w:color="auto"/>
            </w:tcBorders>
            <w:shd w:val="clear" w:color="auto" w:fill="auto"/>
            <w:vAlign w:val="center"/>
          </w:tcPr>
          <w:p w14:paraId="6A2103CF" w14:textId="77777777" w:rsidR="003F6C9C" w:rsidRPr="003F6C9C" w:rsidRDefault="003F6C9C" w:rsidP="003F6C9C">
            <w:pPr>
              <w:spacing w:after="0" w:line="192" w:lineRule="auto"/>
              <w:jc w:val="center"/>
              <w:rPr>
                <w:rFonts w:ascii="Times New Roman" w:hAnsi="Times New Roman"/>
                <w:sz w:val="17"/>
                <w:szCs w:val="17"/>
                <w:lang w:val="en-US" w:eastAsia="uk-UA"/>
              </w:rPr>
            </w:pPr>
            <w:r w:rsidRPr="003F6C9C">
              <w:rPr>
                <w:rFonts w:ascii="Times New Roman" w:hAnsi="Times New Roman"/>
                <w:sz w:val="17"/>
                <w:szCs w:val="17"/>
                <w:lang w:val="en-US" w:eastAsia="uk-UA"/>
              </w:rPr>
              <w:t>-3205,6</w:t>
            </w:r>
          </w:p>
        </w:tc>
      </w:tr>
      <w:tr w:rsidR="003F6C9C" w:rsidRPr="003F6C9C" w14:paraId="53431840" w14:textId="77777777" w:rsidTr="00E030B3">
        <w:trPr>
          <w:trHeight w:val="264"/>
        </w:trPr>
        <w:tc>
          <w:tcPr>
            <w:tcW w:w="4024"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6E827790"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Позитивне значення робочого капіталу</w:t>
            </w:r>
          </w:p>
        </w:tc>
        <w:tc>
          <w:tcPr>
            <w:tcW w:w="1151" w:type="dxa"/>
            <w:tcBorders>
              <w:top w:val="nil"/>
              <w:left w:val="nil"/>
              <w:bottom w:val="single" w:sz="8" w:space="0" w:color="auto"/>
              <w:right w:val="single" w:sz="8" w:space="0" w:color="auto"/>
            </w:tcBorders>
            <w:shd w:val="clear" w:color="000000" w:fill="FFFFFF"/>
            <w:vAlign w:val="center"/>
          </w:tcPr>
          <w:p w14:paraId="1E31BC8F"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1008" w:type="dxa"/>
            <w:tcBorders>
              <w:top w:val="nil"/>
              <w:left w:val="nil"/>
              <w:bottom w:val="single" w:sz="8" w:space="0" w:color="auto"/>
              <w:right w:val="single" w:sz="8" w:space="0" w:color="auto"/>
            </w:tcBorders>
            <w:shd w:val="clear" w:color="000000" w:fill="FFFFFF"/>
            <w:vAlign w:val="center"/>
          </w:tcPr>
          <w:p w14:paraId="751B8D7E"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00" w:type="dxa"/>
            <w:tcBorders>
              <w:top w:val="nil"/>
              <w:left w:val="nil"/>
              <w:bottom w:val="single" w:sz="8" w:space="0" w:color="auto"/>
              <w:right w:val="single" w:sz="8" w:space="0" w:color="auto"/>
            </w:tcBorders>
            <w:shd w:val="clear" w:color="000000" w:fill="FFFFFF"/>
            <w:vAlign w:val="center"/>
          </w:tcPr>
          <w:p w14:paraId="3D1008E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424749,3</w:t>
            </w:r>
          </w:p>
        </w:tc>
        <w:tc>
          <w:tcPr>
            <w:tcW w:w="1114" w:type="dxa"/>
            <w:tcBorders>
              <w:top w:val="nil"/>
              <w:left w:val="nil"/>
              <w:bottom w:val="single" w:sz="8" w:space="0" w:color="auto"/>
              <w:right w:val="single" w:sz="8" w:space="0" w:color="auto"/>
            </w:tcBorders>
            <w:shd w:val="clear" w:color="000000" w:fill="FFFFFF"/>
            <w:vAlign w:val="center"/>
          </w:tcPr>
          <w:p w14:paraId="2B32F9D0"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870" w:type="dxa"/>
            <w:tcBorders>
              <w:top w:val="nil"/>
              <w:left w:val="nil"/>
              <w:bottom w:val="single" w:sz="8" w:space="0" w:color="auto"/>
              <w:right w:val="single" w:sz="8" w:space="0" w:color="auto"/>
            </w:tcBorders>
            <w:shd w:val="clear" w:color="000000" w:fill="FFFFFF"/>
            <w:vAlign w:val="center"/>
          </w:tcPr>
          <w:p w14:paraId="5DA65D41"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3" w:type="dxa"/>
            <w:tcBorders>
              <w:top w:val="nil"/>
              <w:left w:val="nil"/>
              <w:bottom w:val="single" w:sz="8" w:space="0" w:color="auto"/>
              <w:right w:val="single" w:sz="8" w:space="0" w:color="auto"/>
            </w:tcBorders>
            <w:shd w:val="clear" w:color="auto" w:fill="auto"/>
            <w:noWrap/>
            <w:vAlign w:val="center"/>
          </w:tcPr>
          <w:p w14:paraId="52546566"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uk-UA" w:eastAsia="uk-UA"/>
              </w:rPr>
              <w:t>556389</w:t>
            </w:r>
            <w:r w:rsidRPr="003F6C9C">
              <w:rPr>
                <w:rFonts w:ascii="Times New Roman" w:hAnsi="Times New Roman"/>
                <w:b/>
                <w:sz w:val="17"/>
                <w:szCs w:val="17"/>
                <w:lang w:val="en-US" w:eastAsia="uk-UA"/>
              </w:rPr>
              <w:t>,5</w:t>
            </w:r>
          </w:p>
        </w:tc>
        <w:tc>
          <w:tcPr>
            <w:tcW w:w="992" w:type="dxa"/>
            <w:tcBorders>
              <w:top w:val="nil"/>
              <w:left w:val="nil"/>
              <w:bottom w:val="single" w:sz="8" w:space="0" w:color="auto"/>
              <w:right w:val="single" w:sz="8" w:space="0" w:color="auto"/>
            </w:tcBorders>
            <w:shd w:val="clear" w:color="auto" w:fill="auto"/>
            <w:vAlign w:val="center"/>
          </w:tcPr>
          <w:p w14:paraId="0AC2CB48"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6DFD38BC"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26766B40"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473329,7</w:t>
            </w:r>
          </w:p>
        </w:tc>
        <w:tc>
          <w:tcPr>
            <w:tcW w:w="993" w:type="dxa"/>
            <w:tcBorders>
              <w:top w:val="nil"/>
              <w:left w:val="nil"/>
              <w:bottom w:val="single" w:sz="8" w:space="0" w:color="auto"/>
              <w:right w:val="single" w:sz="8" w:space="0" w:color="auto"/>
            </w:tcBorders>
            <w:shd w:val="clear" w:color="auto" w:fill="auto"/>
            <w:vAlign w:val="center"/>
          </w:tcPr>
          <w:p w14:paraId="27FD3FE8"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39896FF6"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43" w:type="dxa"/>
            <w:tcBorders>
              <w:top w:val="nil"/>
              <w:left w:val="nil"/>
              <w:bottom w:val="single" w:sz="8" w:space="0" w:color="auto"/>
              <w:right w:val="single" w:sz="8" w:space="0" w:color="auto"/>
            </w:tcBorders>
            <w:shd w:val="clear" w:color="auto" w:fill="auto"/>
            <w:vAlign w:val="center"/>
          </w:tcPr>
          <w:p w14:paraId="6899118C"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157305,2</w:t>
            </w:r>
          </w:p>
        </w:tc>
      </w:tr>
      <w:tr w:rsidR="003F6C9C" w:rsidRPr="003F6C9C" w14:paraId="18E7B728" w14:textId="77777777" w:rsidTr="00E030B3">
        <w:trPr>
          <w:trHeight w:val="269"/>
        </w:trPr>
        <w:tc>
          <w:tcPr>
            <w:tcW w:w="4024" w:type="dxa"/>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14:paraId="50063AC5"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Негативне значення робочого капіталу</w:t>
            </w:r>
          </w:p>
        </w:tc>
        <w:tc>
          <w:tcPr>
            <w:tcW w:w="1151" w:type="dxa"/>
            <w:tcBorders>
              <w:top w:val="nil"/>
              <w:left w:val="nil"/>
              <w:bottom w:val="single" w:sz="8" w:space="0" w:color="auto"/>
              <w:right w:val="single" w:sz="8" w:space="0" w:color="auto"/>
            </w:tcBorders>
            <w:shd w:val="clear" w:color="000000" w:fill="FFFFFF"/>
            <w:vAlign w:val="center"/>
          </w:tcPr>
          <w:p w14:paraId="1A098A82"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1008" w:type="dxa"/>
            <w:tcBorders>
              <w:top w:val="nil"/>
              <w:left w:val="nil"/>
              <w:bottom w:val="single" w:sz="8" w:space="0" w:color="auto"/>
              <w:right w:val="single" w:sz="8" w:space="0" w:color="auto"/>
            </w:tcBorders>
            <w:shd w:val="clear" w:color="000000" w:fill="FFFFFF"/>
            <w:vAlign w:val="center"/>
          </w:tcPr>
          <w:p w14:paraId="7B136920"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00" w:type="dxa"/>
            <w:tcBorders>
              <w:top w:val="nil"/>
              <w:left w:val="nil"/>
              <w:bottom w:val="single" w:sz="8" w:space="0" w:color="auto"/>
              <w:right w:val="single" w:sz="8" w:space="0" w:color="auto"/>
            </w:tcBorders>
            <w:shd w:val="clear" w:color="000000" w:fill="FFFFFF"/>
            <w:vAlign w:val="center"/>
          </w:tcPr>
          <w:p w14:paraId="32B4F0E7"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-76840,3</w:t>
            </w:r>
          </w:p>
        </w:tc>
        <w:tc>
          <w:tcPr>
            <w:tcW w:w="1114" w:type="dxa"/>
            <w:tcBorders>
              <w:top w:val="nil"/>
              <w:left w:val="nil"/>
              <w:bottom w:val="single" w:sz="8" w:space="0" w:color="auto"/>
              <w:right w:val="single" w:sz="8" w:space="0" w:color="auto"/>
            </w:tcBorders>
            <w:shd w:val="clear" w:color="000000" w:fill="FFFFFF"/>
            <w:vAlign w:val="center"/>
          </w:tcPr>
          <w:p w14:paraId="628AA68E"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870" w:type="dxa"/>
            <w:tcBorders>
              <w:top w:val="nil"/>
              <w:left w:val="nil"/>
              <w:bottom w:val="single" w:sz="8" w:space="0" w:color="auto"/>
              <w:right w:val="single" w:sz="8" w:space="0" w:color="auto"/>
            </w:tcBorders>
            <w:shd w:val="clear" w:color="000000" w:fill="FFFFFF"/>
            <w:vAlign w:val="center"/>
          </w:tcPr>
          <w:p w14:paraId="7C249137"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3" w:type="dxa"/>
            <w:tcBorders>
              <w:top w:val="nil"/>
              <w:left w:val="nil"/>
              <w:bottom w:val="single" w:sz="8" w:space="0" w:color="auto"/>
              <w:right w:val="single" w:sz="8" w:space="0" w:color="auto"/>
            </w:tcBorders>
            <w:shd w:val="clear" w:color="auto" w:fill="auto"/>
            <w:noWrap/>
            <w:vAlign w:val="center"/>
          </w:tcPr>
          <w:p w14:paraId="21E3DFF2"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-27002,1</w:t>
            </w:r>
          </w:p>
        </w:tc>
        <w:tc>
          <w:tcPr>
            <w:tcW w:w="992" w:type="dxa"/>
            <w:tcBorders>
              <w:top w:val="nil"/>
              <w:left w:val="nil"/>
              <w:bottom w:val="single" w:sz="8" w:space="0" w:color="auto"/>
              <w:right w:val="single" w:sz="8" w:space="0" w:color="auto"/>
            </w:tcBorders>
            <w:shd w:val="clear" w:color="auto" w:fill="auto"/>
            <w:vAlign w:val="center"/>
          </w:tcPr>
          <w:p w14:paraId="3E130F38"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7C3BBC0B"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1AA9F6FF"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-48529,1</w:t>
            </w:r>
          </w:p>
        </w:tc>
        <w:tc>
          <w:tcPr>
            <w:tcW w:w="993" w:type="dxa"/>
            <w:tcBorders>
              <w:top w:val="nil"/>
              <w:left w:val="nil"/>
              <w:bottom w:val="single" w:sz="8" w:space="0" w:color="auto"/>
              <w:right w:val="single" w:sz="8" w:space="0" w:color="auto"/>
            </w:tcBorders>
            <w:shd w:val="clear" w:color="auto" w:fill="auto"/>
            <w:vAlign w:val="center"/>
          </w:tcPr>
          <w:p w14:paraId="05755800"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92" w:type="dxa"/>
            <w:tcBorders>
              <w:top w:val="nil"/>
              <w:left w:val="nil"/>
              <w:bottom w:val="single" w:sz="8" w:space="0" w:color="auto"/>
              <w:right w:val="single" w:sz="8" w:space="0" w:color="auto"/>
            </w:tcBorders>
            <w:shd w:val="clear" w:color="auto" w:fill="auto"/>
            <w:vAlign w:val="center"/>
          </w:tcPr>
          <w:p w14:paraId="01BDB6CB" w14:textId="77777777" w:rsidR="003F6C9C" w:rsidRPr="003F6C9C" w:rsidRDefault="003F6C9C" w:rsidP="003F6C9C">
            <w:pPr>
              <w:spacing w:after="0" w:line="192" w:lineRule="auto"/>
              <w:jc w:val="center"/>
              <w:rPr>
                <w:rFonts w:ascii="Times New Roman" w:hAnsi="Times New Roman"/>
                <w:b/>
                <w:sz w:val="17"/>
                <w:szCs w:val="17"/>
                <w:lang w:val="uk-UA" w:eastAsia="uk-UA"/>
              </w:rPr>
            </w:pPr>
          </w:p>
        </w:tc>
        <w:tc>
          <w:tcPr>
            <w:tcW w:w="943" w:type="dxa"/>
            <w:tcBorders>
              <w:top w:val="nil"/>
              <w:left w:val="nil"/>
              <w:bottom w:val="single" w:sz="8" w:space="0" w:color="auto"/>
              <w:right w:val="single" w:sz="8" w:space="0" w:color="auto"/>
            </w:tcBorders>
            <w:shd w:val="clear" w:color="auto" w:fill="auto"/>
            <w:vAlign w:val="center"/>
          </w:tcPr>
          <w:p w14:paraId="661A4576"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-137845,4</w:t>
            </w:r>
          </w:p>
        </w:tc>
      </w:tr>
      <w:tr w:rsidR="003F6C9C" w:rsidRPr="003F6C9C" w14:paraId="55880328" w14:textId="77777777" w:rsidTr="00E030B3">
        <w:trPr>
          <w:trHeight w:val="118"/>
        </w:trPr>
        <w:tc>
          <w:tcPr>
            <w:tcW w:w="4024"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6A4A9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Разом:</w:t>
            </w:r>
          </w:p>
        </w:tc>
        <w:tc>
          <w:tcPr>
            <w:tcW w:w="1151" w:type="dxa"/>
            <w:tcBorders>
              <w:top w:val="nil"/>
              <w:left w:val="nil"/>
              <w:bottom w:val="single" w:sz="8" w:space="0" w:color="auto"/>
              <w:right w:val="single" w:sz="8" w:space="0" w:color="auto"/>
            </w:tcBorders>
            <w:shd w:val="clear" w:color="auto" w:fill="auto"/>
            <w:noWrap/>
            <w:vAlign w:val="center"/>
          </w:tcPr>
          <w:p w14:paraId="64BCE450"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870784,4</w:t>
            </w:r>
          </w:p>
        </w:tc>
        <w:tc>
          <w:tcPr>
            <w:tcW w:w="1008" w:type="dxa"/>
            <w:tcBorders>
              <w:top w:val="nil"/>
              <w:left w:val="nil"/>
              <w:bottom w:val="single" w:sz="8" w:space="0" w:color="auto"/>
              <w:right w:val="single" w:sz="8" w:space="0" w:color="auto"/>
            </w:tcBorders>
            <w:shd w:val="clear" w:color="auto" w:fill="auto"/>
            <w:noWrap/>
            <w:vAlign w:val="center"/>
          </w:tcPr>
          <w:p w14:paraId="3D8FC042"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522875,4</w:t>
            </w:r>
          </w:p>
        </w:tc>
        <w:tc>
          <w:tcPr>
            <w:tcW w:w="900" w:type="dxa"/>
            <w:tcBorders>
              <w:top w:val="nil"/>
              <w:left w:val="nil"/>
              <w:bottom w:val="single" w:sz="8" w:space="0" w:color="auto"/>
              <w:right w:val="single" w:sz="8" w:space="0" w:color="auto"/>
            </w:tcBorders>
            <w:shd w:val="clear" w:color="000000" w:fill="FFFFFF"/>
            <w:vAlign w:val="center"/>
          </w:tcPr>
          <w:p w14:paraId="4ECF6CBB" w14:textId="77777777" w:rsidR="003F6C9C" w:rsidRPr="003F6C9C" w:rsidRDefault="003F6C9C" w:rsidP="003F6C9C">
            <w:pPr>
              <w:spacing w:after="0" w:line="192" w:lineRule="auto"/>
              <w:jc w:val="center"/>
              <w:rPr>
                <w:rFonts w:ascii="Times New Roman" w:hAnsi="Times New Roman"/>
                <w:b/>
                <w:sz w:val="17"/>
                <w:szCs w:val="17"/>
                <w:lang w:val="uk-UA" w:eastAsia="uk-UA"/>
              </w:rPr>
            </w:pPr>
            <w:r w:rsidRPr="003F6C9C">
              <w:rPr>
                <w:rFonts w:ascii="Times New Roman" w:hAnsi="Times New Roman"/>
                <w:b/>
                <w:sz w:val="17"/>
                <w:szCs w:val="17"/>
                <w:lang w:val="uk-UA" w:eastAsia="uk-UA"/>
              </w:rPr>
              <w:t>347909,0</w:t>
            </w:r>
          </w:p>
        </w:tc>
        <w:tc>
          <w:tcPr>
            <w:tcW w:w="1114" w:type="dxa"/>
            <w:tcBorders>
              <w:top w:val="nil"/>
              <w:left w:val="nil"/>
              <w:bottom w:val="single" w:sz="8" w:space="0" w:color="auto"/>
              <w:right w:val="single" w:sz="8" w:space="0" w:color="auto"/>
            </w:tcBorders>
            <w:shd w:val="clear" w:color="auto" w:fill="auto"/>
            <w:noWrap/>
            <w:vAlign w:val="center"/>
          </w:tcPr>
          <w:p w14:paraId="068B2A16"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1072446,5</w:t>
            </w:r>
          </w:p>
        </w:tc>
        <w:tc>
          <w:tcPr>
            <w:tcW w:w="870" w:type="dxa"/>
            <w:tcBorders>
              <w:top w:val="nil"/>
              <w:left w:val="nil"/>
              <w:bottom w:val="single" w:sz="8" w:space="0" w:color="auto"/>
              <w:right w:val="single" w:sz="8" w:space="0" w:color="auto"/>
            </w:tcBorders>
            <w:shd w:val="clear" w:color="auto" w:fill="auto"/>
            <w:noWrap/>
            <w:vAlign w:val="center"/>
          </w:tcPr>
          <w:p w14:paraId="23DA53E7"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543059,0</w:t>
            </w:r>
          </w:p>
        </w:tc>
        <w:tc>
          <w:tcPr>
            <w:tcW w:w="993" w:type="dxa"/>
            <w:tcBorders>
              <w:top w:val="nil"/>
              <w:left w:val="nil"/>
              <w:bottom w:val="single" w:sz="8" w:space="0" w:color="auto"/>
              <w:right w:val="single" w:sz="8" w:space="0" w:color="auto"/>
            </w:tcBorders>
            <w:shd w:val="clear" w:color="auto" w:fill="auto"/>
            <w:noWrap/>
            <w:vAlign w:val="center"/>
          </w:tcPr>
          <w:p w14:paraId="09D18A74"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529387,4</w:t>
            </w:r>
          </w:p>
        </w:tc>
        <w:tc>
          <w:tcPr>
            <w:tcW w:w="992" w:type="dxa"/>
            <w:tcBorders>
              <w:top w:val="nil"/>
              <w:left w:val="nil"/>
              <w:bottom w:val="single" w:sz="8" w:space="0" w:color="auto"/>
              <w:right w:val="single" w:sz="8" w:space="0" w:color="auto"/>
            </w:tcBorders>
            <w:shd w:val="clear" w:color="auto" w:fill="auto"/>
            <w:noWrap/>
            <w:vAlign w:val="center"/>
          </w:tcPr>
          <w:p w14:paraId="46B94D32"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1216696,9</w:t>
            </w:r>
          </w:p>
        </w:tc>
        <w:tc>
          <w:tcPr>
            <w:tcW w:w="992" w:type="dxa"/>
            <w:tcBorders>
              <w:top w:val="nil"/>
              <w:left w:val="nil"/>
              <w:bottom w:val="single" w:sz="8" w:space="0" w:color="auto"/>
              <w:right w:val="single" w:sz="8" w:space="0" w:color="auto"/>
            </w:tcBorders>
            <w:shd w:val="clear" w:color="auto" w:fill="auto"/>
            <w:noWrap/>
            <w:vAlign w:val="center"/>
          </w:tcPr>
          <w:p w14:paraId="4DD354D3"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791896,3</w:t>
            </w:r>
          </w:p>
        </w:tc>
        <w:tc>
          <w:tcPr>
            <w:tcW w:w="992" w:type="dxa"/>
            <w:tcBorders>
              <w:top w:val="nil"/>
              <w:left w:val="nil"/>
              <w:bottom w:val="single" w:sz="8" w:space="0" w:color="auto"/>
              <w:right w:val="single" w:sz="8" w:space="0" w:color="auto"/>
            </w:tcBorders>
            <w:shd w:val="clear" w:color="auto" w:fill="auto"/>
            <w:vAlign w:val="center"/>
          </w:tcPr>
          <w:p w14:paraId="3F69FE71"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424800,6</w:t>
            </w:r>
          </w:p>
        </w:tc>
        <w:tc>
          <w:tcPr>
            <w:tcW w:w="993" w:type="dxa"/>
            <w:tcBorders>
              <w:top w:val="nil"/>
              <w:left w:val="nil"/>
              <w:bottom w:val="single" w:sz="8" w:space="0" w:color="auto"/>
              <w:right w:val="single" w:sz="8" w:space="0" w:color="auto"/>
            </w:tcBorders>
            <w:shd w:val="clear" w:color="auto" w:fill="auto"/>
            <w:vAlign w:val="center"/>
          </w:tcPr>
          <w:p w14:paraId="6052FC15"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1150382,0</w:t>
            </w:r>
          </w:p>
        </w:tc>
        <w:tc>
          <w:tcPr>
            <w:tcW w:w="992" w:type="dxa"/>
            <w:tcBorders>
              <w:top w:val="nil"/>
              <w:left w:val="nil"/>
              <w:bottom w:val="single" w:sz="8" w:space="0" w:color="auto"/>
              <w:right w:val="single" w:sz="8" w:space="0" w:color="auto"/>
            </w:tcBorders>
            <w:shd w:val="clear" w:color="auto" w:fill="auto"/>
            <w:vAlign w:val="center"/>
          </w:tcPr>
          <w:p w14:paraId="6A9D92F5"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1130922,2</w:t>
            </w:r>
          </w:p>
        </w:tc>
        <w:tc>
          <w:tcPr>
            <w:tcW w:w="943" w:type="dxa"/>
            <w:tcBorders>
              <w:top w:val="nil"/>
              <w:left w:val="nil"/>
              <w:bottom w:val="single" w:sz="8" w:space="0" w:color="auto"/>
              <w:right w:val="single" w:sz="8" w:space="0" w:color="auto"/>
            </w:tcBorders>
            <w:shd w:val="clear" w:color="auto" w:fill="auto"/>
            <w:vAlign w:val="center"/>
          </w:tcPr>
          <w:p w14:paraId="3A1BBF55" w14:textId="77777777" w:rsidR="003F6C9C" w:rsidRPr="003F6C9C" w:rsidRDefault="003F6C9C" w:rsidP="003F6C9C">
            <w:pPr>
              <w:spacing w:after="0" w:line="192" w:lineRule="auto"/>
              <w:jc w:val="center"/>
              <w:rPr>
                <w:rFonts w:ascii="Times New Roman" w:hAnsi="Times New Roman"/>
                <w:b/>
                <w:sz w:val="17"/>
                <w:szCs w:val="17"/>
                <w:lang w:val="en-US" w:eastAsia="uk-UA"/>
              </w:rPr>
            </w:pPr>
            <w:r w:rsidRPr="003F6C9C">
              <w:rPr>
                <w:rFonts w:ascii="Times New Roman" w:hAnsi="Times New Roman"/>
                <w:b/>
                <w:sz w:val="17"/>
                <w:szCs w:val="17"/>
                <w:lang w:val="en-US" w:eastAsia="uk-UA"/>
              </w:rPr>
              <w:t>19459,8</w:t>
            </w:r>
          </w:p>
        </w:tc>
      </w:tr>
    </w:tbl>
    <w:p w14:paraId="5DEE0938" w14:textId="77777777" w:rsidR="003F6C9C" w:rsidRPr="003F6C9C" w:rsidRDefault="003F6C9C" w:rsidP="003F6C9C">
      <w:pPr>
        <w:spacing w:after="160" w:line="259" w:lineRule="auto"/>
        <w:jc w:val="right"/>
        <w:rPr>
          <w:rFonts w:ascii="Times New Roman" w:hAnsi="Times New Roman"/>
          <w:b/>
          <w:sz w:val="24"/>
          <w:szCs w:val="24"/>
          <w:lang w:val="uk-UA" w:eastAsia="uk-UA"/>
        </w:rPr>
      </w:pPr>
    </w:p>
    <w:p w14:paraId="0FE49492"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4F2455BE" w14:textId="77777777" w:rsidR="003F6C9C" w:rsidRPr="003F6C9C" w:rsidRDefault="003F6C9C" w:rsidP="003F6C9C">
      <w:pPr>
        <w:spacing w:after="160" w:line="259" w:lineRule="auto"/>
        <w:jc w:val="center"/>
        <w:rPr>
          <w:rFonts w:ascii="Times New Roman" w:hAnsi="Times New Roman"/>
          <w:b/>
          <w:sz w:val="24"/>
          <w:szCs w:val="24"/>
          <w:lang w:val="uk-UA" w:eastAsia="uk-UA"/>
        </w:rPr>
      </w:pPr>
      <w:r w:rsidRPr="003F6C9C">
        <w:rPr>
          <w:rFonts w:ascii="Times New Roman" w:hAnsi="Times New Roman"/>
          <w:sz w:val="24"/>
          <w:szCs w:val="24"/>
          <w:lang w:val="uk-UA" w:eastAsia="uk-UA"/>
        </w:rPr>
        <w:t>розвитку комунальних підприємств                                                                                                                                                          Едвард ТРИШНЕВСЬКИЙ</w:t>
      </w:r>
    </w:p>
    <w:p w14:paraId="3FFA3669" w14:textId="77777777" w:rsidR="003F6C9C" w:rsidRPr="003F6C9C" w:rsidRDefault="003F6C9C" w:rsidP="003F6C9C">
      <w:pPr>
        <w:spacing w:after="160" w:line="259" w:lineRule="auto"/>
        <w:jc w:val="both"/>
        <w:rPr>
          <w:rFonts w:ascii="Times New Roman" w:hAnsi="Times New Roman"/>
          <w:sz w:val="24"/>
          <w:szCs w:val="24"/>
          <w:lang w:val="uk-UA" w:eastAsia="uk-UA"/>
        </w:rPr>
      </w:pPr>
    </w:p>
    <w:p w14:paraId="7D06328E" w14:textId="77777777" w:rsidR="003F6C9C" w:rsidRPr="003F6C9C" w:rsidRDefault="003F6C9C" w:rsidP="003F6C9C">
      <w:pPr>
        <w:spacing w:after="160" w:line="259" w:lineRule="auto"/>
        <w:jc w:val="both"/>
        <w:rPr>
          <w:rFonts w:ascii="Times New Roman" w:hAnsi="Times New Roman"/>
          <w:sz w:val="24"/>
          <w:szCs w:val="24"/>
          <w:lang w:val="uk-UA" w:eastAsia="uk-UA"/>
        </w:rPr>
      </w:pPr>
    </w:p>
    <w:p w14:paraId="71CE7EAC" w14:textId="77777777" w:rsidR="003F6C9C" w:rsidRPr="003F6C9C" w:rsidRDefault="003F6C9C" w:rsidP="003F6C9C">
      <w:pPr>
        <w:spacing w:after="160" w:line="259" w:lineRule="auto"/>
        <w:jc w:val="right"/>
        <w:rPr>
          <w:rFonts w:ascii="Times New Roman" w:hAnsi="Times New Roman"/>
          <w:sz w:val="24"/>
          <w:szCs w:val="24"/>
          <w:lang w:val="uk-UA" w:eastAsia="uk-UA"/>
        </w:rPr>
      </w:pPr>
    </w:p>
    <w:p w14:paraId="19DE8DE3" w14:textId="77777777" w:rsidR="003F6C9C" w:rsidRPr="003F6C9C" w:rsidRDefault="003F6C9C" w:rsidP="003F6C9C">
      <w:pPr>
        <w:spacing w:after="160" w:line="259" w:lineRule="auto"/>
        <w:jc w:val="right"/>
        <w:rPr>
          <w:rFonts w:ascii="Times New Roman" w:hAnsi="Times New Roman"/>
          <w:sz w:val="24"/>
          <w:szCs w:val="24"/>
          <w:lang w:val="uk-UA" w:eastAsia="uk-UA"/>
        </w:rPr>
      </w:pPr>
      <w:r w:rsidRPr="003F6C9C">
        <w:rPr>
          <w:rFonts w:ascii="Times New Roman" w:hAnsi="Times New Roman"/>
          <w:sz w:val="24"/>
          <w:szCs w:val="24"/>
          <w:lang w:val="uk-UA" w:eastAsia="uk-UA"/>
        </w:rPr>
        <w:lastRenderedPageBreak/>
        <w:t>Додаток 11 до Програми</w:t>
      </w:r>
    </w:p>
    <w:p w14:paraId="09F60B9E" w14:textId="77777777" w:rsidR="003F6C9C" w:rsidRPr="003F6C9C" w:rsidRDefault="003F6C9C" w:rsidP="003F6C9C">
      <w:pPr>
        <w:spacing w:after="0" w:line="240" w:lineRule="auto"/>
        <w:jc w:val="center"/>
        <w:rPr>
          <w:rFonts w:ascii="Times New Roman" w:hAnsi="Times New Roman"/>
          <w:b/>
          <w:sz w:val="24"/>
          <w:szCs w:val="24"/>
          <w:lang w:val="uk-UA" w:eastAsia="uk-UA"/>
        </w:rPr>
      </w:pPr>
      <w:r w:rsidRPr="003F6C9C">
        <w:rPr>
          <w:rFonts w:ascii="Times New Roman" w:hAnsi="Times New Roman"/>
          <w:b/>
          <w:sz w:val="24"/>
          <w:szCs w:val="24"/>
          <w:lang w:val="uk-UA" w:eastAsia="uk-UA"/>
        </w:rPr>
        <w:t xml:space="preserve">Заходи щодо забезпечення виконання завдань Програми </w:t>
      </w:r>
    </w:p>
    <w:p w14:paraId="3F28712F" w14:textId="77777777" w:rsidR="003F6C9C" w:rsidRPr="003F6C9C" w:rsidRDefault="003F6C9C" w:rsidP="003F6C9C">
      <w:pPr>
        <w:spacing w:after="0" w:line="240" w:lineRule="auto"/>
        <w:jc w:val="center"/>
        <w:rPr>
          <w:rFonts w:ascii="Times New Roman" w:hAnsi="Times New Roman"/>
          <w:b/>
          <w:sz w:val="24"/>
          <w:szCs w:val="24"/>
          <w:lang w:val="uk-UA" w:eastAsia="uk-UA"/>
        </w:rPr>
      </w:pPr>
    </w:p>
    <w:tbl>
      <w:tblPr>
        <w:tblStyle w:val="ac"/>
        <w:tblW w:w="16013" w:type="dxa"/>
        <w:tblLook w:val="04A0" w:firstRow="1" w:lastRow="0" w:firstColumn="1" w:lastColumn="0" w:noHBand="0" w:noVBand="1"/>
      </w:tblPr>
      <w:tblGrid>
        <w:gridCol w:w="1580"/>
        <w:gridCol w:w="4711"/>
        <w:gridCol w:w="1950"/>
        <w:gridCol w:w="2570"/>
        <w:gridCol w:w="5202"/>
      </w:tblGrid>
      <w:tr w:rsidR="003F6C9C" w:rsidRPr="003F6C9C" w14:paraId="28076B99" w14:textId="77777777" w:rsidTr="00E030B3">
        <w:trPr>
          <w:trHeight w:val="111"/>
        </w:trPr>
        <w:tc>
          <w:tcPr>
            <w:tcW w:w="456" w:type="dxa"/>
          </w:tcPr>
          <w:p w14:paraId="0D8AE82D"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w:t>
            </w:r>
          </w:p>
          <w:p w14:paraId="24F9C07E"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з/п</w:t>
            </w:r>
          </w:p>
        </w:tc>
        <w:tc>
          <w:tcPr>
            <w:tcW w:w="5724" w:type="dxa"/>
            <w:vAlign w:val="center"/>
          </w:tcPr>
          <w:p w14:paraId="1C5A79D1"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Заходи Програми</w:t>
            </w:r>
          </w:p>
        </w:tc>
        <w:tc>
          <w:tcPr>
            <w:tcW w:w="1845" w:type="dxa"/>
          </w:tcPr>
          <w:p w14:paraId="56000ACF"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Термін виконання</w:t>
            </w:r>
          </w:p>
        </w:tc>
        <w:tc>
          <w:tcPr>
            <w:tcW w:w="1515" w:type="dxa"/>
          </w:tcPr>
          <w:p w14:paraId="5AAB96C4"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 xml:space="preserve">Фінансування з бюджету Хмельницької міської територіальної громади </w:t>
            </w:r>
          </w:p>
        </w:tc>
        <w:tc>
          <w:tcPr>
            <w:tcW w:w="6473" w:type="dxa"/>
          </w:tcPr>
          <w:p w14:paraId="03C3C8CE"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Відповідальні виконавці</w:t>
            </w:r>
          </w:p>
          <w:p w14:paraId="08FB3405" w14:textId="77777777" w:rsidR="003F6C9C" w:rsidRPr="003F6C9C" w:rsidRDefault="003F6C9C" w:rsidP="003F6C9C">
            <w:pPr>
              <w:spacing w:after="0" w:line="204" w:lineRule="auto"/>
              <w:rPr>
                <w:rFonts w:ascii="Times New Roman" w:hAnsi="Times New Roman"/>
                <w:b/>
                <w:sz w:val="19"/>
                <w:szCs w:val="19"/>
                <w:lang w:val="uk-UA" w:eastAsia="uk-UA"/>
              </w:rPr>
            </w:pPr>
            <w:r w:rsidRPr="003F6C9C">
              <w:rPr>
                <w:rFonts w:ascii="Times New Roman" w:hAnsi="Times New Roman"/>
                <w:b/>
                <w:sz w:val="19"/>
                <w:szCs w:val="19"/>
                <w:lang w:val="uk-UA" w:eastAsia="uk-UA"/>
              </w:rPr>
              <w:t xml:space="preserve">  </w:t>
            </w:r>
          </w:p>
        </w:tc>
      </w:tr>
      <w:tr w:rsidR="003F6C9C" w:rsidRPr="003F6C9C" w14:paraId="03898E22" w14:textId="77777777" w:rsidTr="00E030B3">
        <w:trPr>
          <w:trHeight w:val="428"/>
        </w:trPr>
        <w:tc>
          <w:tcPr>
            <w:tcW w:w="16013" w:type="dxa"/>
            <w:gridSpan w:val="5"/>
          </w:tcPr>
          <w:p w14:paraId="3FB7A6DF"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Розділ І. Забезпечення фінансової стійкості, прибутковості</w:t>
            </w:r>
          </w:p>
        </w:tc>
      </w:tr>
      <w:tr w:rsidR="003F6C9C" w:rsidRPr="003F6C9C" w14:paraId="1EABEC28" w14:textId="77777777" w:rsidTr="00E030B3">
        <w:trPr>
          <w:trHeight w:val="65"/>
        </w:trPr>
        <w:tc>
          <w:tcPr>
            <w:tcW w:w="456" w:type="dxa"/>
          </w:tcPr>
          <w:p w14:paraId="4F1E6F04"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w:t>
            </w:r>
          </w:p>
        </w:tc>
        <w:tc>
          <w:tcPr>
            <w:tcW w:w="5724" w:type="dxa"/>
            <w:tcBorders>
              <w:top w:val="single" w:sz="4" w:space="0" w:color="000000"/>
              <w:left w:val="single" w:sz="4" w:space="0" w:color="000000"/>
              <w:bottom w:val="single" w:sz="4" w:space="0" w:color="000000"/>
              <w:right w:val="single" w:sz="4" w:space="0" w:color="000000"/>
            </w:tcBorders>
          </w:tcPr>
          <w:p w14:paraId="5D95BCED"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щодо впровадження ефективного управління грошовими потоками для підтримки ліквідності, забезпечення своєчасної виплати заборгованостей та зобов’язань.</w:t>
            </w:r>
          </w:p>
        </w:tc>
        <w:tc>
          <w:tcPr>
            <w:tcW w:w="1845" w:type="dxa"/>
            <w:tcBorders>
              <w:top w:val="single" w:sz="4" w:space="0" w:color="000000"/>
              <w:left w:val="single" w:sz="4" w:space="0" w:color="000000"/>
              <w:bottom w:val="single" w:sz="4" w:space="0" w:color="000000"/>
              <w:right w:val="single" w:sz="4" w:space="0" w:color="000000"/>
            </w:tcBorders>
          </w:tcPr>
          <w:p w14:paraId="547DAD15" w14:textId="77777777" w:rsidR="003F6C9C" w:rsidRPr="003F6C9C" w:rsidRDefault="003F6C9C" w:rsidP="003F6C9C">
            <w:pPr>
              <w:spacing w:after="0" w:line="204" w:lineRule="auto"/>
              <w:jc w:val="center"/>
              <w:rPr>
                <w:rFonts w:ascii="Times New Roman" w:hAnsi="Times New Roman"/>
                <w:sz w:val="19"/>
                <w:szCs w:val="19"/>
                <w:lang w:val="en-US" w:eastAsia="uk-UA"/>
              </w:rPr>
            </w:pPr>
          </w:p>
          <w:p w14:paraId="7465E86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5</w:t>
            </w: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7</w:t>
            </w:r>
            <w:r w:rsidRPr="003F6C9C">
              <w:rPr>
                <w:rFonts w:ascii="Times New Roman" w:hAnsi="Times New Roman"/>
                <w:sz w:val="19"/>
                <w:szCs w:val="19"/>
                <w:lang w:val="en-US" w:eastAsia="uk-UA"/>
              </w:rPr>
              <w:t xml:space="preserve"> </w:t>
            </w:r>
            <w:r w:rsidRPr="003F6C9C">
              <w:rPr>
                <w:rFonts w:ascii="Times New Roman" w:hAnsi="Times New Roman"/>
                <w:sz w:val="19"/>
                <w:szCs w:val="19"/>
                <w:lang w:val="uk-UA" w:eastAsia="uk-UA"/>
              </w:rPr>
              <w:t>р.р.</w:t>
            </w:r>
          </w:p>
        </w:tc>
        <w:tc>
          <w:tcPr>
            <w:tcW w:w="1515" w:type="dxa"/>
            <w:tcBorders>
              <w:top w:val="single" w:sz="4" w:space="0" w:color="000000"/>
              <w:left w:val="single" w:sz="4" w:space="0" w:color="000000"/>
              <w:bottom w:val="single" w:sz="4" w:space="0" w:color="000000"/>
              <w:right w:val="single" w:sz="4" w:space="0" w:color="000000"/>
            </w:tcBorders>
          </w:tcPr>
          <w:p w14:paraId="049289B9"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04BA35E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76B1D100"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07F6A54B" w14:textId="77777777" w:rsidTr="00E030B3">
        <w:trPr>
          <w:trHeight w:val="65"/>
        </w:trPr>
        <w:tc>
          <w:tcPr>
            <w:tcW w:w="456" w:type="dxa"/>
          </w:tcPr>
          <w:p w14:paraId="448F7773"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w:t>
            </w:r>
          </w:p>
        </w:tc>
        <w:tc>
          <w:tcPr>
            <w:tcW w:w="5724" w:type="dxa"/>
            <w:tcBorders>
              <w:top w:val="single" w:sz="4" w:space="0" w:color="000000"/>
              <w:left w:val="single" w:sz="4" w:space="0" w:color="000000"/>
              <w:bottom w:val="single" w:sz="4" w:space="0" w:color="000000"/>
              <w:right w:val="single" w:sz="4" w:space="0" w:color="000000"/>
            </w:tcBorders>
            <w:vAlign w:val="center"/>
          </w:tcPr>
          <w:p w14:paraId="4EE6441A"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Здійснити заходи по оптимізації витрат за всіма видами робіт (послуг), контроль за їх дотриманням та недопущення перевитрат </w:t>
            </w:r>
          </w:p>
          <w:p w14:paraId="72CF84AA" w14:textId="77777777" w:rsidR="003F6C9C" w:rsidRPr="003F6C9C" w:rsidRDefault="003F6C9C" w:rsidP="003F6C9C">
            <w:pPr>
              <w:spacing w:after="0" w:line="204"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tcPr>
          <w:p w14:paraId="1E216B3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319ECF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14A4F2D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1703CDB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EF811E0" w14:textId="77777777" w:rsidTr="00E030B3">
        <w:trPr>
          <w:trHeight w:val="65"/>
        </w:trPr>
        <w:tc>
          <w:tcPr>
            <w:tcW w:w="456" w:type="dxa"/>
          </w:tcPr>
          <w:p w14:paraId="1C2FE53F"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w:t>
            </w:r>
          </w:p>
        </w:tc>
        <w:tc>
          <w:tcPr>
            <w:tcW w:w="5724" w:type="dxa"/>
            <w:tcBorders>
              <w:top w:val="single" w:sz="4" w:space="0" w:color="000000"/>
              <w:left w:val="single" w:sz="4" w:space="0" w:color="000000"/>
              <w:bottom w:val="single" w:sz="4" w:space="0" w:color="000000"/>
              <w:right w:val="single" w:sz="4" w:space="0" w:color="000000"/>
            </w:tcBorders>
            <w:vAlign w:val="center"/>
          </w:tcPr>
          <w:p w14:paraId="747A61CC"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Здійснити заходи по оптимізації організаційної та штатної структури підприємства </w:t>
            </w:r>
          </w:p>
        </w:tc>
        <w:tc>
          <w:tcPr>
            <w:tcW w:w="1845" w:type="dxa"/>
            <w:tcBorders>
              <w:top w:val="single" w:sz="4" w:space="0" w:color="000000"/>
              <w:left w:val="single" w:sz="4" w:space="0" w:color="000000"/>
              <w:bottom w:val="single" w:sz="4" w:space="0" w:color="000000"/>
              <w:right w:val="single" w:sz="4" w:space="0" w:color="000000"/>
            </w:tcBorders>
          </w:tcPr>
          <w:p w14:paraId="1606CCFE" w14:textId="77777777" w:rsidR="003F6C9C" w:rsidRPr="003F6C9C" w:rsidRDefault="003F6C9C" w:rsidP="003F6C9C">
            <w:pPr>
              <w:spacing w:after="0" w:line="204" w:lineRule="auto"/>
              <w:jc w:val="center"/>
              <w:rPr>
                <w:rFonts w:ascii="Times New Roman" w:hAnsi="Times New Roman"/>
                <w:sz w:val="19"/>
                <w:szCs w:val="19"/>
                <w:lang w:val="en-US"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1DF2E5B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A64901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0C4B0003" w14:textId="77777777" w:rsidTr="00E030B3">
        <w:trPr>
          <w:trHeight w:val="573"/>
        </w:trPr>
        <w:tc>
          <w:tcPr>
            <w:tcW w:w="456" w:type="dxa"/>
          </w:tcPr>
          <w:p w14:paraId="1DD2AA93"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35E687F8"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4</w:t>
            </w:r>
          </w:p>
          <w:p w14:paraId="67FB0245" w14:textId="77777777" w:rsidR="003F6C9C" w:rsidRPr="003F6C9C" w:rsidRDefault="003F6C9C" w:rsidP="003F6C9C">
            <w:pPr>
              <w:spacing w:after="0" w:line="240" w:lineRule="auto"/>
              <w:rPr>
                <w:rFonts w:ascii="Times New Roman" w:hAnsi="Times New Roman"/>
                <w:sz w:val="19"/>
                <w:szCs w:val="19"/>
                <w:lang w:val="uk-UA" w:eastAsia="uk-UA"/>
              </w:rPr>
            </w:pPr>
          </w:p>
        </w:tc>
        <w:tc>
          <w:tcPr>
            <w:tcW w:w="5724" w:type="dxa"/>
            <w:tcBorders>
              <w:top w:val="single" w:sz="4" w:space="0" w:color="000000"/>
              <w:left w:val="single" w:sz="4" w:space="0" w:color="000000"/>
              <w:bottom w:val="single" w:sz="4" w:space="0" w:color="000000"/>
              <w:right w:val="single" w:sz="4" w:space="0" w:color="000000"/>
            </w:tcBorders>
            <w:vAlign w:val="center"/>
          </w:tcPr>
          <w:p w14:paraId="2392EE5B"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беззбиткової діяльності</w:t>
            </w:r>
          </w:p>
          <w:p w14:paraId="56CED201" w14:textId="77777777" w:rsidR="003F6C9C" w:rsidRPr="003F6C9C" w:rsidRDefault="003F6C9C" w:rsidP="003F6C9C">
            <w:pPr>
              <w:spacing w:after="0" w:line="204"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tcPr>
          <w:p w14:paraId="575B4C0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647F7B7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9B0211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4F1D37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31291B2" w14:textId="77777777" w:rsidTr="00E030B3">
        <w:trPr>
          <w:trHeight w:val="65"/>
        </w:trPr>
        <w:tc>
          <w:tcPr>
            <w:tcW w:w="456" w:type="dxa"/>
          </w:tcPr>
          <w:p w14:paraId="344C1CE7"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6FD8B0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5</w:t>
            </w:r>
          </w:p>
        </w:tc>
        <w:tc>
          <w:tcPr>
            <w:tcW w:w="5724" w:type="dxa"/>
            <w:tcBorders>
              <w:top w:val="single" w:sz="4" w:space="0" w:color="000000"/>
              <w:left w:val="single" w:sz="4" w:space="0" w:color="000000"/>
              <w:bottom w:val="single" w:sz="4" w:space="0" w:color="000000"/>
              <w:right w:val="single" w:sz="4" w:space="0" w:color="000000"/>
            </w:tcBorders>
          </w:tcPr>
          <w:p w14:paraId="27CB85D4"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Формування фінансових планів комунальних підприємств, внесення до них зауважень і пропозицій відповідно до стратегічних планів розвитку</w:t>
            </w:r>
          </w:p>
        </w:tc>
        <w:tc>
          <w:tcPr>
            <w:tcW w:w="1845" w:type="dxa"/>
            <w:tcBorders>
              <w:top w:val="single" w:sz="4" w:space="0" w:color="000000"/>
              <w:left w:val="single" w:sz="4" w:space="0" w:color="000000"/>
              <w:bottom w:val="single" w:sz="4" w:space="0" w:color="000000"/>
              <w:right w:val="single" w:sz="4" w:space="0" w:color="000000"/>
            </w:tcBorders>
            <w:vAlign w:val="center"/>
          </w:tcPr>
          <w:p w14:paraId="45D9DA46"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1979B7A"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 xml:space="preserve">не потребує </w:t>
            </w:r>
          </w:p>
        </w:tc>
        <w:tc>
          <w:tcPr>
            <w:tcW w:w="6473" w:type="dxa"/>
            <w:tcBorders>
              <w:top w:val="single" w:sz="4" w:space="0" w:color="000000"/>
              <w:left w:val="single" w:sz="4" w:space="0" w:color="000000"/>
              <w:bottom w:val="single" w:sz="4" w:space="0" w:color="000000"/>
              <w:right w:val="single" w:sz="4" w:space="0" w:color="000000"/>
            </w:tcBorders>
            <w:vAlign w:val="center"/>
          </w:tcPr>
          <w:p w14:paraId="40346E50"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 xml:space="preserve">Комунальні підприємства, </w:t>
            </w:r>
          </w:p>
          <w:p w14:paraId="3678C87B"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52AFF338"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330E9824" w14:textId="77777777" w:rsidTr="00E030B3">
        <w:trPr>
          <w:trHeight w:val="258"/>
        </w:trPr>
        <w:tc>
          <w:tcPr>
            <w:tcW w:w="456" w:type="dxa"/>
          </w:tcPr>
          <w:p w14:paraId="3A6C3826"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4B2E584"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3E1BDF6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6</w:t>
            </w:r>
          </w:p>
        </w:tc>
        <w:tc>
          <w:tcPr>
            <w:tcW w:w="5724" w:type="dxa"/>
            <w:tcBorders>
              <w:top w:val="single" w:sz="4" w:space="0" w:color="000000"/>
              <w:left w:val="single" w:sz="4" w:space="0" w:color="000000"/>
              <w:bottom w:val="single" w:sz="4" w:space="0" w:color="000000"/>
              <w:right w:val="single" w:sz="4" w:space="0" w:color="000000"/>
            </w:tcBorders>
            <w:vAlign w:val="center"/>
          </w:tcPr>
          <w:p w14:paraId="4E5571B1" w14:textId="77777777" w:rsidR="003F6C9C" w:rsidRPr="003F6C9C" w:rsidRDefault="003F6C9C" w:rsidP="003F6C9C">
            <w:pPr>
              <w:spacing w:after="0" w:line="204" w:lineRule="auto"/>
              <w:rPr>
                <w:rFonts w:ascii="Times New Roman" w:hAnsi="Times New Roman"/>
                <w:sz w:val="19"/>
                <w:szCs w:val="19"/>
                <w:lang w:val="uk-UA" w:eastAsia="uk-UA"/>
              </w:rPr>
            </w:pPr>
          </w:p>
          <w:p w14:paraId="3EF76AE4"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Проведення планування доходів та витрат на поточний та наступний роки. </w:t>
            </w:r>
          </w:p>
        </w:tc>
        <w:tc>
          <w:tcPr>
            <w:tcW w:w="1845" w:type="dxa"/>
            <w:tcBorders>
              <w:top w:val="single" w:sz="4" w:space="0" w:color="000000"/>
              <w:left w:val="single" w:sz="4" w:space="0" w:color="000000"/>
              <w:bottom w:val="single" w:sz="4" w:space="0" w:color="000000"/>
              <w:right w:val="single" w:sz="4" w:space="0" w:color="000000"/>
            </w:tcBorders>
          </w:tcPr>
          <w:p w14:paraId="34CC93A1" w14:textId="77777777" w:rsidR="003F6C9C" w:rsidRPr="003F6C9C" w:rsidRDefault="003F6C9C" w:rsidP="003F6C9C">
            <w:pPr>
              <w:spacing w:after="0" w:line="204" w:lineRule="auto"/>
              <w:jc w:val="center"/>
              <w:rPr>
                <w:rFonts w:ascii="Times New Roman" w:hAnsi="Times New Roman"/>
                <w:sz w:val="19"/>
                <w:szCs w:val="19"/>
                <w:lang w:val="en-US"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2748696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2001173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4E4A80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58F5895E" w14:textId="77777777" w:rsidTr="00E030B3">
        <w:trPr>
          <w:trHeight w:val="288"/>
        </w:trPr>
        <w:tc>
          <w:tcPr>
            <w:tcW w:w="456" w:type="dxa"/>
          </w:tcPr>
          <w:p w14:paraId="51EF6C20"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913F9A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7</w:t>
            </w:r>
          </w:p>
        </w:tc>
        <w:tc>
          <w:tcPr>
            <w:tcW w:w="5724" w:type="dxa"/>
            <w:tcBorders>
              <w:top w:val="single" w:sz="4" w:space="0" w:color="000000"/>
              <w:left w:val="single" w:sz="4" w:space="0" w:color="000000"/>
              <w:bottom w:val="single" w:sz="4" w:space="0" w:color="000000"/>
              <w:right w:val="single" w:sz="4" w:space="0" w:color="000000"/>
            </w:tcBorders>
            <w:vAlign w:val="center"/>
          </w:tcPr>
          <w:p w14:paraId="3E5DDA21"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Проведення аналізу фінансово-господарської діяльності (доходів, витрат), здійснення оцінки функціонування підприємства</w:t>
            </w:r>
          </w:p>
          <w:p w14:paraId="318608FE" w14:textId="77777777" w:rsidR="003F6C9C" w:rsidRPr="003F6C9C" w:rsidRDefault="003F6C9C" w:rsidP="003F6C9C">
            <w:pPr>
              <w:spacing w:after="0" w:line="204"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tcPr>
          <w:p w14:paraId="7E13CC6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895FE0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D3F7F1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7FBEE7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76F9671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384D5BF7" w14:textId="77777777" w:rsidTr="00E030B3">
        <w:trPr>
          <w:trHeight w:val="288"/>
        </w:trPr>
        <w:tc>
          <w:tcPr>
            <w:tcW w:w="456" w:type="dxa"/>
          </w:tcPr>
          <w:p w14:paraId="5EA3C013"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8</w:t>
            </w:r>
          </w:p>
        </w:tc>
        <w:tc>
          <w:tcPr>
            <w:tcW w:w="5724" w:type="dxa"/>
            <w:tcBorders>
              <w:top w:val="single" w:sz="4" w:space="0" w:color="000000"/>
              <w:left w:val="single" w:sz="4" w:space="0" w:color="000000"/>
              <w:bottom w:val="single" w:sz="4" w:space="0" w:color="000000"/>
              <w:right w:val="single" w:sz="4" w:space="0" w:color="000000"/>
            </w:tcBorders>
            <w:vAlign w:val="center"/>
          </w:tcPr>
          <w:p w14:paraId="4B0C8C71"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Визначення найбільш та найменш рентабельних послуг, що надаються комунальними підприємствами. Розвиток найбільш прибуткових послуг  </w:t>
            </w:r>
          </w:p>
        </w:tc>
        <w:tc>
          <w:tcPr>
            <w:tcW w:w="1845" w:type="dxa"/>
            <w:tcBorders>
              <w:top w:val="single" w:sz="4" w:space="0" w:color="000000"/>
              <w:left w:val="single" w:sz="4" w:space="0" w:color="000000"/>
              <w:bottom w:val="single" w:sz="4" w:space="0" w:color="000000"/>
              <w:right w:val="single" w:sz="4" w:space="0" w:color="000000"/>
            </w:tcBorders>
          </w:tcPr>
          <w:p w14:paraId="3B74A85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56ACA8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6CE95ED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FE8FD6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39BCCAD2" w14:textId="77777777" w:rsidTr="00E030B3">
        <w:trPr>
          <w:trHeight w:val="288"/>
        </w:trPr>
        <w:tc>
          <w:tcPr>
            <w:tcW w:w="456" w:type="dxa"/>
          </w:tcPr>
          <w:p w14:paraId="0ACDD186"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14EBBD6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9</w:t>
            </w:r>
          </w:p>
        </w:tc>
        <w:tc>
          <w:tcPr>
            <w:tcW w:w="5724" w:type="dxa"/>
            <w:tcBorders>
              <w:top w:val="single" w:sz="4" w:space="0" w:color="000000"/>
              <w:left w:val="single" w:sz="4" w:space="0" w:color="000000"/>
              <w:bottom w:val="single" w:sz="4" w:space="0" w:color="000000"/>
              <w:right w:val="single" w:sz="4" w:space="0" w:color="000000"/>
            </w:tcBorders>
            <w:vAlign w:val="center"/>
          </w:tcPr>
          <w:p w14:paraId="32CDC2FA"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Здійснити заходи по передачі в оренду вільних приміщень</w:t>
            </w:r>
          </w:p>
        </w:tc>
        <w:tc>
          <w:tcPr>
            <w:tcW w:w="1845" w:type="dxa"/>
            <w:tcBorders>
              <w:top w:val="single" w:sz="4" w:space="0" w:color="000000"/>
              <w:left w:val="single" w:sz="4" w:space="0" w:color="000000"/>
              <w:bottom w:val="single" w:sz="4" w:space="0" w:color="000000"/>
              <w:right w:val="single" w:sz="4" w:space="0" w:color="000000"/>
            </w:tcBorders>
          </w:tcPr>
          <w:p w14:paraId="1ABDD14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7F117BA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5CC2D6F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6A80BB18" w14:textId="77777777" w:rsidTr="00E030B3">
        <w:trPr>
          <w:trHeight w:val="305"/>
        </w:trPr>
        <w:tc>
          <w:tcPr>
            <w:tcW w:w="456" w:type="dxa"/>
          </w:tcPr>
          <w:p w14:paraId="1ABDAA0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10</w:t>
            </w:r>
          </w:p>
        </w:tc>
        <w:tc>
          <w:tcPr>
            <w:tcW w:w="5724" w:type="dxa"/>
            <w:tcBorders>
              <w:top w:val="single" w:sz="4" w:space="0" w:color="000000"/>
              <w:left w:val="single" w:sz="4" w:space="0" w:color="000000"/>
              <w:bottom w:val="single" w:sz="4" w:space="0" w:color="000000"/>
              <w:right w:val="single" w:sz="4" w:space="0" w:color="000000"/>
            </w:tcBorders>
            <w:vAlign w:val="center"/>
          </w:tcPr>
          <w:p w14:paraId="7930191E"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Розширення (за потреби) сфер діяльності підприємств, збільшення надання додаткових послуг </w:t>
            </w:r>
          </w:p>
        </w:tc>
        <w:tc>
          <w:tcPr>
            <w:tcW w:w="1845" w:type="dxa"/>
            <w:tcBorders>
              <w:top w:val="single" w:sz="4" w:space="0" w:color="000000"/>
              <w:left w:val="single" w:sz="4" w:space="0" w:color="000000"/>
              <w:bottom w:val="single" w:sz="4" w:space="0" w:color="000000"/>
              <w:right w:val="single" w:sz="4" w:space="0" w:color="000000"/>
            </w:tcBorders>
          </w:tcPr>
          <w:p w14:paraId="4540808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6903D0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7681D19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D517EF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3E6860C" w14:textId="77777777" w:rsidTr="00E030B3">
        <w:trPr>
          <w:trHeight w:val="362"/>
        </w:trPr>
        <w:tc>
          <w:tcPr>
            <w:tcW w:w="16013" w:type="dxa"/>
            <w:gridSpan w:val="5"/>
            <w:tcBorders>
              <w:right w:val="single" w:sz="4" w:space="0" w:color="000000"/>
            </w:tcBorders>
          </w:tcPr>
          <w:p w14:paraId="6796812D" w14:textId="77777777" w:rsidR="003F6C9C" w:rsidRPr="003F6C9C" w:rsidRDefault="003F6C9C" w:rsidP="003F6C9C">
            <w:pPr>
              <w:keepNext/>
              <w:keepLines/>
              <w:pBdr>
                <w:top w:val="nil"/>
                <w:left w:val="nil"/>
                <w:bottom w:val="nil"/>
                <w:right w:val="nil"/>
                <w:between w:val="nil"/>
              </w:pBdr>
              <w:spacing w:after="0" w:line="204" w:lineRule="auto"/>
              <w:jc w:val="center"/>
              <w:outlineLvl w:val="3"/>
              <w:rPr>
                <w:rFonts w:ascii="Times New Roman" w:hAnsi="Times New Roman"/>
                <w:sz w:val="19"/>
                <w:szCs w:val="19"/>
                <w:lang w:val="uk-UA" w:eastAsia="uk-UA"/>
              </w:rPr>
            </w:pPr>
            <w:r w:rsidRPr="003F6C9C">
              <w:rPr>
                <w:rFonts w:ascii="Times New Roman" w:hAnsi="Times New Roman"/>
                <w:b/>
                <w:sz w:val="19"/>
                <w:szCs w:val="19"/>
                <w:lang w:val="uk-UA" w:eastAsia="uk-UA"/>
              </w:rPr>
              <w:t>Розділ II. Оновлення основних засобів</w:t>
            </w:r>
          </w:p>
        </w:tc>
      </w:tr>
      <w:tr w:rsidR="003F6C9C" w:rsidRPr="003F6C9C" w14:paraId="5E3B0E57" w14:textId="77777777" w:rsidTr="00E030B3">
        <w:trPr>
          <w:trHeight w:val="365"/>
        </w:trPr>
        <w:tc>
          <w:tcPr>
            <w:tcW w:w="456" w:type="dxa"/>
          </w:tcPr>
          <w:p w14:paraId="0DB1470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11</w:t>
            </w:r>
          </w:p>
        </w:tc>
        <w:tc>
          <w:tcPr>
            <w:tcW w:w="5724" w:type="dxa"/>
            <w:tcBorders>
              <w:top w:val="single" w:sz="4" w:space="0" w:color="000000"/>
              <w:left w:val="single" w:sz="4" w:space="0" w:color="000000"/>
              <w:bottom w:val="single" w:sz="4" w:space="0" w:color="000000"/>
              <w:right w:val="single" w:sz="4" w:space="0" w:color="000000"/>
            </w:tcBorders>
          </w:tcPr>
          <w:p w14:paraId="64FE10F5"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оптимізації виробничої інфраструктури відповідно до господарської діяльності, придбання основних засобів</w:t>
            </w:r>
          </w:p>
          <w:p w14:paraId="01DD832A"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29FD94E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046806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tcPr>
          <w:p w14:paraId="2BB873B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6E2A0777" w14:textId="77777777" w:rsidTr="00E030B3">
        <w:trPr>
          <w:trHeight w:val="365"/>
        </w:trPr>
        <w:tc>
          <w:tcPr>
            <w:tcW w:w="456" w:type="dxa"/>
          </w:tcPr>
          <w:p w14:paraId="1AA1FAF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lastRenderedPageBreak/>
              <w:t>12</w:t>
            </w:r>
          </w:p>
        </w:tc>
        <w:tc>
          <w:tcPr>
            <w:tcW w:w="5724" w:type="dxa"/>
            <w:tcBorders>
              <w:top w:val="single" w:sz="4" w:space="0" w:color="000000"/>
              <w:left w:val="single" w:sz="4" w:space="0" w:color="000000"/>
              <w:bottom w:val="single" w:sz="4" w:space="0" w:color="000000"/>
              <w:right w:val="single" w:sz="4" w:space="0" w:color="000000"/>
            </w:tcBorders>
          </w:tcPr>
          <w:p w14:paraId="5324D980"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Впровадження інвестиційних програм за рахунок власних коштів підприємств</w:t>
            </w:r>
          </w:p>
          <w:p w14:paraId="47B8D732" w14:textId="77777777" w:rsidR="003F6C9C" w:rsidRPr="003F6C9C" w:rsidRDefault="003F6C9C" w:rsidP="003F6C9C">
            <w:pPr>
              <w:spacing w:after="0" w:line="240"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tcPr>
          <w:p w14:paraId="19246EE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25BEA62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1DF8D5A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78303D0B" w14:textId="77777777" w:rsidTr="00E030B3">
        <w:trPr>
          <w:trHeight w:val="288"/>
        </w:trPr>
        <w:tc>
          <w:tcPr>
            <w:tcW w:w="456" w:type="dxa"/>
          </w:tcPr>
          <w:p w14:paraId="5D6D543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13</w:t>
            </w:r>
          </w:p>
        </w:tc>
        <w:tc>
          <w:tcPr>
            <w:tcW w:w="5724" w:type="dxa"/>
            <w:tcBorders>
              <w:top w:val="single" w:sz="4" w:space="0" w:color="000000"/>
              <w:left w:val="single" w:sz="4" w:space="0" w:color="000000"/>
              <w:bottom w:val="single" w:sz="4" w:space="0" w:color="000000"/>
              <w:right w:val="single" w:sz="4" w:space="0" w:color="000000"/>
            </w:tcBorders>
          </w:tcPr>
          <w:p w14:paraId="4644C913"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Залучення фінансової та технічної допомоги, коштів міжнародних фінансових установ, грантів для реалізації інвестиційних проєктів</w:t>
            </w:r>
          </w:p>
          <w:p w14:paraId="57E2CAD9" w14:textId="77777777" w:rsidR="003F6C9C" w:rsidRPr="003F6C9C" w:rsidRDefault="003F6C9C" w:rsidP="003F6C9C">
            <w:pPr>
              <w:spacing w:after="0" w:line="204"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tcPr>
          <w:p w14:paraId="328CC4B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D63912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4FC5260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Управління міської ради,</w:t>
            </w:r>
          </w:p>
          <w:p w14:paraId="595049E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10D0E96" w14:textId="77777777" w:rsidTr="00E030B3">
        <w:trPr>
          <w:trHeight w:val="361"/>
        </w:trPr>
        <w:tc>
          <w:tcPr>
            <w:tcW w:w="456" w:type="dxa"/>
          </w:tcPr>
          <w:p w14:paraId="6DA2C12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14</w:t>
            </w:r>
          </w:p>
        </w:tc>
        <w:tc>
          <w:tcPr>
            <w:tcW w:w="5724" w:type="dxa"/>
            <w:tcBorders>
              <w:top w:val="single" w:sz="4" w:space="0" w:color="000000"/>
              <w:left w:val="single" w:sz="4" w:space="0" w:color="000000"/>
              <w:bottom w:val="single" w:sz="4" w:space="0" w:color="000000"/>
              <w:right w:val="single" w:sz="4" w:space="0" w:color="000000"/>
            </w:tcBorders>
          </w:tcPr>
          <w:p w14:paraId="17DA2163"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Своєчасне списання з балансу підприємств морально-застарілих та фізично зношених основних засобів</w:t>
            </w:r>
          </w:p>
          <w:p w14:paraId="263F8971" w14:textId="77777777" w:rsidR="003F6C9C" w:rsidRPr="003F6C9C" w:rsidRDefault="003F6C9C" w:rsidP="003F6C9C">
            <w:pPr>
              <w:spacing w:after="0" w:line="204" w:lineRule="auto"/>
              <w:rPr>
                <w:rFonts w:ascii="Times New Roman" w:hAnsi="Times New Roman"/>
                <w:sz w:val="19"/>
                <w:szCs w:val="19"/>
                <w:lang w:val="uk-UA" w:eastAsia="uk-UA"/>
              </w:rPr>
            </w:pPr>
          </w:p>
        </w:tc>
        <w:tc>
          <w:tcPr>
            <w:tcW w:w="1845" w:type="dxa"/>
            <w:tcBorders>
              <w:top w:val="single" w:sz="4" w:space="0" w:color="000000"/>
              <w:left w:val="single" w:sz="4" w:space="0" w:color="000000"/>
              <w:bottom w:val="single" w:sz="4" w:space="0" w:color="000000"/>
              <w:right w:val="single" w:sz="4" w:space="0" w:color="000000"/>
            </w:tcBorders>
            <w:vAlign w:val="center"/>
          </w:tcPr>
          <w:p w14:paraId="6E88698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246143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5582ABF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BF4C7F6" w14:textId="77777777" w:rsidTr="00E030B3">
        <w:trPr>
          <w:trHeight w:val="376"/>
        </w:trPr>
        <w:tc>
          <w:tcPr>
            <w:tcW w:w="16013" w:type="dxa"/>
            <w:gridSpan w:val="5"/>
            <w:tcBorders>
              <w:right w:val="single" w:sz="4" w:space="0" w:color="000000"/>
            </w:tcBorders>
          </w:tcPr>
          <w:p w14:paraId="3CF55CC5" w14:textId="77777777" w:rsidR="003F6C9C" w:rsidRPr="003F6C9C" w:rsidRDefault="003F6C9C" w:rsidP="003F6C9C">
            <w:pPr>
              <w:spacing w:after="0" w:line="204" w:lineRule="auto"/>
              <w:jc w:val="center"/>
              <w:rPr>
                <w:rFonts w:ascii="Times New Roman" w:hAnsi="Times New Roman"/>
                <w:b/>
                <w:sz w:val="19"/>
                <w:szCs w:val="19"/>
                <w:lang w:val="uk-UA" w:eastAsia="uk-UA"/>
              </w:rPr>
            </w:pPr>
            <w:r w:rsidRPr="003F6C9C">
              <w:rPr>
                <w:rFonts w:ascii="Times New Roman" w:hAnsi="Times New Roman"/>
                <w:b/>
                <w:sz w:val="19"/>
                <w:szCs w:val="19"/>
                <w:lang w:val="uk-UA" w:eastAsia="uk-UA"/>
              </w:rPr>
              <w:t>Розділ III. Ефективне управління активами (фінансовими ресурсами, основними засобами)</w:t>
            </w:r>
          </w:p>
        </w:tc>
      </w:tr>
      <w:tr w:rsidR="003F6C9C" w:rsidRPr="003F6C9C" w14:paraId="4B4CDE4C" w14:textId="77777777" w:rsidTr="00E030B3">
        <w:trPr>
          <w:trHeight w:val="288"/>
        </w:trPr>
        <w:tc>
          <w:tcPr>
            <w:tcW w:w="456" w:type="dxa"/>
          </w:tcPr>
          <w:p w14:paraId="68A7EC6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15</w:t>
            </w:r>
          </w:p>
        </w:tc>
        <w:tc>
          <w:tcPr>
            <w:tcW w:w="5724" w:type="dxa"/>
            <w:tcBorders>
              <w:top w:val="single" w:sz="4" w:space="0" w:color="000000"/>
              <w:left w:val="single" w:sz="4" w:space="0" w:color="000000"/>
              <w:bottom w:val="single" w:sz="4" w:space="0" w:color="000000"/>
              <w:right w:val="single" w:sz="4" w:space="0" w:color="000000"/>
            </w:tcBorders>
          </w:tcPr>
          <w:p w14:paraId="0D250290"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Розміщення тимчасово вільних коштів в фінансових установах для отримання додаткового прибутку</w:t>
            </w:r>
          </w:p>
        </w:tc>
        <w:tc>
          <w:tcPr>
            <w:tcW w:w="1845" w:type="dxa"/>
            <w:tcBorders>
              <w:top w:val="single" w:sz="4" w:space="0" w:color="000000"/>
              <w:left w:val="single" w:sz="4" w:space="0" w:color="000000"/>
              <w:bottom w:val="single" w:sz="4" w:space="0" w:color="000000"/>
              <w:right w:val="single" w:sz="4" w:space="0" w:color="000000"/>
            </w:tcBorders>
          </w:tcPr>
          <w:p w14:paraId="5FE00B4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311E83A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7AAC9E9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34B4ACC6" w14:textId="77777777" w:rsidTr="00E030B3">
        <w:trPr>
          <w:trHeight w:val="288"/>
        </w:trPr>
        <w:tc>
          <w:tcPr>
            <w:tcW w:w="456" w:type="dxa"/>
          </w:tcPr>
          <w:p w14:paraId="5EF8E28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16</w:t>
            </w:r>
          </w:p>
        </w:tc>
        <w:tc>
          <w:tcPr>
            <w:tcW w:w="5724" w:type="dxa"/>
            <w:tcBorders>
              <w:top w:val="single" w:sz="4" w:space="0" w:color="000000"/>
              <w:left w:val="single" w:sz="4" w:space="0" w:color="000000"/>
              <w:bottom w:val="single" w:sz="4" w:space="0" w:color="000000"/>
              <w:right w:val="single" w:sz="4" w:space="0" w:color="000000"/>
            </w:tcBorders>
            <w:vAlign w:val="center"/>
          </w:tcPr>
          <w:p w14:paraId="0D180601"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Прогнозування та планування грошових потоків, складання відповідних внутрішніх документів (календар платежів, плановий звіт про рух грошових коштів тощо)</w:t>
            </w:r>
          </w:p>
        </w:tc>
        <w:tc>
          <w:tcPr>
            <w:tcW w:w="1845" w:type="dxa"/>
            <w:tcBorders>
              <w:top w:val="single" w:sz="4" w:space="0" w:color="000000"/>
              <w:left w:val="single" w:sz="4" w:space="0" w:color="000000"/>
              <w:bottom w:val="single" w:sz="4" w:space="0" w:color="000000"/>
              <w:right w:val="single" w:sz="4" w:space="0" w:color="000000"/>
            </w:tcBorders>
            <w:vAlign w:val="center"/>
          </w:tcPr>
          <w:p w14:paraId="6DAB127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6F0C26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6D5F2C2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772DD797" w14:textId="77777777" w:rsidR="003F6C9C" w:rsidRPr="003F6C9C" w:rsidRDefault="003F6C9C" w:rsidP="003F6C9C">
            <w:pPr>
              <w:spacing w:after="0" w:line="204" w:lineRule="auto"/>
              <w:jc w:val="center"/>
              <w:rPr>
                <w:rFonts w:ascii="Times New Roman" w:hAnsi="Times New Roman"/>
                <w:sz w:val="19"/>
                <w:szCs w:val="19"/>
                <w:lang w:val="uk-UA" w:eastAsia="uk-UA"/>
              </w:rPr>
            </w:pPr>
          </w:p>
        </w:tc>
      </w:tr>
      <w:tr w:rsidR="003F6C9C" w:rsidRPr="003F6C9C" w14:paraId="0BE32F7B" w14:textId="77777777" w:rsidTr="00E030B3">
        <w:trPr>
          <w:trHeight w:val="288"/>
        </w:trPr>
        <w:tc>
          <w:tcPr>
            <w:tcW w:w="456" w:type="dxa"/>
          </w:tcPr>
          <w:p w14:paraId="1254F79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17</w:t>
            </w:r>
          </w:p>
        </w:tc>
        <w:tc>
          <w:tcPr>
            <w:tcW w:w="5724" w:type="dxa"/>
            <w:tcBorders>
              <w:top w:val="single" w:sz="4" w:space="0" w:color="000000"/>
              <w:left w:val="single" w:sz="4" w:space="0" w:color="000000"/>
              <w:bottom w:val="single" w:sz="4" w:space="0" w:color="000000"/>
              <w:right w:val="single" w:sz="4" w:space="0" w:color="000000"/>
            </w:tcBorders>
            <w:vAlign w:val="center"/>
          </w:tcPr>
          <w:p w14:paraId="60AAC5D3"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Посилення контролю за дебіторською заборгованістю, вжиття заходів щодо її скорочення </w:t>
            </w:r>
          </w:p>
        </w:tc>
        <w:tc>
          <w:tcPr>
            <w:tcW w:w="1845" w:type="dxa"/>
            <w:tcBorders>
              <w:top w:val="single" w:sz="4" w:space="0" w:color="000000"/>
              <w:left w:val="single" w:sz="4" w:space="0" w:color="000000"/>
              <w:bottom w:val="single" w:sz="4" w:space="0" w:color="000000"/>
              <w:right w:val="single" w:sz="4" w:space="0" w:color="000000"/>
            </w:tcBorders>
            <w:vAlign w:val="center"/>
          </w:tcPr>
          <w:p w14:paraId="1274206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C0C90E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591E995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05EDB91D" w14:textId="77777777" w:rsidR="003F6C9C" w:rsidRPr="003F6C9C" w:rsidRDefault="003F6C9C" w:rsidP="003F6C9C">
            <w:pPr>
              <w:spacing w:after="0" w:line="204" w:lineRule="auto"/>
              <w:jc w:val="center"/>
              <w:rPr>
                <w:rFonts w:ascii="Times New Roman" w:hAnsi="Times New Roman"/>
                <w:sz w:val="19"/>
                <w:szCs w:val="19"/>
                <w:lang w:val="uk-UA" w:eastAsia="uk-UA"/>
              </w:rPr>
            </w:pPr>
          </w:p>
        </w:tc>
      </w:tr>
      <w:tr w:rsidR="003F6C9C" w:rsidRPr="003F6C9C" w14:paraId="5C26F3E5" w14:textId="77777777" w:rsidTr="00E030B3">
        <w:trPr>
          <w:trHeight w:val="288"/>
        </w:trPr>
        <w:tc>
          <w:tcPr>
            <w:tcW w:w="456" w:type="dxa"/>
          </w:tcPr>
          <w:p w14:paraId="25A14007"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362204D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18</w:t>
            </w:r>
          </w:p>
        </w:tc>
        <w:tc>
          <w:tcPr>
            <w:tcW w:w="5724" w:type="dxa"/>
            <w:tcBorders>
              <w:top w:val="single" w:sz="4" w:space="0" w:color="000000"/>
              <w:left w:val="single" w:sz="4" w:space="0" w:color="000000"/>
              <w:bottom w:val="single" w:sz="4" w:space="0" w:color="000000"/>
              <w:right w:val="single" w:sz="4" w:space="0" w:color="000000"/>
            </w:tcBorders>
            <w:vAlign w:val="center"/>
          </w:tcPr>
          <w:p w14:paraId="521F8936"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Здійснення контролю за виконанням фінансового плану підприємства </w:t>
            </w:r>
          </w:p>
        </w:tc>
        <w:tc>
          <w:tcPr>
            <w:tcW w:w="1845" w:type="dxa"/>
            <w:tcBorders>
              <w:top w:val="single" w:sz="4" w:space="0" w:color="000000"/>
              <w:left w:val="single" w:sz="4" w:space="0" w:color="000000"/>
              <w:bottom w:val="single" w:sz="4" w:space="0" w:color="000000"/>
              <w:right w:val="single" w:sz="4" w:space="0" w:color="000000"/>
            </w:tcBorders>
            <w:vAlign w:val="center"/>
          </w:tcPr>
          <w:p w14:paraId="1EDFBAC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80E30A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236E2D6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4D05FA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58F2229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1A807DBD" w14:textId="77777777" w:rsidTr="00E030B3">
        <w:trPr>
          <w:trHeight w:val="288"/>
        </w:trPr>
        <w:tc>
          <w:tcPr>
            <w:tcW w:w="456" w:type="dxa"/>
          </w:tcPr>
          <w:p w14:paraId="5D6772A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19</w:t>
            </w:r>
          </w:p>
        </w:tc>
        <w:tc>
          <w:tcPr>
            <w:tcW w:w="5724" w:type="dxa"/>
            <w:tcBorders>
              <w:top w:val="single" w:sz="4" w:space="0" w:color="000000"/>
              <w:left w:val="single" w:sz="4" w:space="0" w:color="000000"/>
              <w:bottom w:val="single" w:sz="4" w:space="0" w:color="000000"/>
              <w:right w:val="single" w:sz="4" w:space="0" w:color="000000"/>
            </w:tcBorders>
            <w:vAlign w:val="center"/>
          </w:tcPr>
          <w:p w14:paraId="64A56D8B"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максимального завантаження виробничих потужностей підприємства</w:t>
            </w:r>
          </w:p>
        </w:tc>
        <w:tc>
          <w:tcPr>
            <w:tcW w:w="1845" w:type="dxa"/>
            <w:tcBorders>
              <w:top w:val="single" w:sz="4" w:space="0" w:color="000000"/>
              <w:left w:val="single" w:sz="4" w:space="0" w:color="000000"/>
              <w:bottom w:val="single" w:sz="4" w:space="0" w:color="000000"/>
              <w:right w:val="single" w:sz="4" w:space="0" w:color="000000"/>
            </w:tcBorders>
            <w:vAlign w:val="center"/>
          </w:tcPr>
          <w:p w14:paraId="39684C4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7143376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3AB05A2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4C82980" w14:textId="77777777" w:rsidTr="00E030B3">
        <w:trPr>
          <w:trHeight w:val="288"/>
        </w:trPr>
        <w:tc>
          <w:tcPr>
            <w:tcW w:w="456" w:type="dxa"/>
          </w:tcPr>
          <w:p w14:paraId="4E648C22"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20</w:t>
            </w:r>
          </w:p>
        </w:tc>
        <w:tc>
          <w:tcPr>
            <w:tcW w:w="5724" w:type="dxa"/>
            <w:tcBorders>
              <w:top w:val="single" w:sz="4" w:space="0" w:color="000000"/>
              <w:left w:val="single" w:sz="4" w:space="0" w:color="000000"/>
              <w:bottom w:val="single" w:sz="4" w:space="0" w:color="000000"/>
              <w:right w:val="single" w:sz="4" w:space="0" w:color="000000"/>
            </w:tcBorders>
            <w:vAlign w:val="center"/>
          </w:tcPr>
          <w:p w14:paraId="0260D157"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Підвищення інтенсивності роботи обладнання</w:t>
            </w:r>
          </w:p>
        </w:tc>
        <w:tc>
          <w:tcPr>
            <w:tcW w:w="1845" w:type="dxa"/>
            <w:tcBorders>
              <w:top w:val="single" w:sz="4" w:space="0" w:color="000000"/>
              <w:left w:val="single" w:sz="4" w:space="0" w:color="000000"/>
              <w:bottom w:val="single" w:sz="4" w:space="0" w:color="000000"/>
              <w:right w:val="single" w:sz="4" w:space="0" w:color="000000"/>
            </w:tcBorders>
          </w:tcPr>
          <w:p w14:paraId="574BBA0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F2CFDC3"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4C0FCA13"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0615996" w14:textId="77777777" w:rsidTr="00E030B3">
        <w:trPr>
          <w:trHeight w:val="288"/>
        </w:trPr>
        <w:tc>
          <w:tcPr>
            <w:tcW w:w="456" w:type="dxa"/>
          </w:tcPr>
          <w:p w14:paraId="5DECCADF"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21</w:t>
            </w:r>
          </w:p>
        </w:tc>
        <w:tc>
          <w:tcPr>
            <w:tcW w:w="5724" w:type="dxa"/>
            <w:tcBorders>
              <w:top w:val="single" w:sz="4" w:space="0" w:color="000000"/>
              <w:left w:val="single" w:sz="4" w:space="0" w:color="000000"/>
              <w:bottom w:val="single" w:sz="4" w:space="0" w:color="000000"/>
              <w:right w:val="single" w:sz="4" w:space="0" w:color="000000"/>
            </w:tcBorders>
          </w:tcPr>
          <w:p w14:paraId="602FAFC4"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Збільшення питомої ваги активної частини основних засобів</w:t>
            </w:r>
          </w:p>
        </w:tc>
        <w:tc>
          <w:tcPr>
            <w:tcW w:w="1845" w:type="dxa"/>
            <w:tcBorders>
              <w:top w:val="single" w:sz="4" w:space="0" w:color="000000"/>
              <w:left w:val="single" w:sz="4" w:space="0" w:color="000000"/>
              <w:bottom w:val="single" w:sz="4" w:space="0" w:color="000000"/>
              <w:right w:val="single" w:sz="4" w:space="0" w:color="000000"/>
            </w:tcBorders>
          </w:tcPr>
          <w:p w14:paraId="2076DB7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ACEB90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379D15F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BDE07FC" w14:textId="77777777" w:rsidTr="00E030B3">
        <w:trPr>
          <w:trHeight w:val="65"/>
        </w:trPr>
        <w:tc>
          <w:tcPr>
            <w:tcW w:w="456" w:type="dxa"/>
          </w:tcPr>
          <w:p w14:paraId="51B69EB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22</w:t>
            </w:r>
          </w:p>
        </w:tc>
        <w:tc>
          <w:tcPr>
            <w:tcW w:w="5724" w:type="dxa"/>
            <w:tcBorders>
              <w:top w:val="single" w:sz="4" w:space="0" w:color="000000"/>
              <w:left w:val="single" w:sz="4" w:space="0" w:color="000000"/>
              <w:bottom w:val="single" w:sz="4" w:space="0" w:color="000000"/>
              <w:right w:val="single" w:sz="4" w:space="0" w:color="000000"/>
            </w:tcBorders>
            <w:vAlign w:val="center"/>
          </w:tcPr>
          <w:p w14:paraId="65F2C5EA"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автоматизації, модернізації виробництва, впровадження прогресивних технологій</w:t>
            </w:r>
          </w:p>
        </w:tc>
        <w:tc>
          <w:tcPr>
            <w:tcW w:w="1845" w:type="dxa"/>
            <w:tcBorders>
              <w:top w:val="single" w:sz="4" w:space="0" w:color="000000"/>
              <w:left w:val="single" w:sz="4" w:space="0" w:color="000000"/>
              <w:bottom w:val="single" w:sz="4" w:space="0" w:color="000000"/>
              <w:right w:val="single" w:sz="4" w:space="0" w:color="000000"/>
            </w:tcBorders>
          </w:tcPr>
          <w:p w14:paraId="2D9F852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BC3757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747E49B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1A950FE" w14:textId="77777777" w:rsidTr="00E030B3">
        <w:trPr>
          <w:trHeight w:val="202"/>
        </w:trPr>
        <w:tc>
          <w:tcPr>
            <w:tcW w:w="456" w:type="dxa"/>
          </w:tcPr>
          <w:p w14:paraId="7FE50B9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23</w:t>
            </w:r>
          </w:p>
        </w:tc>
        <w:tc>
          <w:tcPr>
            <w:tcW w:w="5724" w:type="dxa"/>
            <w:tcBorders>
              <w:top w:val="single" w:sz="4" w:space="0" w:color="000000"/>
              <w:left w:val="single" w:sz="4" w:space="0" w:color="000000"/>
              <w:bottom w:val="single" w:sz="4" w:space="0" w:color="000000"/>
              <w:right w:val="single" w:sz="4" w:space="0" w:color="000000"/>
            </w:tcBorders>
          </w:tcPr>
          <w:p w14:paraId="10FB614D"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Підвищення професійно-кваліфікаційного рівня персоналу, який обслуговує об’єкти основних засобів </w:t>
            </w:r>
          </w:p>
        </w:tc>
        <w:tc>
          <w:tcPr>
            <w:tcW w:w="1845" w:type="dxa"/>
            <w:tcBorders>
              <w:top w:val="single" w:sz="4" w:space="0" w:color="000000"/>
              <w:left w:val="single" w:sz="4" w:space="0" w:color="000000"/>
              <w:bottom w:val="single" w:sz="4" w:space="0" w:color="000000"/>
              <w:right w:val="single" w:sz="4" w:space="0" w:color="000000"/>
            </w:tcBorders>
          </w:tcPr>
          <w:p w14:paraId="16D083B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85ACF6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2ED3E29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4FC2DDF" w14:textId="77777777" w:rsidTr="00E030B3">
        <w:trPr>
          <w:trHeight w:val="389"/>
        </w:trPr>
        <w:tc>
          <w:tcPr>
            <w:tcW w:w="16013" w:type="dxa"/>
            <w:gridSpan w:val="5"/>
            <w:tcBorders>
              <w:right w:val="single" w:sz="4" w:space="0" w:color="000000"/>
            </w:tcBorders>
          </w:tcPr>
          <w:p w14:paraId="2794DD58" w14:textId="77777777" w:rsidR="003F6C9C" w:rsidRPr="003F6C9C" w:rsidRDefault="003F6C9C" w:rsidP="003F6C9C">
            <w:pPr>
              <w:keepNext/>
              <w:keepLines/>
              <w:pBdr>
                <w:top w:val="nil"/>
                <w:left w:val="nil"/>
                <w:bottom w:val="nil"/>
                <w:right w:val="nil"/>
                <w:between w:val="nil"/>
              </w:pBdr>
              <w:spacing w:after="0" w:line="204" w:lineRule="auto"/>
              <w:jc w:val="center"/>
              <w:outlineLvl w:val="3"/>
              <w:rPr>
                <w:rFonts w:ascii="Times New Roman" w:hAnsi="Times New Roman"/>
                <w:sz w:val="19"/>
                <w:szCs w:val="19"/>
                <w:lang w:val="uk-UA" w:eastAsia="uk-UA"/>
              </w:rPr>
            </w:pPr>
            <w:r w:rsidRPr="003F6C9C">
              <w:rPr>
                <w:rFonts w:ascii="Times New Roman" w:hAnsi="Times New Roman"/>
                <w:b/>
                <w:sz w:val="19"/>
                <w:szCs w:val="19"/>
                <w:lang w:val="uk-UA" w:eastAsia="uk-UA"/>
              </w:rPr>
              <w:t>Розділ IV. Удосконалення управління бізнес-процесами, персоналом</w:t>
            </w:r>
          </w:p>
        </w:tc>
      </w:tr>
      <w:tr w:rsidR="003F6C9C" w:rsidRPr="003F6C9C" w14:paraId="7D42ADAF" w14:textId="77777777" w:rsidTr="00E030B3">
        <w:trPr>
          <w:trHeight w:val="288"/>
        </w:trPr>
        <w:tc>
          <w:tcPr>
            <w:tcW w:w="456" w:type="dxa"/>
          </w:tcPr>
          <w:p w14:paraId="297880A1"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0EEB784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24</w:t>
            </w:r>
          </w:p>
        </w:tc>
        <w:tc>
          <w:tcPr>
            <w:tcW w:w="5724" w:type="dxa"/>
            <w:tcBorders>
              <w:top w:val="single" w:sz="4" w:space="0" w:color="000000"/>
              <w:left w:val="single" w:sz="4" w:space="0" w:color="000000"/>
              <w:bottom w:val="single" w:sz="4" w:space="0" w:color="000000"/>
              <w:right w:val="single" w:sz="4" w:space="0" w:color="000000"/>
            </w:tcBorders>
            <w:vAlign w:val="center"/>
          </w:tcPr>
          <w:p w14:paraId="7A731DAD"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Здійснення щорічного планування діяльності підприємства (заходів/проєктів) у відповідності до Стратегічних планів розвитку </w:t>
            </w:r>
          </w:p>
        </w:tc>
        <w:tc>
          <w:tcPr>
            <w:tcW w:w="1845" w:type="dxa"/>
            <w:tcBorders>
              <w:top w:val="single" w:sz="4" w:space="0" w:color="000000"/>
              <w:left w:val="single" w:sz="4" w:space="0" w:color="000000"/>
              <w:bottom w:val="single" w:sz="4" w:space="0" w:color="000000"/>
              <w:right w:val="single" w:sz="4" w:space="0" w:color="000000"/>
            </w:tcBorders>
          </w:tcPr>
          <w:p w14:paraId="2D4671C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5</w:t>
            </w:r>
            <w:r w:rsidRPr="003F6C9C">
              <w:rPr>
                <w:rFonts w:ascii="Times New Roman" w:hAnsi="Times New Roman"/>
                <w:sz w:val="19"/>
                <w:szCs w:val="19"/>
                <w:lang w:val="en-US" w:eastAsia="uk-UA"/>
              </w:rPr>
              <w:t>-202</w:t>
            </w:r>
            <w:r w:rsidRPr="003F6C9C">
              <w:rPr>
                <w:rFonts w:ascii="Times New Roman" w:hAnsi="Times New Roman"/>
                <w:sz w:val="19"/>
                <w:szCs w:val="19"/>
                <w:lang w:val="uk-UA" w:eastAsia="uk-UA"/>
              </w:rPr>
              <w:t>7</w:t>
            </w:r>
            <w:r w:rsidRPr="003F6C9C">
              <w:rPr>
                <w:rFonts w:ascii="Times New Roman" w:hAnsi="Times New Roman"/>
                <w:sz w:val="19"/>
                <w:szCs w:val="19"/>
                <w:lang w:val="en-US" w:eastAsia="uk-UA"/>
              </w:rPr>
              <w:t xml:space="preserve"> </w:t>
            </w:r>
            <w:r w:rsidRPr="003F6C9C">
              <w:rPr>
                <w:rFonts w:ascii="Times New Roman" w:hAnsi="Times New Roman"/>
                <w:sz w:val="19"/>
                <w:szCs w:val="19"/>
                <w:lang w:val="uk-UA" w:eastAsia="uk-UA"/>
              </w:rPr>
              <w:t>р.р.</w:t>
            </w:r>
          </w:p>
        </w:tc>
        <w:tc>
          <w:tcPr>
            <w:tcW w:w="1515" w:type="dxa"/>
            <w:tcBorders>
              <w:top w:val="single" w:sz="4" w:space="0" w:color="000000"/>
              <w:left w:val="single" w:sz="4" w:space="0" w:color="000000"/>
              <w:bottom w:val="single" w:sz="4" w:space="0" w:color="000000"/>
              <w:right w:val="single" w:sz="4" w:space="0" w:color="000000"/>
            </w:tcBorders>
          </w:tcPr>
          <w:p w14:paraId="0287C9E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2E5A020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4E0DAA1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22DB543A" w14:textId="77777777" w:rsidTr="00E030B3">
        <w:trPr>
          <w:trHeight w:val="288"/>
        </w:trPr>
        <w:tc>
          <w:tcPr>
            <w:tcW w:w="456" w:type="dxa"/>
          </w:tcPr>
          <w:p w14:paraId="020E0C69"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FFED91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25</w:t>
            </w:r>
          </w:p>
        </w:tc>
        <w:tc>
          <w:tcPr>
            <w:tcW w:w="5724" w:type="dxa"/>
            <w:tcBorders>
              <w:top w:val="single" w:sz="4" w:space="0" w:color="000000"/>
              <w:left w:val="single" w:sz="4" w:space="0" w:color="000000"/>
              <w:bottom w:val="single" w:sz="4" w:space="0" w:color="000000"/>
              <w:right w:val="single" w:sz="4" w:space="0" w:color="000000"/>
            </w:tcBorders>
            <w:vAlign w:val="center"/>
          </w:tcPr>
          <w:p w14:paraId="1EDBCD29"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виконання заходів Стратегічних планів  розвитку комунальних підприємств</w:t>
            </w:r>
          </w:p>
        </w:tc>
        <w:tc>
          <w:tcPr>
            <w:tcW w:w="1845" w:type="dxa"/>
            <w:tcBorders>
              <w:top w:val="single" w:sz="4" w:space="0" w:color="000000"/>
              <w:left w:val="single" w:sz="4" w:space="0" w:color="000000"/>
              <w:bottom w:val="single" w:sz="4" w:space="0" w:color="000000"/>
              <w:right w:val="single" w:sz="4" w:space="0" w:color="000000"/>
            </w:tcBorders>
          </w:tcPr>
          <w:p w14:paraId="715A5B1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32662A5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1474594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 профільні</w:t>
            </w:r>
          </w:p>
          <w:p w14:paraId="4E90C4D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управління міської ради</w:t>
            </w:r>
          </w:p>
        </w:tc>
      </w:tr>
      <w:tr w:rsidR="003F6C9C" w:rsidRPr="003F6C9C" w14:paraId="48011348" w14:textId="77777777" w:rsidTr="00E030B3">
        <w:trPr>
          <w:trHeight w:val="358"/>
        </w:trPr>
        <w:tc>
          <w:tcPr>
            <w:tcW w:w="456" w:type="dxa"/>
          </w:tcPr>
          <w:p w14:paraId="533B07CA"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1AA6BE9B"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09EAFB35"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26</w:t>
            </w:r>
          </w:p>
        </w:tc>
        <w:tc>
          <w:tcPr>
            <w:tcW w:w="5724" w:type="dxa"/>
            <w:tcBorders>
              <w:top w:val="single" w:sz="4" w:space="0" w:color="000000"/>
              <w:left w:val="single" w:sz="4" w:space="0" w:color="000000"/>
              <w:bottom w:val="single" w:sz="4" w:space="0" w:color="000000"/>
              <w:right w:val="single" w:sz="4" w:space="0" w:color="000000"/>
            </w:tcBorders>
            <w:vAlign w:val="center"/>
          </w:tcPr>
          <w:p w14:paraId="16B3CAE4"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Здійснення контролю за виконанням заходів Стратегічних планів розвитку комунальних підприємств та бізнес-процесів</w:t>
            </w:r>
          </w:p>
        </w:tc>
        <w:tc>
          <w:tcPr>
            <w:tcW w:w="1845" w:type="dxa"/>
            <w:tcBorders>
              <w:top w:val="single" w:sz="4" w:space="0" w:color="000000"/>
              <w:left w:val="single" w:sz="4" w:space="0" w:color="000000"/>
              <w:bottom w:val="single" w:sz="4" w:space="0" w:color="000000"/>
              <w:right w:val="single" w:sz="4" w:space="0" w:color="000000"/>
            </w:tcBorders>
          </w:tcPr>
          <w:p w14:paraId="0A7B4DD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37670A9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70E7E54"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21121D3"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764B762A"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lastRenderedPageBreak/>
              <w:t>відділ планування діяльності та стратегічного розвитку комунальних підприємств</w:t>
            </w:r>
          </w:p>
        </w:tc>
      </w:tr>
      <w:tr w:rsidR="003F6C9C" w:rsidRPr="003F6C9C" w14:paraId="20270DCA" w14:textId="77777777" w:rsidTr="00E030B3">
        <w:trPr>
          <w:trHeight w:val="288"/>
        </w:trPr>
        <w:tc>
          <w:tcPr>
            <w:tcW w:w="456" w:type="dxa"/>
          </w:tcPr>
          <w:p w14:paraId="6C4D8BE4"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75FCA8C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27</w:t>
            </w:r>
          </w:p>
        </w:tc>
        <w:tc>
          <w:tcPr>
            <w:tcW w:w="5724" w:type="dxa"/>
            <w:tcBorders>
              <w:top w:val="single" w:sz="4" w:space="0" w:color="000000"/>
              <w:left w:val="single" w:sz="4" w:space="0" w:color="000000"/>
              <w:bottom w:val="single" w:sz="4" w:space="0" w:color="000000"/>
              <w:right w:val="single" w:sz="4" w:space="0" w:color="000000"/>
            </w:tcBorders>
            <w:vAlign w:val="center"/>
          </w:tcPr>
          <w:p w14:paraId="78E2E8EC"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Розроблення та впровадження додаткових напрямків розвитку діяльності комунальних підприємств </w:t>
            </w:r>
          </w:p>
        </w:tc>
        <w:tc>
          <w:tcPr>
            <w:tcW w:w="1845" w:type="dxa"/>
            <w:tcBorders>
              <w:top w:val="single" w:sz="4" w:space="0" w:color="000000"/>
              <w:left w:val="single" w:sz="4" w:space="0" w:color="000000"/>
              <w:bottom w:val="single" w:sz="4" w:space="0" w:color="000000"/>
              <w:right w:val="single" w:sz="4" w:space="0" w:color="000000"/>
            </w:tcBorders>
          </w:tcPr>
          <w:p w14:paraId="340EACD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32092E0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2537F42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E9D35D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19EF8CE" w14:textId="77777777" w:rsidTr="00E030B3">
        <w:trPr>
          <w:trHeight w:val="288"/>
        </w:trPr>
        <w:tc>
          <w:tcPr>
            <w:tcW w:w="456" w:type="dxa"/>
          </w:tcPr>
          <w:p w14:paraId="1548B6F5"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219F8DC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28</w:t>
            </w:r>
          </w:p>
        </w:tc>
        <w:tc>
          <w:tcPr>
            <w:tcW w:w="5724" w:type="dxa"/>
            <w:tcBorders>
              <w:top w:val="single" w:sz="4" w:space="0" w:color="000000"/>
              <w:left w:val="single" w:sz="4" w:space="0" w:color="000000"/>
              <w:bottom w:val="single" w:sz="4" w:space="0" w:color="000000"/>
              <w:right w:val="single" w:sz="4" w:space="0" w:color="000000"/>
            </w:tcBorders>
            <w:vAlign w:val="center"/>
          </w:tcPr>
          <w:p w14:paraId="010FBF2D"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Здійснення аналізу діяльності конкурентів, зовнішнього середовища. </w:t>
            </w:r>
          </w:p>
        </w:tc>
        <w:tc>
          <w:tcPr>
            <w:tcW w:w="1845" w:type="dxa"/>
            <w:tcBorders>
              <w:top w:val="single" w:sz="4" w:space="0" w:color="000000"/>
              <w:left w:val="single" w:sz="4" w:space="0" w:color="000000"/>
              <w:bottom w:val="single" w:sz="4" w:space="0" w:color="000000"/>
              <w:right w:val="single" w:sz="4" w:space="0" w:color="000000"/>
            </w:tcBorders>
          </w:tcPr>
          <w:p w14:paraId="5425E2AF" w14:textId="77777777" w:rsidR="003F6C9C" w:rsidRPr="003F6C9C" w:rsidRDefault="003F6C9C" w:rsidP="003F6C9C">
            <w:pPr>
              <w:spacing w:after="0" w:line="204" w:lineRule="auto"/>
              <w:jc w:val="center"/>
              <w:rPr>
                <w:rFonts w:ascii="Times New Roman" w:hAnsi="Times New Roman"/>
                <w:sz w:val="19"/>
                <w:szCs w:val="19"/>
                <w:lang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p w14:paraId="4C763C66" w14:textId="77777777" w:rsidR="003F6C9C" w:rsidRPr="003F6C9C" w:rsidRDefault="003F6C9C" w:rsidP="003F6C9C">
            <w:pPr>
              <w:spacing w:after="0" w:line="204" w:lineRule="auto"/>
              <w:jc w:val="center"/>
              <w:rPr>
                <w:rFonts w:ascii="Times New Roman" w:hAnsi="Times New Roman"/>
                <w:sz w:val="19"/>
                <w:szCs w:val="19"/>
                <w:lang w:val="uk-UA" w:eastAsia="uk-UA"/>
              </w:rPr>
            </w:pPr>
          </w:p>
        </w:tc>
        <w:tc>
          <w:tcPr>
            <w:tcW w:w="1515" w:type="dxa"/>
            <w:tcBorders>
              <w:top w:val="single" w:sz="4" w:space="0" w:color="000000"/>
              <w:left w:val="single" w:sz="4" w:space="0" w:color="000000"/>
              <w:bottom w:val="single" w:sz="4" w:space="0" w:color="000000"/>
              <w:right w:val="single" w:sz="4" w:space="0" w:color="000000"/>
            </w:tcBorders>
          </w:tcPr>
          <w:p w14:paraId="6EF7FEC7"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3AF5FD7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0A08E0A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6A4F26A8" w14:textId="77777777" w:rsidTr="00E030B3">
        <w:trPr>
          <w:trHeight w:val="288"/>
        </w:trPr>
        <w:tc>
          <w:tcPr>
            <w:tcW w:w="456" w:type="dxa"/>
          </w:tcPr>
          <w:p w14:paraId="1ABBA8AA"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2C425395"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29</w:t>
            </w:r>
          </w:p>
        </w:tc>
        <w:tc>
          <w:tcPr>
            <w:tcW w:w="5724" w:type="dxa"/>
            <w:tcBorders>
              <w:top w:val="single" w:sz="4" w:space="0" w:color="000000"/>
              <w:left w:val="single" w:sz="4" w:space="0" w:color="000000"/>
              <w:bottom w:val="single" w:sz="4" w:space="0" w:color="000000"/>
              <w:right w:val="single" w:sz="4" w:space="0" w:color="000000"/>
            </w:tcBorders>
            <w:vAlign w:val="center"/>
          </w:tcPr>
          <w:p w14:paraId="078D3C18"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Забезпечення впровадження системного підходу до управління персоналом підприємства. Формування ефективної команди співробітників</w:t>
            </w:r>
          </w:p>
        </w:tc>
        <w:tc>
          <w:tcPr>
            <w:tcW w:w="1845" w:type="dxa"/>
            <w:tcBorders>
              <w:top w:val="single" w:sz="4" w:space="0" w:color="000000"/>
              <w:left w:val="single" w:sz="4" w:space="0" w:color="000000"/>
              <w:bottom w:val="single" w:sz="4" w:space="0" w:color="000000"/>
              <w:right w:val="single" w:sz="4" w:space="0" w:color="000000"/>
            </w:tcBorders>
          </w:tcPr>
          <w:p w14:paraId="50472AB3"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53E07E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47C1A12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39BF4B8F" w14:textId="77777777" w:rsidTr="00E030B3">
        <w:trPr>
          <w:trHeight w:val="288"/>
        </w:trPr>
        <w:tc>
          <w:tcPr>
            <w:tcW w:w="456" w:type="dxa"/>
          </w:tcPr>
          <w:p w14:paraId="798AF9A8"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398A12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30</w:t>
            </w:r>
          </w:p>
        </w:tc>
        <w:tc>
          <w:tcPr>
            <w:tcW w:w="5724" w:type="dxa"/>
            <w:tcBorders>
              <w:top w:val="single" w:sz="4" w:space="0" w:color="000000"/>
              <w:left w:val="single" w:sz="4" w:space="0" w:color="000000"/>
              <w:bottom w:val="single" w:sz="4" w:space="0" w:color="000000"/>
              <w:right w:val="single" w:sz="4" w:space="0" w:color="000000"/>
            </w:tcBorders>
            <w:vAlign w:val="center"/>
          </w:tcPr>
          <w:p w14:paraId="716C6B5A"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Здійснення заходів по підвищенню кваліфікації працівників комунальних підприємств, проходженню навчання (онлайн),  залучення досвіду міжнародних партнерів, співпраця з містами-побратимами. </w:t>
            </w:r>
          </w:p>
        </w:tc>
        <w:tc>
          <w:tcPr>
            <w:tcW w:w="1845" w:type="dxa"/>
            <w:tcBorders>
              <w:top w:val="single" w:sz="4" w:space="0" w:color="000000"/>
              <w:left w:val="single" w:sz="4" w:space="0" w:color="000000"/>
              <w:bottom w:val="single" w:sz="4" w:space="0" w:color="000000"/>
              <w:right w:val="single" w:sz="4" w:space="0" w:color="000000"/>
            </w:tcBorders>
          </w:tcPr>
          <w:p w14:paraId="675F4F6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4E754DD3"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5376EB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3A9F653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p w14:paraId="0FFB60D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відділ планування діяльності та стратегічного розвитку комунальних підприємств</w:t>
            </w:r>
          </w:p>
        </w:tc>
      </w:tr>
      <w:tr w:rsidR="003F6C9C" w:rsidRPr="003F6C9C" w14:paraId="4F15609F" w14:textId="77777777" w:rsidTr="00E030B3">
        <w:trPr>
          <w:trHeight w:val="214"/>
        </w:trPr>
        <w:tc>
          <w:tcPr>
            <w:tcW w:w="456" w:type="dxa"/>
          </w:tcPr>
          <w:p w14:paraId="7AC287E9" w14:textId="77777777" w:rsidR="003F6C9C" w:rsidRPr="003F6C9C" w:rsidRDefault="003F6C9C" w:rsidP="003F6C9C">
            <w:pPr>
              <w:spacing w:after="0" w:line="240" w:lineRule="auto"/>
              <w:jc w:val="center"/>
              <w:rPr>
                <w:rFonts w:ascii="Times New Roman" w:hAnsi="Times New Roman"/>
                <w:sz w:val="19"/>
                <w:szCs w:val="19"/>
                <w:lang w:val="uk-UA" w:eastAsia="uk-UA"/>
              </w:rPr>
            </w:pPr>
          </w:p>
          <w:p w14:paraId="13E4E31E"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31</w:t>
            </w:r>
          </w:p>
          <w:p w14:paraId="4EE9B7E9" w14:textId="77777777" w:rsidR="003F6C9C" w:rsidRPr="003F6C9C" w:rsidRDefault="003F6C9C" w:rsidP="003F6C9C">
            <w:pPr>
              <w:spacing w:after="0" w:line="240" w:lineRule="auto"/>
              <w:jc w:val="center"/>
              <w:rPr>
                <w:rFonts w:ascii="Times New Roman" w:hAnsi="Times New Roman"/>
                <w:sz w:val="19"/>
                <w:szCs w:val="19"/>
                <w:lang w:val="uk-UA" w:eastAsia="uk-UA"/>
              </w:rPr>
            </w:pPr>
          </w:p>
        </w:tc>
        <w:tc>
          <w:tcPr>
            <w:tcW w:w="5724" w:type="dxa"/>
            <w:tcBorders>
              <w:top w:val="single" w:sz="4" w:space="0" w:color="000000"/>
              <w:left w:val="single" w:sz="4" w:space="0" w:color="000000"/>
              <w:bottom w:val="single" w:sz="4" w:space="0" w:color="000000"/>
              <w:right w:val="single" w:sz="4" w:space="0" w:color="000000"/>
            </w:tcBorders>
            <w:vAlign w:val="center"/>
          </w:tcPr>
          <w:p w14:paraId="77414074"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Створення кадрового резерву в комунальних підприємствах</w:t>
            </w:r>
          </w:p>
        </w:tc>
        <w:tc>
          <w:tcPr>
            <w:tcW w:w="1845" w:type="dxa"/>
            <w:tcBorders>
              <w:top w:val="single" w:sz="4" w:space="0" w:color="000000"/>
              <w:left w:val="single" w:sz="4" w:space="0" w:color="000000"/>
              <w:bottom w:val="single" w:sz="4" w:space="0" w:color="000000"/>
              <w:right w:val="single" w:sz="4" w:space="0" w:color="000000"/>
            </w:tcBorders>
          </w:tcPr>
          <w:p w14:paraId="1D52A80A"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070551E4"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72234B87"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C6FC265" w14:textId="77777777" w:rsidTr="00E030B3">
        <w:trPr>
          <w:trHeight w:val="288"/>
        </w:trPr>
        <w:tc>
          <w:tcPr>
            <w:tcW w:w="456" w:type="dxa"/>
          </w:tcPr>
          <w:p w14:paraId="022880DE"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66E4749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32</w:t>
            </w:r>
          </w:p>
        </w:tc>
        <w:tc>
          <w:tcPr>
            <w:tcW w:w="5724" w:type="dxa"/>
            <w:tcBorders>
              <w:top w:val="single" w:sz="4" w:space="0" w:color="000000"/>
              <w:left w:val="single" w:sz="4" w:space="0" w:color="000000"/>
              <w:bottom w:val="single" w:sz="4" w:space="0" w:color="000000"/>
              <w:right w:val="single" w:sz="4" w:space="0" w:color="000000"/>
            </w:tcBorders>
            <w:vAlign w:val="center"/>
          </w:tcPr>
          <w:p w14:paraId="655A1B60"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Вдосконалення системи оцінки персоналу </w:t>
            </w:r>
          </w:p>
        </w:tc>
        <w:tc>
          <w:tcPr>
            <w:tcW w:w="1845" w:type="dxa"/>
            <w:tcBorders>
              <w:top w:val="single" w:sz="4" w:space="0" w:color="000000"/>
              <w:left w:val="single" w:sz="4" w:space="0" w:color="000000"/>
              <w:bottom w:val="single" w:sz="4" w:space="0" w:color="000000"/>
              <w:right w:val="single" w:sz="4" w:space="0" w:color="000000"/>
            </w:tcBorders>
          </w:tcPr>
          <w:p w14:paraId="4CD9242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414C52F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2818B2E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5694904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8D325E6" w14:textId="77777777" w:rsidTr="00E030B3">
        <w:trPr>
          <w:trHeight w:val="98"/>
        </w:trPr>
        <w:tc>
          <w:tcPr>
            <w:tcW w:w="456" w:type="dxa"/>
          </w:tcPr>
          <w:p w14:paraId="068164ED"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33</w:t>
            </w:r>
          </w:p>
        </w:tc>
        <w:tc>
          <w:tcPr>
            <w:tcW w:w="5724" w:type="dxa"/>
            <w:tcBorders>
              <w:top w:val="single" w:sz="4" w:space="0" w:color="000000"/>
              <w:left w:val="single" w:sz="4" w:space="0" w:color="000000"/>
              <w:bottom w:val="single" w:sz="4" w:space="0" w:color="000000"/>
              <w:right w:val="single" w:sz="4" w:space="0" w:color="000000"/>
            </w:tcBorders>
          </w:tcPr>
          <w:p w14:paraId="2D098F79"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Укладання договорів з навчальними закладами щодо підготовки відповідних фахівців </w:t>
            </w:r>
          </w:p>
        </w:tc>
        <w:tc>
          <w:tcPr>
            <w:tcW w:w="1845" w:type="dxa"/>
            <w:tcBorders>
              <w:top w:val="single" w:sz="4" w:space="0" w:color="000000"/>
              <w:left w:val="single" w:sz="4" w:space="0" w:color="000000"/>
              <w:bottom w:val="single" w:sz="4" w:space="0" w:color="000000"/>
              <w:right w:val="single" w:sz="4" w:space="0" w:color="000000"/>
            </w:tcBorders>
            <w:vAlign w:val="center"/>
          </w:tcPr>
          <w:p w14:paraId="62D1D15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26592C9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4611180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23A364BE" w14:textId="77777777" w:rsidTr="00E030B3">
        <w:trPr>
          <w:trHeight w:val="288"/>
        </w:trPr>
        <w:tc>
          <w:tcPr>
            <w:tcW w:w="456" w:type="dxa"/>
          </w:tcPr>
          <w:p w14:paraId="7761B73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34</w:t>
            </w:r>
          </w:p>
          <w:p w14:paraId="7ABF21A1" w14:textId="77777777" w:rsidR="003F6C9C" w:rsidRPr="003F6C9C" w:rsidRDefault="003F6C9C" w:rsidP="003F6C9C">
            <w:pPr>
              <w:spacing w:after="0" w:line="204" w:lineRule="auto"/>
              <w:jc w:val="center"/>
              <w:rPr>
                <w:rFonts w:ascii="Times New Roman" w:hAnsi="Times New Roman"/>
                <w:sz w:val="19"/>
                <w:szCs w:val="19"/>
                <w:lang w:val="uk-UA" w:eastAsia="uk-UA"/>
              </w:rPr>
            </w:pPr>
          </w:p>
        </w:tc>
        <w:tc>
          <w:tcPr>
            <w:tcW w:w="5724" w:type="dxa"/>
            <w:tcBorders>
              <w:top w:val="single" w:sz="4" w:space="0" w:color="000000"/>
              <w:left w:val="single" w:sz="4" w:space="0" w:color="000000"/>
              <w:bottom w:val="single" w:sz="4" w:space="0" w:color="000000"/>
              <w:right w:val="single" w:sz="4" w:space="0" w:color="000000"/>
            </w:tcBorders>
          </w:tcPr>
          <w:p w14:paraId="117A1D8B"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Проведення стажування майбутніх випускників вищих та професійних навчальних закладів з можливим працевлаштуванням за результатами проходження практики</w:t>
            </w:r>
          </w:p>
        </w:tc>
        <w:tc>
          <w:tcPr>
            <w:tcW w:w="1845" w:type="dxa"/>
            <w:tcBorders>
              <w:top w:val="single" w:sz="4" w:space="0" w:color="000000"/>
              <w:left w:val="single" w:sz="4" w:space="0" w:color="000000"/>
              <w:bottom w:val="single" w:sz="4" w:space="0" w:color="000000"/>
              <w:right w:val="single" w:sz="4" w:space="0" w:color="000000"/>
            </w:tcBorders>
            <w:vAlign w:val="center"/>
          </w:tcPr>
          <w:p w14:paraId="14CC214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762695EF"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4152E18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5257EB05" w14:textId="77777777" w:rsidTr="00E030B3">
        <w:trPr>
          <w:trHeight w:val="287"/>
        </w:trPr>
        <w:tc>
          <w:tcPr>
            <w:tcW w:w="16013" w:type="dxa"/>
            <w:gridSpan w:val="5"/>
            <w:tcBorders>
              <w:right w:val="single" w:sz="4" w:space="0" w:color="000000"/>
            </w:tcBorders>
          </w:tcPr>
          <w:p w14:paraId="4E5C9F4B" w14:textId="77777777" w:rsidR="003F6C9C" w:rsidRPr="003F6C9C" w:rsidRDefault="003F6C9C" w:rsidP="003F6C9C">
            <w:pPr>
              <w:keepNext/>
              <w:keepLines/>
              <w:pBdr>
                <w:top w:val="nil"/>
                <w:left w:val="nil"/>
                <w:bottom w:val="nil"/>
                <w:right w:val="nil"/>
                <w:between w:val="nil"/>
              </w:pBdr>
              <w:tabs>
                <w:tab w:val="center" w:pos="1416"/>
                <w:tab w:val="center" w:pos="5933"/>
              </w:tabs>
              <w:spacing w:after="0" w:line="204" w:lineRule="auto"/>
              <w:jc w:val="center"/>
              <w:outlineLvl w:val="3"/>
              <w:rPr>
                <w:rFonts w:ascii="Times New Roman" w:hAnsi="Times New Roman"/>
                <w:i/>
                <w:sz w:val="19"/>
                <w:szCs w:val="19"/>
                <w:lang w:val="uk-UA" w:eastAsia="uk-UA"/>
              </w:rPr>
            </w:pPr>
            <w:r w:rsidRPr="003F6C9C">
              <w:rPr>
                <w:rFonts w:ascii="Times New Roman" w:hAnsi="Times New Roman"/>
                <w:b/>
                <w:sz w:val="19"/>
                <w:szCs w:val="19"/>
                <w:lang w:val="uk-UA" w:eastAsia="uk-UA"/>
              </w:rPr>
              <w:t xml:space="preserve">Розділ  V. </w:t>
            </w:r>
            <w:r w:rsidRPr="003F6C9C">
              <w:rPr>
                <w:rFonts w:ascii="Times New Roman" w:hAnsi="Times New Roman"/>
                <w:b/>
                <w:sz w:val="19"/>
                <w:szCs w:val="19"/>
                <w:lang w:val="uk-UA" w:eastAsia="uk-UA"/>
              </w:rPr>
              <w:tab/>
              <w:t>Підвищення енергоефективності</w:t>
            </w:r>
          </w:p>
        </w:tc>
      </w:tr>
      <w:tr w:rsidR="003F6C9C" w:rsidRPr="003F6C9C" w14:paraId="0C4883D6" w14:textId="77777777" w:rsidTr="00E030B3">
        <w:trPr>
          <w:trHeight w:val="288"/>
        </w:trPr>
        <w:tc>
          <w:tcPr>
            <w:tcW w:w="456" w:type="dxa"/>
          </w:tcPr>
          <w:p w14:paraId="11DFF271"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5764817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35</w:t>
            </w:r>
          </w:p>
        </w:tc>
        <w:tc>
          <w:tcPr>
            <w:tcW w:w="5724" w:type="dxa"/>
            <w:tcBorders>
              <w:top w:val="single" w:sz="4" w:space="0" w:color="000000"/>
              <w:left w:val="single" w:sz="4" w:space="0" w:color="000000"/>
              <w:bottom w:val="single" w:sz="4" w:space="0" w:color="000000"/>
              <w:right w:val="single" w:sz="4" w:space="0" w:color="000000"/>
            </w:tcBorders>
          </w:tcPr>
          <w:p w14:paraId="45C67BDB"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Підвищення енергоефективності будівель та споруд, створення умов для переходу на раціональне використання енергоресурсів, використання альтернативних джерел енергії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8A560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814143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1558D74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181F0652" w14:textId="77777777" w:rsidTr="00E030B3">
        <w:trPr>
          <w:trHeight w:val="288"/>
        </w:trPr>
        <w:tc>
          <w:tcPr>
            <w:tcW w:w="456" w:type="dxa"/>
          </w:tcPr>
          <w:p w14:paraId="54F65A92"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09FD64D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36</w:t>
            </w:r>
          </w:p>
        </w:tc>
        <w:tc>
          <w:tcPr>
            <w:tcW w:w="5724" w:type="dxa"/>
            <w:tcBorders>
              <w:top w:val="single" w:sz="4" w:space="0" w:color="000000"/>
              <w:left w:val="single" w:sz="4" w:space="0" w:color="000000"/>
              <w:bottom w:val="single" w:sz="4" w:space="0" w:color="000000"/>
              <w:right w:val="single" w:sz="4" w:space="0" w:color="000000"/>
            </w:tcBorders>
          </w:tcPr>
          <w:p w14:paraId="5913333F"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Впровадження новітніх енергоефективних та енергоощадних технологій на комунальних підприємствах </w:t>
            </w:r>
          </w:p>
        </w:tc>
        <w:tc>
          <w:tcPr>
            <w:tcW w:w="1845" w:type="dxa"/>
            <w:tcBorders>
              <w:top w:val="single" w:sz="4" w:space="0" w:color="000000"/>
              <w:left w:val="single" w:sz="4" w:space="0" w:color="000000"/>
              <w:bottom w:val="single" w:sz="4" w:space="0" w:color="000000"/>
              <w:right w:val="single" w:sz="4" w:space="0" w:color="000000"/>
            </w:tcBorders>
            <w:vAlign w:val="center"/>
          </w:tcPr>
          <w:p w14:paraId="50A1E43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6DBD9E4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tcPr>
          <w:p w14:paraId="1E6EB4E9"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50472FFA" w14:textId="77777777" w:rsidTr="00E030B3">
        <w:trPr>
          <w:trHeight w:val="288"/>
        </w:trPr>
        <w:tc>
          <w:tcPr>
            <w:tcW w:w="456" w:type="dxa"/>
          </w:tcPr>
          <w:p w14:paraId="794229B0" w14:textId="77777777" w:rsidR="003F6C9C" w:rsidRPr="003F6C9C" w:rsidRDefault="003F6C9C" w:rsidP="003F6C9C">
            <w:pPr>
              <w:spacing w:after="0" w:line="240"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37</w:t>
            </w:r>
          </w:p>
        </w:tc>
        <w:tc>
          <w:tcPr>
            <w:tcW w:w="5724" w:type="dxa"/>
            <w:tcBorders>
              <w:top w:val="single" w:sz="4" w:space="0" w:color="000000"/>
              <w:left w:val="single" w:sz="4" w:space="0" w:color="000000"/>
              <w:bottom w:val="single" w:sz="4" w:space="0" w:color="000000"/>
              <w:right w:val="single" w:sz="4" w:space="0" w:color="000000"/>
            </w:tcBorders>
          </w:tcPr>
          <w:p w14:paraId="7A464416" w14:textId="77777777" w:rsidR="003F6C9C" w:rsidRPr="003F6C9C" w:rsidRDefault="003F6C9C" w:rsidP="003F6C9C">
            <w:pPr>
              <w:spacing w:after="0" w:line="240"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Встановлення нового та модернізація існуючого обладнання </w:t>
            </w:r>
          </w:p>
        </w:tc>
        <w:tc>
          <w:tcPr>
            <w:tcW w:w="1845" w:type="dxa"/>
            <w:tcBorders>
              <w:top w:val="single" w:sz="4" w:space="0" w:color="000000"/>
              <w:left w:val="single" w:sz="4" w:space="0" w:color="000000"/>
              <w:bottom w:val="single" w:sz="4" w:space="0" w:color="000000"/>
              <w:right w:val="single" w:sz="4" w:space="0" w:color="000000"/>
            </w:tcBorders>
            <w:vAlign w:val="center"/>
          </w:tcPr>
          <w:p w14:paraId="74AF09A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7A117F9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C599C4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4CE0FF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110401D6" w14:textId="77777777" w:rsidTr="00E030B3">
        <w:trPr>
          <w:trHeight w:val="557"/>
        </w:trPr>
        <w:tc>
          <w:tcPr>
            <w:tcW w:w="456" w:type="dxa"/>
          </w:tcPr>
          <w:p w14:paraId="56085AF7"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1996AB1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38</w:t>
            </w:r>
          </w:p>
        </w:tc>
        <w:tc>
          <w:tcPr>
            <w:tcW w:w="5724" w:type="dxa"/>
            <w:tcBorders>
              <w:top w:val="single" w:sz="4" w:space="0" w:color="000000"/>
              <w:left w:val="single" w:sz="4" w:space="0" w:color="000000"/>
              <w:bottom w:val="single" w:sz="4" w:space="0" w:color="000000"/>
              <w:right w:val="single" w:sz="4" w:space="0" w:color="000000"/>
            </w:tcBorders>
          </w:tcPr>
          <w:p w14:paraId="442D9640"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Здійснення розвитку кадрового потенціалу, підвищення рівня компетентності працівників з питань енергозбереження </w:t>
            </w:r>
          </w:p>
        </w:tc>
        <w:tc>
          <w:tcPr>
            <w:tcW w:w="1845" w:type="dxa"/>
            <w:tcBorders>
              <w:top w:val="single" w:sz="4" w:space="0" w:color="000000"/>
              <w:left w:val="single" w:sz="4" w:space="0" w:color="000000"/>
              <w:bottom w:val="single" w:sz="4" w:space="0" w:color="000000"/>
              <w:right w:val="single" w:sz="4" w:space="0" w:color="000000"/>
            </w:tcBorders>
            <w:vAlign w:val="center"/>
          </w:tcPr>
          <w:p w14:paraId="23E9DE6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5E0513D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vAlign w:val="center"/>
          </w:tcPr>
          <w:p w14:paraId="03D8035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tc>
      </w:tr>
      <w:tr w:rsidR="003F6C9C" w:rsidRPr="003F6C9C" w14:paraId="711410EC" w14:textId="77777777" w:rsidTr="00E030B3">
        <w:trPr>
          <w:trHeight w:val="288"/>
        </w:trPr>
        <w:tc>
          <w:tcPr>
            <w:tcW w:w="456" w:type="dxa"/>
          </w:tcPr>
          <w:p w14:paraId="61C72630" w14:textId="77777777" w:rsidR="003F6C9C" w:rsidRPr="003F6C9C" w:rsidRDefault="003F6C9C" w:rsidP="003F6C9C">
            <w:pPr>
              <w:spacing w:after="0" w:line="204" w:lineRule="auto"/>
              <w:jc w:val="center"/>
              <w:rPr>
                <w:rFonts w:ascii="Times New Roman" w:hAnsi="Times New Roman"/>
                <w:sz w:val="19"/>
                <w:szCs w:val="19"/>
                <w:lang w:val="uk-UA" w:eastAsia="uk-UA"/>
              </w:rPr>
            </w:pPr>
          </w:p>
          <w:p w14:paraId="3010E92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39</w:t>
            </w:r>
          </w:p>
        </w:tc>
        <w:tc>
          <w:tcPr>
            <w:tcW w:w="5724" w:type="dxa"/>
            <w:tcBorders>
              <w:top w:val="single" w:sz="4" w:space="0" w:color="000000"/>
              <w:left w:val="single" w:sz="4" w:space="0" w:color="000000"/>
              <w:bottom w:val="single" w:sz="4" w:space="0" w:color="000000"/>
              <w:right w:val="single" w:sz="4" w:space="0" w:color="000000"/>
            </w:tcBorders>
          </w:tcPr>
          <w:p w14:paraId="13CDAF0D"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Залучення коштів міжнародних фінансових установ, грантових коштів для реалізації заходів з енергозбереження в комунальній сфері </w:t>
            </w:r>
          </w:p>
        </w:tc>
        <w:tc>
          <w:tcPr>
            <w:tcW w:w="1845" w:type="dxa"/>
            <w:tcBorders>
              <w:top w:val="single" w:sz="4" w:space="0" w:color="000000"/>
              <w:left w:val="single" w:sz="4" w:space="0" w:color="000000"/>
              <w:bottom w:val="single" w:sz="4" w:space="0" w:color="000000"/>
              <w:right w:val="single" w:sz="4" w:space="0" w:color="000000"/>
            </w:tcBorders>
          </w:tcPr>
          <w:p w14:paraId="54C1417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14F85CFA"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не потребує</w:t>
            </w:r>
          </w:p>
        </w:tc>
        <w:tc>
          <w:tcPr>
            <w:tcW w:w="6473" w:type="dxa"/>
            <w:tcBorders>
              <w:top w:val="single" w:sz="4" w:space="0" w:color="000000"/>
              <w:left w:val="single" w:sz="4" w:space="0" w:color="000000"/>
              <w:bottom w:val="single" w:sz="4" w:space="0" w:color="000000"/>
              <w:right w:val="single" w:sz="4" w:space="0" w:color="000000"/>
            </w:tcBorders>
          </w:tcPr>
          <w:p w14:paraId="17139CE4"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6676A7E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2F949F38" w14:textId="77777777" w:rsidTr="00E030B3">
        <w:trPr>
          <w:trHeight w:val="288"/>
        </w:trPr>
        <w:tc>
          <w:tcPr>
            <w:tcW w:w="16013" w:type="dxa"/>
            <w:gridSpan w:val="5"/>
            <w:tcBorders>
              <w:right w:val="single" w:sz="4" w:space="0" w:color="000000"/>
            </w:tcBorders>
          </w:tcPr>
          <w:p w14:paraId="29DA1CE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b/>
                <w:sz w:val="19"/>
                <w:szCs w:val="19"/>
                <w:lang w:val="uk-UA" w:eastAsia="uk-UA"/>
              </w:rPr>
              <w:t xml:space="preserve">Розділ </w:t>
            </w:r>
            <w:r w:rsidRPr="003F6C9C">
              <w:rPr>
                <w:rFonts w:ascii="Times New Roman" w:hAnsi="Times New Roman"/>
                <w:b/>
                <w:sz w:val="19"/>
                <w:szCs w:val="19"/>
                <w:lang w:val="en-US" w:eastAsia="uk-UA"/>
              </w:rPr>
              <w:t>VI</w:t>
            </w:r>
            <w:r w:rsidRPr="003F6C9C">
              <w:rPr>
                <w:rFonts w:ascii="Times New Roman" w:hAnsi="Times New Roman"/>
                <w:b/>
                <w:sz w:val="19"/>
                <w:szCs w:val="19"/>
                <w:lang w:val="uk-UA" w:eastAsia="uk-UA"/>
              </w:rPr>
              <w:t>. Адаптація організації управління і діяльності комунальних підприємств до стандартів Європейського Союзу</w:t>
            </w:r>
          </w:p>
        </w:tc>
      </w:tr>
      <w:tr w:rsidR="003F6C9C" w:rsidRPr="003F6C9C" w14:paraId="7968FCC0" w14:textId="77777777" w:rsidTr="00E030B3">
        <w:trPr>
          <w:trHeight w:val="288"/>
        </w:trPr>
        <w:tc>
          <w:tcPr>
            <w:tcW w:w="456" w:type="dxa"/>
          </w:tcPr>
          <w:p w14:paraId="73ACE92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40</w:t>
            </w:r>
          </w:p>
        </w:tc>
        <w:tc>
          <w:tcPr>
            <w:tcW w:w="5724" w:type="dxa"/>
            <w:tcBorders>
              <w:top w:val="single" w:sz="4" w:space="0" w:color="000000"/>
              <w:left w:val="single" w:sz="4" w:space="0" w:color="000000"/>
              <w:bottom w:val="single" w:sz="4" w:space="0" w:color="000000"/>
              <w:right w:val="single" w:sz="4" w:space="0" w:color="000000"/>
            </w:tcBorders>
          </w:tcPr>
          <w:p w14:paraId="4B788342"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shd w:val="clear" w:color="auto" w:fill="FFFFFF"/>
                <w:lang w:val="uk-UA" w:eastAsia="uk-UA"/>
              </w:rPr>
              <w:t>Обмін досвідом з фахівцями європейських країн. Відвідування європейських семінарів та тренінгів, де можна отримати доступ до передових методик та найкращих практик у комунальному управлінні.</w:t>
            </w:r>
          </w:p>
        </w:tc>
        <w:tc>
          <w:tcPr>
            <w:tcW w:w="1845" w:type="dxa"/>
            <w:tcBorders>
              <w:top w:val="single" w:sz="4" w:space="0" w:color="000000"/>
              <w:left w:val="single" w:sz="4" w:space="0" w:color="000000"/>
              <w:bottom w:val="single" w:sz="4" w:space="0" w:color="000000"/>
              <w:right w:val="single" w:sz="4" w:space="0" w:color="000000"/>
            </w:tcBorders>
          </w:tcPr>
          <w:p w14:paraId="695066F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4C8A484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tcPr>
          <w:p w14:paraId="70048B8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Керівники комунальних підприємств</w:t>
            </w:r>
          </w:p>
        </w:tc>
      </w:tr>
      <w:tr w:rsidR="003F6C9C" w:rsidRPr="003F6C9C" w14:paraId="0FF2E97C" w14:textId="77777777" w:rsidTr="00E030B3">
        <w:trPr>
          <w:trHeight w:val="288"/>
        </w:trPr>
        <w:tc>
          <w:tcPr>
            <w:tcW w:w="456" w:type="dxa"/>
          </w:tcPr>
          <w:p w14:paraId="4BB53BC6"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lastRenderedPageBreak/>
              <w:t>41</w:t>
            </w:r>
          </w:p>
        </w:tc>
        <w:tc>
          <w:tcPr>
            <w:tcW w:w="5724" w:type="dxa"/>
            <w:tcBorders>
              <w:top w:val="single" w:sz="4" w:space="0" w:color="000000"/>
              <w:left w:val="single" w:sz="4" w:space="0" w:color="000000"/>
              <w:bottom w:val="single" w:sz="4" w:space="0" w:color="000000"/>
              <w:right w:val="single" w:sz="4" w:space="0" w:color="000000"/>
            </w:tcBorders>
          </w:tcPr>
          <w:p w14:paraId="02C2F5AC"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lang w:val="uk-UA" w:eastAsia="uk-UA"/>
              </w:rPr>
              <w:t xml:space="preserve">Запрошення </w:t>
            </w:r>
            <w:r w:rsidRPr="003F6C9C">
              <w:rPr>
                <w:rFonts w:ascii="Times New Roman" w:hAnsi="Times New Roman"/>
                <w:sz w:val="19"/>
                <w:szCs w:val="19"/>
                <w:shd w:val="clear" w:color="auto" w:fill="FFFFFF"/>
                <w:lang w:val="uk-UA" w:eastAsia="uk-UA"/>
              </w:rPr>
              <w:t>представників європейських партнерів для отримання досвіду ефективної діяльності підприємства</w:t>
            </w:r>
          </w:p>
        </w:tc>
        <w:tc>
          <w:tcPr>
            <w:tcW w:w="1845" w:type="dxa"/>
            <w:tcBorders>
              <w:top w:val="single" w:sz="4" w:space="0" w:color="000000"/>
              <w:left w:val="single" w:sz="4" w:space="0" w:color="000000"/>
              <w:bottom w:val="single" w:sz="4" w:space="0" w:color="000000"/>
              <w:right w:val="single" w:sz="4" w:space="0" w:color="000000"/>
            </w:tcBorders>
          </w:tcPr>
          <w:p w14:paraId="0C5779B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12E4233E"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tcPr>
          <w:p w14:paraId="5528C4E0"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18159B48"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r w:rsidR="003F6C9C" w:rsidRPr="003F6C9C" w14:paraId="48D5B2D4" w14:textId="77777777" w:rsidTr="00E030B3">
        <w:trPr>
          <w:trHeight w:val="288"/>
        </w:trPr>
        <w:tc>
          <w:tcPr>
            <w:tcW w:w="456" w:type="dxa"/>
          </w:tcPr>
          <w:p w14:paraId="74F3E2BB"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42</w:t>
            </w:r>
          </w:p>
        </w:tc>
        <w:tc>
          <w:tcPr>
            <w:tcW w:w="5724" w:type="dxa"/>
            <w:tcBorders>
              <w:top w:val="single" w:sz="4" w:space="0" w:color="000000"/>
              <w:left w:val="single" w:sz="4" w:space="0" w:color="000000"/>
              <w:bottom w:val="single" w:sz="4" w:space="0" w:color="000000"/>
              <w:right w:val="single" w:sz="4" w:space="0" w:color="000000"/>
            </w:tcBorders>
          </w:tcPr>
          <w:p w14:paraId="4B4E11F9" w14:textId="77777777" w:rsidR="003F6C9C" w:rsidRPr="003F6C9C" w:rsidRDefault="003F6C9C" w:rsidP="003F6C9C">
            <w:pPr>
              <w:spacing w:after="0" w:line="204" w:lineRule="auto"/>
              <w:rPr>
                <w:rFonts w:ascii="Times New Roman" w:hAnsi="Times New Roman"/>
                <w:sz w:val="19"/>
                <w:szCs w:val="19"/>
                <w:lang w:val="uk-UA" w:eastAsia="uk-UA"/>
              </w:rPr>
            </w:pPr>
            <w:r w:rsidRPr="003F6C9C">
              <w:rPr>
                <w:rFonts w:ascii="Times New Roman" w:hAnsi="Times New Roman"/>
                <w:sz w:val="19"/>
                <w:szCs w:val="19"/>
                <w:shd w:val="clear" w:color="auto" w:fill="FFFFFF"/>
                <w:lang w:val="uk-UA" w:eastAsia="uk-UA"/>
              </w:rPr>
              <w:t>Залучення європейських інвестицій для реалізації проєктів, які відповідають стандартам Європейського союзу</w:t>
            </w:r>
          </w:p>
        </w:tc>
        <w:tc>
          <w:tcPr>
            <w:tcW w:w="1845" w:type="dxa"/>
            <w:tcBorders>
              <w:top w:val="single" w:sz="4" w:space="0" w:color="000000"/>
              <w:left w:val="single" w:sz="4" w:space="0" w:color="000000"/>
              <w:bottom w:val="single" w:sz="4" w:space="0" w:color="000000"/>
              <w:right w:val="single" w:sz="4" w:space="0" w:color="000000"/>
            </w:tcBorders>
          </w:tcPr>
          <w:p w14:paraId="0D1468FC"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w:t>
            </w:r>
            <w:r w:rsidRPr="003F6C9C">
              <w:rPr>
                <w:rFonts w:ascii="Times New Roman" w:hAnsi="Times New Roman"/>
                <w:sz w:val="19"/>
                <w:szCs w:val="19"/>
                <w:lang w:val="en-US" w:eastAsia="uk-UA"/>
              </w:rPr>
              <w:t>//-</w:t>
            </w:r>
          </w:p>
        </w:tc>
        <w:tc>
          <w:tcPr>
            <w:tcW w:w="1515" w:type="dxa"/>
            <w:tcBorders>
              <w:top w:val="single" w:sz="4" w:space="0" w:color="000000"/>
              <w:left w:val="single" w:sz="4" w:space="0" w:color="000000"/>
              <w:bottom w:val="single" w:sz="4" w:space="0" w:color="000000"/>
              <w:right w:val="single" w:sz="4" w:space="0" w:color="000000"/>
            </w:tcBorders>
          </w:tcPr>
          <w:p w14:paraId="630C31C2"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потребує</w:t>
            </w:r>
          </w:p>
        </w:tc>
        <w:tc>
          <w:tcPr>
            <w:tcW w:w="6473" w:type="dxa"/>
            <w:tcBorders>
              <w:top w:val="single" w:sz="4" w:space="0" w:color="000000"/>
              <w:left w:val="single" w:sz="4" w:space="0" w:color="000000"/>
              <w:bottom w:val="single" w:sz="4" w:space="0" w:color="000000"/>
              <w:right w:val="single" w:sz="4" w:space="0" w:color="000000"/>
            </w:tcBorders>
          </w:tcPr>
          <w:p w14:paraId="65DDD1BD"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Комунальні підприємства,</w:t>
            </w:r>
          </w:p>
          <w:p w14:paraId="09C43FF1" w14:textId="77777777" w:rsidR="003F6C9C" w:rsidRPr="003F6C9C" w:rsidRDefault="003F6C9C" w:rsidP="003F6C9C">
            <w:pPr>
              <w:spacing w:after="0" w:line="204" w:lineRule="auto"/>
              <w:jc w:val="center"/>
              <w:rPr>
                <w:rFonts w:ascii="Times New Roman" w:hAnsi="Times New Roman"/>
                <w:sz w:val="19"/>
                <w:szCs w:val="19"/>
                <w:lang w:val="uk-UA" w:eastAsia="uk-UA"/>
              </w:rPr>
            </w:pPr>
            <w:r w:rsidRPr="003F6C9C">
              <w:rPr>
                <w:rFonts w:ascii="Times New Roman" w:hAnsi="Times New Roman"/>
                <w:sz w:val="19"/>
                <w:szCs w:val="19"/>
                <w:lang w:val="uk-UA" w:eastAsia="uk-UA"/>
              </w:rPr>
              <w:t>профільні управління міської ради</w:t>
            </w:r>
          </w:p>
        </w:tc>
      </w:tr>
    </w:tbl>
    <w:p w14:paraId="493A4449" w14:textId="77777777" w:rsidR="003F6C9C" w:rsidRPr="003F6C9C" w:rsidRDefault="003F6C9C" w:rsidP="003F6C9C">
      <w:pPr>
        <w:spacing w:after="0" w:line="240" w:lineRule="auto"/>
        <w:jc w:val="both"/>
        <w:rPr>
          <w:rFonts w:ascii="Times New Roman" w:hAnsi="Times New Roman"/>
          <w:sz w:val="28"/>
          <w:szCs w:val="28"/>
          <w:lang w:val="uk-UA" w:eastAsia="uk-UA"/>
        </w:rPr>
      </w:pPr>
    </w:p>
    <w:p w14:paraId="5B5A731E"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37FF347E"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548DA382" w14:textId="77777777" w:rsidR="003F6C9C" w:rsidRPr="003F6C9C" w:rsidRDefault="003F6C9C" w:rsidP="003F6C9C">
      <w:pPr>
        <w:spacing w:after="0" w:line="240" w:lineRule="auto"/>
        <w:jc w:val="both"/>
        <w:rPr>
          <w:rFonts w:ascii="Times New Roman" w:hAnsi="Times New Roman"/>
          <w:sz w:val="24"/>
          <w:szCs w:val="24"/>
          <w:lang w:val="uk-UA" w:eastAsia="uk-UA"/>
        </w:rPr>
      </w:pPr>
    </w:p>
    <w:p w14:paraId="58C694FB"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 xml:space="preserve">Начальник відділу планування діяльності та стратегічного                                                    </w:t>
      </w:r>
    </w:p>
    <w:p w14:paraId="554E4A75" w14:textId="77777777" w:rsidR="003F6C9C" w:rsidRPr="003F6C9C" w:rsidRDefault="003F6C9C" w:rsidP="003F6C9C">
      <w:pPr>
        <w:spacing w:after="0" w:line="240" w:lineRule="auto"/>
        <w:jc w:val="both"/>
        <w:rPr>
          <w:rFonts w:ascii="Times New Roman" w:hAnsi="Times New Roman"/>
          <w:sz w:val="24"/>
          <w:szCs w:val="24"/>
          <w:lang w:val="uk-UA" w:eastAsia="uk-UA"/>
        </w:rPr>
      </w:pPr>
      <w:r w:rsidRPr="003F6C9C">
        <w:rPr>
          <w:rFonts w:ascii="Times New Roman" w:hAnsi="Times New Roman"/>
          <w:sz w:val="24"/>
          <w:szCs w:val="24"/>
          <w:lang w:val="uk-UA" w:eastAsia="uk-UA"/>
        </w:rPr>
        <w:t>розвитку комунальних підприємств                                                                                                                                                             Едвард ТРИШНЕВСЬКИЙ</w:t>
      </w:r>
    </w:p>
    <w:p w14:paraId="79234258" w14:textId="722275DB" w:rsidR="007E4707" w:rsidRPr="007E4707" w:rsidRDefault="007E4707" w:rsidP="003F6C9C">
      <w:pPr>
        <w:pStyle w:val="a3"/>
      </w:pPr>
    </w:p>
    <w:sectPr w:rsidR="007E4707" w:rsidRPr="007E4707" w:rsidSect="003F6C9C">
      <w:pgSz w:w="16836" w:h="11904" w:orient="landscape"/>
      <w:pgMar w:top="567" w:right="567" w:bottom="567" w:left="567" w:header="709" w:footer="709" w:gutter="0"/>
      <w:pgNumType w:start="29"/>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4313449"/>
      <w:docPartObj>
        <w:docPartGallery w:val="Page Numbers (Top of Page)"/>
        <w:docPartUnique/>
      </w:docPartObj>
    </w:sdtPr>
    <w:sdtContent>
      <w:p w14:paraId="3F31D26A" w14:textId="77777777" w:rsidR="003F6C9C" w:rsidRDefault="003F6C9C" w:rsidP="0058359B">
        <w:pPr>
          <w:pStyle w:val="af0"/>
          <w:jc w:val="center"/>
        </w:pPr>
        <w:r>
          <w:fldChar w:fldCharType="begin"/>
        </w:r>
        <w:r>
          <w:instrText>PAGE   \* MERGEFORMAT</w:instrText>
        </w:r>
        <w:r>
          <w:fldChar w:fldCharType="separate"/>
        </w:r>
        <w:r>
          <w:rPr>
            <w:noProof/>
          </w:rPr>
          <w:t>22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785742"/>
      <w:docPartObj>
        <w:docPartGallery w:val="Page Numbers (Top of Page)"/>
        <w:docPartUnique/>
      </w:docPartObj>
    </w:sdtPr>
    <w:sdtContent>
      <w:p w14:paraId="4C63C3ED" w14:textId="77777777" w:rsidR="003F6C9C" w:rsidRDefault="003F6C9C" w:rsidP="0058359B">
        <w:pPr>
          <w:pStyle w:val="af0"/>
          <w:jc w:val="center"/>
        </w:pPr>
        <w:r>
          <w:fldChar w:fldCharType="begin"/>
        </w:r>
        <w:r>
          <w:instrText>PAGE   \* MERGEFORMAT</w:instrText>
        </w:r>
        <w:r>
          <w:fldChar w:fldCharType="separate"/>
        </w:r>
        <w:r>
          <w:rPr>
            <w:noProof/>
          </w:rPr>
          <w:t>23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3296"/>
    <w:multiLevelType w:val="multilevel"/>
    <w:tmpl w:val="E29865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A366ACF"/>
    <w:multiLevelType w:val="hybridMultilevel"/>
    <w:tmpl w:val="B032E12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DF357D9"/>
    <w:multiLevelType w:val="multilevel"/>
    <w:tmpl w:val="E0CC9D68"/>
    <w:lvl w:ilvl="0">
      <w:start w:val="1"/>
      <w:numFmt w:val="decimal"/>
      <w:lvlText w:val="%1."/>
      <w:lvlJc w:val="left"/>
      <w:pPr>
        <w:ind w:left="3260" w:hanging="360"/>
      </w:pPr>
    </w:lvl>
    <w:lvl w:ilvl="1">
      <w:start w:val="1"/>
      <w:numFmt w:val="lowerLetter"/>
      <w:lvlText w:val="%2."/>
      <w:lvlJc w:val="left"/>
      <w:pPr>
        <w:ind w:left="3980" w:hanging="360"/>
      </w:pPr>
    </w:lvl>
    <w:lvl w:ilvl="2">
      <w:start w:val="1"/>
      <w:numFmt w:val="lowerRoman"/>
      <w:lvlText w:val="%3."/>
      <w:lvlJc w:val="right"/>
      <w:pPr>
        <w:ind w:left="4700" w:hanging="180"/>
      </w:pPr>
    </w:lvl>
    <w:lvl w:ilvl="3">
      <w:start w:val="1"/>
      <w:numFmt w:val="decimal"/>
      <w:lvlText w:val="%4."/>
      <w:lvlJc w:val="left"/>
      <w:pPr>
        <w:ind w:left="5420" w:hanging="360"/>
      </w:pPr>
    </w:lvl>
    <w:lvl w:ilvl="4">
      <w:start w:val="1"/>
      <w:numFmt w:val="lowerLetter"/>
      <w:lvlText w:val="%5."/>
      <w:lvlJc w:val="left"/>
      <w:pPr>
        <w:ind w:left="6140" w:hanging="360"/>
      </w:pPr>
    </w:lvl>
    <w:lvl w:ilvl="5">
      <w:start w:val="1"/>
      <w:numFmt w:val="lowerRoman"/>
      <w:lvlText w:val="%6."/>
      <w:lvlJc w:val="right"/>
      <w:pPr>
        <w:ind w:left="6860" w:hanging="180"/>
      </w:pPr>
    </w:lvl>
    <w:lvl w:ilvl="6">
      <w:start w:val="1"/>
      <w:numFmt w:val="decimal"/>
      <w:lvlText w:val="%7."/>
      <w:lvlJc w:val="left"/>
      <w:pPr>
        <w:ind w:left="7580" w:hanging="360"/>
      </w:pPr>
    </w:lvl>
    <w:lvl w:ilvl="7">
      <w:start w:val="1"/>
      <w:numFmt w:val="lowerLetter"/>
      <w:lvlText w:val="%8."/>
      <w:lvlJc w:val="left"/>
      <w:pPr>
        <w:ind w:left="8300" w:hanging="360"/>
      </w:pPr>
    </w:lvl>
    <w:lvl w:ilvl="8">
      <w:start w:val="1"/>
      <w:numFmt w:val="lowerRoman"/>
      <w:lvlText w:val="%9."/>
      <w:lvlJc w:val="right"/>
      <w:pPr>
        <w:ind w:left="9020" w:hanging="180"/>
      </w:pPr>
    </w:lvl>
  </w:abstractNum>
  <w:abstractNum w:abstractNumId="3" w15:restartNumberingAfterBreak="0">
    <w:nsid w:val="105A6D06"/>
    <w:multiLevelType w:val="hybridMultilevel"/>
    <w:tmpl w:val="A48055A8"/>
    <w:lvl w:ilvl="0" w:tplc="BD2A79E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1576FA8"/>
    <w:multiLevelType w:val="hybridMultilevel"/>
    <w:tmpl w:val="05EA36E0"/>
    <w:lvl w:ilvl="0" w:tplc="92787BDA">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15:restartNumberingAfterBreak="0">
    <w:nsid w:val="12DA6289"/>
    <w:multiLevelType w:val="hybridMultilevel"/>
    <w:tmpl w:val="DC4A86BA"/>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572693D"/>
    <w:multiLevelType w:val="hybridMultilevel"/>
    <w:tmpl w:val="C82AB0DA"/>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7D9069B"/>
    <w:multiLevelType w:val="hybridMultilevel"/>
    <w:tmpl w:val="3D14B8B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F7515BC"/>
    <w:multiLevelType w:val="hybridMultilevel"/>
    <w:tmpl w:val="CE981C84"/>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09110AD"/>
    <w:multiLevelType w:val="hybridMultilevel"/>
    <w:tmpl w:val="BBC649FC"/>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0AD55AB"/>
    <w:multiLevelType w:val="hybridMultilevel"/>
    <w:tmpl w:val="66B21432"/>
    <w:lvl w:ilvl="0" w:tplc="92787BDA">
      <w:start w:val="1"/>
      <w:numFmt w:val="bullet"/>
      <w:lvlText w:val=""/>
      <w:lvlJc w:val="left"/>
      <w:pPr>
        <w:ind w:left="786" w:hanging="360"/>
      </w:pPr>
      <w:rPr>
        <w:rFonts w:ascii="Symbol" w:hAnsi="Symbol"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1" w15:restartNumberingAfterBreak="0">
    <w:nsid w:val="24D24ACD"/>
    <w:multiLevelType w:val="hybridMultilevel"/>
    <w:tmpl w:val="047A0EE8"/>
    <w:lvl w:ilvl="0" w:tplc="7EF2917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07942C1"/>
    <w:multiLevelType w:val="hybridMultilevel"/>
    <w:tmpl w:val="343C47C8"/>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341C6028"/>
    <w:multiLevelType w:val="hybridMultilevel"/>
    <w:tmpl w:val="4DBCBAA6"/>
    <w:lvl w:ilvl="0" w:tplc="FF32D020">
      <w:start w:val="1"/>
      <w:numFmt w:val="bullet"/>
      <w:lvlText w:val="-"/>
      <w:lvlJc w:val="left"/>
      <w:pPr>
        <w:ind w:left="77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1326F96A">
      <w:start w:val="1"/>
      <w:numFmt w:val="bullet"/>
      <w:lvlText w:val="o"/>
      <w:lvlJc w:val="left"/>
      <w:pPr>
        <w:ind w:left="14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2BA6522">
      <w:start w:val="1"/>
      <w:numFmt w:val="bullet"/>
      <w:lvlText w:val="▪"/>
      <w:lvlJc w:val="left"/>
      <w:pPr>
        <w:ind w:left="2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4DF413D4">
      <w:start w:val="1"/>
      <w:numFmt w:val="bullet"/>
      <w:lvlText w:val="•"/>
      <w:lvlJc w:val="left"/>
      <w:pPr>
        <w:ind w:left="28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F2E5208">
      <w:start w:val="1"/>
      <w:numFmt w:val="bullet"/>
      <w:lvlText w:val="o"/>
      <w:lvlJc w:val="left"/>
      <w:pPr>
        <w:ind w:left="3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8EAA432">
      <w:start w:val="1"/>
      <w:numFmt w:val="bullet"/>
      <w:lvlText w:val="▪"/>
      <w:lvlJc w:val="left"/>
      <w:pPr>
        <w:ind w:left="43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CBAD0EC">
      <w:start w:val="1"/>
      <w:numFmt w:val="bullet"/>
      <w:lvlText w:val="•"/>
      <w:lvlJc w:val="left"/>
      <w:pPr>
        <w:ind w:left="50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64874AC">
      <w:start w:val="1"/>
      <w:numFmt w:val="bullet"/>
      <w:lvlText w:val="o"/>
      <w:lvlJc w:val="left"/>
      <w:pPr>
        <w:ind w:left="5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57BAF79C">
      <w:start w:val="1"/>
      <w:numFmt w:val="bullet"/>
      <w:lvlText w:val="▪"/>
      <w:lvlJc w:val="left"/>
      <w:pPr>
        <w:ind w:left="64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5B340F3"/>
    <w:multiLevelType w:val="hybridMultilevel"/>
    <w:tmpl w:val="624A1AC4"/>
    <w:lvl w:ilvl="0" w:tplc="E36434F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A2E3C90"/>
    <w:multiLevelType w:val="hybridMultilevel"/>
    <w:tmpl w:val="172A1636"/>
    <w:lvl w:ilvl="0" w:tplc="735CFA2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B125CC8"/>
    <w:multiLevelType w:val="hybridMultilevel"/>
    <w:tmpl w:val="C53E4F0A"/>
    <w:lvl w:ilvl="0" w:tplc="DDC0995C">
      <w:numFmt w:val="bullet"/>
      <w:lvlText w:val="-"/>
      <w:lvlJc w:val="left"/>
      <w:pPr>
        <w:ind w:left="1069" w:hanging="360"/>
      </w:pPr>
      <w:rPr>
        <w:rFonts w:ascii="Times New Roman" w:eastAsia="Times New Roman"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F2A6ED6"/>
    <w:multiLevelType w:val="hybridMultilevel"/>
    <w:tmpl w:val="E6EC68D4"/>
    <w:lvl w:ilvl="0" w:tplc="B16636AC">
      <w:start w:val="202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15:restartNumberingAfterBreak="0">
    <w:nsid w:val="480A6869"/>
    <w:multiLevelType w:val="hybridMultilevel"/>
    <w:tmpl w:val="D4021234"/>
    <w:lvl w:ilvl="0" w:tplc="A3C41332">
      <w:start w:val="1"/>
      <w:numFmt w:val="decimal"/>
      <w:lvlText w:val="%1)"/>
      <w:lvlJc w:val="left"/>
      <w:pPr>
        <w:ind w:left="1495" w:hanging="360"/>
      </w:pPr>
      <w:rPr>
        <w:rFonts w:ascii="Times New Roman" w:eastAsia="Times New Roman" w:hAnsi="Times New Roman" w:cs="Times New Roman"/>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9" w15:restartNumberingAfterBreak="0">
    <w:nsid w:val="499D4A2E"/>
    <w:multiLevelType w:val="multilevel"/>
    <w:tmpl w:val="1BD89FB8"/>
    <w:lvl w:ilvl="0">
      <w:start w:val="1"/>
      <w:numFmt w:val="bullet"/>
      <w:lvlText w:val="-"/>
      <w:lvlJc w:val="left"/>
      <w:pPr>
        <w:ind w:left="412" w:hanging="412"/>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508" w:hanging="150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228" w:hanging="222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948" w:hanging="294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68" w:hanging="366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88" w:hanging="438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108" w:hanging="510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28" w:hanging="582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548" w:hanging="6548"/>
      </w:pPr>
      <w:rPr>
        <w:rFonts w:ascii="Arial" w:eastAsia="Arial" w:hAnsi="Arial" w:cs="Arial"/>
        <w:b w:val="0"/>
        <w:i w:val="0"/>
        <w:strike w:val="0"/>
        <w:color w:val="000000"/>
        <w:sz w:val="28"/>
        <w:szCs w:val="28"/>
        <w:u w:val="none"/>
        <w:shd w:val="clear" w:color="auto" w:fill="auto"/>
        <w:vertAlign w:val="baseline"/>
      </w:rPr>
    </w:lvl>
  </w:abstractNum>
  <w:abstractNum w:abstractNumId="20" w15:restartNumberingAfterBreak="0">
    <w:nsid w:val="4BA676F5"/>
    <w:multiLevelType w:val="multilevel"/>
    <w:tmpl w:val="C7B0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92E11"/>
    <w:multiLevelType w:val="hybridMultilevel"/>
    <w:tmpl w:val="19AACF24"/>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01A3646"/>
    <w:multiLevelType w:val="hybridMultilevel"/>
    <w:tmpl w:val="CE6EED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70B0FA7"/>
    <w:multiLevelType w:val="multilevel"/>
    <w:tmpl w:val="3E70D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5911F3"/>
    <w:multiLevelType w:val="hybridMultilevel"/>
    <w:tmpl w:val="7C367FD0"/>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5" w15:restartNumberingAfterBreak="0">
    <w:nsid w:val="5FC853C1"/>
    <w:multiLevelType w:val="hybridMultilevel"/>
    <w:tmpl w:val="1ADCCF6A"/>
    <w:lvl w:ilvl="0" w:tplc="4F38705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0950B72"/>
    <w:multiLevelType w:val="multilevel"/>
    <w:tmpl w:val="77242F5A"/>
    <w:lvl w:ilvl="0">
      <w:start w:val="1"/>
      <w:numFmt w:val="bullet"/>
      <w:lvlText w:val=""/>
      <w:lvlJc w:val="left"/>
      <w:pPr>
        <w:ind w:left="1280" w:hanging="12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1">
      <w:start w:val="1"/>
      <w:numFmt w:val="bullet"/>
      <w:lvlText w:val="o"/>
      <w:lvlJc w:val="left"/>
      <w:pPr>
        <w:ind w:left="1572" w:hanging="157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292" w:hanging="22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3012" w:hanging="3012"/>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732" w:hanging="373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452" w:hanging="445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172" w:hanging="5172"/>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892" w:hanging="5892"/>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612" w:hanging="6612"/>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27" w15:restartNumberingAfterBreak="0">
    <w:nsid w:val="62A51190"/>
    <w:multiLevelType w:val="multilevel"/>
    <w:tmpl w:val="E998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43AA4"/>
    <w:multiLevelType w:val="hybridMultilevel"/>
    <w:tmpl w:val="ECAE57DA"/>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7A863E9"/>
    <w:multiLevelType w:val="hybridMultilevel"/>
    <w:tmpl w:val="6164A5A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69FD64FC"/>
    <w:multiLevelType w:val="hybridMultilevel"/>
    <w:tmpl w:val="C65E9186"/>
    <w:lvl w:ilvl="0" w:tplc="92787B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15:restartNumberingAfterBreak="0">
    <w:nsid w:val="6C9F6B7B"/>
    <w:multiLevelType w:val="multilevel"/>
    <w:tmpl w:val="4ABA46E8"/>
    <w:lvl w:ilvl="0">
      <w:start w:val="1"/>
      <w:numFmt w:val="bullet"/>
      <w:lvlText w:val="-"/>
      <w:lvlJc w:val="left"/>
      <w:pPr>
        <w:ind w:left="1496" w:hanging="149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6468" w:hanging="646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7188" w:hanging="7188"/>
      </w:pPr>
      <w:rPr>
        <w:rFonts w:ascii="Arial" w:eastAsia="Arial" w:hAnsi="Arial" w:cs="Arial"/>
        <w:b w:val="0"/>
        <w:i w:val="0"/>
        <w:strike w:val="0"/>
        <w:color w:val="000000"/>
        <w:sz w:val="28"/>
        <w:szCs w:val="28"/>
        <w:u w:val="none"/>
        <w:shd w:val="clear" w:color="auto" w:fill="auto"/>
        <w:vertAlign w:val="baseline"/>
      </w:rPr>
    </w:lvl>
  </w:abstractNum>
  <w:abstractNum w:abstractNumId="32" w15:restartNumberingAfterBreak="0">
    <w:nsid w:val="6EF8795A"/>
    <w:multiLevelType w:val="hybridMultilevel"/>
    <w:tmpl w:val="7BCE0A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18B4027"/>
    <w:multiLevelType w:val="hybridMultilevel"/>
    <w:tmpl w:val="9E627FCA"/>
    <w:lvl w:ilvl="0" w:tplc="A3C4133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5713E53"/>
    <w:multiLevelType w:val="hybridMultilevel"/>
    <w:tmpl w:val="7EDE69A2"/>
    <w:lvl w:ilvl="0" w:tplc="92787B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7041DD2"/>
    <w:multiLevelType w:val="multilevel"/>
    <w:tmpl w:val="8BD62612"/>
    <w:lvl w:ilvl="0">
      <w:start w:val="1"/>
      <w:numFmt w:val="bullet"/>
      <w:lvlText w:val="-"/>
      <w:lvlJc w:val="left"/>
      <w:pPr>
        <w:ind w:left="776" w:hanging="776"/>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28" w:hanging="1428"/>
      </w:pPr>
      <w:rPr>
        <w:rFonts w:ascii="Arial" w:eastAsia="Arial" w:hAnsi="Arial" w:cs="Arial"/>
        <w:b w:val="0"/>
        <w:i w:val="0"/>
        <w:strike w:val="0"/>
        <w:color w:val="000000"/>
        <w:sz w:val="28"/>
        <w:szCs w:val="28"/>
        <w:u w:val="none"/>
        <w:shd w:val="clear" w:color="auto" w:fill="auto"/>
        <w:vertAlign w:val="baseline"/>
      </w:rPr>
    </w:lvl>
    <w:lvl w:ilvl="2">
      <w:start w:val="1"/>
      <w:numFmt w:val="bullet"/>
      <w:lvlText w:val="▪"/>
      <w:lvlJc w:val="left"/>
      <w:pPr>
        <w:ind w:left="2148" w:hanging="2148"/>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2868" w:hanging="2868"/>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88" w:hanging="3588"/>
      </w:pPr>
      <w:rPr>
        <w:rFonts w:ascii="Arial" w:eastAsia="Arial" w:hAnsi="Arial" w:cs="Arial"/>
        <w:b w:val="0"/>
        <w:i w:val="0"/>
        <w:strike w:val="0"/>
        <w:color w:val="000000"/>
        <w:sz w:val="28"/>
        <w:szCs w:val="28"/>
        <w:u w:val="none"/>
        <w:shd w:val="clear" w:color="auto" w:fill="auto"/>
        <w:vertAlign w:val="baseline"/>
      </w:rPr>
    </w:lvl>
    <w:lvl w:ilvl="5">
      <w:start w:val="1"/>
      <w:numFmt w:val="bullet"/>
      <w:lvlText w:val="▪"/>
      <w:lvlJc w:val="left"/>
      <w:pPr>
        <w:ind w:left="4308" w:hanging="4308"/>
      </w:pPr>
      <w:rPr>
        <w:rFonts w:ascii="Arial" w:eastAsia="Arial" w:hAnsi="Arial" w:cs="Arial"/>
        <w:b w:val="0"/>
        <w:i w:val="0"/>
        <w:strike w:val="0"/>
        <w:color w:val="000000"/>
        <w:sz w:val="28"/>
        <w:szCs w:val="28"/>
        <w:u w:val="none"/>
        <w:shd w:val="clear" w:color="auto" w:fill="auto"/>
        <w:vertAlign w:val="baseline"/>
      </w:rPr>
    </w:lvl>
    <w:lvl w:ilvl="6">
      <w:start w:val="1"/>
      <w:numFmt w:val="bullet"/>
      <w:lvlText w:val="•"/>
      <w:lvlJc w:val="left"/>
      <w:pPr>
        <w:ind w:left="5028" w:hanging="5028"/>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48" w:hanging="5748"/>
      </w:pPr>
      <w:rPr>
        <w:rFonts w:ascii="Arial" w:eastAsia="Arial" w:hAnsi="Arial" w:cs="Arial"/>
        <w:b w:val="0"/>
        <w:i w:val="0"/>
        <w:strike w:val="0"/>
        <w:color w:val="000000"/>
        <w:sz w:val="28"/>
        <w:szCs w:val="28"/>
        <w:u w:val="none"/>
        <w:shd w:val="clear" w:color="auto" w:fill="auto"/>
        <w:vertAlign w:val="baseline"/>
      </w:rPr>
    </w:lvl>
    <w:lvl w:ilvl="8">
      <w:start w:val="1"/>
      <w:numFmt w:val="bullet"/>
      <w:lvlText w:val="▪"/>
      <w:lvlJc w:val="left"/>
      <w:pPr>
        <w:ind w:left="6468" w:hanging="6468"/>
      </w:pPr>
      <w:rPr>
        <w:rFonts w:ascii="Arial" w:eastAsia="Arial" w:hAnsi="Arial" w:cs="Arial"/>
        <w:b w:val="0"/>
        <w:i w:val="0"/>
        <w:strike w:val="0"/>
        <w:color w:val="000000"/>
        <w:sz w:val="28"/>
        <w:szCs w:val="28"/>
        <w:u w:val="none"/>
        <w:shd w:val="clear" w:color="auto" w:fill="auto"/>
        <w:vertAlign w:val="baseline"/>
      </w:rPr>
    </w:lvl>
  </w:abstractNum>
  <w:abstractNum w:abstractNumId="36" w15:restartNumberingAfterBreak="0">
    <w:nsid w:val="799E68F2"/>
    <w:multiLevelType w:val="hybridMultilevel"/>
    <w:tmpl w:val="6A1AE572"/>
    <w:lvl w:ilvl="0" w:tplc="06D6AE68">
      <w:start w:val="1"/>
      <w:numFmt w:val="decimal"/>
      <w:lvlText w:val="%1."/>
      <w:lvlJc w:val="left"/>
      <w:pPr>
        <w:ind w:left="3260" w:hanging="360"/>
      </w:pPr>
      <w:rPr>
        <w:rFonts w:hint="default"/>
      </w:rPr>
    </w:lvl>
    <w:lvl w:ilvl="1" w:tplc="04220019" w:tentative="1">
      <w:start w:val="1"/>
      <w:numFmt w:val="lowerLetter"/>
      <w:lvlText w:val="%2."/>
      <w:lvlJc w:val="left"/>
      <w:pPr>
        <w:ind w:left="3980" w:hanging="360"/>
      </w:pPr>
    </w:lvl>
    <w:lvl w:ilvl="2" w:tplc="0422001B" w:tentative="1">
      <w:start w:val="1"/>
      <w:numFmt w:val="lowerRoman"/>
      <w:lvlText w:val="%3."/>
      <w:lvlJc w:val="right"/>
      <w:pPr>
        <w:ind w:left="4700" w:hanging="180"/>
      </w:pPr>
    </w:lvl>
    <w:lvl w:ilvl="3" w:tplc="0422000F" w:tentative="1">
      <w:start w:val="1"/>
      <w:numFmt w:val="decimal"/>
      <w:lvlText w:val="%4."/>
      <w:lvlJc w:val="left"/>
      <w:pPr>
        <w:ind w:left="5420" w:hanging="360"/>
      </w:pPr>
    </w:lvl>
    <w:lvl w:ilvl="4" w:tplc="04220019" w:tentative="1">
      <w:start w:val="1"/>
      <w:numFmt w:val="lowerLetter"/>
      <w:lvlText w:val="%5."/>
      <w:lvlJc w:val="left"/>
      <w:pPr>
        <w:ind w:left="6140" w:hanging="360"/>
      </w:pPr>
    </w:lvl>
    <w:lvl w:ilvl="5" w:tplc="0422001B" w:tentative="1">
      <w:start w:val="1"/>
      <w:numFmt w:val="lowerRoman"/>
      <w:lvlText w:val="%6."/>
      <w:lvlJc w:val="right"/>
      <w:pPr>
        <w:ind w:left="6860" w:hanging="180"/>
      </w:pPr>
    </w:lvl>
    <w:lvl w:ilvl="6" w:tplc="0422000F" w:tentative="1">
      <w:start w:val="1"/>
      <w:numFmt w:val="decimal"/>
      <w:lvlText w:val="%7."/>
      <w:lvlJc w:val="left"/>
      <w:pPr>
        <w:ind w:left="7580" w:hanging="360"/>
      </w:pPr>
    </w:lvl>
    <w:lvl w:ilvl="7" w:tplc="04220019" w:tentative="1">
      <w:start w:val="1"/>
      <w:numFmt w:val="lowerLetter"/>
      <w:lvlText w:val="%8."/>
      <w:lvlJc w:val="left"/>
      <w:pPr>
        <w:ind w:left="8300" w:hanging="360"/>
      </w:pPr>
    </w:lvl>
    <w:lvl w:ilvl="8" w:tplc="0422001B" w:tentative="1">
      <w:start w:val="1"/>
      <w:numFmt w:val="lowerRoman"/>
      <w:lvlText w:val="%9."/>
      <w:lvlJc w:val="right"/>
      <w:pPr>
        <w:ind w:left="9020" w:hanging="180"/>
      </w:pPr>
    </w:lvl>
  </w:abstractNum>
  <w:num w:numId="1" w16cid:durableId="120729090">
    <w:abstractNumId w:val="23"/>
  </w:num>
  <w:num w:numId="2" w16cid:durableId="1035236030">
    <w:abstractNumId w:val="19"/>
  </w:num>
  <w:num w:numId="3" w16cid:durableId="1089349288">
    <w:abstractNumId w:val="31"/>
  </w:num>
  <w:num w:numId="4" w16cid:durableId="549458151">
    <w:abstractNumId w:val="26"/>
  </w:num>
  <w:num w:numId="5" w16cid:durableId="1444686164">
    <w:abstractNumId w:val="2"/>
  </w:num>
  <w:num w:numId="6" w16cid:durableId="990787026">
    <w:abstractNumId w:val="0"/>
  </w:num>
  <w:num w:numId="7" w16cid:durableId="869025914">
    <w:abstractNumId w:val="35"/>
  </w:num>
  <w:num w:numId="8" w16cid:durableId="1650745315">
    <w:abstractNumId w:val="13"/>
  </w:num>
  <w:num w:numId="9" w16cid:durableId="2044356646">
    <w:abstractNumId w:val="36"/>
  </w:num>
  <w:num w:numId="10" w16cid:durableId="1310786766">
    <w:abstractNumId w:val="8"/>
  </w:num>
  <w:num w:numId="11" w16cid:durableId="1517189228">
    <w:abstractNumId w:val="11"/>
  </w:num>
  <w:num w:numId="12" w16cid:durableId="1878664379">
    <w:abstractNumId w:val="20"/>
  </w:num>
  <w:num w:numId="13" w16cid:durableId="1159346653">
    <w:abstractNumId w:val="34"/>
  </w:num>
  <w:num w:numId="14" w16cid:durableId="1115560216">
    <w:abstractNumId w:val="18"/>
  </w:num>
  <w:num w:numId="15" w16cid:durableId="1814327163">
    <w:abstractNumId w:val="29"/>
  </w:num>
  <w:num w:numId="16" w16cid:durableId="1628316740">
    <w:abstractNumId w:val="16"/>
  </w:num>
  <w:num w:numId="17" w16cid:durableId="512568779">
    <w:abstractNumId w:val="5"/>
  </w:num>
  <w:num w:numId="18" w16cid:durableId="337852419">
    <w:abstractNumId w:val="7"/>
  </w:num>
  <w:num w:numId="19" w16cid:durableId="187573577">
    <w:abstractNumId w:val="6"/>
  </w:num>
  <w:num w:numId="20" w16cid:durableId="1445884607">
    <w:abstractNumId w:val="14"/>
  </w:num>
  <w:num w:numId="21" w16cid:durableId="678890998">
    <w:abstractNumId w:val="32"/>
  </w:num>
  <w:num w:numId="22" w16cid:durableId="1376009310">
    <w:abstractNumId w:val="22"/>
  </w:num>
  <w:num w:numId="23" w16cid:durableId="1568540083">
    <w:abstractNumId w:val="1"/>
  </w:num>
  <w:num w:numId="24" w16cid:durableId="777065204">
    <w:abstractNumId w:val="24"/>
  </w:num>
  <w:num w:numId="25" w16cid:durableId="138423907">
    <w:abstractNumId w:val="4"/>
  </w:num>
  <w:num w:numId="26" w16cid:durableId="601107956">
    <w:abstractNumId w:val="21"/>
  </w:num>
  <w:num w:numId="27" w16cid:durableId="1687173013">
    <w:abstractNumId w:val="30"/>
  </w:num>
  <w:num w:numId="28" w16cid:durableId="1019772294">
    <w:abstractNumId w:val="12"/>
  </w:num>
  <w:num w:numId="29" w16cid:durableId="981734304">
    <w:abstractNumId w:val="27"/>
  </w:num>
  <w:num w:numId="30" w16cid:durableId="1950043248">
    <w:abstractNumId w:val="3"/>
  </w:num>
  <w:num w:numId="31" w16cid:durableId="1759789816">
    <w:abstractNumId w:val="17"/>
  </w:num>
  <w:num w:numId="32" w16cid:durableId="1438401155">
    <w:abstractNumId w:val="10"/>
  </w:num>
  <w:num w:numId="33" w16cid:durableId="1351175619">
    <w:abstractNumId w:val="28"/>
  </w:num>
  <w:num w:numId="34" w16cid:durableId="1809201352">
    <w:abstractNumId w:val="9"/>
  </w:num>
  <w:num w:numId="35" w16cid:durableId="877551579">
    <w:abstractNumId w:val="15"/>
  </w:num>
  <w:num w:numId="36" w16cid:durableId="120735978">
    <w:abstractNumId w:val="25"/>
  </w:num>
  <w:num w:numId="37" w16cid:durableId="15604250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18"/>
    <w:rsid w:val="00084B8B"/>
    <w:rsid w:val="00155416"/>
    <w:rsid w:val="001E73AC"/>
    <w:rsid w:val="002C47D2"/>
    <w:rsid w:val="003C07D9"/>
    <w:rsid w:val="003F6C9C"/>
    <w:rsid w:val="00415F44"/>
    <w:rsid w:val="004B2E83"/>
    <w:rsid w:val="004D0026"/>
    <w:rsid w:val="0056048B"/>
    <w:rsid w:val="00594A5E"/>
    <w:rsid w:val="005A5782"/>
    <w:rsid w:val="005F196A"/>
    <w:rsid w:val="007E4707"/>
    <w:rsid w:val="009B57A2"/>
    <w:rsid w:val="00A6075E"/>
    <w:rsid w:val="00B0698D"/>
    <w:rsid w:val="00B15183"/>
    <w:rsid w:val="00B76D85"/>
    <w:rsid w:val="00F67699"/>
    <w:rsid w:val="00F676FF"/>
    <w:rsid w:val="00F74318"/>
    <w:rsid w:val="00FC4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036D"/>
  <w15:chartTrackingRefBased/>
  <w15:docId w15:val="{BB837776-67CE-42FF-8B36-69D1D286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318"/>
    <w:pPr>
      <w:spacing w:after="200" w:line="276" w:lineRule="auto"/>
    </w:pPr>
    <w:rPr>
      <w:rFonts w:ascii="Calibri" w:eastAsia="Times New Roman" w:hAnsi="Calibri" w:cs="Times New Roman"/>
      <w:lang w:val="ru-RU" w:eastAsia="ru-RU"/>
    </w:rPr>
  </w:style>
  <w:style w:type="paragraph" w:styleId="1">
    <w:name w:val="heading 1"/>
    <w:basedOn w:val="a"/>
    <w:next w:val="a"/>
    <w:link w:val="10"/>
    <w:rsid w:val="003F6C9C"/>
    <w:pPr>
      <w:keepNext/>
      <w:keepLines/>
      <w:pBdr>
        <w:top w:val="nil"/>
        <w:left w:val="nil"/>
        <w:bottom w:val="nil"/>
        <w:right w:val="nil"/>
        <w:between w:val="nil"/>
      </w:pBdr>
      <w:spacing w:after="0" w:line="259" w:lineRule="auto"/>
      <w:ind w:left="368" w:hanging="368"/>
      <w:jc w:val="center"/>
      <w:outlineLvl w:val="0"/>
    </w:pPr>
    <w:rPr>
      <w:rFonts w:ascii="Times New Roman" w:hAnsi="Times New Roman"/>
      <w:b/>
      <w:color w:val="000000"/>
      <w:sz w:val="48"/>
      <w:szCs w:val="48"/>
      <w:lang w:val="uk-UA" w:eastAsia="uk-UA"/>
    </w:rPr>
  </w:style>
  <w:style w:type="paragraph" w:styleId="2">
    <w:name w:val="heading 2"/>
    <w:basedOn w:val="a"/>
    <w:next w:val="a"/>
    <w:link w:val="20"/>
    <w:rsid w:val="003F6C9C"/>
    <w:pPr>
      <w:keepNext/>
      <w:keepLines/>
      <w:pBdr>
        <w:top w:val="nil"/>
        <w:left w:val="nil"/>
        <w:bottom w:val="nil"/>
        <w:right w:val="nil"/>
        <w:between w:val="nil"/>
      </w:pBdr>
      <w:spacing w:after="2" w:line="270" w:lineRule="auto"/>
      <w:ind w:left="437" w:right="4541" w:hanging="10"/>
      <w:outlineLvl w:val="1"/>
    </w:pPr>
    <w:rPr>
      <w:rFonts w:ascii="Times New Roman" w:hAnsi="Times New Roman"/>
      <w:b/>
      <w:color w:val="000000"/>
      <w:sz w:val="28"/>
      <w:szCs w:val="28"/>
      <w:lang w:val="uk-UA" w:eastAsia="uk-UA"/>
    </w:rPr>
  </w:style>
  <w:style w:type="paragraph" w:styleId="3">
    <w:name w:val="heading 3"/>
    <w:basedOn w:val="a"/>
    <w:next w:val="a"/>
    <w:link w:val="30"/>
    <w:rsid w:val="003F6C9C"/>
    <w:pPr>
      <w:keepNext/>
      <w:keepLines/>
      <w:pBdr>
        <w:top w:val="nil"/>
        <w:left w:val="nil"/>
        <w:bottom w:val="nil"/>
        <w:right w:val="nil"/>
        <w:between w:val="nil"/>
      </w:pBdr>
      <w:spacing w:after="2" w:line="270" w:lineRule="auto"/>
      <w:ind w:left="437" w:right="4541" w:hanging="10"/>
      <w:outlineLvl w:val="2"/>
    </w:pPr>
    <w:rPr>
      <w:rFonts w:ascii="Times New Roman" w:hAnsi="Times New Roman"/>
      <w:b/>
      <w:color w:val="000000"/>
      <w:sz w:val="28"/>
      <w:szCs w:val="28"/>
      <w:lang w:val="uk-UA" w:eastAsia="uk-UA"/>
    </w:rPr>
  </w:style>
  <w:style w:type="paragraph" w:styleId="4">
    <w:name w:val="heading 4"/>
    <w:basedOn w:val="a"/>
    <w:next w:val="a"/>
    <w:link w:val="40"/>
    <w:rsid w:val="003F6C9C"/>
    <w:pPr>
      <w:keepNext/>
      <w:keepLines/>
      <w:pBdr>
        <w:top w:val="nil"/>
        <w:left w:val="nil"/>
        <w:bottom w:val="nil"/>
        <w:right w:val="nil"/>
        <w:between w:val="nil"/>
      </w:pBdr>
      <w:spacing w:after="2" w:line="270" w:lineRule="auto"/>
      <w:ind w:left="437" w:right="4541" w:hanging="10"/>
      <w:outlineLvl w:val="3"/>
    </w:pPr>
    <w:rPr>
      <w:rFonts w:ascii="Times New Roman" w:hAnsi="Times New Roman"/>
      <w:b/>
      <w:color w:val="000000"/>
      <w:sz w:val="28"/>
      <w:szCs w:val="28"/>
      <w:lang w:val="uk-UA" w:eastAsia="uk-UA"/>
    </w:rPr>
  </w:style>
  <w:style w:type="paragraph" w:styleId="5">
    <w:name w:val="heading 5"/>
    <w:basedOn w:val="a"/>
    <w:next w:val="a"/>
    <w:link w:val="50"/>
    <w:rsid w:val="003F6C9C"/>
    <w:pPr>
      <w:keepNext/>
      <w:keepLines/>
      <w:spacing w:before="220" w:after="40" w:line="268" w:lineRule="auto"/>
      <w:ind w:left="427" w:firstLine="698"/>
      <w:jc w:val="both"/>
      <w:outlineLvl w:val="4"/>
    </w:pPr>
    <w:rPr>
      <w:rFonts w:ascii="Times New Roman" w:hAnsi="Times New Roman"/>
      <w:b/>
      <w:lang w:val="uk-UA" w:eastAsia="uk-UA"/>
    </w:rPr>
  </w:style>
  <w:style w:type="paragraph" w:styleId="6">
    <w:name w:val="heading 6"/>
    <w:basedOn w:val="a"/>
    <w:next w:val="a"/>
    <w:link w:val="60"/>
    <w:rsid w:val="003F6C9C"/>
    <w:pPr>
      <w:keepNext/>
      <w:keepLines/>
      <w:spacing w:before="200" w:after="40" w:line="268" w:lineRule="auto"/>
      <w:ind w:left="427" w:firstLine="698"/>
      <w:jc w:val="both"/>
      <w:outlineLvl w:val="5"/>
    </w:pPr>
    <w:rPr>
      <w:rFonts w:ascii="Times New Roman" w:hAnsi="Times New Roman"/>
      <w:b/>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E4707"/>
    <w:pPr>
      <w:suppressAutoHyphens/>
      <w:spacing w:after="0" w:line="240" w:lineRule="auto"/>
      <w:jc w:val="both"/>
    </w:pPr>
    <w:rPr>
      <w:rFonts w:ascii="Times New Roman" w:hAnsi="Times New Roman"/>
      <w:sz w:val="24"/>
      <w:szCs w:val="24"/>
      <w:lang w:val="uk-UA" w:eastAsia="ar-SA"/>
    </w:rPr>
  </w:style>
  <w:style w:type="character" w:customStyle="1" w:styleId="a4">
    <w:name w:val="Основний текст Знак"/>
    <w:basedOn w:val="a0"/>
    <w:link w:val="a3"/>
    <w:rsid w:val="007E4707"/>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415F4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415F44"/>
    <w:rPr>
      <w:rFonts w:ascii="Segoe UI" w:eastAsia="Times New Roman" w:hAnsi="Segoe UI" w:cs="Segoe UI"/>
      <w:sz w:val="18"/>
      <w:szCs w:val="18"/>
      <w:lang w:val="ru-RU" w:eastAsia="ru-RU"/>
    </w:rPr>
  </w:style>
  <w:style w:type="character" w:customStyle="1" w:styleId="10">
    <w:name w:val="Заголовок 1 Знак"/>
    <w:basedOn w:val="a0"/>
    <w:link w:val="1"/>
    <w:rsid w:val="003F6C9C"/>
    <w:rPr>
      <w:rFonts w:ascii="Times New Roman" w:eastAsia="Times New Roman" w:hAnsi="Times New Roman" w:cs="Times New Roman"/>
      <w:b/>
      <w:color w:val="000000"/>
      <w:sz w:val="48"/>
      <w:szCs w:val="48"/>
      <w:lang w:eastAsia="uk-UA"/>
    </w:rPr>
  </w:style>
  <w:style w:type="character" w:customStyle="1" w:styleId="20">
    <w:name w:val="Заголовок 2 Знак"/>
    <w:basedOn w:val="a0"/>
    <w:link w:val="2"/>
    <w:rsid w:val="003F6C9C"/>
    <w:rPr>
      <w:rFonts w:ascii="Times New Roman" w:eastAsia="Times New Roman" w:hAnsi="Times New Roman" w:cs="Times New Roman"/>
      <w:b/>
      <w:color w:val="000000"/>
      <w:sz w:val="28"/>
      <w:szCs w:val="28"/>
      <w:lang w:eastAsia="uk-UA"/>
    </w:rPr>
  </w:style>
  <w:style w:type="character" w:customStyle="1" w:styleId="30">
    <w:name w:val="Заголовок 3 Знак"/>
    <w:basedOn w:val="a0"/>
    <w:link w:val="3"/>
    <w:rsid w:val="003F6C9C"/>
    <w:rPr>
      <w:rFonts w:ascii="Times New Roman" w:eastAsia="Times New Roman" w:hAnsi="Times New Roman" w:cs="Times New Roman"/>
      <w:b/>
      <w:color w:val="000000"/>
      <w:sz w:val="28"/>
      <w:szCs w:val="28"/>
      <w:lang w:eastAsia="uk-UA"/>
    </w:rPr>
  </w:style>
  <w:style w:type="character" w:customStyle="1" w:styleId="40">
    <w:name w:val="Заголовок 4 Знак"/>
    <w:basedOn w:val="a0"/>
    <w:link w:val="4"/>
    <w:rsid w:val="003F6C9C"/>
    <w:rPr>
      <w:rFonts w:ascii="Times New Roman" w:eastAsia="Times New Roman" w:hAnsi="Times New Roman" w:cs="Times New Roman"/>
      <w:b/>
      <w:color w:val="000000"/>
      <w:sz w:val="28"/>
      <w:szCs w:val="28"/>
      <w:lang w:eastAsia="uk-UA"/>
    </w:rPr>
  </w:style>
  <w:style w:type="character" w:customStyle="1" w:styleId="50">
    <w:name w:val="Заголовок 5 Знак"/>
    <w:basedOn w:val="a0"/>
    <w:link w:val="5"/>
    <w:rsid w:val="003F6C9C"/>
    <w:rPr>
      <w:rFonts w:ascii="Times New Roman" w:eastAsia="Times New Roman" w:hAnsi="Times New Roman" w:cs="Times New Roman"/>
      <w:b/>
      <w:lang w:eastAsia="uk-UA"/>
    </w:rPr>
  </w:style>
  <w:style w:type="character" w:customStyle="1" w:styleId="60">
    <w:name w:val="Заголовок 6 Знак"/>
    <w:basedOn w:val="a0"/>
    <w:link w:val="6"/>
    <w:rsid w:val="003F6C9C"/>
    <w:rPr>
      <w:rFonts w:ascii="Times New Roman" w:eastAsia="Times New Roman" w:hAnsi="Times New Roman" w:cs="Times New Roman"/>
      <w:b/>
      <w:sz w:val="20"/>
      <w:szCs w:val="20"/>
      <w:lang w:eastAsia="uk-UA"/>
    </w:rPr>
  </w:style>
  <w:style w:type="numbering" w:customStyle="1" w:styleId="11">
    <w:name w:val="Немає списку1"/>
    <w:next w:val="a2"/>
    <w:uiPriority w:val="99"/>
    <w:semiHidden/>
    <w:unhideWhenUsed/>
    <w:rsid w:val="003F6C9C"/>
  </w:style>
  <w:style w:type="table" w:customStyle="1" w:styleId="TableNormal">
    <w:name w:val="Table Normal"/>
    <w:rsid w:val="003F6C9C"/>
    <w:pPr>
      <w:spacing w:after="5" w:line="268" w:lineRule="auto"/>
      <w:ind w:left="427" w:firstLine="698"/>
      <w:jc w:val="both"/>
    </w:pPr>
    <w:rPr>
      <w:rFonts w:ascii="Times New Roman" w:eastAsia="Times New Roman" w:hAnsi="Times New Roman" w:cs="Times New Roman"/>
      <w:sz w:val="28"/>
      <w:szCs w:val="28"/>
      <w:lang w:eastAsia="uk-UA"/>
    </w:rPr>
    <w:tblPr>
      <w:tblCellMar>
        <w:top w:w="0" w:type="dxa"/>
        <w:left w:w="0" w:type="dxa"/>
        <w:bottom w:w="0" w:type="dxa"/>
        <w:right w:w="0" w:type="dxa"/>
      </w:tblCellMar>
    </w:tblPr>
  </w:style>
  <w:style w:type="paragraph" w:styleId="a7">
    <w:name w:val="Title"/>
    <w:basedOn w:val="a"/>
    <w:next w:val="a"/>
    <w:link w:val="a8"/>
    <w:rsid w:val="003F6C9C"/>
    <w:pPr>
      <w:keepNext/>
      <w:keepLines/>
      <w:spacing w:before="480" w:after="120" w:line="268" w:lineRule="auto"/>
      <w:ind w:left="427" w:firstLine="698"/>
      <w:jc w:val="both"/>
    </w:pPr>
    <w:rPr>
      <w:rFonts w:ascii="Times New Roman" w:hAnsi="Times New Roman"/>
      <w:b/>
      <w:sz w:val="72"/>
      <w:szCs w:val="72"/>
      <w:lang w:val="uk-UA" w:eastAsia="uk-UA"/>
    </w:rPr>
  </w:style>
  <w:style w:type="character" w:customStyle="1" w:styleId="a8">
    <w:name w:val="Назва Знак"/>
    <w:basedOn w:val="a0"/>
    <w:link w:val="a7"/>
    <w:rsid w:val="003F6C9C"/>
    <w:rPr>
      <w:rFonts w:ascii="Times New Roman" w:eastAsia="Times New Roman" w:hAnsi="Times New Roman" w:cs="Times New Roman"/>
      <w:b/>
      <w:sz w:val="72"/>
      <w:szCs w:val="72"/>
      <w:lang w:eastAsia="uk-UA"/>
    </w:rPr>
  </w:style>
  <w:style w:type="paragraph" w:styleId="a9">
    <w:name w:val="Subtitle"/>
    <w:basedOn w:val="a"/>
    <w:next w:val="a"/>
    <w:link w:val="aa"/>
    <w:rsid w:val="003F6C9C"/>
    <w:pPr>
      <w:keepNext/>
      <w:keepLines/>
      <w:spacing w:before="360" w:after="80" w:line="268" w:lineRule="auto"/>
      <w:ind w:left="427" w:firstLine="698"/>
      <w:jc w:val="both"/>
    </w:pPr>
    <w:rPr>
      <w:rFonts w:ascii="Georgia" w:eastAsia="Georgia" w:hAnsi="Georgia" w:cs="Georgia"/>
      <w:i/>
      <w:color w:val="666666"/>
      <w:sz w:val="48"/>
      <w:szCs w:val="48"/>
      <w:lang w:val="uk-UA" w:eastAsia="uk-UA"/>
    </w:rPr>
  </w:style>
  <w:style w:type="character" w:customStyle="1" w:styleId="aa">
    <w:name w:val="Підзаголовок Знак"/>
    <w:basedOn w:val="a0"/>
    <w:link w:val="a9"/>
    <w:rsid w:val="003F6C9C"/>
    <w:rPr>
      <w:rFonts w:ascii="Georgia" w:eastAsia="Georgia" w:hAnsi="Georgia" w:cs="Georgia"/>
      <w:i/>
      <w:color w:val="666666"/>
      <w:sz w:val="48"/>
      <w:szCs w:val="48"/>
      <w:lang w:eastAsia="uk-UA"/>
    </w:rPr>
  </w:style>
  <w:style w:type="table" w:customStyle="1" w:styleId="7">
    <w:name w:val="7"/>
    <w:basedOn w:val="TableNormal"/>
    <w:rsid w:val="003F6C9C"/>
    <w:tblPr>
      <w:tblStyleRowBandSize w:val="1"/>
      <w:tblStyleColBandSize w:val="1"/>
      <w:tblCellMar>
        <w:top w:w="100" w:type="dxa"/>
        <w:left w:w="100" w:type="dxa"/>
        <w:bottom w:w="100" w:type="dxa"/>
        <w:right w:w="100" w:type="dxa"/>
      </w:tblCellMar>
    </w:tblPr>
  </w:style>
  <w:style w:type="table" w:customStyle="1" w:styleId="61">
    <w:name w:val="6"/>
    <w:basedOn w:val="TableNormal"/>
    <w:rsid w:val="003F6C9C"/>
    <w:tblPr>
      <w:tblStyleRowBandSize w:val="1"/>
      <w:tblStyleColBandSize w:val="1"/>
      <w:tblCellMar>
        <w:top w:w="100" w:type="dxa"/>
        <w:left w:w="100" w:type="dxa"/>
        <w:bottom w:w="100" w:type="dxa"/>
        <w:right w:w="100" w:type="dxa"/>
      </w:tblCellMar>
    </w:tblPr>
  </w:style>
  <w:style w:type="table" w:customStyle="1" w:styleId="51">
    <w:name w:val="5"/>
    <w:basedOn w:val="TableNormal"/>
    <w:rsid w:val="003F6C9C"/>
    <w:pPr>
      <w:spacing w:after="0" w:line="240" w:lineRule="auto"/>
    </w:pPr>
    <w:tblPr>
      <w:tblStyleRowBandSize w:val="1"/>
      <w:tblStyleColBandSize w:val="1"/>
      <w:tblCellMar>
        <w:top w:w="101" w:type="dxa"/>
        <w:left w:w="103" w:type="dxa"/>
        <w:right w:w="36" w:type="dxa"/>
      </w:tblCellMar>
    </w:tblPr>
  </w:style>
  <w:style w:type="table" w:customStyle="1" w:styleId="41">
    <w:name w:val="4"/>
    <w:basedOn w:val="TableNormal"/>
    <w:rsid w:val="003F6C9C"/>
    <w:pPr>
      <w:spacing w:after="0" w:line="240" w:lineRule="auto"/>
    </w:pPr>
    <w:tblPr>
      <w:tblStyleRowBandSize w:val="1"/>
      <w:tblStyleColBandSize w:val="1"/>
      <w:tblCellMar>
        <w:top w:w="101" w:type="dxa"/>
        <w:left w:w="103" w:type="dxa"/>
        <w:right w:w="36" w:type="dxa"/>
      </w:tblCellMar>
    </w:tblPr>
  </w:style>
  <w:style w:type="table" w:customStyle="1" w:styleId="31">
    <w:name w:val="3"/>
    <w:basedOn w:val="TableNormal"/>
    <w:rsid w:val="003F6C9C"/>
    <w:pPr>
      <w:spacing w:after="0" w:line="240" w:lineRule="auto"/>
    </w:pPr>
    <w:tblPr>
      <w:tblStyleRowBandSize w:val="1"/>
      <w:tblStyleColBandSize w:val="1"/>
      <w:tblCellMar>
        <w:top w:w="89" w:type="dxa"/>
        <w:left w:w="144" w:type="dxa"/>
        <w:right w:w="101" w:type="dxa"/>
      </w:tblCellMar>
    </w:tblPr>
  </w:style>
  <w:style w:type="table" w:customStyle="1" w:styleId="21">
    <w:name w:val="2"/>
    <w:basedOn w:val="TableNormal"/>
    <w:rsid w:val="003F6C9C"/>
    <w:pPr>
      <w:spacing w:after="0" w:line="240" w:lineRule="auto"/>
    </w:pPr>
    <w:tblPr>
      <w:tblStyleRowBandSize w:val="1"/>
      <w:tblStyleColBandSize w:val="1"/>
      <w:tblCellMar>
        <w:top w:w="54" w:type="dxa"/>
        <w:left w:w="108" w:type="dxa"/>
        <w:right w:w="58" w:type="dxa"/>
      </w:tblCellMar>
    </w:tblPr>
  </w:style>
  <w:style w:type="table" w:customStyle="1" w:styleId="12">
    <w:name w:val="1"/>
    <w:basedOn w:val="TableNormal"/>
    <w:rsid w:val="003F6C9C"/>
    <w:pPr>
      <w:spacing w:after="0" w:line="240" w:lineRule="auto"/>
    </w:pPr>
    <w:tblPr>
      <w:tblStyleRowBandSize w:val="1"/>
      <w:tblStyleColBandSize w:val="1"/>
      <w:tblCellMar>
        <w:top w:w="84" w:type="dxa"/>
        <w:left w:w="96" w:type="dxa"/>
        <w:right w:w="34" w:type="dxa"/>
      </w:tblCellMar>
    </w:tblPr>
  </w:style>
  <w:style w:type="paragraph" w:styleId="ab">
    <w:name w:val="List Paragraph"/>
    <w:basedOn w:val="a"/>
    <w:uiPriority w:val="34"/>
    <w:qFormat/>
    <w:rsid w:val="003F6C9C"/>
    <w:pPr>
      <w:spacing w:after="5" w:line="268" w:lineRule="auto"/>
      <w:ind w:left="720" w:firstLine="698"/>
      <w:contextualSpacing/>
      <w:jc w:val="both"/>
    </w:pPr>
    <w:rPr>
      <w:rFonts w:ascii="Times New Roman" w:hAnsi="Times New Roman"/>
      <w:sz w:val="28"/>
      <w:szCs w:val="28"/>
      <w:lang w:val="uk-UA" w:eastAsia="uk-UA"/>
    </w:rPr>
  </w:style>
  <w:style w:type="table" w:styleId="ac">
    <w:name w:val="Table Grid"/>
    <w:basedOn w:val="a1"/>
    <w:uiPriority w:val="39"/>
    <w:rsid w:val="003F6C9C"/>
    <w:pPr>
      <w:spacing w:after="0" w:line="240" w:lineRule="auto"/>
      <w:ind w:left="427" w:firstLine="698"/>
      <w:jc w:val="both"/>
    </w:pPr>
    <w:rPr>
      <w:rFonts w:ascii="Times New Roman" w:eastAsia="Times New Roman" w:hAnsi="Times New Roman" w:cs="Times New Roman"/>
      <w:sz w:val="28"/>
      <w:szCs w:val="28"/>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3F6C9C"/>
    <w:rPr>
      <w:b/>
      <w:bCs/>
    </w:rPr>
  </w:style>
  <w:style w:type="paragraph" w:styleId="HTML">
    <w:name w:val="HTML Preformatted"/>
    <w:basedOn w:val="a"/>
    <w:link w:val="HTML0"/>
    <w:uiPriority w:val="99"/>
    <w:unhideWhenUsed/>
    <w:rsid w:val="003F6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rsid w:val="003F6C9C"/>
    <w:rPr>
      <w:rFonts w:ascii="Courier New" w:eastAsia="Times New Roman" w:hAnsi="Courier New" w:cs="Courier New"/>
      <w:sz w:val="20"/>
      <w:szCs w:val="20"/>
      <w:lang w:eastAsia="uk-UA"/>
    </w:rPr>
  </w:style>
  <w:style w:type="paragraph" w:customStyle="1" w:styleId="rvps2">
    <w:name w:val="rvps2"/>
    <w:basedOn w:val="a"/>
    <w:rsid w:val="003F6C9C"/>
    <w:pPr>
      <w:spacing w:before="100" w:beforeAutospacing="1" w:after="100" w:afterAutospacing="1" w:line="240" w:lineRule="auto"/>
    </w:pPr>
    <w:rPr>
      <w:rFonts w:ascii="Times New Roman" w:hAnsi="Times New Roman"/>
      <w:sz w:val="24"/>
      <w:szCs w:val="24"/>
      <w:lang w:val="uk-UA" w:eastAsia="uk-UA"/>
    </w:rPr>
  </w:style>
  <w:style w:type="character" w:styleId="ae">
    <w:name w:val="Hyperlink"/>
    <w:basedOn w:val="a0"/>
    <w:uiPriority w:val="99"/>
    <w:semiHidden/>
    <w:unhideWhenUsed/>
    <w:rsid w:val="003F6C9C"/>
    <w:rPr>
      <w:color w:val="0000FF"/>
      <w:u w:val="single"/>
    </w:rPr>
  </w:style>
  <w:style w:type="paragraph" w:styleId="af">
    <w:name w:val="Normal (Web)"/>
    <w:basedOn w:val="a"/>
    <w:uiPriority w:val="99"/>
    <w:unhideWhenUsed/>
    <w:rsid w:val="003F6C9C"/>
    <w:pPr>
      <w:spacing w:before="100" w:beforeAutospacing="1" w:after="100" w:afterAutospacing="1" w:line="240" w:lineRule="auto"/>
    </w:pPr>
    <w:rPr>
      <w:rFonts w:ascii="Times New Roman" w:hAnsi="Times New Roman"/>
      <w:sz w:val="24"/>
      <w:szCs w:val="24"/>
      <w:lang w:val="uk-UA" w:eastAsia="uk-UA"/>
    </w:rPr>
  </w:style>
  <w:style w:type="paragraph" w:styleId="af0">
    <w:name w:val="header"/>
    <w:basedOn w:val="a"/>
    <w:link w:val="af1"/>
    <w:uiPriority w:val="99"/>
    <w:unhideWhenUsed/>
    <w:rsid w:val="003F6C9C"/>
    <w:pPr>
      <w:tabs>
        <w:tab w:val="center" w:pos="4819"/>
        <w:tab w:val="right" w:pos="9639"/>
      </w:tabs>
      <w:spacing w:after="0" w:line="240" w:lineRule="auto"/>
      <w:ind w:left="427" w:firstLine="698"/>
      <w:jc w:val="both"/>
    </w:pPr>
    <w:rPr>
      <w:rFonts w:ascii="Times New Roman" w:hAnsi="Times New Roman"/>
      <w:sz w:val="28"/>
      <w:szCs w:val="28"/>
      <w:lang w:val="uk-UA" w:eastAsia="uk-UA"/>
    </w:rPr>
  </w:style>
  <w:style w:type="character" w:customStyle="1" w:styleId="af1">
    <w:name w:val="Верхній колонтитул Знак"/>
    <w:basedOn w:val="a0"/>
    <w:link w:val="af0"/>
    <w:uiPriority w:val="99"/>
    <w:rsid w:val="003F6C9C"/>
    <w:rPr>
      <w:rFonts w:ascii="Times New Roman" w:eastAsia="Times New Roman" w:hAnsi="Times New Roman" w:cs="Times New Roman"/>
      <w:sz w:val="28"/>
      <w:szCs w:val="28"/>
      <w:lang w:eastAsia="uk-UA"/>
    </w:rPr>
  </w:style>
  <w:style w:type="paragraph" w:styleId="af2">
    <w:name w:val="footer"/>
    <w:basedOn w:val="a"/>
    <w:link w:val="af3"/>
    <w:uiPriority w:val="99"/>
    <w:unhideWhenUsed/>
    <w:rsid w:val="003F6C9C"/>
    <w:pPr>
      <w:tabs>
        <w:tab w:val="center" w:pos="4819"/>
        <w:tab w:val="right" w:pos="9639"/>
      </w:tabs>
      <w:spacing w:after="0" w:line="240" w:lineRule="auto"/>
      <w:ind w:left="427" w:firstLine="698"/>
      <w:jc w:val="both"/>
    </w:pPr>
    <w:rPr>
      <w:rFonts w:ascii="Times New Roman" w:hAnsi="Times New Roman"/>
      <w:sz w:val="28"/>
      <w:szCs w:val="28"/>
      <w:lang w:val="uk-UA" w:eastAsia="uk-UA"/>
    </w:rPr>
  </w:style>
  <w:style w:type="character" w:customStyle="1" w:styleId="af3">
    <w:name w:val="Нижній колонтитул Знак"/>
    <w:basedOn w:val="a0"/>
    <w:link w:val="af2"/>
    <w:uiPriority w:val="99"/>
    <w:rsid w:val="003F6C9C"/>
    <w:rPr>
      <w:rFonts w:ascii="Times New Roman" w:eastAsia="Times New Roman" w:hAnsi="Times New Roman" w:cs="Times New Roman"/>
      <w:sz w:val="28"/>
      <w:szCs w:val="28"/>
      <w:lang w:eastAsia="uk-UA"/>
    </w:rPr>
  </w:style>
  <w:style w:type="character" w:styleId="af4">
    <w:name w:val="Emphasis"/>
    <w:basedOn w:val="a0"/>
    <w:uiPriority w:val="20"/>
    <w:qFormat/>
    <w:rsid w:val="003F6C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image" Target="media/image1.w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200">
                <a:latin typeface="Times New Roman" panose="02020603050405020304" pitchFamily="18" charset="0"/>
                <a:cs typeface="Times New Roman" panose="02020603050405020304" pitchFamily="18" charset="0"/>
              </a:rPr>
              <a:t>2023 рік</a:t>
            </a:r>
          </a:p>
        </c:rich>
      </c:tx>
      <c:layout>
        <c:manualLayout>
          <c:xMode val="edge"/>
          <c:yMode val="edge"/>
          <c:x val="0.46519088867500802"/>
          <c:y val="3.7359900373599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Аркуш1!$U$8</c:f>
              <c:strCache>
                <c:ptCount val="1"/>
                <c:pt idx="0">
                  <c:v>2021 рік</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329-4C56-BDDC-94CB0D9CE6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329-4C56-BDDC-94CB0D9CE6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329-4C56-BDDC-94CB0D9CE626}"/>
              </c:ext>
            </c:extLst>
          </c:dPt>
          <c:dLbls>
            <c:dLbl>
              <c:idx val="0"/>
              <c:layout>
                <c:manualLayout>
                  <c:x val="2.2108843537414942E-2"/>
                  <c:y val="0"/>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C66D1669-7ED9-48BC-BCA3-4DF43701C909}" type="CATEGORYNAME">
                      <a:rPr lang="uk-UA" sz="120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[ІМ’Я КАТЕГОРІЇ]</a:t>
                    </a:fld>
                    <a:r>
                      <a:rPr lang="uk-UA" sz="1200" baseline="0">
                        <a:latin typeface="Times New Roman" panose="02020603050405020304" pitchFamily="18" charset="0"/>
                        <a:cs typeface="Times New Roman" panose="02020603050405020304" pitchFamily="18" charset="0"/>
                      </a:rPr>
                      <a:t>
</a:t>
                    </a:r>
                    <a:fld id="{8F165C73-32C4-42C4-8E95-9FC8BDA37ED5}" type="PERCENTAGE">
                      <a:rPr lang="uk-UA" sz="1200" baseline="0">
                        <a:latin typeface="Times New Roman" panose="02020603050405020304" pitchFamily="18" charset="0"/>
                        <a:cs typeface="Times New Roman" panose="02020603050405020304" pitchFamily="18" charset="0"/>
                      </a:rPr>
                      <a:pPr>
                        <a:defRPr>
                          <a:latin typeface="Times New Roman" panose="02020603050405020304" pitchFamily="18" charset="0"/>
                          <a:cs typeface="Times New Roman" panose="02020603050405020304" pitchFamily="18" charset="0"/>
                        </a:defRPr>
                      </a:pPr>
                      <a:t>[ВІДСОТОК]</a:t>
                    </a:fld>
                    <a:endParaRPr lang="uk-UA" sz="1200" baseline="0">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bestFit"/>
              <c:showLegendKey val="0"/>
              <c:showVal val="0"/>
              <c:showCatName val="1"/>
              <c:showSerName val="0"/>
              <c:showPercent val="1"/>
              <c:showBubbleSize val="0"/>
              <c:extLst>
                <c:ext xmlns:c15="http://schemas.microsoft.com/office/drawing/2012/chart" uri="{CE6537A1-D6FC-4f65-9D91-7224C49458BB}">
                  <c15:layout>
                    <c:manualLayout>
                      <c:w val="0.21260190690449404"/>
                      <c:h val="0.27793427230046946"/>
                    </c:manualLayout>
                  </c15:layout>
                  <c15:dlblFieldTable/>
                  <c15:showDataLabelsRange val="0"/>
                </c:ext>
                <c:ext xmlns:c16="http://schemas.microsoft.com/office/drawing/2014/chart" uri="{C3380CC4-5D6E-409C-BE32-E72D297353CC}">
                  <c16:uniqueId val="{00000001-3329-4C56-BDDC-94CB0D9CE626}"/>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EDEDD011-934C-4454-A1FF-DC44971040B3}" type="CATEGORYNAME">
                      <a:rPr lang="uk-UA" sz="120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C00000"/>
                        </a:solidFill>
                        <a:latin typeface="Times New Roman" panose="02020603050405020304" pitchFamily="18" charset="0"/>
                        <a:cs typeface="Times New Roman" panose="02020603050405020304" pitchFamily="18" charset="0"/>
                      </a:rPr>
                      <a:t>
</a:t>
                    </a:r>
                    <a:fld id="{9C6FB0BA-C7BD-4D8F-911D-AB45C82B86B5}" type="PERCENTAGE">
                      <a:rPr lang="uk-UA" sz="1200" baseline="0">
                        <a:solidFill>
                          <a:srgbClr val="C0000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C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329-4C56-BDDC-94CB0D9CE626}"/>
                </c:ext>
              </c:extLst>
            </c:dLbl>
            <c:dLbl>
              <c:idx val="2"/>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DCAAF9F-E30B-4297-BF89-743C03900FE0}" type="CATEGORYNAME">
                      <a:rPr lang="uk-UA" sz="120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[ІМ’Я КАТЕГОРІЇ]</a:t>
                    </a:fld>
                    <a:r>
                      <a:rPr lang="uk-UA" sz="1200" baseline="0">
                        <a:solidFill>
                          <a:srgbClr val="92D050"/>
                        </a:solidFill>
                        <a:latin typeface="Times New Roman" panose="02020603050405020304" pitchFamily="18" charset="0"/>
                        <a:cs typeface="Times New Roman" panose="02020603050405020304" pitchFamily="18" charset="0"/>
                      </a:rPr>
                      <a:t>
</a:t>
                    </a:r>
                    <a:fld id="{EAE834C4-125B-4895-8C8F-1A673FECC090}" type="PERCENTAGE">
                      <a:rPr lang="uk-UA" sz="1200" baseline="0">
                        <a:solidFill>
                          <a:srgbClr val="92D050"/>
                        </a:solidFill>
                        <a:latin typeface="Times New Roman" panose="02020603050405020304" pitchFamily="18" charset="0"/>
                        <a:cs typeface="Times New Roman" panose="02020603050405020304" pitchFamily="18" charset="0"/>
                      </a:rPr>
                      <a:pPr>
                        <a:defRPr>
                          <a:solidFill>
                            <a:schemeClr val="accent1"/>
                          </a:solidFill>
                          <a:latin typeface="Times New Roman" panose="02020603050405020304" pitchFamily="18" charset="0"/>
                          <a:cs typeface="Times New Roman" panose="02020603050405020304" pitchFamily="18" charset="0"/>
                        </a:defRPr>
                      </a:pPr>
                      <a:t>[ВІДСОТОК]</a:t>
                    </a:fld>
                    <a:endParaRPr lang="uk-UA" sz="1200" baseline="0">
                      <a:solidFill>
                        <a:srgbClr val="92D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329-4C56-BDDC-94CB0D9CE6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uk-UA"/>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Аркуш1!$U$9:$U$11</c:f>
              <c:numCache>
                <c:formatCode>General</c:formatCode>
                <c:ptCount val="3"/>
                <c:pt idx="0">
                  <c:v>398</c:v>
                </c:pt>
                <c:pt idx="1">
                  <c:v>51</c:v>
                </c:pt>
                <c:pt idx="2">
                  <c:v>60</c:v>
                </c:pt>
              </c:numCache>
            </c:numRef>
          </c:val>
          <c:extLst>
            <c:ext xmlns:c16="http://schemas.microsoft.com/office/drawing/2014/chart" uri="{C3380CC4-5D6E-409C-BE32-E72D297353CC}">
              <c16:uniqueId val="{00000006-3329-4C56-BDDC-94CB0D9CE626}"/>
            </c:ext>
          </c:extLst>
        </c:ser>
        <c:ser>
          <c:idx val="1"/>
          <c:order val="1"/>
          <c:tx>
            <c:strRef>
              <c:f>Аркуш1!$V$8</c:f>
              <c:strCache>
                <c:ptCount val="1"/>
                <c:pt idx="0">
                  <c:v>6 місяців 2022</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8-3329-4C56-BDDC-94CB0D9CE626}"/>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3329-4C56-BDDC-94CB0D9CE626}"/>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C-3329-4C56-BDDC-94CB0D9CE62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8-3329-4C56-BDDC-94CB0D9CE62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A-3329-4C56-BDDC-94CB0D9CE62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uk-UA"/>
                </a:p>
              </c:txPr>
              <c:dLblPos val="outEnd"/>
              <c:showLegendKey val="0"/>
              <c:showVal val="0"/>
              <c:showCatName val="1"/>
              <c:showSerName val="0"/>
              <c:showPercent val="1"/>
              <c:showBubbleSize val="0"/>
              <c:extLst>
                <c:ext xmlns:c16="http://schemas.microsoft.com/office/drawing/2014/chart" uri="{C3380CC4-5D6E-409C-BE32-E72D297353CC}">
                  <c16:uniqueId val="{0000000C-3329-4C56-BDDC-94CB0D9CE62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Аркуш1!$T$9:$T$11</c:f>
              <c:strCache>
                <c:ptCount val="3"/>
                <c:pt idx="0">
                  <c:v>Виконано</c:v>
                </c:pt>
                <c:pt idx="1">
                  <c:v>Частково виконано</c:v>
                </c:pt>
                <c:pt idx="2">
                  <c:v>Не виконано</c:v>
                </c:pt>
              </c:strCache>
            </c:strRef>
          </c:cat>
          <c:val>
            <c:numRef>
              <c:f>Аркуш1!$V$9:$V$11</c:f>
              <c:numCache>
                <c:formatCode>General</c:formatCode>
                <c:ptCount val="3"/>
                <c:pt idx="0">
                  <c:v>230</c:v>
                </c:pt>
                <c:pt idx="1">
                  <c:v>90</c:v>
                </c:pt>
                <c:pt idx="2">
                  <c:v>85</c:v>
                </c:pt>
              </c:numCache>
            </c:numRef>
          </c:val>
          <c:extLst>
            <c:ext xmlns:c16="http://schemas.microsoft.com/office/drawing/2014/chart" uri="{C3380CC4-5D6E-409C-BE32-E72D297353CC}">
              <c16:uniqueId val="{0000000D-3329-4C56-BDDC-94CB0D9CE626}"/>
            </c:ext>
          </c:extLst>
        </c:ser>
        <c:dLbls>
          <c:dLblPos val="outEnd"/>
          <c:showLegendKey val="0"/>
          <c:showVal val="0"/>
          <c:showCatName val="0"/>
          <c:showSerName val="0"/>
          <c:showPercent val="1"/>
          <c:showBubbleSize val="0"/>
          <c:showLeaderLines val="1"/>
        </c:dLbls>
      </c:pie3DChart>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uk-UA" sz="1400">
                <a:latin typeface="Times New Roman" panose="02020603050405020304" pitchFamily="18" charset="0"/>
                <a:cs typeface="Times New Roman" panose="02020603050405020304" pitchFamily="18" charset="0"/>
              </a:rPr>
              <a:t>6 місяців 2024 РОКУ</a:t>
            </a:r>
          </a:p>
        </c:rich>
      </c:tx>
      <c:layout>
        <c:manualLayout>
          <c:xMode val="edge"/>
          <c:yMode val="edge"/>
          <c:x val="0.35963553530751707"/>
          <c:y val="3.4063260340632603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915189881662"/>
          <c:y val="0.22347474626508188"/>
          <c:w val="0.74368613352611335"/>
          <c:h val="0.53462471183497495"/>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997-425C-B4F1-0B8F12E606C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997-425C-B4F1-0B8F12E606C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997-425C-B4F1-0B8F12E606CD}"/>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Виконано </a:t>
                    </a:r>
                  </a:p>
                  <a:p>
                    <a:pPr>
                      <a:defRPr/>
                    </a:pPr>
                    <a:r>
                      <a:rPr lang="uk-UA" sz="1200" baseline="0">
                        <a:latin typeface="Times New Roman" panose="02020603050405020304" pitchFamily="18" charset="0"/>
                        <a:cs typeface="Times New Roman" panose="02020603050405020304" pitchFamily="18" charset="0"/>
                      </a:rPr>
                      <a:t>63%</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outEnd"/>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997-425C-B4F1-0B8F12E606CD}"/>
                </c:ext>
              </c:extLst>
            </c:dLbl>
            <c:dLbl>
              <c:idx val="1"/>
              <c:layout>
                <c:manualLayout>
                  <c:x val="0"/>
                  <c:y val="0.3065693430656934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a:latin typeface="Times New Roman" panose="02020603050405020304" pitchFamily="18" charset="0"/>
                        <a:cs typeface="Times New Roman" panose="02020603050405020304" pitchFamily="18" charset="0"/>
                      </a:rPr>
                      <a:t>Частково</a:t>
                    </a:r>
                    <a:r>
                      <a:rPr lang="uk-UA" sz="1200" baseline="0">
                        <a:latin typeface="Times New Roman" panose="02020603050405020304" pitchFamily="18" charset="0"/>
                        <a:cs typeface="Times New Roman" panose="02020603050405020304" pitchFamily="18" charset="0"/>
                      </a:rPr>
                      <a:t> виконано 25 %</a:t>
                    </a:r>
                  </a:p>
                  <a:p>
                    <a:pPr>
                      <a:defRPr>
                        <a:solidFill>
                          <a:schemeClr val="accent1"/>
                        </a:solidFill>
                      </a:defRPr>
                    </a:pPr>
                    <a:endParaRPr lang="uk-UA"/>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997-425C-B4F1-0B8F12E606CD}"/>
                </c:ext>
              </c:extLst>
            </c:dLbl>
            <c:dLbl>
              <c:idx val="2"/>
              <c:layout>
                <c:manualLayout>
                  <c:x val="-0.12364518720874176"/>
                  <c:y val="2.433090024330900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uk-UA" sz="1200" baseline="0">
                        <a:latin typeface="Times New Roman" panose="02020603050405020304" pitchFamily="18" charset="0"/>
                        <a:cs typeface="Times New Roman" panose="02020603050405020304" pitchFamily="18" charset="0"/>
                      </a:rPr>
                      <a:t>Не виконано 12%</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uk-UA"/>
                </a:p>
              </c:txPr>
              <c:dLblPos val="bestFit"/>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997-425C-B4F1-0B8F12E606CD}"/>
                </c:ext>
              </c:extLst>
            </c:dLbl>
            <c:spPr>
              <a:noFill/>
              <a:ln>
                <a:noFill/>
              </a:ln>
              <a:effectLst/>
            </c:spPr>
            <c:dLblPos val="outEnd"/>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Аркуш1!$L$3:$L$5</c:f>
              <c:numCache>
                <c:formatCode>General</c:formatCode>
                <c:ptCount val="3"/>
                <c:pt idx="0">
                  <c:v>63</c:v>
                </c:pt>
                <c:pt idx="1">
                  <c:v>25</c:v>
                </c:pt>
                <c:pt idx="2">
                  <c:v>12</c:v>
                </c:pt>
              </c:numCache>
            </c:numRef>
          </c:val>
          <c:extLst>
            <c:ext xmlns:c16="http://schemas.microsoft.com/office/drawing/2014/chart" uri="{C3380CC4-5D6E-409C-BE32-E72D297353CC}">
              <c16:uniqueId val="{00000006-F997-425C-B4F1-0B8F12E606CD}"/>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44</Pages>
  <Words>83688</Words>
  <Characters>47703</Characters>
  <Application>Microsoft Office Word</Application>
  <DocSecurity>0</DocSecurity>
  <Lines>397</Lines>
  <Paragraphs>262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Отрощенко Сергій Володимирович</dc:creator>
  <cp:keywords/>
  <dc:description/>
  <cp:lastModifiedBy>Олександр Шарлай</cp:lastModifiedBy>
  <cp:revision>21</cp:revision>
  <cp:lastPrinted>2024-10-25T11:50:00Z</cp:lastPrinted>
  <dcterms:created xsi:type="dcterms:W3CDTF">2019-11-18T15:14:00Z</dcterms:created>
  <dcterms:modified xsi:type="dcterms:W3CDTF">2024-10-25T14:56:00Z</dcterms:modified>
</cp:coreProperties>
</file>