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EB" w:rsidRPr="00632462" w:rsidRDefault="00A450EB" w:rsidP="00A450EB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A450EB" w:rsidRPr="00632462" w:rsidRDefault="006D12A3" w:rsidP="00A450EB">
      <w:r w:rsidRPr="00632462">
        <w:rPr>
          <w:noProof/>
          <w:lang w:eastAsia="uk-UA"/>
        </w:rPr>
        <w:drawing>
          <wp:inline distT="0" distB="0" distL="0" distR="0" wp14:anchorId="238B671F" wp14:editId="35FFD439">
            <wp:extent cx="5041265" cy="1844675"/>
            <wp:effectExtent l="0" t="0" r="6985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EB" w:rsidRPr="004A1099" w:rsidRDefault="00A450EB" w:rsidP="00A450EB"/>
    <w:p w:rsidR="004A1099" w:rsidRPr="004A1099" w:rsidRDefault="004A1099" w:rsidP="004A1099">
      <w:pPr>
        <w:tabs>
          <w:tab w:val="left" w:pos="4536"/>
          <w:tab w:val="left" w:pos="6045"/>
        </w:tabs>
        <w:jc w:val="both"/>
      </w:pPr>
      <w:r w:rsidRPr="004A1099">
        <w:t xml:space="preserve">Про внесення на розгляд сесії міської ради </w:t>
      </w:r>
    </w:p>
    <w:p w:rsidR="00A450EB" w:rsidRPr="004A1099" w:rsidRDefault="004A1099" w:rsidP="004A1099">
      <w:pPr>
        <w:pStyle w:val="a3"/>
        <w:tabs>
          <w:tab w:val="left" w:pos="4536"/>
        </w:tabs>
        <w:ind w:right="5243" w:firstLine="0"/>
        <w:jc w:val="both"/>
        <w:rPr>
          <w:sz w:val="24"/>
          <w:szCs w:val="24"/>
        </w:rPr>
      </w:pPr>
      <w:r w:rsidRPr="004A1099">
        <w:rPr>
          <w:sz w:val="24"/>
          <w:szCs w:val="24"/>
        </w:rPr>
        <w:t xml:space="preserve">пропозиції про затвердження </w:t>
      </w:r>
      <w:r w:rsidR="00A450EB" w:rsidRPr="004A1099">
        <w:rPr>
          <w:sz w:val="24"/>
          <w:szCs w:val="24"/>
        </w:rPr>
        <w:t xml:space="preserve">Порядку надання дозволу на </w:t>
      </w:r>
      <w:r w:rsidR="00BB6528" w:rsidRPr="004A1099">
        <w:rPr>
          <w:sz w:val="24"/>
          <w:szCs w:val="24"/>
        </w:rPr>
        <w:t xml:space="preserve">улаштування благоустрою прилеглої території міських просторів </w:t>
      </w:r>
      <w:r w:rsidR="00A450EB" w:rsidRPr="004A1099">
        <w:rPr>
          <w:sz w:val="24"/>
          <w:szCs w:val="24"/>
        </w:rPr>
        <w:t xml:space="preserve">на території Хмельницької міської територіальної громади </w:t>
      </w:r>
    </w:p>
    <w:p w:rsidR="00BB6528" w:rsidRPr="00632462" w:rsidRDefault="00BB6528" w:rsidP="00A450EB">
      <w:pPr>
        <w:pStyle w:val="a3"/>
        <w:ind w:right="5385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spacing w:after="160"/>
        <w:ind w:firstLine="851"/>
        <w:contextualSpacing/>
        <w:jc w:val="both"/>
        <w:rPr>
          <w:bCs/>
          <w:shd w:val="clear" w:color="auto" w:fill="FFFFFF"/>
        </w:rPr>
      </w:pPr>
      <w:r w:rsidRPr="00632462">
        <w:t xml:space="preserve">Розглянувши звернення управління </w:t>
      </w:r>
      <w:r w:rsidR="00037EFA" w:rsidRPr="00632462">
        <w:t>комунальної інфраструктури</w:t>
      </w:r>
      <w:r w:rsidRPr="00632462">
        <w:t xml:space="preserve">, з метою </w:t>
      </w:r>
      <w:r w:rsidRPr="00632462">
        <w:rPr>
          <w:shd w:val="clear" w:color="auto" w:fill="FFFFFF"/>
        </w:rPr>
        <w:t>врегулювання питань</w:t>
      </w:r>
      <w:r w:rsidR="00037EFA" w:rsidRPr="00632462">
        <w:rPr>
          <w:shd w:val="clear" w:color="auto" w:fill="FFFFFF"/>
        </w:rPr>
        <w:t xml:space="preserve"> з</w:t>
      </w:r>
      <w:r w:rsidRPr="00632462">
        <w:t xml:space="preserve"> </w:t>
      </w:r>
      <w:r w:rsidR="00BB6528" w:rsidRPr="00632462">
        <w:t>улаштування благоустрою прилеглої території міських просторів на території Хмельницької міської територіальної громади</w:t>
      </w:r>
      <w:r w:rsidRPr="00632462">
        <w:rPr>
          <w:shd w:val="clear" w:color="auto" w:fill="FFFFFF"/>
        </w:rPr>
        <w:t>,</w:t>
      </w:r>
      <w:r w:rsidR="00BB6528" w:rsidRPr="00632462">
        <w:rPr>
          <w:shd w:val="clear" w:color="auto" w:fill="FFFFFF"/>
        </w:rPr>
        <w:t xml:space="preserve"> </w:t>
      </w:r>
      <w:r w:rsidRPr="00632462">
        <w:t xml:space="preserve">покращення естетичного вигляду та </w:t>
      </w:r>
      <w:r w:rsidR="00725808" w:rsidRPr="00632462">
        <w:rPr>
          <w:shd w:val="clear" w:color="auto" w:fill="FFFFFF"/>
        </w:rPr>
        <w:t>прогнозування розвитку територій</w:t>
      </w:r>
      <w:r w:rsidR="00725808" w:rsidRPr="00632462">
        <w:t xml:space="preserve"> </w:t>
      </w:r>
      <w:r w:rsidR="00FC507B">
        <w:t xml:space="preserve">із </w:t>
      </w:r>
      <w:r w:rsidRPr="00632462">
        <w:t xml:space="preserve">збереження </w:t>
      </w:r>
      <w:r w:rsidR="00BB6528" w:rsidRPr="00632462">
        <w:t xml:space="preserve">існуючої території </w:t>
      </w:r>
      <w:r w:rsidRPr="00632462">
        <w:t>на території Хмельницької міської територіальної громади</w:t>
      </w:r>
      <w:r w:rsidRPr="00632462">
        <w:rPr>
          <w:shd w:val="clear" w:color="auto" w:fill="FFFFFF"/>
        </w:rPr>
        <w:t xml:space="preserve">, </w:t>
      </w:r>
      <w:r w:rsidRPr="00632462">
        <w:t xml:space="preserve">керуючись </w:t>
      </w:r>
      <w:r w:rsidR="000D40C4">
        <w:rPr>
          <w:lang w:eastAsia="uk-UA"/>
        </w:rPr>
        <w:t>з</w:t>
      </w:r>
      <w:r w:rsidRPr="00632462">
        <w:rPr>
          <w:lang w:eastAsia="uk-UA"/>
        </w:rPr>
        <w:t xml:space="preserve">аконами України «Про благоустрій населених пунктів», </w:t>
      </w:r>
      <w:r w:rsidR="000D40C4" w:rsidRPr="009B7B02">
        <w:rPr>
          <w:color w:val="000000"/>
          <w:lang w:eastAsia="uk-UA" w:bidi="uk-UA"/>
        </w:rPr>
        <w:t>«Про м</w:t>
      </w:r>
      <w:r w:rsidR="000D40C4">
        <w:rPr>
          <w:color w:val="000000"/>
          <w:lang w:eastAsia="uk-UA" w:bidi="uk-UA"/>
        </w:rPr>
        <w:t>ісцеве самоврядування в Україні»</w:t>
      </w:r>
      <w:r w:rsidRPr="00632462">
        <w:t>,</w:t>
      </w:r>
      <w:r w:rsidR="000D40C4">
        <w:t xml:space="preserve"> </w:t>
      </w:r>
      <w:r w:rsidR="0090086A">
        <w:t xml:space="preserve">«Про регулювання містобудівної діяльності», </w:t>
      </w:r>
      <w:r w:rsidR="00723F1E">
        <w:t>П</w:t>
      </w:r>
      <w:r w:rsidR="000D40C4" w:rsidRPr="00072EF5">
        <w:t>равилами благоустрою Хмельницької міської тери</w:t>
      </w:r>
      <w:r w:rsidR="00723F1E">
        <w:t>торіальної громади, затвердженими</w:t>
      </w:r>
      <w:r w:rsidR="000D40C4" w:rsidRPr="00072EF5">
        <w:t xml:space="preserve"> рішенням сесії</w:t>
      </w:r>
      <w:r w:rsidR="000D40C4" w:rsidRPr="00D94B33">
        <w:t xml:space="preserve"> Хмельницької </w:t>
      </w:r>
      <w:r w:rsidR="000D40C4" w:rsidRPr="00D94B33">
        <w:rPr>
          <w:bCs/>
        </w:rPr>
        <w:t xml:space="preserve">міської ради від </w:t>
      </w:r>
      <w:r w:rsidR="000D40C4">
        <w:rPr>
          <w:bCs/>
        </w:rPr>
        <w:t>17.07.2022 р. №25 (зі змінами)</w:t>
      </w:r>
      <w:r w:rsidRPr="00632462">
        <w:t xml:space="preserve"> виконавчий комітет міської ради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  <w:r w:rsidRPr="00632462">
        <w:rPr>
          <w:sz w:val="24"/>
          <w:szCs w:val="24"/>
        </w:rPr>
        <w:t>ВИРІШИВ: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Default="00A450EB" w:rsidP="000D40C4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632462">
        <w:rPr>
          <w:sz w:val="24"/>
          <w:szCs w:val="24"/>
        </w:rPr>
        <w:t>Внести на розгляд се</w:t>
      </w:r>
      <w:r w:rsidR="00723F1E">
        <w:rPr>
          <w:sz w:val="24"/>
          <w:szCs w:val="24"/>
        </w:rPr>
        <w:t>сії міської ради пропозицію</w:t>
      </w:r>
      <w:r w:rsidR="000D40C4">
        <w:rPr>
          <w:sz w:val="24"/>
          <w:szCs w:val="24"/>
        </w:rPr>
        <w:t xml:space="preserve"> про з</w:t>
      </w:r>
      <w:r w:rsidRPr="00632462">
        <w:rPr>
          <w:sz w:val="24"/>
          <w:szCs w:val="24"/>
          <w:shd w:val="clear" w:color="auto" w:fill="FFFFFF"/>
        </w:rPr>
        <w:t xml:space="preserve">атвердження </w:t>
      </w:r>
      <w:r w:rsidR="00BB6528" w:rsidRPr="00632462">
        <w:rPr>
          <w:sz w:val="24"/>
          <w:szCs w:val="24"/>
        </w:rPr>
        <w:t>Порядку надання дозволу на улаштування благоустрою прилеглої території міських просторів на території Хмельницької міської територіальної громади</w:t>
      </w:r>
      <w:r w:rsidR="000D40C4">
        <w:rPr>
          <w:rFonts w:eastAsia="Calibri"/>
          <w:sz w:val="24"/>
          <w:szCs w:val="24"/>
          <w:lang w:eastAsia="en-US"/>
        </w:rPr>
        <w:t xml:space="preserve"> (додається)</w:t>
      </w:r>
      <w:r w:rsidR="006D12A3" w:rsidRPr="00632462">
        <w:rPr>
          <w:sz w:val="24"/>
          <w:szCs w:val="24"/>
          <w:shd w:val="clear" w:color="auto" w:fill="FFFFFF"/>
        </w:rPr>
        <w:t>.</w:t>
      </w:r>
    </w:p>
    <w:p w:rsidR="00A450EB" w:rsidRPr="00632462" w:rsidRDefault="00BD331E" w:rsidP="000D40C4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50EB" w:rsidRPr="00632462">
        <w:rPr>
          <w:sz w:val="24"/>
          <w:szCs w:val="24"/>
        </w:rPr>
        <w:t xml:space="preserve">. </w:t>
      </w:r>
      <w:r w:rsidR="000D40C4">
        <w:rPr>
          <w:sz w:val="24"/>
          <w:szCs w:val="24"/>
        </w:rPr>
        <w:tab/>
      </w:r>
      <w:r w:rsidR="00A450EB" w:rsidRPr="00632462">
        <w:rPr>
          <w:sz w:val="24"/>
          <w:szCs w:val="24"/>
        </w:rPr>
        <w:t>Контроль за виконанням рішення покласти на заступника міського голови</w:t>
      </w:r>
      <w:r w:rsidR="00BB6528" w:rsidRPr="00632462">
        <w:rPr>
          <w:sz w:val="24"/>
          <w:szCs w:val="24"/>
        </w:rPr>
        <w:t xml:space="preserve"> – директора департаменту інфраструктури міста В. Новачок</w:t>
      </w:r>
      <w:r w:rsidR="00A450EB" w:rsidRPr="00632462">
        <w:rPr>
          <w:sz w:val="24"/>
          <w:szCs w:val="24"/>
        </w:rPr>
        <w:t>.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0D40C4" w:rsidRDefault="00A450EB" w:rsidP="00971FFD">
      <w:pPr>
        <w:pStyle w:val="a3"/>
        <w:ind w:right="-82" w:firstLine="0"/>
        <w:jc w:val="both"/>
      </w:pPr>
      <w:r w:rsidRPr="00632462">
        <w:rPr>
          <w:sz w:val="24"/>
          <w:szCs w:val="24"/>
        </w:rPr>
        <w:t>Міський голова</w:t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  <w:t xml:space="preserve">       Олександр  СИМЧИШИН</w:t>
      </w:r>
      <w:bookmarkStart w:id="0" w:name="_GoBack"/>
      <w:bookmarkEnd w:id="0"/>
    </w:p>
    <w:p w:rsidR="00632462" w:rsidRPr="00632462" w:rsidRDefault="00632462">
      <w:pPr>
        <w:spacing w:after="160" w:line="259" w:lineRule="auto"/>
        <w:rPr>
          <w:rFonts w:eastAsia="Calibri"/>
          <w:lang w:eastAsia="en-US"/>
        </w:rPr>
      </w:pPr>
    </w:p>
    <w:sectPr w:rsidR="00632462" w:rsidRPr="00632462" w:rsidSect="00971FFD">
      <w:pgSz w:w="11906" w:h="16838"/>
      <w:pgMar w:top="1276" w:right="567" w:bottom="1418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5D" w:rsidRDefault="004D785D" w:rsidP="007B7A31">
      <w:r>
        <w:separator/>
      </w:r>
    </w:p>
  </w:endnote>
  <w:endnote w:type="continuationSeparator" w:id="0">
    <w:p w:rsidR="004D785D" w:rsidRDefault="004D785D" w:rsidP="007B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5D" w:rsidRDefault="004D785D" w:rsidP="007B7A31">
      <w:r>
        <w:separator/>
      </w:r>
    </w:p>
  </w:footnote>
  <w:footnote w:type="continuationSeparator" w:id="0">
    <w:p w:rsidR="004D785D" w:rsidRDefault="004D785D" w:rsidP="007B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CC7"/>
    <w:multiLevelType w:val="hybridMultilevel"/>
    <w:tmpl w:val="F1946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7EEA"/>
    <w:multiLevelType w:val="hybridMultilevel"/>
    <w:tmpl w:val="5172F482"/>
    <w:lvl w:ilvl="0" w:tplc="6EFC2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4A1A3A"/>
    <w:multiLevelType w:val="hybridMultilevel"/>
    <w:tmpl w:val="19206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459D5"/>
    <w:multiLevelType w:val="multilevel"/>
    <w:tmpl w:val="C5BA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7B8439E"/>
    <w:multiLevelType w:val="hybridMultilevel"/>
    <w:tmpl w:val="0132409E"/>
    <w:lvl w:ilvl="0" w:tplc="615213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504"/>
    <w:multiLevelType w:val="multilevel"/>
    <w:tmpl w:val="1DB02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3C"/>
    <w:rsid w:val="000303F1"/>
    <w:rsid w:val="00037EFA"/>
    <w:rsid w:val="00047B54"/>
    <w:rsid w:val="000A72D5"/>
    <w:rsid w:val="000C77A9"/>
    <w:rsid w:val="000D40C4"/>
    <w:rsid w:val="00114428"/>
    <w:rsid w:val="00145F4C"/>
    <w:rsid w:val="00164BE8"/>
    <w:rsid w:val="0017546B"/>
    <w:rsid w:val="00201C24"/>
    <w:rsid w:val="00294758"/>
    <w:rsid w:val="002D5A69"/>
    <w:rsid w:val="002E2349"/>
    <w:rsid w:val="003007E6"/>
    <w:rsid w:val="0030455E"/>
    <w:rsid w:val="0031313C"/>
    <w:rsid w:val="003A7D80"/>
    <w:rsid w:val="003E4C67"/>
    <w:rsid w:val="003E75FA"/>
    <w:rsid w:val="00423F43"/>
    <w:rsid w:val="00424E25"/>
    <w:rsid w:val="0043752D"/>
    <w:rsid w:val="00491B7B"/>
    <w:rsid w:val="004A1099"/>
    <w:rsid w:val="004A443E"/>
    <w:rsid w:val="004D3513"/>
    <w:rsid w:val="004D785D"/>
    <w:rsid w:val="00531D08"/>
    <w:rsid w:val="00567D63"/>
    <w:rsid w:val="005C48FE"/>
    <w:rsid w:val="005F7A0D"/>
    <w:rsid w:val="00632462"/>
    <w:rsid w:val="00662A26"/>
    <w:rsid w:val="006C1D7D"/>
    <w:rsid w:val="006D12A3"/>
    <w:rsid w:val="00715A9D"/>
    <w:rsid w:val="00723F1E"/>
    <w:rsid w:val="00725808"/>
    <w:rsid w:val="00733090"/>
    <w:rsid w:val="007B7A31"/>
    <w:rsid w:val="008065B0"/>
    <w:rsid w:val="0082366B"/>
    <w:rsid w:val="00846354"/>
    <w:rsid w:val="008842D2"/>
    <w:rsid w:val="008B6242"/>
    <w:rsid w:val="008B6A8E"/>
    <w:rsid w:val="008E1419"/>
    <w:rsid w:val="0090086A"/>
    <w:rsid w:val="00971FFD"/>
    <w:rsid w:val="00995515"/>
    <w:rsid w:val="009A2C6F"/>
    <w:rsid w:val="009C05DD"/>
    <w:rsid w:val="009D6AFC"/>
    <w:rsid w:val="009F3596"/>
    <w:rsid w:val="009F7F45"/>
    <w:rsid w:val="00A450EB"/>
    <w:rsid w:val="00A87371"/>
    <w:rsid w:val="00BB162B"/>
    <w:rsid w:val="00BB6528"/>
    <w:rsid w:val="00BC2A87"/>
    <w:rsid w:val="00BD331E"/>
    <w:rsid w:val="00C85325"/>
    <w:rsid w:val="00C922E9"/>
    <w:rsid w:val="00D31D95"/>
    <w:rsid w:val="00D56CC6"/>
    <w:rsid w:val="00DE16B7"/>
    <w:rsid w:val="00E35F24"/>
    <w:rsid w:val="00E36739"/>
    <w:rsid w:val="00F96358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18F0-B0FA-4000-924C-8D25715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50EB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A450EB"/>
    <w:rPr>
      <w:rFonts w:ascii="Times New Roman" w:eastAsia="MS Mincho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A450EB"/>
    <w:rPr>
      <w:color w:val="0000FF"/>
      <w:u w:val="single"/>
    </w:rPr>
  </w:style>
  <w:style w:type="paragraph" w:customStyle="1" w:styleId="rtejustify">
    <w:name w:val="rtejustify"/>
    <w:basedOn w:val="a"/>
    <w:rsid w:val="00A450EB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6">
    <w:name w:val="List Paragraph"/>
    <w:basedOn w:val="a"/>
    <w:uiPriority w:val="34"/>
    <w:qFormat/>
    <w:rsid w:val="00A450E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450E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A450EB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50EB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ru-RU" w:eastAsia="ar-SA"/>
    </w:rPr>
  </w:style>
  <w:style w:type="character" w:customStyle="1" w:styleId="aa">
    <w:name w:val="Верхній колонтитул Знак"/>
    <w:basedOn w:val="a0"/>
    <w:link w:val="a9"/>
    <w:rsid w:val="00A450EB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basedOn w:val="a"/>
    <w:rsid w:val="00A450EB"/>
    <w:pPr>
      <w:suppressAutoHyphens/>
      <w:autoSpaceDE w:val="0"/>
    </w:pPr>
    <w:rPr>
      <w:rFonts w:eastAsia="Times New Roman"/>
      <w:color w:val="00000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A450E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450EB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A450EB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d">
    <w:name w:val="footer"/>
    <w:basedOn w:val="a"/>
    <w:link w:val="ae"/>
    <w:uiPriority w:val="99"/>
    <w:unhideWhenUsed/>
    <w:rsid w:val="007B7A3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B7A3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">
    <w:name w:val="Звичайний (веб)1"/>
    <w:basedOn w:val="a"/>
    <w:rsid w:val="000D40C4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C219-89A8-4517-8EFA-FDD8D4CD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19</cp:revision>
  <cp:lastPrinted>2025-03-11T08:23:00Z</cp:lastPrinted>
  <dcterms:created xsi:type="dcterms:W3CDTF">2024-11-27T07:48:00Z</dcterms:created>
  <dcterms:modified xsi:type="dcterms:W3CDTF">2025-03-13T08:36:00Z</dcterms:modified>
</cp:coreProperties>
</file>