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4E7" w:rsidRPr="007C3968" w:rsidRDefault="006E24E7" w:rsidP="006E24E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lang w:eastAsia="ru-RU"/>
        </w:rPr>
      </w:pPr>
      <w:r w:rsidRPr="00681168">
        <w:rPr>
          <w:noProof/>
          <w:lang w:eastAsia="uk-UA"/>
        </w:rPr>
        <w:drawing>
          <wp:inline distT="0" distB="0" distL="0" distR="0">
            <wp:extent cx="5041265" cy="1844675"/>
            <wp:effectExtent l="0" t="0" r="6985" b="3175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265" cy="184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6E24E7" w:rsidRDefault="006E24E7" w:rsidP="006E24E7">
      <w:pPr>
        <w:ind w:left="-426" w:firstLine="600"/>
      </w:pPr>
    </w:p>
    <w:tbl>
      <w:tblPr>
        <w:tblW w:w="0" w:type="auto"/>
        <w:tblInd w:w="102" w:type="dxa"/>
        <w:tblLayout w:type="fixed"/>
        <w:tblCellMar>
          <w:left w:w="102" w:type="dxa"/>
          <w:right w:w="102" w:type="dxa"/>
        </w:tblCellMar>
        <w:tblLook w:val="0000" w:firstRow="0" w:lastRow="0" w:firstColumn="0" w:lastColumn="0" w:noHBand="0" w:noVBand="0"/>
      </w:tblPr>
      <w:tblGrid>
        <w:gridCol w:w="4252"/>
      </w:tblGrid>
      <w:tr w:rsidR="006E24E7" w:rsidTr="006E24E7">
        <w:trPr>
          <w:trHeight w:val="1489"/>
        </w:trPr>
        <w:tc>
          <w:tcPr>
            <w:tcW w:w="4252" w:type="dxa"/>
            <w:shd w:val="clear" w:color="auto" w:fill="auto"/>
          </w:tcPr>
          <w:p w:rsidR="006E24E7" w:rsidRDefault="006E24E7" w:rsidP="00A303DE">
            <w:pPr>
              <w:pStyle w:val="a3"/>
              <w:snapToGrid w:val="0"/>
              <w:ind w:right="-1" w:firstLine="0"/>
              <w:rPr>
                <w:sz w:val="24"/>
                <w:szCs w:val="24"/>
              </w:rPr>
            </w:pPr>
          </w:p>
          <w:p w:rsidR="006E24E7" w:rsidRDefault="006E24E7" w:rsidP="00B90C2E">
            <w:pPr>
              <w:pStyle w:val="a3"/>
              <w:snapToGrid w:val="0"/>
              <w:ind w:right="-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 затвердження «Дизайн-коду вулиці </w:t>
            </w:r>
            <w:r w:rsidR="00B90C2E">
              <w:rPr>
                <w:sz w:val="24"/>
                <w:szCs w:val="24"/>
              </w:rPr>
              <w:t>Соборно</w:t>
            </w:r>
            <w:r w:rsidR="00177C1A">
              <w:rPr>
                <w:sz w:val="24"/>
                <w:szCs w:val="24"/>
              </w:rPr>
              <w:t xml:space="preserve">ї </w:t>
            </w:r>
            <w:r>
              <w:rPr>
                <w:sz w:val="24"/>
                <w:szCs w:val="24"/>
              </w:rPr>
              <w:t>м.</w:t>
            </w:r>
            <w:r w:rsidR="00B90C2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Хмельницького» </w:t>
            </w:r>
          </w:p>
        </w:tc>
      </w:tr>
    </w:tbl>
    <w:p w:rsidR="006E24E7" w:rsidRPr="006E24E7" w:rsidRDefault="006E24E7" w:rsidP="00B06DD5">
      <w:pPr>
        <w:pStyle w:val="a3"/>
        <w:ind w:firstLine="601"/>
        <w:jc w:val="both"/>
        <w:rPr>
          <w:sz w:val="24"/>
          <w:szCs w:val="24"/>
          <w:shd w:val="clear" w:color="auto" w:fill="FFFFFF"/>
        </w:rPr>
      </w:pPr>
      <w:r w:rsidRPr="006E24E7">
        <w:rPr>
          <w:sz w:val="24"/>
          <w:szCs w:val="24"/>
          <w:shd w:val="clear" w:color="auto" w:fill="FFFFFF"/>
        </w:rPr>
        <w:t>З метою реал</w:t>
      </w:r>
      <w:r>
        <w:rPr>
          <w:sz w:val="24"/>
          <w:szCs w:val="24"/>
          <w:shd w:val="clear" w:color="auto" w:fill="FFFFFF"/>
        </w:rPr>
        <w:t>ізації заходів із впорядкування</w:t>
      </w:r>
      <w:r w:rsidRPr="006E24E7">
        <w:rPr>
          <w:sz w:val="24"/>
          <w:szCs w:val="24"/>
          <w:shd w:val="clear" w:color="auto" w:fill="FFFFFF"/>
        </w:rPr>
        <w:t xml:space="preserve"> розміщення вивісок, покращення естетичних якостей міського середовища, збереження автентичності історичного середовища та туристичної привабливості історичних будівель м. Хмельницького, керуючись Законами України «Про місцеве самоврядування в Україні», «Про основи містобудування в Україні», «Про благоустрій населених пунктів», «Про охорону культурної спадщини», Типовими правилами розміщення зовнішньої реклами, затвердженими постановою Кабінету Міністрів України від 29.12.2003 № 2067, Правилами благоустрою</w:t>
      </w:r>
      <w:r w:rsidR="00AC2116">
        <w:rPr>
          <w:sz w:val="24"/>
          <w:szCs w:val="24"/>
          <w:shd w:val="clear" w:color="auto" w:fill="FFFFFF"/>
        </w:rPr>
        <w:t xml:space="preserve"> Хмельницької міської територіальної громади</w:t>
      </w:r>
      <w:r w:rsidRPr="006E24E7">
        <w:rPr>
          <w:sz w:val="24"/>
          <w:szCs w:val="24"/>
          <w:shd w:val="clear" w:color="auto" w:fill="FFFFFF"/>
        </w:rPr>
        <w:t xml:space="preserve">, затвердженими рішенням </w:t>
      </w:r>
      <w:r w:rsidR="00AC2116">
        <w:rPr>
          <w:sz w:val="24"/>
          <w:szCs w:val="24"/>
          <w:shd w:val="clear" w:color="auto" w:fill="FFFFFF"/>
        </w:rPr>
        <w:t xml:space="preserve">позачергової сімнадцятої </w:t>
      </w:r>
      <w:r w:rsidRPr="006E24E7">
        <w:rPr>
          <w:sz w:val="24"/>
          <w:szCs w:val="24"/>
          <w:shd w:val="clear" w:color="auto" w:fill="FFFFFF"/>
        </w:rPr>
        <w:t xml:space="preserve">сесії </w:t>
      </w:r>
      <w:r w:rsidR="00AC2116">
        <w:rPr>
          <w:sz w:val="24"/>
          <w:szCs w:val="24"/>
          <w:shd w:val="clear" w:color="auto" w:fill="FFFFFF"/>
        </w:rPr>
        <w:t>Хмельницької міської ради від 17.06.2022 №25</w:t>
      </w:r>
      <w:r w:rsidRPr="006E24E7">
        <w:rPr>
          <w:sz w:val="24"/>
          <w:szCs w:val="24"/>
          <w:shd w:val="clear" w:color="auto" w:fill="FFFFFF"/>
        </w:rPr>
        <w:t>, Правилами розміщення вивісок у місті Хмельницькому, затвердженими рішенням виконавчого комітету Хмельницької міської ради від 14.05.2020 № 402, виконавчий комітет міської ради</w:t>
      </w:r>
    </w:p>
    <w:p w:rsidR="006E24E7" w:rsidRDefault="006E24E7" w:rsidP="006E24E7">
      <w:pPr>
        <w:pStyle w:val="a3"/>
        <w:ind w:right="-1" w:firstLine="600"/>
        <w:jc w:val="both"/>
        <w:rPr>
          <w:sz w:val="24"/>
          <w:szCs w:val="24"/>
        </w:rPr>
      </w:pPr>
    </w:p>
    <w:p w:rsidR="006E24E7" w:rsidRPr="005C0E51" w:rsidRDefault="006E24E7" w:rsidP="006E24E7">
      <w:pPr>
        <w:pStyle w:val="a3"/>
        <w:ind w:right="-1" w:firstLine="600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В И Р І Ш И В:</w:t>
      </w:r>
    </w:p>
    <w:p w:rsidR="006E24E7" w:rsidRPr="007C3968" w:rsidRDefault="006E24E7" w:rsidP="006E24E7">
      <w:pPr>
        <w:pStyle w:val="21"/>
        <w:spacing w:after="0" w:line="240" w:lineRule="auto"/>
        <w:ind w:left="0" w:right="-1" w:firstLine="600"/>
        <w:jc w:val="both"/>
        <w:rPr>
          <w:sz w:val="16"/>
          <w:szCs w:val="16"/>
        </w:rPr>
      </w:pPr>
    </w:p>
    <w:p w:rsidR="006E24E7" w:rsidRPr="000429E8" w:rsidRDefault="006E24E7" w:rsidP="00B06DD5">
      <w:pPr>
        <w:pStyle w:val="21"/>
        <w:spacing w:after="0" w:line="240" w:lineRule="auto"/>
        <w:ind w:left="0" w:right="-1" w:firstLine="567"/>
        <w:jc w:val="both"/>
      </w:pPr>
      <w:r>
        <w:t>1.</w:t>
      </w:r>
      <w:r w:rsidR="00E95A33">
        <w:t xml:space="preserve"> </w:t>
      </w:r>
      <w:r>
        <w:t xml:space="preserve">Затвердити «Дизайн-код вулиці </w:t>
      </w:r>
      <w:r w:rsidR="00B90C2E">
        <w:t>Соборної</w:t>
      </w:r>
      <w:r>
        <w:t xml:space="preserve"> м.</w:t>
      </w:r>
      <w:r w:rsidR="00B90C2E">
        <w:t xml:space="preserve"> </w:t>
      </w:r>
      <w:r>
        <w:t>Хмельницького»</w:t>
      </w:r>
      <w:r w:rsidR="00B06DD5">
        <w:t xml:space="preserve"> </w:t>
      </w:r>
      <w:r w:rsidR="000E2460">
        <w:t>згідно з додатком</w:t>
      </w:r>
      <w:r w:rsidR="00B06DD5">
        <w:t>.</w:t>
      </w:r>
    </w:p>
    <w:p w:rsidR="006E24E7" w:rsidRDefault="006E24E7" w:rsidP="00B06DD5">
      <w:pPr>
        <w:pStyle w:val="21"/>
        <w:spacing w:after="0" w:line="240" w:lineRule="auto"/>
        <w:ind w:left="0" w:right="-1" w:firstLine="567"/>
        <w:jc w:val="both"/>
      </w:pPr>
      <w:r>
        <w:t>2. Власникам (користувачам) вивісок привести свої вивіски у відповідність до вимог цього рішення.</w:t>
      </w:r>
    </w:p>
    <w:p w:rsidR="006E24E7" w:rsidRDefault="006E24E7" w:rsidP="00B06DD5">
      <w:pPr>
        <w:pStyle w:val="a3"/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3. Контроль за виконанням рішення покласти на заступника міського голови М. </w:t>
      </w:r>
      <w:proofErr w:type="spellStart"/>
      <w:r>
        <w:rPr>
          <w:sz w:val="24"/>
          <w:szCs w:val="24"/>
        </w:rPr>
        <w:t>Ваврищука</w:t>
      </w:r>
      <w:proofErr w:type="spellEnd"/>
      <w:r>
        <w:rPr>
          <w:sz w:val="24"/>
          <w:szCs w:val="24"/>
        </w:rPr>
        <w:t xml:space="preserve"> та управління архітектури та містобудування.</w:t>
      </w:r>
    </w:p>
    <w:p w:rsidR="006E24E7" w:rsidRPr="00B90C2E" w:rsidRDefault="006E24E7" w:rsidP="00B06DD5">
      <w:pPr>
        <w:pStyle w:val="a3"/>
        <w:ind w:left="284" w:right="-421" w:firstLine="600"/>
        <w:jc w:val="both"/>
        <w:rPr>
          <w:sz w:val="24"/>
          <w:szCs w:val="24"/>
        </w:rPr>
      </w:pPr>
    </w:p>
    <w:p w:rsidR="00B90C2E" w:rsidRPr="00B90C2E" w:rsidRDefault="00B90C2E" w:rsidP="00B06DD5">
      <w:pPr>
        <w:pStyle w:val="a3"/>
        <w:ind w:left="284" w:right="-421" w:firstLine="600"/>
        <w:jc w:val="both"/>
        <w:rPr>
          <w:sz w:val="24"/>
          <w:szCs w:val="24"/>
        </w:rPr>
      </w:pPr>
    </w:p>
    <w:p w:rsidR="00B90C2E" w:rsidRPr="00B90C2E" w:rsidRDefault="00B90C2E" w:rsidP="00B06DD5">
      <w:pPr>
        <w:pStyle w:val="a3"/>
        <w:ind w:left="284" w:right="-421" w:firstLine="600"/>
        <w:jc w:val="both"/>
        <w:rPr>
          <w:sz w:val="24"/>
          <w:szCs w:val="24"/>
        </w:rPr>
      </w:pPr>
    </w:p>
    <w:p w:rsidR="00B90C2E" w:rsidRPr="00B90C2E" w:rsidRDefault="00B90C2E" w:rsidP="00B06DD5">
      <w:pPr>
        <w:pStyle w:val="a3"/>
        <w:ind w:left="284" w:right="-421" w:firstLine="600"/>
        <w:jc w:val="both"/>
        <w:rPr>
          <w:sz w:val="24"/>
          <w:szCs w:val="24"/>
        </w:rPr>
      </w:pPr>
    </w:p>
    <w:p w:rsidR="006E24E7" w:rsidRPr="00B90C2E" w:rsidRDefault="006E24E7" w:rsidP="00B90C2E">
      <w:pPr>
        <w:pStyle w:val="a3"/>
        <w:ind w:right="-421" w:firstLine="0"/>
        <w:jc w:val="both"/>
        <w:rPr>
          <w:sz w:val="24"/>
          <w:szCs w:val="24"/>
        </w:rPr>
      </w:pPr>
    </w:p>
    <w:p w:rsidR="006E24E7" w:rsidRDefault="006E24E7" w:rsidP="006E24E7">
      <w:pPr>
        <w:pStyle w:val="a3"/>
        <w:tabs>
          <w:tab w:val="left" w:pos="6765"/>
        </w:tabs>
        <w:ind w:right="-365" w:firstLine="0"/>
        <w:rPr>
          <w:sz w:val="24"/>
          <w:szCs w:val="24"/>
        </w:rPr>
      </w:pPr>
      <w:r>
        <w:rPr>
          <w:sz w:val="24"/>
          <w:szCs w:val="24"/>
        </w:rPr>
        <w:t xml:space="preserve">Міський голова                                                                               </w:t>
      </w:r>
      <w:r w:rsidR="00B06DD5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Олександр СИМЧИШИН </w:t>
      </w:r>
    </w:p>
    <w:p w:rsidR="006E24E7" w:rsidRDefault="006E24E7" w:rsidP="006E24E7">
      <w:pPr>
        <w:pStyle w:val="a3"/>
        <w:ind w:firstLine="0"/>
        <w:rPr>
          <w:sz w:val="24"/>
          <w:szCs w:val="24"/>
        </w:rPr>
      </w:pPr>
    </w:p>
    <w:p w:rsidR="006E24E7" w:rsidRDefault="006E24E7" w:rsidP="006E24E7">
      <w:pPr>
        <w:tabs>
          <w:tab w:val="left" w:pos="7371"/>
        </w:tabs>
        <w:ind w:right="-1"/>
        <w:jc w:val="both"/>
      </w:pPr>
    </w:p>
    <w:p w:rsidR="00177C1A" w:rsidRDefault="00177C1A" w:rsidP="006E24E7">
      <w:pPr>
        <w:tabs>
          <w:tab w:val="left" w:pos="7371"/>
        </w:tabs>
        <w:ind w:right="-1"/>
        <w:jc w:val="both"/>
      </w:pPr>
    </w:p>
    <w:p w:rsidR="00177C1A" w:rsidRDefault="00177C1A" w:rsidP="006E24E7">
      <w:pPr>
        <w:tabs>
          <w:tab w:val="left" w:pos="7371"/>
        </w:tabs>
        <w:ind w:right="-1"/>
        <w:jc w:val="both"/>
      </w:pPr>
    </w:p>
    <w:p w:rsidR="00177C1A" w:rsidRDefault="00177C1A" w:rsidP="006E24E7">
      <w:pPr>
        <w:tabs>
          <w:tab w:val="left" w:pos="7371"/>
        </w:tabs>
        <w:ind w:right="-1"/>
        <w:jc w:val="both"/>
      </w:pPr>
    </w:p>
    <w:p w:rsidR="00177C1A" w:rsidRDefault="00177C1A" w:rsidP="006E24E7">
      <w:pPr>
        <w:tabs>
          <w:tab w:val="left" w:pos="7371"/>
        </w:tabs>
        <w:ind w:right="-1"/>
        <w:jc w:val="both"/>
      </w:pPr>
      <w:bookmarkStart w:id="0" w:name="_GoBack"/>
      <w:bookmarkEnd w:id="0"/>
    </w:p>
    <w:sectPr w:rsidR="00177C1A" w:rsidSect="00D35551">
      <w:pgSz w:w="11906" w:h="16838"/>
      <w:pgMar w:top="1276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BCC"/>
    <w:rsid w:val="000E2460"/>
    <w:rsid w:val="00177C1A"/>
    <w:rsid w:val="00274BCC"/>
    <w:rsid w:val="002A7C59"/>
    <w:rsid w:val="006E24E7"/>
    <w:rsid w:val="008240F6"/>
    <w:rsid w:val="00A31537"/>
    <w:rsid w:val="00AC2116"/>
    <w:rsid w:val="00B06DD5"/>
    <w:rsid w:val="00B80CBF"/>
    <w:rsid w:val="00B90C2E"/>
    <w:rsid w:val="00D35551"/>
    <w:rsid w:val="00E95A33"/>
    <w:rsid w:val="00EC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E94748-632B-4DDD-A1AE-5DCD28F26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4E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E24E7"/>
    <w:pPr>
      <w:ind w:firstLine="851"/>
    </w:pPr>
    <w:rPr>
      <w:sz w:val="28"/>
      <w:szCs w:val="28"/>
    </w:rPr>
  </w:style>
  <w:style w:type="character" w:customStyle="1" w:styleId="a4">
    <w:name w:val="Основний текст з відступом Знак"/>
    <w:basedOn w:val="a0"/>
    <w:link w:val="a3"/>
    <w:rsid w:val="006E24E7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6E24E7"/>
    <w:pPr>
      <w:spacing w:after="120" w:line="480" w:lineRule="auto"/>
      <w:ind w:left="283"/>
    </w:pPr>
  </w:style>
  <w:style w:type="paragraph" w:styleId="a5">
    <w:name w:val="Balloon Text"/>
    <w:basedOn w:val="a"/>
    <w:link w:val="a6"/>
    <w:uiPriority w:val="99"/>
    <w:semiHidden/>
    <w:unhideWhenUsed/>
    <w:rsid w:val="00D35551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3555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895</Words>
  <Characters>511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Таращан Юлія Леонідівна</dc:creator>
  <cp:keywords/>
  <dc:description/>
  <cp:lastModifiedBy>Отрощенко Сергій Володимирович</cp:lastModifiedBy>
  <cp:revision>5</cp:revision>
  <cp:lastPrinted>2025-04-16T06:55:00Z</cp:lastPrinted>
  <dcterms:created xsi:type="dcterms:W3CDTF">2025-04-10T05:51:00Z</dcterms:created>
  <dcterms:modified xsi:type="dcterms:W3CDTF">2025-05-07T13:38:00Z</dcterms:modified>
</cp:coreProperties>
</file>