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43C5" w14:textId="7569780C" w:rsidR="002B0361" w:rsidRPr="000D22E7" w:rsidRDefault="009476F6" w:rsidP="002B0361">
      <w:pPr>
        <w:widowControl w:val="0"/>
        <w:jc w:val="center"/>
        <w:rPr>
          <w:color w:val="000000"/>
          <w:kern w:val="2"/>
          <w:szCs w:val="20"/>
        </w:rPr>
      </w:pPr>
      <w:r w:rsidRPr="002B0361">
        <w:rPr>
          <w:noProof/>
          <w:color w:val="000000"/>
          <w:szCs w:val="20"/>
          <w:lang w:eastAsia="uk-UA"/>
        </w:rPr>
        <w:drawing>
          <wp:inline distT="0" distB="0" distL="0" distR="0" wp14:anchorId="50AAB6D3" wp14:editId="6F5044BA">
            <wp:extent cx="485775" cy="657225"/>
            <wp:effectExtent l="0" t="0" r="0" b="0"/>
            <wp:docPr id="1578977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9A3C" w14:textId="77777777" w:rsidR="002B0361" w:rsidRPr="000D22E7" w:rsidRDefault="002B0361" w:rsidP="002B0361">
      <w:pPr>
        <w:widowControl w:val="0"/>
        <w:jc w:val="center"/>
        <w:rPr>
          <w:color w:val="000000"/>
          <w:sz w:val="30"/>
          <w:szCs w:val="30"/>
        </w:rPr>
      </w:pPr>
      <w:r w:rsidRPr="000D22E7">
        <w:rPr>
          <w:b/>
          <w:bCs/>
          <w:color w:val="000000"/>
          <w:sz w:val="30"/>
          <w:szCs w:val="30"/>
        </w:rPr>
        <w:t>ХМЕЛЬНИЦЬКА МІСЬКА РАДА</w:t>
      </w:r>
    </w:p>
    <w:p w14:paraId="56E7B614" w14:textId="5D0DC1C0" w:rsidR="002B0361" w:rsidRPr="000D22E7" w:rsidRDefault="009476F6" w:rsidP="002B0361">
      <w:pPr>
        <w:widowControl w:val="0"/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0250" wp14:editId="1208220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7742287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028BA3" w14:textId="77777777" w:rsidR="002B0361" w:rsidRPr="0012289A" w:rsidRDefault="002B0361" w:rsidP="002B036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7025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028BA3" w14:textId="77777777" w:rsidR="002B0361" w:rsidRPr="0012289A" w:rsidRDefault="002B0361" w:rsidP="002B036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B0361" w:rsidRPr="000D22E7">
        <w:rPr>
          <w:b/>
          <w:color w:val="000000"/>
          <w:sz w:val="36"/>
          <w:szCs w:val="30"/>
        </w:rPr>
        <w:t>РІШЕННЯ</w:t>
      </w:r>
    </w:p>
    <w:p w14:paraId="124105A5" w14:textId="77777777" w:rsidR="002B0361" w:rsidRPr="000D22E7" w:rsidRDefault="002B0361" w:rsidP="002B0361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0D22E7">
        <w:rPr>
          <w:b/>
          <w:color w:val="000000"/>
          <w:sz w:val="36"/>
          <w:szCs w:val="30"/>
        </w:rPr>
        <w:t>______________________________</w:t>
      </w:r>
    </w:p>
    <w:p w14:paraId="63823F64" w14:textId="17CAC6EC" w:rsidR="002B0361" w:rsidRPr="0012289A" w:rsidRDefault="009476F6" w:rsidP="002B0361">
      <w:pPr>
        <w:widowControl w:val="0"/>
        <w:rPr>
          <w:color w:val="000000"/>
          <w:szCs w:val="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44995" wp14:editId="062A174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230613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3DDA8" w14:textId="77777777" w:rsidR="002B0361" w:rsidRPr="00255027" w:rsidRDefault="002B0361" w:rsidP="002B0361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499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8B3DDA8" w14:textId="77777777" w:rsidR="002B0361" w:rsidRPr="00255027" w:rsidRDefault="002B0361" w:rsidP="002B0361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DC22B" wp14:editId="3ED610E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90518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F6F2A" w14:textId="5F99269A" w:rsidR="002B0361" w:rsidRPr="0012289A" w:rsidRDefault="002B0361" w:rsidP="002B036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C22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4F6F2A" w14:textId="5F99269A" w:rsidR="002B0361" w:rsidRPr="0012289A" w:rsidRDefault="002B0361" w:rsidP="002B036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16C6BEDD" w14:textId="77777777" w:rsidR="002B0361" w:rsidRPr="0012289A" w:rsidRDefault="002B0361" w:rsidP="002B0361">
      <w:pPr>
        <w:widowControl w:val="0"/>
        <w:rPr>
          <w:color w:val="000000"/>
          <w:szCs w:val="20"/>
          <w:lang w:val="uk-UA"/>
        </w:rPr>
      </w:pPr>
      <w:r w:rsidRPr="0012289A">
        <w:rPr>
          <w:color w:val="000000"/>
          <w:szCs w:val="20"/>
          <w:lang w:val="uk-UA"/>
        </w:rPr>
        <w:t>від __________________________ № __________</w:t>
      </w:r>
      <w:r w:rsidRPr="0012289A">
        <w:rPr>
          <w:color w:val="000000"/>
          <w:szCs w:val="20"/>
          <w:lang w:val="uk-UA"/>
        </w:rPr>
        <w:tab/>
      </w:r>
      <w:r w:rsidRPr="0012289A">
        <w:rPr>
          <w:color w:val="000000"/>
          <w:szCs w:val="20"/>
          <w:lang w:val="uk-UA"/>
        </w:rPr>
        <w:tab/>
      </w:r>
      <w:r w:rsidRPr="0012289A">
        <w:rPr>
          <w:color w:val="000000"/>
          <w:szCs w:val="20"/>
          <w:lang w:val="uk-UA"/>
        </w:rPr>
        <w:tab/>
      </w:r>
      <w:r w:rsidRPr="0012289A">
        <w:rPr>
          <w:color w:val="000000"/>
          <w:szCs w:val="20"/>
          <w:lang w:val="uk-UA"/>
        </w:rPr>
        <w:tab/>
        <w:t>м. Хмельницький</w:t>
      </w:r>
    </w:p>
    <w:p w14:paraId="6194EE76" w14:textId="77777777" w:rsidR="002B0361" w:rsidRPr="0012289A" w:rsidRDefault="002B0361" w:rsidP="002B0361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76B04209" w14:textId="77777777" w:rsidR="00457870" w:rsidRPr="00003D24" w:rsidRDefault="00457870" w:rsidP="00003D24">
      <w:pPr>
        <w:pStyle w:val="a4"/>
        <w:ind w:right="5385"/>
        <w:jc w:val="both"/>
        <w:rPr>
          <w:sz w:val="24"/>
        </w:rPr>
      </w:pPr>
      <w:r w:rsidRPr="00003D24">
        <w:rPr>
          <w:sz w:val="24"/>
        </w:rPr>
        <w:t xml:space="preserve">Про </w:t>
      </w:r>
      <w:r w:rsidR="00AE4D3C" w:rsidRPr="00003D24">
        <w:rPr>
          <w:sz w:val="24"/>
        </w:rPr>
        <w:t>погодження інвестиційної програми міського комунального підприємства «Хмельницьктеплокомуненерго» на 202</w:t>
      </w:r>
      <w:r w:rsidR="00AF323E" w:rsidRPr="00003D24">
        <w:rPr>
          <w:sz w:val="24"/>
        </w:rPr>
        <w:t>5</w:t>
      </w:r>
      <w:r w:rsidR="00AE4D3C" w:rsidRPr="00003D24">
        <w:rPr>
          <w:sz w:val="24"/>
        </w:rPr>
        <w:t xml:space="preserve"> рік</w:t>
      </w:r>
    </w:p>
    <w:p w14:paraId="62E24409" w14:textId="77777777" w:rsidR="00457870" w:rsidRPr="00003D24" w:rsidRDefault="00457870" w:rsidP="00832955">
      <w:pPr>
        <w:ind w:right="4394"/>
        <w:jc w:val="both"/>
        <w:rPr>
          <w:lang w:val="uk-UA"/>
        </w:rPr>
      </w:pPr>
    </w:p>
    <w:p w14:paraId="1D58F559" w14:textId="77777777" w:rsidR="00493621" w:rsidRPr="00003D24" w:rsidRDefault="00493621" w:rsidP="00003D24">
      <w:pPr>
        <w:jc w:val="both"/>
        <w:rPr>
          <w:lang w:val="uk-UA"/>
        </w:rPr>
      </w:pPr>
    </w:p>
    <w:p w14:paraId="78C91645" w14:textId="77777777" w:rsidR="00905988" w:rsidRPr="00003D24" w:rsidRDefault="009F02CE" w:rsidP="00003D24">
      <w:pPr>
        <w:ind w:firstLine="567"/>
        <w:jc w:val="both"/>
        <w:rPr>
          <w:lang w:val="uk-UA"/>
        </w:rPr>
      </w:pPr>
      <w:r w:rsidRPr="00003D24">
        <w:rPr>
          <w:lang w:val="uk-UA"/>
        </w:rPr>
        <w:t xml:space="preserve">Розглянувши </w:t>
      </w:r>
      <w:r w:rsidR="00AE4D3C" w:rsidRPr="00003D24">
        <w:rPr>
          <w:lang w:val="uk-UA"/>
        </w:rPr>
        <w:t xml:space="preserve">пропозицію виконавчого комітету, з метою забезпечення економічної доцільності та господарської необхідності проектування і будівництва нових, розширення та модернізація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Україні», статтею 13 Закону України «Про теплопостачання», </w:t>
      </w:r>
      <w:r w:rsidR="005F4C5F" w:rsidRPr="00003D24">
        <w:rPr>
          <w:lang w:val="uk-UA"/>
        </w:rPr>
        <w:t xml:space="preserve">Постановою Національної комісії, що здійснює державне регулювання у сферах енергетики та комунальних послуг від 26.03.2022 №349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інфраструктури», </w:t>
      </w:r>
      <w:r w:rsidR="00AE4D3C" w:rsidRPr="00003D24">
        <w:rPr>
          <w:lang w:val="uk-UA"/>
        </w:rPr>
        <w:t>відповідно до Порядку розроблення, погодження та затвердження інвестиційних програм суб’єктів господарювання у сфері теплопостачання,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адміністрації, затверджений Наказом Міністерства розвитку громад та територій України від 19.08.2020</w:t>
      </w:r>
      <w:r w:rsidR="00D21676" w:rsidRPr="00003D24">
        <w:rPr>
          <w:lang w:val="uk-UA"/>
        </w:rPr>
        <w:t xml:space="preserve"> року</w:t>
      </w:r>
      <w:r w:rsidR="00AE4D3C" w:rsidRPr="00003D24">
        <w:rPr>
          <w:lang w:val="uk-UA"/>
        </w:rPr>
        <w:t xml:space="preserve"> №191, міська рада</w:t>
      </w:r>
    </w:p>
    <w:p w14:paraId="55684515" w14:textId="77777777" w:rsidR="00AE4D3C" w:rsidRPr="00003D24" w:rsidRDefault="00AE4D3C" w:rsidP="00003D24">
      <w:pPr>
        <w:jc w:val="both"/>
        <w:rPr>
          <w:lang w:val="uk-UA"/>
        </w:rPr>
      </w:pPr>
    </w:p>
    <w:p w14:paraId="1C2F25C0" w14:textId="77777777" w:rsidR="00457870" w:rsidRPr="00003D24" w:rsidRDefault="00457870" w:rsidP="0080245C">
      <w:pPr>
        <w:rPr>
          <w:lang w:val="uk-UA"/>
        </w:rPr>
      </w:pPr>
      <w:r w:rsidRPr="00003D24">
        <w:rPr>
          <w:lang w:val="uk-UA"/>
        </w:rPr>
        <w:t>ВИРІШИ</w:t>
      </w:r>
      <w:r w:rsidR="00D77372" w:rsidRPr="00003D24">
        <w:rPr>
          <w:lang w:val="uk-UA"/>
        </w:rPr>
        <w:t>ЛА</w:t>
      </w:r>
      <w:r w:rsidRPr="00003D24">
        <w:rPr>
          <w:lang w:val="uk-UA"/>
        </w:rPr>
        <w:t>:</w:t>
      </w:r>
    </w:p>
    <w:p w14:paraId="57C7F889" w14:textId="77777777" w:rsidR="0038591C" w:rsidRPr="00003D24" w:rsidRDefault="0038591C" w:rsidP="00003D24">
      <w:pPr>
        <w:jc w:val="both"/>
        <w:rPr>
          <w:lang w:val="uk-UA"/>
        </w:rPr>
      </w:pPr>
    </w:p>
    <w:p w14:paraId="2D968C0B" w14:textId="77777777" w:rsidR="00E36578" w:rsidRPr="00003D24" w:rsidRDefault="00457870" w:rsidP="00E36578">
      <w:pPr>
        <w:ind w:firstLine="567"/>
        <w:jc w:val="both"/>
        <w:rPr>
          <w:lang w:val="uk-UA" w:eastAsia="ru-RU"/>
        </w:rPr>
      </w:pPr>
      <w:r w:rsidRPr="00003D24">
        <w:rPr>
          <w:lang w:val="uk-UA"/>
        </w:rPr>
        <w:t xml:space="preserve">1. </w:t>
      </w:r>
      <w:r w:rsidR="00AE4D3C" w:rsidRPr="00003D24">
        <w:rPr>
          <w:lang w:val="uk-UA"/>
        </w:rPr>
        <w:t>Погодити Інвестиційн</w:t>
      </w:r>
      <w:r w:rsidR="00873902" w:rsidRPr="00003D24">
        <w:rPr>
          <w:lang w:val="uk-UA"/>
        </w:rPr>
        <w:t>у</w:t>
      </w:r>
      <w:r w:rsidR="00AE4D3C" w:rsidRPr="00003D24">
        <w:rPr>
          <w:lang w:val="uk-UA"/>
        </w:rPr>
        <w:t xml:space="preserve"> програм</w:t>
      </w:r>
      <w:r w:rsidR="00873902" w:rsidRPr="00003D24">
        <w:rPr>
          <w:lang w:val="uk-UA"/>
        </w:rPr>
        <w:t>у</w:t>
      </w:r>
      <w:r w:rsidR="00AE4D3C" w:rsidRPr="00003D24">
        <w:rPr>
          <w:lang w:val="uk-UA"/>
        </w:rPr>
        <w:t xml:space="preserve"> міського комунального підприємства «Хмельницьктеплокомуненерго» на 202</w:t>
      </w:r>
      <w:r w:rsidR="00AF323E" w:rsidRPr="00003D24">
        <w:rPr>
          <w:lang w:val="uk-UA"/>
        </w:rPr>
        <w:t>5</w:t>
      </w:r>
      <w:r w:rsidR="00AE4D3C" w:rsidRPr="00003D24">
        <w:rPr>
          <w:lang w:val="uk-UA"/>
        </w:rPr>
        <w:t xml:space="preserve"> рік (додається).</w:t>
      </w:r>
    </w:p>
    <w:p w14:paraId="03874789" w14:textId="0CD2C737" w:rsidR="00E36578" w:rsidRPr="00003D24" w:rsidRDefault="00E36578" w:rsidP="00003D24">
      <w:pPr>
        <w:ind w:firstLine="567"/>
        <w:jc w:val="both"/>
        <w:rPr>
          <w:lang w:val="uk-UA" w:eastAsia="ru-RU"/>
        </w:rPr>
      </w:pPr>
      <w:r w:rsidRPr="00003D24">
        <w:rPr>
          <w:lang w:val="uk-UA" w:eastAsia="ru-RU"/>
        </w:rPr>
        <w:t xml:space="preserve">2. </w:t>
      </w:r>
      <w:r w:rsidR="00BA3948" w:rsidRPr="00003D24">
        <w:rPr>
          <w:lang w:val="uk-UA" w:eastAsia="ru-RU"/>
        </w:rPr>
        <w:t>Відповідальність за виконання</w:t>
      </w:r>
      <w:r w:rsidR="00AE4D3C" w:rsidRPr="00003D24">
        <w:rPr>
          <w:lang w:val="uk-UA" w:eastAsia="ru-RU"/>
        </w:rPr>
        <w:t xml:space="preserve"> рішення покласти на заступника міського голови </w:t>
      </w:r>
      <w:r w:rsidR="00003D24">
        <w:rPr>
          <w:lang w:val="uk-UA" w:eastAsia="ru-RU"/>
        </w:rPr>
        <w:t>–</w:t>
      </w:r>
      <w:r w:rsidR="00AE4D3C" w:rsidRPr="00003D24">
        <w:rPr>
          <w:lang w:val="uk-UA" w:eastAsia="ru-RU"/>
        </w:rPr>
        <w:t xml:space="preserve"> директора департаменту інфраструктури міста В.Новачка</w:t>
      </w:r>
      <w:r w:rsidRPr="00003D24">
        <w:rPr>
          <w:lang w:val="uk-UA" w:eastAsia="ru-RU"/>
        </w:rPr>
        <w:t>.</w:t>
      </w:r>
    </w:p>
    <w:p w14:paraId="77CFF575" w14:textId="77777777" w:rsidR="00A1382D" w:rsidRPr="00003D24" w:rsidRDefault="00E36578" w:rsidP="00E36578">
      <w:pPr>
        <w:ind w:firstLine="567"/>
        <w:jc w:val="both"/>
        <w:rPr>
          <w:lang w:val="uk-UA" w:eastAsia="uk-UA"/>
        </w:rPr>
      </w:pPr>
      <w:r w:rsidRPr="00003D24">
        <w:rPr>
          <w:lang w:val="uk-UA" w:eastAsia="ru-RU"/>
        </w:rPr>
        <w:t xml:space="preserve">3. </w:t>
      </w:r>
      <w:r w:rsidR="00AE4D3C" w:rsidRPr="00003D24">
        <w:rPr>
          <w:lang w:val="uk-UA" w:eastAsia="ru-RU"/>
        </w:rPr>
        <w:t>Контроль за виконанням рішення покласти на постійні комісії міської ради з питань соціально-економічного розвитку, інвестиційної політики та дерегуляції, та комісію з питань роботи житлово-комунального господарства, приватизації та використання майна територіальної громади</w:t>
      </w:r>
      <w:r w:rsidR="00174BD8" w:rsidRPr="00003D24">
        <w:rPr>
          <w:lang w:val="uk-UA" w:eastAsia="ru-RU"/>
        </w:rPr>
        <w:t>.</w:t>
      </w:r>
    </w:p>
    <w:p w14:paraId="00088D88" w14:textId="77777777" w:rsidR="00003D24" w:rsidRDefault="00003D24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632A4FFA" w14:textId="77777777" w:rsidR="00003D24" w:rsidRDefault="00003D24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694B2527" w14:textId="77777777" w:rsidR="00003D24" w:rsidRDefault="00003D24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02DD2FE6" w14:textId="77777777" w:rsidR="00003D24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003D24">
        <w:rPr>
          <w:lang w:val="uk-UA"/>
        </w:rPr>
        <w:t>Міський голова</w:t>
      </w:r>
      <w:r w:rsidRPr="00003D24">
        <w:rPr>
          <w:lang w:val="uk-UA"/>
        </w:rPr>
        <w:tab/>
      </w:r>
      <w:r w:rsidRPr="00003D24">
        <w:rPr>
          <w:lang w:val="uk-UA"/>
        </w:rPr>
        <w:tab/>
      </w:r>
      <w:r w:rsidRPr="00003D24">
        <w:rPr>
          <w:lang w:val="uk-UA"/>
        </w:rPr>
        <w:tab/>
      </w:r>
      <w:r w:rsidR="00003D24">
        <w:rPr>
          <w:lang w:val="uk-UA"/>
        </w:rPr>
        <w:tab/>
      </w:r>
      <w:r w:rsidR="00003D24">
        <w:rPr>
          <w:lang w:val="uk-UA"/>
        </w:rPr>
        <w:tab/>
      </w:r>
      <w:r w:rsidR="00003D24">
        <w:rPr>
          <w:lang w:val="uk-UA"/>
        </w:rPr>
        <w:tab/>
      </w:r>
      <w:r w:rsidR="00003D24">
        <w:rPr>
          <w:lang w:val="uk-UA"/>
        </w:rPr>
        <w:tab/>
      </w:r>
      <w:r w:rsidR="0080245C" w:rsidRPr="00003D24">
        <w:rPr>
          <w:lang w:val="uk-UA"/>
        </w:rPr>
        <w:t>О</w:t>
      </w:r>
      <w:r w:rsidR="005F4C5F" w:rsidRPr="00003D24">
        <w:rPr>
          <w:lang w:val="uk-UA"/>
        </w:rPr>
        <w:t>лександр</w:t>
      </w:r>
      <w:r w:rsidR="0080245C" w:rsidRPr="00003D24">
        <w:rPr>
          <w:lang w:val="uk-UA"/>
        </w:rPr>
        <w:t xml:space="preserve"> С</w:t>
      </w:r>
      <w:r w:rsidR="00CD3E7A" w:rsidRPr="00003D24">
        <w:rPr>
          <w:lang w:val="uk-UA"/>
        </w:rPr>
        <w:t>ИМЧИШИН</w:t>
      </w:r>
    </w:p>
    <w:p w14:paraId="7A833F27" w14:textId="77777777" w:rsidR="00003D24" w:rsidRDefault="00003D24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181AA8A5" w14:textId="77777777" w:rsidR="00003D24" w:rsidRDefault="00003D24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003D24" w:rsidSect="00003D24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00575B0B" w14:textId="0D313F62" w:rsidR="002B0361" w:rsidRDefault="002B0361" w:rsidP="002B0361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Короткий зміст</w:t>
      </w:r>
    </w:p>
    <w:p w14:paraId="324C7057" w14:textId="35595820" w:rsidR="002B0361" w:rsidRPr="00C85396" w:rsidRDefault="002B0361" w:rsidP="002B0361">
      <w:pPr>
        <w:jc w:val="center"/>
        <w:rPr>
          <w:b/>
        </w:rPr>
      </w:pPr>
      <w:r>
        <w:rPr>
          <w:b/>
          <w:lang w:val="uk-UA"/>
        </w:rPr>
        <w:t>Інвестиційної програми</w:t>
      </w:r>
    </w:p>
    <w:p w14:paraId="397E8E0D" w14:textId="77777777" w:rsidR="002B0361" w:rsidRDefault="002B0361" w:rsidP="002B0361">
      <w:pPr>
        <w:jc w:val="center"/>
        <w:rPr>
          <w:b/>
          <w:lang w:val="uk-UA"/>
        </w:rPr>
      </w:pPr>
      <w:r>
        <w:rPr>
          <w:b/>
          <w:lang w:val="uk-UA"/>
        </w:rPr>
        <w:t>міського комунального підприємства «Хмельницьктеплокомуненерго» на 20</w:t>
      </w:r>
      <w:r>
        <w:rPr>
          <w:b/>
        </w:rPr>
        <w:t>25</w:t>
      </w:r>
      <w:r>
        <w:rPr>
          <w:b/>
          <w:lang w:val="uk-UA"/>
        </w:rPr>
        <w:t xml:space="preserve"> рік</w:t>
      </w:r>
    </w:p>
    <w:p w14:paraId="471C65C9" w14:textId="77777777" w:rsidR="002B0361" w:rsidRDefault="002B0361" w:rsidP="002B0361">
      <w:pPr>
        <w:jc w:val="center"/>
        <w:rPr>
          <w:b/>
          <w:lang w:val="uk-UA"/>
        </w:rPr>
      </w:pPr>
    </w:p>
    <w:p w14:paraId="27799A6D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Впровадження інвестиційної програми передбачає комплекс заходів, які розглядаються в рамках даної Інвестиційної програми, направлених на зменшення споживання паливно-енергетичних ресурсів, зниження втрат теплової енергії в мережах, підвищення рівня надійності та забезпечення ефективної роботи системи централізованого теплопостачання міста, поліпшення якості послуг.</w:t>
      </w:r>
    </w:p>
    <w:p w14:paraId="7F26093B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До інвестиційної програми підприємства включено наступні заходи за основними напрямками ліцензованої діяльності:</w:t>
      </w:r>
    </w:p>
    <w:p w14:paraId="713D2121" w14:textId="77777777" w:rsidR="002B0361" w:rsidRPr="0082554E" w:rsidRDefault="002B0361" w:rsidP="00F30215">
      <w:pPr>
        <w:ind w:firstLine="567"/>
        <w:jc w:val="both"/>
        <w:rPr>
          <w:lang w:val="uk-UA"/>
        </w:rPr>
      </w:pPr>
    </w:p>
    <w:p w14:paraId="512CE334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Виробництво теплової енергії:</w:t>
      </w:r>
    </w:p>
    <w:p w14:paraId="4215113D" w14:textId="797AD36B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1. Капітальний ремонт котла </w:t>
      </w:r>
      <w:r w:rsidR="002176E9">
        <w:rPr>
          <w:lang w:val="uk-UA"/>
        </w:rPr>
        <w:t>…</w:t>
      </w:r>
      <w:r w:rsidRPr="0082554E">
        <w:rPr>
          <w:lang w:val="uk-UA"/>
        </w:rPr>
        <w:t xml:space="preserve"> із заміною конвективної частини в котельні за адресою: </w:t>
      </w:r>
      <w:r w:rsidR="00955499">
        <w:rPr>
          <w:lang w:val="uk-UA"/>
        </w:rPr>
        <w:t>…</w:t>
      </w:r>
      <w:r w:rsidRPr="0082554E">
        <w:rPr>
          <w:lang w:val="uk-UA"/>
        </w:rPr>
        <w:t>.</w:t>
      </w:r>
    </w:p>
    <w:p w14:paraId="3D4338B6" w14:textId="4DF2A960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2. Капітальний ремонт котла </w:t>
      </w:r>
      <w:r w:rsidR="002176E9">
        <w:rPr>
          <w:lang w:val="uk-UA"/>
        </w:rPr>
        <w:t>…</w:t>
      </w:r>
      <w:r w:rsidRPr="0082554E">
        <w:rPr>
          <w:lang w:val="uk-UA"/>
        </w:rPr>
        <w:t xml:space="preserve"> із заміною трубних плит та труб димогарних в котельні за адресою: </w:t>
      </w:r>
      <w:r w:rsidR="00955499">
        <w:rPr>
          <w:lang w:val="uk-UA"/>
        </w:rPr>
        <w:t>…</w:t>
      </w:r>
    </w:p>
    <w:p w14:paraId="56E37901" w14:textId="5FF68CCF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3. Капітальний ремонт електрощитової в котельні за адресою: </w:t>
      </w:r>
      <w:r w:rsidR="00955499">
        <w:rPr>
          <w:lang w:val="uk-UA"/>
        </w:rPr>
        <w:t>…</w:t>
      </w:r>
      <w:r w:rsidRPr="0082554E">
        <w:rPr>
          <w:lang w:val="uk-UA"/>
        </w:rPr>
        <w:t>.</w:t>
      </w:r>
    </w:p>
    <w:p w14:paraId="6FA601DD" w14:textId="07D5FD3A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4. Капітальний ремонт електрощитової в котельні за адресою: </w:t>
      </w:r>
      <w:r w:rsidR="00955499">
        <w:rPr>
          <w:lang w:val="uk-UA"/>
        </w:rPr>
        <w:t>…</w:t>
      </w:r>
      <w:r w:rsidRPr="0082554E">
        <w:rPr>
          <w:lang w:val="uk-UA"/>
        </w:rPr>
        <w:t>.</w:t>
      </w:r>
    </w:p>
    <w:p w14:paraId="4EA267B5" w14:textId="4FF0067C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5. Капітальний ремонт електрощитової в котельні за адресою: </w:t>
      </w:r>
      <w:r w:rsidR="00955499">
        <w:rPr>
          <w:lang w:val="uk-UA"/>
        </w:rPr>
        <w:t>…</w:t>
      </w:r>
      <w:r w:rsidRPr="0082554E">
        <w:rPr>
          <w:lang w:val="uk-UA"/>
        </w:rPr>
        <w:t>.</w:t>
      </w:r>
    </w:p>
    <w:p w14:paraId="47715E4C" w14:textId="1B57637F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6. Капітальний ремонт щитів керування КВПіА котельні за адресою: </w:t>
      </w:r>
      <w:r w:rsidR="00955499">
        <w:rPr>
          <w:lang w:val="uk-UA"/>
        </w:rPr>
        <w:t>…</w:t>
      </w:r>
      <w:r w:rsidRPr="0082554E">
        <w:rPr>
          <w:lang w:val="uk-UA"/>
        </w:rPr>
        <w:t>.</w:t>
      </w:r>
    </w:p>
    <w:p w14:paraId="633B77C1" w14:textId="613ECB91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7. Капітальний ремонт щитів керування КВПіА котельні за адресою:</w:t>
      </w:r>
      <w:r w:rsidR="00F30215">
        <w:rPr>
          <w:lang w:val="uk-UA"/>
        </w:rPr>
        <w:t xml:space="preserve"> </w:t>
      </w:r>
      <w:r w:rsidR="00955499">
        <w:rPr>
          <w:lang w:val="uk-UA"/>
        </w:rPr>
        <w:t>…</w:t>
      </w:r>
      <w:r w:rsidRPr="0082554E">
        <w:rPr>
          <w:lang w:val="uk-UA"/>
        </w:rPr>
        <w:t>.</w:t>
      </w:r>
    </w:p>
    <w:p w14:paraId="7B6E0166" w14:textId="793F693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8. Капітальний ремонт щитів керування КВПіА котельні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.</w:t>
      </w:r>
    </w:p>
    <w:p w14:paraId="4638A189" w14:textId="1CAAE044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9. Капітальний ремонт щитів керування КВПіА котельні за адресою:</w:t>
      </w:r>
      <w:r w:rsidR="00F30215">
        <w:rPr>
          <w:lang w:val="uk-UA"/>
        </w:rPr>
        <w:t xml:space="preserve"> </w:t>
      </w:r>
      <w:r w:rsidR="004B2DAD">
        <w:rPr>
          <w:lang w:val="uk-UA"/>
        </w:rPr>
        <w:t>…</w:t>
      </w:r>
      <w:r w:rsidRPr="0082554E">
        <w:rPr>
          <w:lang w:val="uk-UA"/>
        </w:rPr>
        <w:t>.</w:t>
      </w:r>
    </w:p>
    <w:p w14:paraId="0599EBCD" w14:textId="5A10F4C2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10. Капітальний ремонт покрівлі котельні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.</w:t>
      </w:r>
    </w:p>
    <w:p w14:paraId="7CF7C194" w14:textId="7FA8744A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11. Капітальний ремонт покрівлі котельні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.</w:t>
      </w:r>
    </w:p>
    <w:p w14:paraId="47CA4E1D" w14:textId="317A4023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12. Капітальний ремонт покрівлі котельні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.</w:t>
      </w:r>
    </w:p>
    <w:p w14:paraId="37239869" w14:textId="4B3B8AC9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13. Капітальний ремонт покрівлі котельні за адресою: </w:t>
      </w:r>
      <w:r w:rsidR="004B2DAD">
        <w:rPr>
          <w:lang w:val="uk-UA"/>
        </w:rPr>
        <w:t>…</w:t>
      </w:r>
    </w:p>
    <w:p w14:paraId="6B9AC0DE" w14:textId="77777777" w:rsidR="002B0361" w:rsidRPr="0082554E" w:rsidRDefault="002B0361" w:rsidP="00F30215">
      <w:pPr>
        <w:ind w:firstLine="567"/>
        <w:jc w:val="both"/>
        <w:rPr>
          <w:lang w:val="uk-UA"/>
        </w:rPr>
      </w:pPr>
    </w:p>
    <w:p w14:paraId="2AE604DA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Транспортування теплової енергії магістральними і місцевими (розподільчими) тепловими мережами:</w:t>
      </w:r>
    </w:p>
    <w:p w14:paraId="5554F0F1" w14:textId="2E36CB71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1. Капітальний ремонт теплової мережі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;</w:t>
      </w:r>
    </w:p>
    <w:p w14:paraId="36AC2DE9" w14:textId="45B83315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2. Капітальний ремонт теплової мережі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;</w:t>
      </w:r>
    </w:p>
    <w:p w14:paraId="066A0DC1" w14:textId="5351234E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 xml:space="preserve">3. Капітальний ремонт теплової мережі за адресою: </w:t>
      </w:r>
      <w:r w:rsidR="004B2DAD">
        <w:rPr>
          <w:lang w:val="uk-UA"/>
        </w:rPr>
        <w:t>…</w:t>
      </w:r>
      <w:r w:rsidRPr="0082554E">
        <w:rPr>
          <w:lang w:val="uk-UA"/>
        </w:rPr>
        <w:t>;</w:t>
      </w:r>
    </w:p>
    <w:p w14:paraId="2D9E4AE1" w14:textId="77777777" w:rsidR="002B0361" w:rsidRPr="0082554E" w:rsidRDefault="002B0361" w:rsidP="00F30215">
      <w:pPr>
        <w:ind w:firstLine="567"/>
        <w:jc w:val="both"/>
        <w:rPr>
          <w:lang w:val="uk-UA"/>
        </w:rPr>
      </w:pPr>
    </w:p>
    <w:p w14:paraId="2CAB6232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Постачання теплової енергії:</w:t>
      </w:r>
    </w:p>
    <w:p w14:paraId="45E2E471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1. Придбання комп'ютерних моніторів.</w:t>
      </w:r>
    </w:p>
    <w:p w14:paraId="2C629972" w14:textId="77777777" w:rsidR="002B0361" w:rsidRPr="0082554E" w:rsidRDefault="002B0361" w:rsidP="00F30215">
      <w:pPr>
        <w:ind w:firstLine="567"/>
        <w:jc w:val="both"/>
        <w:rPr>
          <w:lang w:val="uk-UA"/>
        </w:rPr>
      </w:pPr>
    </w:p>
    <w:p w14:paraId="5DA56E73" w14:textId="1FBF9ABF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Виконання вищевказаних заходів Інвестиційної програми міського комунального підприємства «Хмельницьктеплокомуненерго» на 2025 рік дозволить з</w:t>
      </w:r>
      <w:r w:rsidR="00D17CE8">
        <w:rPr>
          <w:lang w:val="uk-UA"/>
        </w:rPr>
        <w:t>а</w:t>
      </w:r>
      <w:r w:rsidRPr="0082554E">
        <w:rPr>
          <w:lang w:val="uk-UA"/>
        </w:rPr>
        <w:t>безпечити:</w:t>
      </w:r>
    </w:p>
    <w:p w14:paraId="2E8B08EC" w14:textId="73A6732C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1. Реалізацію державної політики щодо регіонального розвитку, насамперед у сфері житлово-комунального господарства;</w:t>
      </w:r>
    </w:p>
    <w:p w14:paraId="26E202BA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2. Стале функціонування об’єктів теплопостачання, що забезпечують опаленням та гарячим водопостачанням житловий фонд міста та соціальну сферу;</w:t>
      </w:r>
    </w:p>
    <w:p w14:paraId="478F6DDD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3. Модернізацію теплових мереж з метою зменшення витрат теплової енергії через ізоляцію та з витоками;</w:t>
      </w:r>
    </w:p>
    <w:p w14:paraId="64769E62" w14:textId="539D6315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4. Доведення стану обладнання котелень та теплових мереж до рівня експлуатаційної безпеки;</w:t>
      </w:r>
    </w:p>
    <w:p w14:paraId="35A71368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5. Поступове виведення з експлуатації зношених теплових мереж та застарілого теплотехнічного обладнання;</w:t>
      </w:r>
    </w:p>
    <w:p w14:paraId="65A055A5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lastRenderedPageBreak/>
        <w:t>6. Надання населенню послуг з теплопостачання та гарячого водопостачання належної якості  відповідно до вимог національних стандартів.</w:t>
      </w:r>
    </w:p>
    <w:p w14:paraId="5302851D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7. Покращення енергоефективності, якості, надійності та екологічної стабільності системи теплопостачання в цілому.</w:t>
      </w:r>
    </w:p>
    <w:p w14:paraId="22B99223" w14:textId="77777777" w:rsidR="002B0361" w:rsidRPr="0082554E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8. Покращення умов експлуатації обладнання обслуговуючим персоналом;</w:t>
      </w:r>
    </w:p>
    <w:p w14:paraId="44281212" w14:textId="77777777" w:rsidR="002B0361" w:rsidRDefault="002B0361" w:rsidP="00F30215">
      <w:pPr>
        <w:ind w:firstLine="567"/>
        <w:jc w:val="both"/>
        <w:rPr>
          <w:lang w:val="uk-UA"/>
        </w:rPr>
      </w:pPr>
      <w:r w:rsidRPr="0082554E">
        <w:rPr>
          <w:lang w:val="uk-UA"/>
        </w:rPr>
        <w:t>9. Зменшення використання енергоресурсів, необхідних для виробництва, транспортування та постачання одиниці теплової енергії споживачам.</w:t>
      </w:r>
    </w:p>
    <w:p w14:paraId="504A0FB5" w14:textId="77777777" w:rsidR="002B0361" w:rsidRDefault="002B0361" w:rsidP="002B0361">
      <w:pPr>
        <w:jc w:val="both"/>
        <w:rPr>
          <w:lang w:val="uk-UA"/>
        </w:rPr>
      </w:pPr>
    </w:p>
    <w:p w14:paraId="4449846C" w14:textId="77777777" w:rsidR="002B0361" w:rsidRPr="004261FB" w:rsidRDefault="002B0361" w:rsidP="002B0361">
      <w:pPr>
        <w:jc w:val="both"/>
        <w:rPr>
          <w:lang w:val="uk-UA"/>
        </w:rPr>
      </w:pPr>
    </w:p>
    <w:p w14:paraId="21869173" w14:textId="77777777" w:rsidR="002B0361" w:rsidRDefault="002B0361" w:rsidP="002B0361">
      <w:pPr>
        <w:jc w:val="both"/>
        <w:rPr>
          <w:lang w:val="uk-UA"/>
        </w:rPr>
      </w:pPr>
      <w:r>
        <w:rPr>
          <w:lang w:val="uk-UA"/>
        </w:rPr>
        <w:t>Директор міського комунального підприємства</w:t>
      </w:r>
    </w:p>
    <w:p w14:paraId="4286BB0C" w14:textId="27621BC4" w:rsidR="002B0361" w:rsidRPr="00C85396" w:rsidRDefault="002B0361" w:rsidP="002B0361">
      <w:pPr>
        <w:jc w:val="both"/>
        <w:rPr>
          <w:lang w:val="uk-UA"/>
        </w:rPr>
      </w:pPr>
      <w:r>
        <w:rPr>
          <w:lang w:val="uk-UA"/>
        </w:rPr>
        <w:t>«Хмельницьктеплокомуненерго»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Володимир СКАЛІЙ</w:t>
      </w:r>
    </w:p>
    <w:sectPr w:rsidR="002B0361" w:rsidRPr="00C85396" w:rsidSect="002B0361">
      <w:footerReference w:type="even" r:id="rId9"/>
      <w:footerReference w:type="default" r:id="rId10"/>
      <w:pgSz w:w="11906" w:h="16838"/>
      <w:pgMar w:top="1134" w:right="849" w:bottom="1134" w:left="1418" w:header="709" w:footer="386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E879" w14:textId="77777777" w:rsidR="00D62855" w:rsidRDefault="00D62855" w:rsidP="00D62855">
      <w:r>
        <w:separator/>
      </w:r>
    </w:p>
  </w:endnote>
  <w:endnote w:type="continuationSeparator" w:id="0">
    <w:p w14:paraId="74FD1CAF" w14:textId="77777777" w:rsidR="00D62855" w:rsidRDefault="00D62855" w:rsidP="00D6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A622" w14:textId="77777777" w:rsidR="002176E9" w:rsidRDefault="002176E9" w:rsidP="00137E6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76C39F8" w14:textId="77777777" w:rsidR="002176E9" w:rsidRDefault="002176E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CB6B" w14:textId="77777777" w:rsidR="002176E9" w:rsidRPr="00D62855" w:rsidRDefault="002176E9" w:rsidP="00D628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6447" w14:textId="77777777" w:rsidR="00D62855" w:rsidRDefault="00D62855" w:rsidP="00D62855">
      <w:r>
        <w:separator/>
      </w:r>
    </w:p>
  </w:footnote>
  <w:footnote w:type="continuationSeparator" w:id="0">
    <w:p w14:paraId="71F83BC3" w14:textId="77777777" w:rsidR="00D62855" w:rsidRDefault="00D62855" w:rsidP="00D6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377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03376"/>
    <w:rsid w:val="00003D24"/>
    <w:rsid w:val="00033E05"/>
    <w:rsid w:val="000777DA"/>
    <w:rsid w:val="000807B0"/>
    <w:rsid w:val="000967EF"/>
    <w:rsid w:val="000B49C6"/>
    <w:rsid w:val="000E09CC"/>
    <w:rsid w:val="000F1458"/>
    <w:rsid w:val="001134D6"/>
    <w:rsid w:val="00116893"/>
    <w:rsid w:val="00140717"/>
    <w:rsid w:val="00154737"/>
    <w:rsid w:val="001568D8"/>
    <w:rsid w:val="00174BD8"/>
    <w:rsid w:val="001A2D2C"/>
    <w:rsid w:val="00207B43"/>
    <w:rsid w:val="002176E9"/>
    <w:rsid w:val="00224FB4"/>
    <w:rsid w:val="00230B7B"/>
    <w:rsid w:val="002324C4"/>
    <w:rsid w:val="002545A4"/>
    <w:rsid w:val="00255A48"/>
    <w:rsid w:val="002B0361"/>
    <w:rsid w:val="002E382B"/>
    <w:rsid w:val="00305925"/>
    <w:rsid w:val="0031547D"/>
    <w:rsid w:val="00325883"/>
    <w:rsid w:val="00362A64"/>
    <w:rsid w:val="0038591C"/>
    <w:rsid w:val="003900F7"/>
    <w:rsid w:val="003C4092"/>
    <w:rsid w:val="004023FB"/>
    <w:rsid w:val="004125BA"/>
    <w:rsid w:val="0045076F"/>
    <w:rsid w:val="00457870"/>
    <w:rsid w:val="00484BC7"/>
    <w:rsid w:val="00493621"/>
    <w:rsid w:val="004B10BA"/>
    <w:rsid w:val="004B2DAD"/>
    <w:rsid w:val="004D3DC5"/>
    <w:rsid w:val="004F55B8"/>
    <w:rsid w:val="005360E5"/>
    <w:rsid w:val="00550EB7"/>
    <w:rsid w:val="00597884"/>
    <w:rsid w:val="005A6B73"/>
    <w:rsid w:val="005C57A6"/>
    <w:rsid w:val="005D68DD"/>
    <w:rsid w:val="005F4C5F"/>
    <w:rsid w:val="006006A4"/>
    <w:rsid w:val="006024BF"/>
    <w:rsid w:val="00611543"/>
    <w:rsid w:val="00616A98"/>
    <w:rsid w:val="00681D6E"/>
    <w:rsid w:val="006A3D81"/>
    <w:rsid w:val="006B5269"/>
    <w:rsid w:val="006D1189"/>
    <w:rsid w:val="006D7155"/>
    <w:rsid w:val="006E5C4A"/>
    <w:rsid w:val="00700A58"/>
    <w:rsid w:val="00732457"/>
    <w:rsid w:val="00785F94"/>
    <w:rsid w:val="007D4F29"/>
    <w:rsid w:val="007E54D9"/>
    <w:rsid w:val="0080245C"/>
    <w:rsid w:val="00812ED3"/>
    <w:rsid w:val="008223D9"/>
    <w:rsid w:val="00832955"/>
    <w:rsid w:val="0086058B"/>
    <w:rsid w:val="00866408"/>
    <w:rsid w:val="00873902"/>
    <w:rsid w:val="00884DC3"/>
    <w:rsid w:val="00886D85"/>
    <w:rsid w:val="0089156A"/>
    <w:rsid w:val="00894172"/>
    <w:rsid w:val="008A3BDB"/>
    <w:rsid w:val="008A4298"/>
    <w:rsid w:val="008B0B2B"/>
    <w:rsid w:val="00905988"/>
    <w:rsid w:val="00937A2F"/>
    <w:rsid w:val="009476F6"/>
    <w:rsid w:val="00955499"/>
    <w:rsid w:val="009C242E"/>
    <w:rsid w:val="009F02CE"/>
    <w:rsid w:val="00A1382D"/>
    <w:rsid w:val="00A4091E"/>
    <w:rsid w:val="00A543FF"/>
    <w:rsid w:val="00AB4330"/>
    <w:rsid w:val="00AC4857"/>
    <w:rsid w:val="00AE4D3C"/>
    <w:rsid w:val="00AF323E"/>
    <w:rsid w:val="00B158D7"/>
    <w:rsid w:val="00B174F0"/>
    <w:rsid w:val="00B211C4"/>
    <w:rsid w:val="00B2182B"/>
    <w:rsid w:val="00B347F1"/>
    <w:rsid w:val="00B56B22"/>
    <w:rsid w:val="00B56BBC"/>
    <w:rsid w:val="00B673B0"/>
    <w:rsid w:val="00B85AA7"/>
    <w:rsid w:val="00B8702C"/>
    <w:rsid w:val="00BA3948"/>
    <w:rsid w:val="00BF07A0"/>
    <w:rsid w:val="00C210AC"/>
    <w:rsid w:val="00C36E20"/>
    <w:rsid w:val="00C61027"/>
    <w:rsid w:val="00C63A00"/>
    <w:rsid w:val="00C84065"/>
    <w:rsid w:val="00C938C6"/>
    <w:rsid w:val="00CA0175"/>
    <w:rsid w:val="00CA486E"/>
    <w:rsid w:val="00CA67D8"/>
    <w:rsid w:val="00CD3E7A"/>
    <w:rsid w:val="00CD76A1"/>
    <w:rsid w:val="00D00A99"/>
    <w:rsid w:val="00D1017F"/>
    <w:rsid w:val="00D11DC6"/>
    <w:rsid w:val="00D17CE8"/>
    <w:rsid w:val="00D21676"/>
    <w:rsid w:val="00D4058C"/>
    <w:rsid w:val="00D62855"/>
    <w:rsid w:val="00D710CA"/>
    <w:rsid w:val="00D754EC"/>
    <w:rsid w:val="00D77372"/>
    <w:rsid w:val="00DB59C4"/>
    <w:rsid w:val="00DC6F76"/>
    <w:rsid w:val="00DF082A"/>
    <w:rsid w:val="00DF10E5"/>
    <w:rsid w:val="00DF37DB"/>
    <w:rsid w:val="00E22F05"/>
    <w:rsid w:val="00E27FCC"/>
    <w:rsid w:val="00E32498"/>
    <w:rsid w:val="00E36578"/>
    <w:rsid w:val="00E51578"/>
    <w:rsid w:val="00E95B19"/>
    <w:rsid w:val="00EA1D8D"/>
    <w:rsid w:val="00EA63FB"/>
    <w:rsid w:val="00EC7F42"/>
    <w:rsid w:val="00ED1B69"/>
    <w:rsid w:val="00EE3D7F"/>
    <w:rsid w:val="00EE3F76"/>
    <w:rsid w:val="00F14257"/>
    <w:rsid w:val="00F238C7"/>
    <w:rsid w:val="00F30215"/>
    <w:rsid w:val="00F33646"/>
    <w:rsid w:val="00F37146"/>
    <w:rsid w:val="00F41708"/>
    <w:rsid w:val="00F52F8C"/>
    <w:rsid w:val="00FA406D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94DE0C5"/>
  <w15:chartTrackingRefBased/>
  <w15:docId w15:val="{A7C1291D-311B-40B7-9543-365C51AB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2B0361"/>
    <w:pPr>
      <w:tabs>
        <w:tab w:val="center" w:pos="4677"/>
        <w:tab w:val="right" w:pos="9355"/>
      </w:tabs>
      <w:suppressAutoHyphens w:val="0"/>
    </w:pPr>
    <w:rPr>
      <w:lang w:val="sv-SE" w:eastAsia="sv-SE"/>
    </w:rPr>
  </w:style>
  <w:style w:type="character" w:customStyle="1" w:styleId="ab">
    <w:name w:val="Нижній колонтитул Знак"/>
    <w:basedOn w:val="a0"/>
    <w:link w:val="aa"/>
    <w:rsid w:val="002B0361"/>
    <w:rPr>
      <w:sz w:val="24"/>
      <w:szCs w:val="24"/>
      <w:lang w:val="sv-SE" w:eastAsia="sv-SE"/>
    </w:rPr>
  </w:style>
  <w:style w:type="character" w:styleId="ac">
    <w:name w:val="page number"/>
    <w:basedOn w:val="a0"/>
    <w:rsid w:val="002B0361"/>
  </w:style>
  <w:style w:type="paragraph" w:styleId="ad">
    <w:name w:val="header"/>
    <w:basedOn w:val="a"/>
    <w:link w:val="ae"/>
    <w:rsid w:val="00D6285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D62855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2681-8AE4-4C55-81D9-05AE0380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3305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Олександр Шарлай</cp:lastModifiedBy>
  <cp:revision>3</cp:revision>
  <cp:lastPrinted>2025-05-30T08:11:00Z</cp:lastPrinted>
  <dcterms:created xsi:type="dcterms:W3CDTF">2025-05-30T08:12:00Z</dcterms:created>
  <dcterms:modified xsi:type="dcterms:W3CDTF">2025-05-30T08:14:00Z</dcterms:modified>
</cp:coreProperties>
</file>