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7E34B" w14:textId="02E36B57" w:rsidR="00624FDC" w:rsidRPr="000D22E7" w:rsidRDefault="00976F03" w:rsidP="00624FDC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624FDC">
        <w:rPr>
          <w:noProof/>
          <w:color w:val="000000"/>
          <w:szCs w:val="20"/>
          <w:lang w:eastAsia="uk-UA"/>
        </w:rPr>
        <w:drawing>
          <wp:inline distT="0" distB="0" distL="0" distR="0" wp14:anchorId="32FD5D8F" wp14:editId="03843B4B">
            <wp:extent cx="485775" cy="657225"/>
            <wp:effectExtent l="0" t="0" r="0" b="0"/>
            <wp:docPr id="8297750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7AF0E" w14:textId="77777777" w:rsidR="00624FDC" w:rsidRPr="000D22E7" w:rsidRDefault="00624FDC" w:rsidP="00624FDC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4837AC3" w14:textId="3CEE6C9D" w:rsidR="00624FDC" w:rsidRPr="000D22E7" w:rsidRDefault="00976F03" w:rsidP="00624FDC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67ACD" wp14:editId="799DFC8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925641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690069" w14:textId="77777777" w:rsidR="00624FDC" w:rsidRPr="0012289A" w:rsidRDefault="00624FDC" w:rsidP="00624F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1C67AC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4690069" w14:textId="77777777" w:rsidR="00624FDC" w:rsidRPr="0012289A" w:rsidRDefault="00624FDC" w:rsidP="00624F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24FDC"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33095A0A" w14:textId="77777777" w:rsidR="00624FDC" w:rsidRPr="000D22E7" w:rsidRDefault="00624FDC" w:rsidP="00624FDC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8D00B40" w14:textId="347D6C10" w:rsidR="00624FDC" w:rsidRPr="0012289A" w:rsidRDefault="00976F03" w:rsidP="00624FDC">
      <w:pPr>
        <w:widowControl w:val="0"/>
        <w:rPr>
          <w:color w:val="000000"/>
          <w:szCs w:val="2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2894D" wp14:editId="00A4271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9262463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815B5" w14:textId="77777777" w:rsidR="00624FDC" w:rsidRPr="00255027" w:rsidRDefault="00624FDC" w:rsidP="00624FDC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222894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F815B5" w14:textId="77777777" w:rsidR="00624FDC" w:rsidRPr="00255027" w:rsidRDefault="00624FDC" w:rsidP="00624FDC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11212" wp14:editId="29EDC23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1224137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BE4662" w14:textId="05B273CC" w:rsidR="00624FDC" w:rsidRPr="00624FDC" w:rsidRDefault="00624FDC" w:rsidP="00624FD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081121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7BE4662" w14:textId="05B273CC" w:rsidR="00624FDC" w:rsidRPr="00624FDC" w:rsidRDefault="00624FDC" w:rsidP="00624F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304C5305" w14:textId="5316E5A9" w:rsidR="00624FDC" w:rsidRPr="0012289A" w:rsidRDefault="00624FDC" w:rsidP="00624FDC">
      <w:pPr>
        <w:widowControl w:val="0"/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proofErr w:type="spellStart"/>
      <w:r w:rsidRPr="0012289A">
        <w:rPr>
          <w:color w:val="000000"/>
          <w:szCs w:val="20"/>
          <w:lang w:eastAsia="ar-SA"/>
        </w:rPr>
        <w:t>м.Хмельницький</w:t>
      </w:r>
      <w:proofErr w:type="spellEnd"/>
    </w:p>
    <w:p w14:paraId="7B19A634" w14:textId="77777777" w:rsidR="00624FDC" w:rsidRPr="0012289A" w:rsidRDefault="00624FDC" w:rsidP="00624FDC">
      <w:pPr>
        <w:widowControl w:val="0"/>
        <w:tabs>
          <w:tab w:val="left" w:pos="6585"/>
          <w:tab w:val="left" w:pos="7020"/>
        </w:tabs>
        <w:jc w:val="both"/>
        <w:rPr>
          <w:szCs w:val="20"/>
        </w:rPr>
      </w:pPr>
    </w:p>
    <w:p w14:paraId="258EE59D" w14:textId="77777777" w:rsidR="002F1178" w:rsidRPr="00855E85" w:rsidRDefault="002F1178" w:rsidP="00855E85">
      <w:pPr>
        <w:pStyle w:val="a3"/>
        <w:spacing w:before="0" w:beforeAutospacing="0" w:after="0"/>
        <w:ind w:right="5386"/>
        <w:jc w:val="both"/>
      </w:pPr>
      <w:r w:rsidRPr="00855E85">
        <w:t xml:space="preserve">Про </w:t>
      </w:r>
      <w:r w:rsidR="00DA1179" w:rsidRPr="00855E85">
        <w:t>зменшення</w:t>
      </w:r>
      <w:r w:rsidRPr="00855E85">
        <w:t xml:space="preserve"> розміру статутного капіталу</w:t>
      </w:r>
      <w:r w:rsidR="00855E85">
        <w:t xml:space="preserve"> </w:t>
      </w:r>
      <w:r w:rsidRPr="00855E85">
        <w:t>Хмельницького комунального підприємства</w:t>
      </w:r>
      <w:r w:rsidR="00855E85">
        <w:t xml:space="preserve"> </w:t>
      </w:r>
      <w:r w:rsidRPr="00855E85">
        <w:t>«</w:t>
      </w:r>
      <w:proofErr w:type="spellStart"/>
      <w:r w:rsidRPr="00855E85">
        <w:t>Міськсвітло</w:t>
      </w:r>
      <w:proofErr w:type="spellEnd"/>
      <w:r w:rsidRPr="00855E85">
        <w:t>», внесення змін до статуту та</w:t>
      </w:r>
      <w:r w:rsidR="00855E85">
        <w:t xml:space="preserve"> </w:t>
      </w:r>
      <w:r w:rsidRPr="00855E85">
        <w:t>затвердження його в новій редакції</w:t>
      </w:r>
    </w:p>
    <w:p w14:paraId="760B7AB8" w14:textId="77777777" w:rsidR="00BC7D2F" w:rsidRPr="00855E85" w:rsidRDefault="00BC7D2F" w:rsidP="0029507C">
      <w:pPr>
        <w:pStyle w:val="a3"/>
        <w:spacing w:before="0" w:beforeAutospacing="0" w:after="0"/>
        <w:ind w:right="4534"/>
        <w:jc w:val="both"/>
      </w:pPr>
    </w:p>
    <w:p w14:paraId="316FD802" w14:textId="77777777" w:rsidR="004668E2" w:rsidRPr="00855E85" w:rsidRDefault="004668E2" w:rsidP="0029507C"/>
    <w:p w14:paraId="2ABEA59C" w14:textId="77777777" w:rsidR="006B4100" w:rsidRPr="00855E85" w:rsidRDefault="00B871FB" w:rsidP="00992288">
      <w:pPr>
        <w:ind w:firstLine="709"/>
        <w:jc w:val="both"/>
      </w:pPr>
      <w:r w:rsidRPr="00855E85">
        <w:t xml:space="preserve">Розглянувши </w:t>
      </w:r>
      <w:r w:rsidR="009F4571" w:rsidRPr="00855E85">
        <w:rPr>
          <w:lang w:eastAsia="zh-CN"/>
        </w:rPr>
        <w:t>пропозицію виконавчого комітету Хмельницької міської ради, керуючись Законом України «Про місцеве самоврядування в Україні», міська рада</w:t>
      </w:r>
    </w:p>
    <w:p w14:paraId="6EE42630" w14:textId="77777777" w:rsidR="006B4100" w:rsidRPr="00855E85" w:rsidRDefault="006B4100" w:rsidP="00855E85"/>
    <w:p w14:paraId="4199FB72" w14:textId="77777777" w:rsidR="009F4571" w:rsidRPr="00855E85" w:rsidRDefault="009F4571" w:rsidP="009F4571">
      <w:pPr>
        <w:suppressAutoHyphens/>
        <w:jc w:val="both"/>
        <w:rPr>
          <w:lang w:eastAsia="zh-CN"/>
        </w:rPr>
      </w:pPr>
      <w:r w:rsidRPr="00855E85">
        <w:rPr>
          <w:lang w:eastAsia="zh-CN"/>
        </w:rPr>
        <w:t>ВИРІШИЛА:</w:t>
      </w:r>
    </w:p>
    <w:p w14:paraId="4B500F91" w14:textId="77777777" w:rsidR="00C945A6" w:rsidRPr="00855E85" w:rsidRDefault="00C945A6" w:rsidP="00E1759A">
      <w:pPr>
        <w:tabs>
          <w:tab w:val="left" w:pos="993"/>
        </w:tabs>
        <w:suppressAutoHyphens/>
        <w:jc w:val="both"/>
      </w:pPr>
    </w:p>
    <w:p w14:paraId="59720EA2" w14:textId="77777777" w:rsidR="00C945A6" w:rsidRPr="00855E85" w:rsidRDefault="00C945A6" w:rsidP="00855E85">
      <w:pPr>
        <w:suppressAutoHyphens/>
        <w:ind w:firstLine="567"/>
        <w:jc w:val="both"/>
      </w:pPr>
      <w:r w:rsidRPr="00855E85">
        <w:t>1</w:t>
      </w:r>
      <w:r w:rsidR="00E1759A" w:rsidRPr="00855E85">
        <w:t>.</w:t>
      </w:r>
      <w:r w:rsidRPr="00855E85">
        <w:t xml:space="preserve"> Зменшити розмір статутного капіталу Хмельницького комунального підприємства «</w:t>
      </w:r>
      <w:proofErr w:type="spellStart"/>
      <w:r w:rsidRPr="00855E85">
        <w:t>Міськсвітло</w:t>
      </w:r>
      <w:proofErr w:type="spellEnd"/>
      <w:r w:rsidRPr="00855E85">
        <w:t>» на суму 448 277,65 грн. (чотириста сорок вісім тисяч двісті сімдесят сім гривень 65 копійок).</w:t>
      </w:r>
    </w:p>
    <w:p w14:paraId="07A83858" w14:textId="77777777" w:rsidR="00C945A6" w:rsidRPr="00855E85" w:rsidRDefault="00E1759A" w:rsidP="00855E85">
      <w:pPr>
        <w:suppressAutoHyphens/>
        <w:ind w:firstLine="567"/>
        <w:jc w:val="both"/>
      </w:pPr>
      <w:r w:rsidRPr="00855E85">
        <w:t>2.</w:t>
      </w:r>
      <w:r w:rsidR="00C945A6" w:rsidRPr="00855E85">
        <w:t xml:space="preserve"> </w:t>
      </w:r>
      <w:r w:rsidRPr="00855E85">
        <w:t>З</w:t>
      </w:r>
      <w:r w:rsidR="00C945A6" w:rsidRPr="00855E85">
        <w:t>атвердити статут Хмельницького комунального підприємства «</w:t>
      </w:r>
      <w:proofErr w:type="spellStart"/>
      <w:r w:rsidR="00C945A6" w:rsidRPr="00855E85">
        <w:t>Міськсвітло</w:t>
      </w:r>
      <w:proofErr w:type="spellEnd"/>
      <w:r w:rsidR="00C945A6" w:rsidRPr="00855E85">
        <w:t>» в новій редакції, який доручити підписати директору Хмельницького комунального підприємства «</w:t>
      </w:r>
      <w:proofErr w:type="spellStart"/>
      <w:r w:rsidR="00C945A6" w:rsidRPr="00855E85">
        <w:t>Міськсвітло</w:t>
      </w:r>
      <w:proofErr w:type="spellEnd"/>
      <w:r w:rsidR="00C945A6" w:rsidRPr="00855E85">
        <w:t>» В. Пекарському, згідно з додатком.</w:t>
      </w:r>
    </w:p>
    <w:p w14:paraId="5B863320" w14:textId="22989849" w:rsidR="009F4571" w:rsidRPr="00855E85" w:rsidRDefault="009F4571" w:rsidP="00855E85">
      <w:pPr>
        <w:suppressAutoHyphens/>
        <w:ind w:firstLine="567"/>
        <w:jc w:val="both"/>
        <w:rPr>
          <w:lang w:eastAsia="zh-CN"/>
        </w:rPr>
      </w:pPr>
      <w:r w:rsidRPr="00855E85">
        <w:rPr>
          <w:lang w:eastAsia="zh-CN"/>
        </w:rPr>
        <w:t xml:space="preserve">3.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855E85">
        <w:rPr>
          <w:lang w:eastAsia="zh-CN"/>
        </w:rPr>
        <w:t>В.Новачка</w:t>
      </w:r>
      <w:proofErr w:type="spellEnd"/>
      <w:r w:rsidRPr="00855E85">
        <w:rPr>
          <w:lang w:eastAsia="zh-CN"/>
        </w:rPr>
        <w:t>.</w:t>
      </w:r>
    </w:p>
    <w:p w14:paraId="46644471" w14:textId="77777777" w:rsidR="00855E85" w:rsidRDefault="009F4571" w:rsidP="00855E85">
      <w:pPr>
        <w:suppressAutoHyphens/>
        <w:ind w:firstLine="567"/>
        <w:jc w:val="both"/>
        <w:rPr>
          <w:lang w:eastAsia="zh-CN"/>
        </w:rPr>
      </w:pPr>
      <w:r w:rsidRPr="00855E85">
        <w:rPr>
          <w:lang w:eastAsia="zh-CN"/>
        </w:rPr>
        <w:t>4.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FA27985" w14:textId="77777777" w:rsidR="00855E85" w:rsidRDefault="00855E85" w:rsidP="00855E85">
      <w:pPr>
        <w:suppressAutoHyphens/>
        <w:jc w:val="both"/>
        <w:rPr>
          <w:lang w:eastAsia="zh-CN"/>
        </w:rPr>
      </w:pPr>
    </w:p>
    <w:p w14:paraId="671CAE51" w14:textId="77777777" w:rsidR="00855E85" w:rsidRDefault="00855E85" w:rsidP="00855E85">
      <w:pPr>
        <w:suppressAutoHyphens/>
        <w:jc w:val="both"/>
        <w:rPr>
          <w:lang w:eastAsia="zh-CN"/>
        </w:rPr>
      </w:pPr>
    </w:p>
    <w:p w14:paraId="525852CF" w14:textId="77777777" w:rsidR="00855E85" w:rsidRDefault="00855E85" w:rsidP="00855E85">
      <w:pPr>
        <w:suppressAutoHyphens/>
        <w:jc w:val="both"/>
        <w:rPr>
          <w:lang w:eastAsia="zh-CN"/>
        </w:rPr>
      </w:pPr>
    </w:p>
    <w:p w14:paraId="216DB2EE" w14:textId="77777777" w:rsidR="00855E85" w:rsidRPr="00855E85" w:rsidRDefault="006B4100" w:rsidP="00855E85">
      <w:pPr>
        <w:suppressAutoHyphens/>
        <w:jc w:val="both"/>
        <w:rPr>
          <w:lang w:eastAsia="zh-CN"/>
        </w:rPr>
      </w:pPr>
      <w:r w:rsidRPr="00855E85">
        <w:t>Міський голова</w:t>
      </w:r>
      <w:r w:rsidR="00125A0A" w:rsidRPr="00855E85">
        <w:tab/>
      </w:r>
      <w:r w:rsidR="00125A0A" w:rsidRPr="00855E85">
        <w:tab/>
      </w:r>
      <w:r w:rsidR="00125A0A" w:rsidRPr="00855E85">
        <w:tab/>
      </w:r>
      <w:r w:rsidR="007C56C6" w:rsidRPr="00855E85">
        <w:tab/>
      </w:r>
      <w:r w:rsidR="007C56C6" w:rsidRPr="00855E85">
        <w:tab/>
      </w:r>
      <w:r w:rsidR="00855E85" w:rsidRPr="00855E85">
        <w:tab/>
      </w:r>
      <w:r w:rsidR="00855E85" w:rsidRPr="00855E85">
        <w:tab/>
      </w:r>
      <w:r w:rsidR="007C56C6" w:rsidRPr="00855E85">
        <w:t>Олександр</w:t>
      </w:r>
      <w:r w:rsidR="00855E85" w:rsidRPr="00855E85">
        <w:t xml:space="preserve"> </w:t>
      </w:r>
      <w:r w:rsidR="00B755FD" w:rsidRPr="00855E85">
        <w:t>СИМЧИШИН</w:t>
      </w:r>
    </w:p>
    <w:p w14:paraId="0876253D" w14:textId="77777777" w:rsidR="00855E85" w:rsidRPr="00855E85" w:rsidRDefault="00855E85" w:rsidP="006B4100">
      <w:pPr>
        <w:jc w:val="both"/>
      </w:pPr>
    </w:p>
    <w:p w14:paraId="377F414B" w14:textId="77777777" w:rsidR="00855E85" w:rsidRPr="00855E85" w:rsidRDefault="00855E85" w:rsidP="006B4100">
      <w:pPr>
        <w:jc w:val="both"/>
        <w:sectPr w:rsidR="00855E85" w:rsidRPr="00855E85" w:rsidSect="00855E85">
          <w:pgSz w:w="11906" w:h="16838"/>
          <w:pgMar w:top="851" w:right="849" w:bottom="1276" w:left="1418" w:header="708" w:footer="708" w:gutter="0"/>
          <w:cols w:space="708"/>
          <w:docGrid w:linePitch="360"/>
        </w:sectPr>
      </w:pPr>
    </w:p>
    <w:p w14:paraId="27F8B390" w14:textId="77777777" w:rsidR="00855E85" w:rsidRPr="00FD69DD" w:rsidRDefault="00855E85" w:rsidP="00624FDC">
      <w:pPr>
        <w:jc w:val="right"/>
        <w:rPr>
          <w:i/>
          <w:iCs/>
        </w:rPr>
      </w:pPr>
      <w:r w:rsidRPr="00FD69DD">
        <w:rPr>
          <w:i/>
          <w:iCs/>
        </w:rPr>
        <w:lastRenderedPageBreak/>
        <w:t>Додаток</w:t>
      </w:r>
    </w:p>
    <w:p w14:paraId="0B0D6293" w14:textId="32D9FDF0" w:rsidR="00855E85" w:rsidRPr="00FD69DD" w:rsidRDefault="00855E85" w:rsidP="00855E85">
      <w:pPr>
        <w:jc w:val="right"/>
        <w:rPr>
          <w:i/>
          <w:iCs/>
        </w:rPr>
      </w:pPr>
      <w:r w:rsidRPr="00FD69DD">
        <w:rPr>
          <w:i/>
          <w:iCs/>
        </w:rPr>
        <w:t>до рішення сесії міської ради</w:t>
      </w:r>
    </w:p>
    <w:p w14:paraId="1B8B4AEA" w14:textId="03F9E5E1" w:rsidR="00855E85" w:rsidRPr="00FD69DD" w:rsidRDefault="00855E85" w:rsidP="00855E85">
      <w:pPr>
        <w:jc w:val="right"/>
        <w:rPr>
          <w:i/>
          <w:iCs/>
        </w:rPr>
      </w:pPr>
      <w:r w:rsidRPr="00FD69DD">
        <w:rPr>
          <w:i/>
          <w:iCs/>
        </w:rPr>
        <w:t>від</w:t>
      </w:r>
      <w:r w:rsidR="002E016D">
        <w:rPr>
          <w:i/>
          <w:iCs/>
        </w:rPr>
        <w:t xml:space="preserve"> 21</w:t>
      </w:r>
      <w:r w:rsidR="007254E7" w:rsidRPr="007254E7">
        <w:rPr>
          <w:i/>
          <w:iCs/>
          <w:lang w:val="ru-RU"/>
        </w:rPr>
        <w:t>.05.</w:t>
      </w:r>
      <w:r w:rsidR="002E016D">
        <w:rPr>
          <w:i/>
          <w:iCs/>
        </w:rPr>
        <w:t xml:space="preserve">2025 року </w:t>
      </w:r>
      <w:r w:rsidRPr="00FD69DD">
        <w:rPr>
          <w:i/>
          <w:iCs/>
        </w:rPr>
        <w:t xml:space="preserve">№ </w:t>
      </w:r>
      <w:r w:rsidR="002E016D">
        <w:rPr>
          <w:i/>
          <w:iCs/>
        </w:rPr>
        <w:t>24</w:t>
      </w:r>
    </w:p>
    <w:p w14:paraId="49C5BE9C" w14:textId="77777777" w:rsidR="00064BD9" w:rsidRPr="00976F03" w:rsidRDefault="00064BD9" w:rsidP="00064BD9">
      <w:pPr>
        <w:jc w:val="center"/>
      </w:pPr>
    </w:p>
    <w:p w14:paraId="422E4B13" w14:textId="77777777" w:rsidR="00064BD9" w:rsidRPr="00976F03" w:rsidRDefault="00064BD9" w:rsidP="00064BD9">
      <w:pPr>
        <w:jc w:val="center"/>
      </w:pPr>
    </w:p>
    <w:p w14:paraId="05030108" w14:textId="77777777" w:rsidR="00064BD9" w:rsidRPr="00976F03" w:rsidRDefault="00064BD9" w:rsidP="00064BD9">
      <w:pPr>
        <w:jc w:val="center"/>
      </w:pPr>
    </w:p>
    <w:p w14:paraId="5F4B3D50" w14:textId="77777777" w:rsidR="00064BD9" w:rsidRPr="00976F03" w:rsidRDefault="00064BD9" w:rsidP="00064BD9">
      <w:pPr>
        <w:jc w:val="center"/>
      </w:pPr>
    </w:p>
    <w:p w14:paraId="647C02BF" w14:textId="77777777" w:rsidR="00064BD9" w:rsidRPr="00976F03" w:rsidRDefault="00064BD9" w:rsidP="00064BD9">
      <w:pPr>
        <w:jc w:val="center"/>
      </w:pPr>
    </w:p>
    <w:p w14:paraId="04824DAE" w14:textId="77777777" w:rsidR="00064BD9" w:rsidRPr="00976F03" w:rsidRDefault="00064BD9" w:rsidP="00064BD9">
      <w:pPr>
        <w:jc w:val="center"/>
      </w:pPr>
    </w:p>
    <w:p w14:paraId="15EABC18" w14:textId="77777777" w:rsidR="00064BD9" w:rsidRPr="00976F03" w:rsidRDefault="00064BD9" w:rsidP="00064BD9">
      <w:pPr>
        <w:jc w:val="center"/>
      </w:pPr>
    </w:p>
    <w:p w14:paraId="693E9AD1" w14:textId="77777777" w:rsidR="00064BD9" w:rsidRPr="00976F03" w:rsidRDefault="00064BD9" w:rsidP="00064BD9">
      <w:pPr>
        <w:jc w:val="center"/>
      </w:pPr>
    </w:p>
    <w:p w14:paraId="21C62350" w14:textId="77777777" w:rsidR="00064BD9" w:rsidRPr="00976F03" w:rsidRDefault="00064BD9" w:rsidP="00064BD9">
      <w:pPr>
        <w:jc w:val="center"/>
      </w:pPr>
    </w:p>
    <w:p w14:paraId="4945704E" w14:textId="77777777" w:rsidR="00064BD9" w:rsidRPr="00976F03" w:rsidRDefault="00064BD9" w:rsidP="00064BD9">
      <w:pPr>
        <w:jc w:val="center"/>
      </w:pPr>
    </w:p>
    <w:p w14:paraId="07F23BAD" w14:textId="77777777" w:rsidR="00064BD9" w:rsidRPr="00976F03" w:rsidRDefault="00064BD9" w:rsidP="00064BD9">
      <w:pPr>
        <w:jc w:val="center"/>
      </w:pPr>
    </w:p>
    <w:p w14:paraId="72E81F6E" w14:textId="77777777" w:rsidR="00064BD9" w:rsidRPr="00976F03" w:rsidRDefault="00064BD9" w:rsidP="00064BD9">
      <w:pPr>
        <w:jc w:val="center"/>
      </w:pPr>
    </w:p>
    <w:p w14:paraId="4E0AB905" w14:textId="77777777" w:rsidR="00E1759A" w:rsidRPr="00064BD9" w:rsidRDefault="00E1759A" w:rsidP="00064BD9">
      <w:pPr>
        <w:jc w:val="center"/>
        <w:rPr>
          <w:b/>
          <w:bCs/>
          <w:sz w:val="28"/>
          <w:szCs w:val="28"/>
        </w:rPr>
      </w:pPr>
      <w:r w:rsidRPr="00064BD9">
        <w:rPr>
          <w:b/>
          <w:bCs/>
          <w:sz w:val="28"/>
          <w:szCs w:val="28"/>
        </w:rPr>
        <w:t>СТАТУТ</w:t>
      </w:r>
    </w:p>
    <w:p w14:paraId="0C68CA9D" w14:textId="77777777" w:rsidR="00E1759A" w:rsidRPr="00064BD9" w:rsidRDefault="00E1759A" w:rsidP="00064BD9">
      <w:pPr>
        <w:jc w:val="center"/>
        <w:rPr>
          <w:b/>
          <w:bCs/>
          <w:sz w:val="28"/>
          <w:szCs w:val="28"/>
        </w:rPr>
      </w:pPr>
      <w:r w:rsidRPr="00064BD9">
        <w:rPr>
          <w:b/>
          <w:bCs/>
          <w:sz w:val="28"/>
          <w:szCs w:val="28"/>
        </w:rPr>
        <w:t>ХМЕЛЬНИЦЬКОГО КОМУНАЛЬНОГО ПІДПРИЄМСТВА</w:t>
      </w:r>
    </w:p>
    <w:p w14:paraId="2B319BB0" w14:textId="77777777" w:rsidR="00E1759A" w:rsidRPr="00064BD9" w:rsidRDefault="00E1759A" w:rsidP="00064BD9">
      <w:pPr>
        <w:jc w:val="center"/>
        <w:rPr>
          <w:b/>
          <w:bCs/>
          <w:sz w:val="28"/>
          <w:szCs w:val="28"/>
        </w:rPr>
      </w:pPr>
      <w:r w:rsidRPr="00064BD9">
        <w:rPr>
          <w:b/>
          <w:bCs/>
          <w:sz w:val="28"/>
          <w:szCs w:val="28"/>
        </w:rPr>
        <w:t>«МІСЬКСВІТЛО»</w:t>
      </w:r>
    </w:p>
    <w:p w14:paraId="292E80B0" w14:textId="77777777" w:rsidR="00E1759A" w:rsidRPr="00064BD9" w:rsidRDefault="00E1759A" w:rsidP="00064BD9">
      <w:pPr>
        <w:jc w:val="center"/>
        <w:rPr>
          <w:b/>
          <w:bCs/>
          <w:sz w:val="28"/>
          <w:szCs w:val="28"/>
        </w:rPr>
      </w:pPr>
      <w:r w:rsidRPr="00064BD9">
        <w:rPr>
          <w:b/>
          <w:bCs/>
          <w:sz w:val="28"/>
          <w:szCs w:val="28"/>
        </w:rPr>
        <w:t>(нова редакція)</w:t>
      </w:r>
    </w:p>
    <w:p w14:paraId="780B99EE" w14:textId="77777777" w:rsidR="00E1759A" w:rsidRPr="00976F03" w:rsidRDefault="00E1759A" w:rsidP="00064BD9">
      <w:pPr>
        <w:jc w:val="center"/>
      </w:pPr>
    </w:p>
    <w:p w14:paraId="701D2FED" w14:textId="77777777" w:rsidR="00E1759A" w:rsidRPr="00976F03" w:rsidRDefault="00E1759A" w:rsidP="00064BD9">
      <w:pPr>
        <w:jc w:val="center"/>
      </w:pPr>
    </w:p>
    <w:p w14:paraId="2AC489AA" w14:textId="77777777" w:rsidR="00E1759A" w:rsidRPr="00976F03" w:rsidRDefault="00E1759A" w:rsidP="00064BD9">
      <w:pPr>
        <w:jc w:val="center"/>
      </w:pPr>
    </w:p>
    <w:p w14:paraId="50E20E42" w14:textId="77777777" w:rsidR="00E1759A" w:rsidRPr="00976F03" w:rsidRDefault="00E1759A" w:rsidP="00064BD9">
      <w:pPr>
        <w:jc w:val="center"/>
      </w:pPr>
    </w:p>
    <w:p w14:paraId="0B49C91B" w14:textId="77777777" w:rsidR="00E1759A" w:rsidRPr="00976F03" w:rsidRDefault="00E1759A" w:rsidP="00064BD9">
      <w:pPr>
        <w:jc w:val="center"/>
      </w:pPr>
    </w:p>
    <w:p w14:paraId="28B4BD18" w14:textId="77777777" w:rsidR="00E1759A" w:rsidRPr="00976F03" w:rsidRDefault="00E1759A" w:rsidP="00064BD9">
      <w:pPr>
        <w:jc w:val="center"/>
      </w:pPr>
    </w:p>
    <w:p w14:paraId="38C7029B" w14:textId="77777777" w:rsidR="00E1759A" w:rsidRDefault="00E1759A" w:rsidP="00064BD9">
      <w:pPr>
        <w:jc w:val="center"/>
        <w:rPr>
          <w:lang w:val="en-US"/>
        </w:rPr>
      </w:pPr>
    </w:p>
    <w:p w14:paraId="23B0F7B0" w14:textId="77777777" w:rsidR="00976F03" w:rsidRDefault="00976F03" w:rsidP="00064BD9">
      <w:pPr>
        <w:jc w:val="center"/>
        <w:rPr>
          <w:lang w:val="en-US"/>
        </w:rPr>
      </w:pPr>
    </w:p>
    <w:p w14:paraId="3BEEB8DA" w14:textId="77777777" w:rsidR="00976F03" w:rsidRDefault="00976F03" w:rsidP="00064BD9">
      <w:pPr>
        <w:jc w:val="center"/>
        <w:rPr>
          <w:lang w:val="en-US"/>
        </w:rPr>
      </w:pPr>
    </w:p>
    <w:p w14:paraId="4E460ED7" w14:textId="77777777" w:rsidR="00976F03" w:rsidRDefault="00976F03" w:rsidP="00064BD9">
      <w:pPr>
        <w:jc w:val="center"/>
        <w:rPr>
          <w:lang w:val="en-US"/>
        </w:rPr>
      </w:pPr>
    </w:p>
    <w:p w14:paraId="4C55EA9A" w14:textId="77777777" w:rsidR="00976F03" w:rsidRDefault="00976F03" w:rsidP="00064BD9">
      <w:pPr>
        <w:jc w:val="center"/>
        <w:rPr>
          <w:lang w:val="en-US"/>
        </w:rPr>
      </w:pPr>
    </w:p>
    <w:p w14:paraId="3E0A55CC" w14:textId="77777777" w:rsidR="00976F03" w:rsidRDefault="00976F03" w:rsidP="00064BD9">
      <w:pPr>
        <w:jc w:val="center"/>
        <w:rPr>
          <w:lang w:val="en-US"/>
        </w:rPr>
      </w:pPr>
    </w:p>
    <w:p w14:paraId="2DDF1624" w14:textId="77777777" w:rsidR="00976F03" w:rsidRDefault="00976F03" w:rsidP="00064BD9">
      <w:pPr>
        <w:jc w:val="center"/>
        <w:rPr>
          <w:lang w:val="en-US"/>
        </w:rPr>
      </w:pPr>
    </w:p>
    <w:p w14:paraId="4362EF43" w14:textId="77777777" w:rsidR="00976F03" w:rsidRPr="00976F03" w:rsidRDefault="00976F03" w:rsidP="00064BD9">
      <w:pPr>
        <w:jc w:val="center"/>
        <w:rPr>
          <w:lang w:val="en-US"/>
        </w:rPr>
      </w:pPr>
    </w:p>
    <w:p w14:paraId="45BBD9B0" w14:textId="77777777" w:rsidR="00E1759A" w:rsidRPr="00976F03" w:rsidRDefault="00E1759A" w:rsidP="00064BD9">
      <w:pPr>
        <w:jc w:val="center"/>
      </w:pPr>
    </w:p>
    <w:p w14:paraId="529B058F" w14:textId="77777777" w:rsidR="00E1759A" w:rsidRPr="00976F03" w:rsidRDefault="00E1759A" w:rsidP="00064BD9">
      <w:pPr>
        <w:jc w:val="center"/>
      </w:pPr>
    </w:p>
    <w:p w14:paraId="203129E0" w14:textId="77777777" w:rsidR="00E1759A" w:rsidRPr="00976F03" w:rsidRDefault="00E1759A" w:rsidP="00064BD9">
      <w:pPr>
        <w:jc w:val="center"/>
      </w:pPr>
    </w:p>
    <w:p w14:paraId="19203192" w14:textId="77777777" w:rsidR="00E1759A" w:rsidRPr="00976F03" w:rsidRDefault="00E1759A" w:rsidP="00064BD9">
      <w:pPr>
        <w:jc w:val="center"/>
      </w:pPr>
    </w:p>
    <w:p w14:paraId="031A748D" w14:textId="77777777" w:rsidR="00E1759A" w:rsidRPr="00976F03" w:rsidRDefault="00E1759A" w:rsidP="00064BD9">
      <w:pPr>
        <w:jc w:val="center"/>
      </w:pPr>
    </w:p>
    <w:p w14:paraId="28F5F5C7" w14:textId="77777777" w:rsidR="00E1759A" w:rsidRPr="00976F03" w:rsidRDefault="00E1759A" w:rsidP="00064BD9">
      <w:pPr>
        <w:jc w:val="center"/>
      </w:pPr>
    </w:p>
    <w:p w14:paraId="7EE2A1BE" w14:textId="77777777" w:rsidR="00E1759A" w:rsidRPr="00976F03" w:rsidRDefault="00E1759A" w:rsidP="00064BD9">
      <w:pPr>
        <w:jc w:val="center"/>
      </w:pPr>
    </w:p>
    <w:p w14:paraId="5763EDAF" w14:textId="77777777" w:rsidR="00E1759A" w:rsidRPr="00976F03" w:rsidRDefault="00E1759A" w:rsidP="00064BD9">
      <w:pPr>
        <w:jc w:val="center"/>
      </w:pPr>
    </w:p>
    <w:p w14:paraId="2FA22F90" w14:textId="77777777" w:rsidR="00E1759A" w:rsidRPr="00976F03" w:rsidRDefault="00E1759A" w:rsidP="00064BD9">
      <w:pPr>
        <w:jc w:val="center"/>
      </w:pPr>
    </w:p>
    <w:p w14:paraId="7C076ABF" w14:textId="77777777" w:rsidR="00E1759A" w:rsidRPr="00976F03" w:rsidRDefault="00E1759A" w:rsidP="00064BD9">
      <w:pPr>
        <w:jc w:val="center"/>
      </w:pPr>
    </w:p>
    <w:p w14:paraId="43970D82" w14:textId="77777777" w:rsidR="00E1759A" w:rsidRPr="00976F03" w:rsidRDefault="00E1759A" w:rsidP="00064BD9">
      <w:pPr>
        <w:jc w:val="center"/>
      </w:pPr>
    </w:p>
    <w:p w14:paraId="14EE1244" w14:textId="77777777" w:rsidR="00E1759A" w:rsidRPr="00976F03" w:rsidRDefault="00E1759A" w:rsidP="00064BD9">
      <w:pPr>
        <w:jc w:val="center"/>
      </w:pPr>
    </w:p>
    <w:p w14:paraId="0C3F6C9C" w14:textId="77777777" w:rsidR="00E1759A" w:rsidRPr="00976F03" w:rsidRDefault="00E1759A" w:rsidP="00064BD9">
      <w:pPr>
        <w:jc w:val="center"/>
      </w:pPr>
    </w:p>
    <w:p w14:paraId="78364F18" w14:textId="77777777" w:rsidR="00E1759A" w:rsidRDefault="00E1759A" w:rsidP="00064BD9">
      <w:pPr>
        <w:jc w:val="center"/>
        <w:rPr>
          <w:lang w:val="en-US"/>
        </w:rPr>
      </w:pPr>
    </w:p>
    <w:p w14:paraId="219D020D" w14:textId="77777777" w:rsidR="00976F03" w:rsidRPr="00976F03" w:rsidRDefault="00976F03" w:rsidP="00064BD9">
      <w:pPr>
        <w:jc w:val="center"/>
        <w:rPr>
          <w:lang w:val="en-US"/>
        </w:rPr>
      </w:pPr>
    </w:p>
    <w:p w14:paraId="56855549" w14:textId="77777777" w:rsidR="00E1759A" w:rsidRPr="00976F03" w:rsidRDefault="00E1759A" w:rsidP="00064BD9">
      <w:pPr>
        <w:jc w:val="center"/>
      </w:pPr>
    </w:p>
    <w:p w14:paraId="5425BE3D" w14:textId="77777777" w:rsidR="00E1759A" w:rsidRPr="00976F03" w:rsidRDefault="00E1759A" w:rsidP="00064BD9">
      <w:pPr>
        <w:jc w:val="center"/>
      </w:pPr>
    </w:p>
    <w:p w14:paraId="47001981" w14:textId="77777777" w:rsidR="00064BD9" w:rsidRPr="00976F03" w:rsidRDefault="00064BD9" w:rsidP="00064BD9">
      <w:pPr>
        <w:jc w:val="center"/>
        <w:rPr>
          <w:b/>
          <w:bCs/>
        </w:rPr>
      </w:pPr>
    </w:p>
    <w:p w14:paraId="69DF408E" w14:textId="307566A0" w:rsidR="00E1759A" w:rsidRPr="00976F03" w:rsidRDefault="00E1759A" w:rsidP="00064BD9">
      <w:pPr>
        <w:jc w:val="center"/>
        <w:rPr>
          <w:b/>
          <w:bCs/>
        </w:rPr>
      </w:pPr>
      <w:proofErr w:type="spellStart"/>
      <w:r w:rsidRPr="00976F03">
        <w:rPr>
          <w:b/>
          <w:bCs/>
        </w:rPr>
        <w:t>м.Хмельницький</w:t>
      </w:r>
      <w:proofErr w:type="spellEnd"/>
    </w:p>
    <w:p w14:paraId="34BC677F" w14:textId="77777777" w:rsidR="00064BD9" w:rsidRPr="00976F03" w:rsidRDefault="00E1759A" w:rsidP="00064BD9">
      <w:pPr>
        <w:jc w:val="center"/>
        <w:rPr>
          <w:b/>
          <w:bCs/>
        </w:rPr>
      </w:pPr>
      <w:r w:rsidRPr="00976F03">
        <w:rPr>
          <w:b/>
          <w:bCs/>
        </w:rPr>
        <w:t>2025 рік</w:t>
      </w:r>
    </w:p>
    <w:p w14:paraId="3ADB39CB" w14:textId="77777777" w:rsidR="00064BD9" w:rsidRDefault="00064BD9" w:rsidP="00E1759A">
      <w:pPr>
        <w:ind w:firstLine="851"/>
        <w:jc w:val="center"/>
        <w:rPr>
          <w:b/>
          <w:sz w:val="28"/>
          <w:szCs w:val="28"/>
        </w:rPr>
        <w:sectPr w:rsidR="00064BD9" w:rsidSect="00976F03">
          <w:pgSz w:w="11906" w:h="16838"/>
          <w:pgMar w:top="851" w:right="849" w:bottom="993" w:left="1418" w:header="708" w:footer="708" w:gutter="0"/>
          <w:cols w:space="708"/>
          <w:docGrid w:linePitch="360"/>
        </w:sectPr>
      </w:pPr>
    </w:p>
    <w:p w14:paraId="0745059A" w14:textId="410802DE" w:rsidR="00E1759A" w:rsidRPr="00855E85" w:rsidRDefault="00241B6F" w:rsidP="00D33227">
      <w:pPr>
        <w:ind w:firstLine="567"/>
        <w:jc w:val="both"/>
        <w:rPr>
          <w:b/>
        </w:rPr>
      </w:pPr>
      <w:r>
        <w:rPr>
          <w:b/>
        </w:rPr>
        <w:lastRenderedPageBreak/>
        <w:t xml:space="preserve">1. </w:t>
      </w:r>
      <w:r w:rsidR="00E1759A" w:rsidRPr="00855E85">
        <w:rPr>
          <w:b/>
        </w:rPr>
        <w:t>Загальні положення</w:t>
      </w:r>
    </w:p>
    <w:p w14:paraId="7DF4AB26" w14:textId="2AEF81C1" w:rsidR="00E1759A" w:rsidRPr="00855E85" w:rsidRDefault="00241B6F" w:rsidP="00D33227">
      <w:pPr>
        <w:ind w:firstLine="567"/>
        <w:jc w:val="both"/>
      </w:pPr>
      <w:r>
        <w:t xml:space="preserve">1.1. </w:t>
      </w:r>
      <w:r w:rsidR="00E1759A" w:rsidRPr="00855E85">
        <w:t>Хмельницьке комунальне п</w:t>
      </w:r>
      <w:r>
        <w:t>ідприємство «</w:t>
      </w:r>
      <w:proofErr w:type="spellStart"/>
      <w:r>
        <w:t>Міськсвітло</w:t>
      </w:r>
      <w:proofErr w:type="spellEnd"/>
      <w:r>
        <w:t xml:space="preserve">» (далі – </w:t>
      </w:r>
      <w:r w:rsidR="00E1759A" w:rsidRPr="00855E85">
        <w:t>«Підприємство») є комунальним унітарним підприємством, створеним відповідно до рішення Хмельницької міської ради від 24.06.2003</w:t>
      </w:r>
      <w:r w:rsidR="0004722A">
        <w:rPr>
          <w:lang w:val="en-US"/>
        </w:rPr>
        <w:t xml:space="preserve"> </w:t>
      </w:r>
      <w:r w:rsidR="00E1759A" w:rsidRPr="00855E85">
        <w:t>р. №8 на базі відокремленої частини комунальної власності Хмельницької міської територіальної громади.</w:t>
      </w:r>
    </w:p>
    <w:p w14:paraId="2E56D893" w14:textId="6941E9EE" w:rsidR="00E1759A" w:rsidRPr="00855E85" w:rsidRDefault="00241B6F" w:rsidP="00D33227">
      <w:pPr>
        <w:tabs>
          <w:tab w:val="num" w:pos="0"/>
        </w:tabs>
        <w:ind w:firstLine="567"/>
        <w:jc w:val="both"/>
        <w:rPr>
          <w:b/>
        </w:rPr>
      </w:pPr>
      <w:r>
        <w:t xml:space="preserve">1.2. </w:t>
      </w:r>
      <w:r w:rsidR="00E1759A" w:rsidRPr="00855E85">
        <w:t>Власником Підприємства є Хмельницька міська територіальна громада, в особі Хмельницької міс</w:t>
      </w:r>
      <w:r w:rsidR="0004722A">
        <w:t>ької ради, ідентифікаційний код–</w:t>
      </w:r>
      <w:r w:rsidR="00E1759A" w:rsidRPr="00855E85">
        <w:t xml:space="preserve">33332218, місцезнаходження: Україна, 29013, Хмельницька обл., </w:t>
      </w:r>
      <w:r w:rsidR="0004722A">
        <w:t>м.</w:t>
      </w:r>
      <w:r w:rsidR="0004722A">
        <w:rPr>
          <w:lang w:val="en-US"/>
        </w:rPr>
        <w:t xml:space="preserve"> </w:t>
      </w:r>
      <w:r w:rsidR="0004722A">
        <w:t>Хмельницький, вул.</w:t>
      </w:r>
      <w:r w:rsidR="0004722A">
        <w:rPr>
          <w:lang w:val="en-US"/>
        </w:rPr>
        <w:t xml:space="preserve"> </w:t>
      </w:r>
      <w:r w:rsidR="00E1759A" w:rsidRPr="00855E85">
        <w:t>Героїв Маріуполя, буд.</w:t>
      </w:r>
      <w:r>
        <w:t xml:space="preserve">3 (далі - </w:t>
      </w:r>
      <w:r w:rsidR="00E1759A" w:rsidRPr="00855E85">
        <w:t>«Власник»).</w:t>
      </w:r>
    </w:p>
    <w:p w14:paraId="54BF5E56" w14:textId="0097A7AF" w:rsidR="00E1759A" w:rsidRPr="00855E85" w:rsidRDefault="00E1759A" w:rsidP="00D33227">
      <w:pPr>
        <w:tabs>
          <w:tab w:val="num" w:pos="0"/>
        </w:tabs>
        <w:ind w:firstLine="567"/>
        <w:jc w:val="both"/>
      </w:pPr>
      <w:r w:rsidRPr="00855E85">
        <w:t>1.3.</w:t>
      </w:r>
      <w:r w:rsidR="00241B6F">
        <w:t xml:space="preserve"> </w:t>
      </w:r>
      <w:r w:rsidRPr="00855E85">
        <w:t>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14:paraId="4C92E867" w14:textId="428221A4" w:rsidR="00E1759A" w:rsidRPr="00855E85" w:rsidRDefault="00E1759A" w:rsidP="00D33227">
      <w:pPr>
        <w:tabs>
          <w:tab w:val="num" w:pos="0"/>
        </w:tabs>
        <w:ind w:firstLine="567"/>
        <w:jc w:val="both"/>
      </w:pPr>
      <w:r w:rsidRPr="00855E85">
        <w:t>1.4.</w:t>
      </w:r>
      <w:r w:rsidR="00241B6F">
        <w:t xml:space="preserve"> </w:t>
      </w:r>
      <w:r w:rsidRPr="00855E85">
        <w:t>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3AEA851F" w14:textId="70B6EDAB" w:rsidR="00E1759A" w:rsidRPr="00855E85" w:rsidRDefault="00E1759A" w:rsidP="00D33227">
      <w:pPr>
        <w:tabs>
          <w:tab w:val="num" w:pos="0"/>
        </w:tabs>
        <w:ind w:firstLine="567"/>
        <w:jc w:val="both"/>
      </w:pPr>
      <w:r w:rsidRPr="00855E85">
        <w:t>1.5.</w:t>
      </w:r>
      <w:r w:rsidR="00241B6F">
        <w:t xml:space="preserve"> </w:t>
      </w:r>
      <w:r w:rsidRPr="00855E85">
        <w:t>Підприємство не має у своєму складі інших юридичних осіб.</w:t>
      </w:r>
    </w:p>
    <w:p w14:paraId="5201B799" w14:textId="1160EF03" w:rsidR="00E1759A" w:rsidRPr="00855E85" w:rsidRDefault="00E1759A" w:rsidP="00D33227">
      <w:pPr>
        <w:tabs>
          <w:tab w:val="num" w:pos="0"/>
        </w:tabs>
        <w:ind w:firstLine="567"/>
        <w:jc w:val="both"/>
      </w:pPr>
      <w:r w:rsidRPr="00855E85">
        <w:t>1.6.</w:t>
      </w:r>
      <w:r w:rsidR="00241B6F">
        <w:t xml:space="preserve"> </w:t>
      </w:r>
      <w:r w:rsidRPr="00855E85">
        <w:t>Найменування Підприємства:</w:t>
      </w:r>
    </w:p>
    <w:p w14:paraId="26ED5169" w14:textId="77777777" w:rsidR="00E1759A" w:rsidRPr="00855E85" w:rsidRDefault="00E1759A" w:rsidP="00D33227">
      <w:pPr>
        <w:tabs>
          <w:tab w:val="num" w:pos="0"/>
        </w:tabs>
        <w:ind w:firstLine="567"/>
        <w:jc w:val="both"/>
      </w:pPr>
      <w:r w:rsidRPr="00855E85">
        <w:t>українською мовою:</w:t>
      </w:r>
    </w:p>
    <w:p w14:paraId="7958E10A" w14:textId="698C1C4D" w:rsidR="00E1759A" w:rsidRPr="00855E85" w:rsidRDefault="00E1759A" w:rsidP="00D33227">
      <w:pPr>
        <w:tabs>
          <w:tab w:val="num" w:pos="0"/>
        </w:tabs>
        <w:ind w:firstLine="567"/>
        <w:jc w:val="both"/>
      </w:pPr>
      <w:r w:rsidRPr="00855E85">
        <w:t>-</w:t>
      </w:r>
      <w:r w:rsidR="00241B6F">
        <w:t xml:space="preserve"> </w:t>
      </w:r>
      <w:r w:rsidRPr="00855E85">
        <w:t>повне найменування ХМЕЛЬНИЦЬКЕ КОМУНАЛЬНЕ ПІДПРИЄМСТВО «МІСЬКСВІТЛО»;</w:t>
      </w:r>
    </w:p>
    <w:p w14:paraId="61BE29CD" w14:textId="6DF73477" w:rsidR="00E1759A" w:rsidRPr="00855E85" w:rsidRDefault="00241B6F" w:rsidP="00D33227">
      <w:pPr>
        <w:tabs>
          <w:tab w:val="num" w:pos="0"/>
        </w:tabs>
        <w:ind w:firstLine="567"/>
        <w:jc w:val="both"/>
      </w:pPr>
      <w:r>
        <w:t xml:space="preserve">- </w:t>
      </w:r>
      <w:r w:rsidR="00E1759A" w:rsidRPr="00855E85">
        <w:t>скорочене найменування: ХКП «МІСЬКСВІТЛО»;</w:t>
      </w:r>
    </w:p>
    <w:p w14:paraId="57569056" w14:textId="384A93DF" w:rsidR="00E1759A" w:rsidRPr="00855E85" w:rsidRDefault="00241B6F" w:rsidP="00D33227">
      <w:pPr>
        <w:tabs>
          <w:tab w:val="num" w:pos="0"/>
        </w:tabs>
        <w:ind w:firstLine="567"/>
        <w:jc w:val="both"/>
        <w:rPr>
          <w:spacing w:val="-10"/>
        </w:rPr>
      </w:pPr>
      <w:r>
        <w:t xml:space="preserve">1.7. </w:t>
      </w:r>
      <w:r w:rsidR="00E1759A" w:rsidRPr="00855E85">
        <w:rPr>
          <w:spacing w:val="-10"/>
        </w:rPr>
        <w:t>Місцезнаходження Підприємства: Украї</w:t>
      </w:r>
      <w:r>
        <w:rPr>
          <w:spacing w:val="-10"/>
        </w:rPr>
        <w:t xml:space="preserve">на, 29008, Хмельницька обл., м. </w:t>
      </w:r>
      <w:r w:rsidR="00E1759A" w:rsidRPr="00855E85">
        <w:rPr>
          <w:spacing w:val="-10"/>
        </w:rPr>
        <w:t>Хмельницький, вул.</w:t>
      </w:r>
      <w:r>
        <w:rPr>
          <w:spacing w:val="-10"/>
        </w:rPr>
        <w:t xml:space="preserve"> Юрія </w:t>
      </w:r>
      <w:proofErr w:type="spellStart"/>
      <w:r>
        <w:rPr>
          <w:spacing w:val="-10"/>
        </w:rPr>
        <w:t>Руфа</w:t>
      </w:r>
      <w:proofErr w:type="spellEnd"/>
      <w:r>
        <w:rPr>
          <w:spacing w:val="-10"/>
        </w:rPr>
        <w:t xml:space="preserve">, буд. </w:t>
      </w:r>
      <w:r w:rsidR="00E1759A" w:rsidRPr="00855E85">
        <w:rPr>
          <w:spacing w:val="-10"/>
        </w:rPr>
        <w:t>25.</w:t>
      </w:r>
    </w:p>
    <w:p w14:paraId="2EEC1E8A" w14:textId="6CB94C86" w:rsidR="00E1759A" w:rsidRPr="00855E85" w:rsidRDefault="00241B6F" w:rsidP="00D33227">
      <w:pPr>
        <w:tabs>
          <w:tab w:val="num" w:pos="0"/>
        </w:tabs>
        <w:ind w:firstLine="567"/>
        <w:jc w:val="both"/>
      </w:pPr>
      <w:r>
        <w:t xml:space="preserve">1.8. </w:t>
      </w:r>
      <w:r w:rsidR="00E1759A" w:rsidRPr="00855E85">
        <w:t>Підприємство не несе відповідальності за зобов’язання Власника та виконавчого комітету міської ради.</w:t>
      </w:r>
    </w:p>
    <w:p w14:paraId="335C722B" w14:textId="77777777" w:rsidR="00E1759A" w:rsidRPr="00855E85" w:rsidRDefault="00E1759A" w:rsidP="00D33227">
      <w:pPr>
        <w:tabs>
          <w:tab w:val="num" w:pos="0"/>
        </w:tabs>
        <w:ind w:firstLine="567"/>
        <w:jc w:val="both"/>
      </w:pPr>
    </w:p>
    <w:p w14:paraId="7C94B3E2" w14:textId="2A9AE0C6" w:rsidR="00E1759A" w:rsidRPr="00855E85" w:rsidRDefault="00241B6F" w:rsidP="00D33227">
      <w:pPr>
        <w:ind w:firstLine="567"/>
        <w:jc w:val="both"/>
        <w:rPr>
          <w:b/>
        </w:rPr>
      </w:pPr>
      <w:r>
        <w:rPr>
          <w:b/>
        </w:rPr>
        <w:t xml:space="preserve">2. </w:t>
      </w:r>
      <w:r w:rsidR="00E1759A" w:rsidRPr="00855E85">
        <w:rPr>
          <w:b/>
        </w:rPr>
        <w:t>Мета та предмет діяльності Підприємства</w:t>
      </w:r>
    </w:p>
    <w:p w14:paraId="6FC5E441" w14:textId="2F470270" w:rsidR="00E1759A" w:rsidRPr="00855E85" w:rsidRDefault="00E1759A" w:rsidP="00D33227">
      <w:pPr>
        <w:ind w:firstLine="567"/>
        <w:jc w:val="both"/>
      </w:pPr>
      <w:r w:rsidRPr="00855E85">
        <w:t>2.1.</w:t>
      </w:r>
      <w:r w:rsidR="00241B6F">
        <w:t xml:space="preserve"> </w:t>
      </w:r>
      <w:r w:rsidRPr="00855E85">
        <w:t>Метою створення Підприємства є:</w:t>
      </w:r>
    </w:p>
    <w:p w14:paraId="15D274E5" w14:textId="312FEFBA" w:rsidR="00E1759A" w:rsidRPr="00855E85" w:rsidRDefault="00E1759A" w:rsidP="00D33227">
      <w:pPr>
        <w:widowControl w:val="0"/>
        <w:tabs>
          <w:tab w:val="left" w:pos="1111"/>
        </w:tabs>
        <w:spacing w:line="274" w:lineRule="exact"/>
        <w:ind w:firstLine="567"/>
        <w:jc w:val="both"/>
      </w:pPr>
      <w:r w:rsidRPr="00855E85">
        <w:t>- виконання цільових Програм розвитку, утримання та ремонту об’єктів благоустрою, а саме: мереж зовнішнього освітлення, що є предметом діяльності Підприємства, для досягнення економічних та соціальних результатів на території Хмельницької міської територіальної громади;</w:t>
      </w:r>
    </w:p>
    <w:p w14:paraId="45DB4298" w14:textId="77777777" w:rsidR="00E1759A" w:rsidRPr="00855E85" w:rsidRDefault="00E1759A" w:rsidP="00D33227">
      <w:pPr>
        <w:widowControl w:val="0"/>
        <w:tabs>
          <w:tab w:val="left" w:pos="1111"/>
        </w:tabs>
        <w:spacing w:line="274" w:lineRule="exact"/>
        <w:ind w:firstLine="567"/>
        <w:jc w:val="both"/>
      </w:pPr>
      <w:r w:rsidRPr="00855E85">
        <w:t>- здійснення іншої господарської діяльності, що пов’язана з наданням послуг та  виконанням робіт  для досягнення додаткової економічної вигоди з метою отримання прибутку.</w:t>
      </w:r>
    </w:p>
    <w:p w14:paraId="07968D0D" w14:textId="604EA534" w:rsidR="00E1759A" w:rsidRPr="00855E85" w:rsidRDefault="00E1759A" w:rsidP="00D33227">
      <w:pPr>
        <w:ind w:firstLine="567"/>
        <w:jc w:val="both"/>
        <w:rPr>
          <w:iCs/>
          <w:szCs w:val="28"/>
        </w:rPr>
      </w:pPr>
      <w:r w:rsidRPr="00855E85">
        <w:rPr>
          <w:iCs/>
          <w:szCs w:val="28"/>
        </w:rPr>
        <w:t>2.2.</w:t>
      </w:r>
      <w:r w:rsidR="00241B6F">
        <w:rPr>
          <w:iCs/>
          <w:szCs w:val="28"/>
        </w:rPr>
        <w:t xml:space="preserve"> </w:t>
      </w:r>
      <w:r w:rsidRPr="00855E85">
        <w:rPr>
          <w:iCs/>
          <w:szCs w:val="28"/>
        </w:rPr>
        <w:t>Предметом господарської діяльності  Підприємства для реалізації зазначеної мети є:</w:t>
      </w:r>
    </w:p>
    <w:p w14:paraId="35ADD84E" w14:textId="4A5DC2FA" w:rsidR="00E1759A" w:rsidRPr="00855E85" w:rsidRDefault="00241B6F" w:rsidP="00D33227">
      <w:pPr>
        <w:ind w:firstLine="567"/>
        <w:jc w:val="both"/>
        <w:rPr>
          <w:iCs/>
          <w:szCs w:val="28"/>
        </w:rPr>
      </w:pPr>
      <w:r>
        <w:rPr>
          <w:iCs/>
          <w:szCs w:val="28"/>
        </w:rPr>
        <w:t xml:space="preserve">- </w:t>
      </w:r>
      <w:r w:rsidR="00E1759A" w:rsidRPr="00855E85">
        <w:rPr>
          <w:iCs/>
          <w:szCs w:val="28"/>
        </w:rPr>
        <w:t>утримання мереж зовнішнього освітлення, поточний та капітальний ремонт об’єктів зовнішнього освітлення, підприємств та організацій;</w:t>
      </w:r>
    </w:p>
    <w:p w14:paraId="69500518" w14:textId="154E0FEF" w:rsidR="00E1759A" w:rsidRPr="00855E85" w:rsidRDefault="00241B6F" w:rsidP="00D33227">
      <w:pPr>
        <w:ind w:firstLine="567"/>
        <w:jc w:val="both"/>
        <w:rPr>
          <w:iCs/>
          <w:szCs w:val="28"/>
        </w:rPr>
      </w:pPr>
      <w:r>
        <w:rPr>
          <w:iCs/>
          <w:szCs w:val="28"/>
        </w:rPr>
        <w:t xml:space="preserve">- </w:t>
      </w:r>
      <w:r w:rsidR="00E1759A" w:rsidRPr="00855E85">
        <w:rPr>
          <w:iCs/>
          <w:szCs w:val="28"/>
        </w:rPr>
        <w:t>будівництво та монтаж інженерних і транспортних мереж (електропостачання та електроосвітлення напругою до 35кВ);</w:t>
      </w:r>
    </w:p>
    <w:p w14:paraId="3DE064FA" w14:textId="7F82C93E" w:rsidR="00E1759A" w:rsidRPr="00855E85" w:rsidRDefault="00241B6F" w:rsidP="00D33227">
      <w:pPr>
        <w:ind w:firstLine="567"/>
        <w:jc w:val="both"/>
        <w:rPr>
          <w:iCs/>
          <w:szCs w:val="28"/>
        </w:rPr>
      </w:pPr>
      <w:r>
        <w:rPr>
          <w:iCs/>
          <w:szCs w:val="28"/>
        </w:rPr>
        <w:t xml:space="preserve">- </w:t>
      </w:r>
      <w:r w:rsidR="00E1759A" w:rsidRPr="00855E85">
        <w:rPr>
          <w:iCs/>
          <w:szCs w:val="28"/>
        </w:rPr>
        <w:t>діяльність у сфері інжинірингу;</w:t>
      </w:r>
    </w:p>
    <w:p w14:paraId="648E9CF1" w14:textId="16FF1A20" w:rsidR="00E1759A" w:rsidRPr="00855E85" w:rsidRDefault="00241B6F" w:rsidP="00241B6F">
      <w:pPr>
        <w:ind w:firstLine="567"/>
        <w:jc w:val="both"/>
        <w:rPr>
          <w:iCs/>
          <w:szCs w:val="28"/>
        </w:rPr>
      </w:pPr>
      <w:r>
        <w:rPr>
          <w:iCs/>
          <w:szCs w:val="28"/>
        </w:rPr>
        <w:t xml:space="preserve">- </w:t>
      </w:r>
      <w:r w:rsidR="00E1759A" w:rsidRPr="00855E85">
        <w:rPr>
          <w:iCs/>
          <w:szCs w:val="28"/>
        </w:rPr>
        <w:t>виконання електротехнічних робіт для інших підприємств, установ, організацій та фізичних осіб;</w:t>
      </w:r>
    </w:p>
    <w:p w14:paraId="4E27A663" w14:textId="5569D11B" w:rsidR="00E1759A" w:rsidRPr="00855E85" w:rsidRDefault="00E1759A" w:rsidP="00D33227">
      <w:pPr>
        <w:ind w:firstLine="567"/>
        <w:jc w:val="both"/>
        <w:rPr>
          <w:iCs/>
          <w:szCs w:val="28"/>
        </w:rPr>
      </w:pPr>
      <w:r w:rsidRPr="00855E85">
        <w:rPr>
          <w:iCs/>
          <w:szCs w:val="28"/>
        </w:rPr>
        <w:t>-</w:t>
      </w:r>
      <w:r w:rsidR="00241B6F">
        <w:rPr>
          <w:iCs/>
          <w:szCs w:val="28"/>
        </w:rPr>
        <w:t xml:space="preserve"> </w:t>
      </w:r>
      <w:r w:rsidRPr="00855E85">
        <w:rPr>
          <w:iCs/>
          <w:szCs w:val="28"/>
        </w:rPr>
        <w:t>надання послуг з розробки технічної документації: розроблення технічних умов на будівництво мереж зовнішнього освітлення;</w:t>
      </w:r>
    </w:p>
    <w:p w14:paraId="6226FFD3" w14:textId="11CB4EEB" w:rsidR="00E1759A" w:rsidRPr="00855E85" w:rsidRDefault="00E1759A" w:rsidP="00D33227">
      <w:pPr>
        <w:ind w:firstLine="567"/>
        <w:jc w:val="both"/>
        <w:rPr>
          <w:iCs/>
          <w:szCs w:val="28"/>
        </w:rPr>
      </w:pPr>
      <w:r w:rsidRPr="00855E85">
        <w:rPr>
          <w:iCs/>
          <w:szCs w:val="28"/>
        </w:rPr>
        <w:t>-</w:t>
      </w:r>
      <w:r w:rsidR="00241B6F">
        <w:rPr>
          <w:iCs/>
          <w:szCs w:val="28"/>
        </w:rPr>
        <w:t xml:space="preserve"> </w:t>
      </w:r>
      <w:r w:rsidRPr="00855E85">
        <w:rPr>
          <w:iCs/>
          <w:szCs w:val="28"/>
        </w:rPr>
        <w:t>організація професійної підготовки, перепідготовки та підвищення кваліфікації кадрів для Підприємства та для інших підприємств, установ та організацій;</w:t>
      </w:r>
    </w:p>
    <w:p w14:paraId="0D313605" w14:textId="5C53AD52" w:rsidR="00E1759A" w:rsidRPr="00855E85" w:rsidRDefault="00E1759A" w:rsidP="00D33227">
      <w:pPr>
        <w:ind w:firstLine="567"/>
        <w:jc w:val="both"/>
        <w:rPr>
          <w:iCs/>
          <w:szCs w:val="28"/>
        </w:rPr>
      </w:pPr>
      <w:r w:rsidRPr="00855E85">
        <w:rPr>
          <w:iCs/>
          <w:szCs w:val="28"/>
        </w:rPr>
        <w:t>-</w:t>
      </w:r>
      <w:r w:rsidR="00241B6F">
        <w:rPr>
          <w:iCs/>
          <w:szCs w:val="28"/>
        </w:rPr>
        <w:t xml:space="preserve"> </w:t>
      </w:r>
      <w:r w:rsidRPr="00855E85">
        <w:rPr>
          <w:iCs/>
          <w:szCs w:val="28"/>
        </w:rPr>
        <w:t>організація та здійснення рекламної діяльності, рекламно-інформаційна діяльність;</w:t>
      </w:r>
    </w:p>
    <w:p w14:paraId="33F214AA" w14:textId="5AAB4A0E" w:rsidR="00E1759A" w:rsidRPr="00855E85" w:rsidRDefault="00241B6F" w:rsidP="00D33227">
      <w:pPr>
        <w:ind w:firstLine="567"/>
        <w:jc w:val="both"/>
        <w:rPr>
          <w:iCs/>
          <w:szCs w:val="28"/>
        </w:rPr>
      </w:pPr>
      <w:r>
        <w:rPr>
          <w:iCs/>
          <w:szCs w:val="28"/>
        </w:rPr>
        <w:lastRenderedPageBreak/>
        <w:t xml:space="preserve">- </w:t>
      </w:r>
      <w:r w:rsidR="00E1759A" w:rsidRPr="00855E85">
        <w:rPr>
          <w:iCs/>
          <w:szCs w:val="28"/>
        </w:rPr>
        <w:t xml:space="preserve">надання платних послуг населенню та іншим організаціям: послуги автовишки, автокрана, </w:t>
      </w:r>
      <w:proofErr w:type="spellStart"/>
      <w:r w:rsidR="00E1759A" w:rsidRPr="00855E85">
        <w:rPr>
          <w:iCs/>
          <w:szCs w:val="28"/>
        </w:rPr>
        <w:t>ямобура</w:t>
      </w:r>
      <w:proofErr w:type="spellEnd"/>
      <w:r w:rsidR="00E1759A" w:rsidRPr="00855E85">
        <w:rPr>
          <w:iCs/>
          <w:szCs w:val="28"/>
        </w:rPr>
        <w:t xml:space="preserve">, </w:t>
      </w:r>
      <w:proofErr w:type="spellStart"/>
      <w:r w:rsidR="00E1759A" w:rsidRPr="00855E85">
        <w:rPr>
          <w:iCs/>
          <w:szCs w:val="28"/>
        </w:rPr>
        <w:t>бурильно</w:t>
      </w:r>
      <w:proofErr w:type="spellEnd"/>
      <w:r w:rsidR="00E1759A" w:rsidRPr="00855E85">
        <w:rPr>
          <w:iCs/>
          <w:szCs w:val="28"/>
        </w:rPr>
        <w:t>-кранової машини, газелі, вантажні перевезення;</w:t>
      </w:r>
    </w:p>
    <w:p w14:paraId="690F9619" w14:textId="35DC6BBF" w:rsidR="00E1759A" w:rsidRPr="00855E85" w:rsidRDefault="00241B6F" w:rsidP="00D33227">
      <w:pPr>
        <w:ind w:firstLine="567"/>
        <w:jc w:val="both"/>
        <w:rPr>
          <w:iCs/>
          <w:szCs w:val="28"/>
        </w:rPr>
      </w:pPr>
      <w:r>
        <w:rPr>
          <w:iCs/>
          <w:szCs w:val="28"/>
        </w:rPr>
        <w:t xml:space="preserve">- </w:t>
      </w:r>
      <w:r w:rsidR="00E1759A" w:rsidRPr="00855E85">
        <w:rPr>
          <w:iCs/>
          <w:szCs w:val="28"/>
        </w:rPr>
        <w:t>виготовлення та реалізація товарів, продукції, робіт (послуг) для інших підприємств та громадян;</w:t>
      </w:r>
    </w:p>
    <w:p w14:paraId="15FE1CD8" w14:textId="07D7B109" w:rsidR="00E1759A" w:rsidRPr="00855E85" w:rsidRDefault="00241B6F" w:rsidP="00D33227">
      <w:pPr>
        <w:ind w:firstLine="567"/>
        <w:jc w:val="both"/>
        <w:rPr>
          <w:iCs/>
          <w:szCs w:val="28"/>
        </w:rPr>
      </w:pPr>
      <w:r>
        <w:rPr>
          <w:iCs/>
          <w:szCs w:val="28"/>
        </w:rPr>
        <w:t xml:space="preserve">- надання послуг, в </w:t>
      </w:r>
      <w:proofErr w:type="spellStart"/>
      <w:r>
        <w:rPr>
          <w:iCs/>
          <w:szCs w:val="28"/>
        </w:rPr>
        <w:t>т.</w:t>
      </w:r>
      <w:r w:rsidR="00E1759A" w:rsidRPr="00855E85">
        <w:rPr>
          <w:iCs/>
          <w:szCs w:val="28"/>
        </w:rPr>
        <w:t>ч</w:t>
      </w:r>
      <w:proofErr w:type="spellEnd"/>
      <w:r w:rsidR="00E1759A" w:rsidRPr="00855E85">
        <w:rPr>
          <w:iCs/>
          <w:szCs w:val="28"/>
        </w:rPr>
        <w:t>.: маркетингових, інформаційних, консу</w:t>
      </w:r>
      <w:r>
        <w:rPr>
          <w:iCs/>
          <w:szCs w:val="28"/>
        </w:rPr>
        <w:t>льтаційних, виробничих, науково</w:t>
      </w:r>
      <w:r w:rsidR="00E1759A" w:rsidRPr="00855E85">
        <w:rPr>
          <w:iCs/>
          <w:szCs w:val="28"/>
        </w:rPr>
        <w:t>-дослідних, експертних, транспортно-експедиційних;</w:t>
      </w:r>
    </w:p>
    <w:p w14:paraId="50A54330" w14:textId="78793BA3" w:rsidR="00E1759A" w:rsidRPr="00855E85" w:rsidRDefault="00E1759A" w:rsidP="00D33227">
      <w:pPr>
        <w:ind w:firstLine="567"/>
        <w:jc w:val="both"/>
        <w:rPr>
          <w:iCs/>
          <w:szCs w:val="28"/>
        </w:rPr>
      </w:pPr>
      <w:r w:rsidRPr="00855E85">
        <w:rPr>
          <w:iCs/>
          <w:szCs w:val="28"/>
        </w:rPr>
        <w:t>-</w:t>
      </w:r>
      <w:r w:rsidR="005F78BD">
        <w:rPr>
          <w:iCs/>
          <w:szCs w:val="28"/>
          <w:lang w:val="en-US"/>
        </w:rPr>
        <w:t xml:space="preserve"> </w:t>
      </w:r>
      <w:r w:rsidRPr="00855E85">
        <w:rPr>
          <w:iCs/>
          <w:szCs w:val="28"/>
        </w:rPr>
        <w:t>заготівля  відходів, що утворюються в процесі діяльності підприємства;</w:t>
      </w:r>
    </w:p>
    <w:p w14:paraId="6F0F7588" w14:textId="229EE6D3" w:rsidR="00E1759A" w:rsidRPr="00855E85" w:rsidRDefault="00E1759A" w:rsidP="00D33227">
      <w:pPr>
        <w:ind w:firstLine="567"/>
        <w:jc w:val="both"/>
        <w:rPr>
          <w:iCs/>
          <w:szCs w:val="28"/>
        </w:rPr>
      </w:pPr>
      <w:r w:rsidRPr="00855E85">
        <w:rPr>
          <w:iCs/>
          <w:szCs w:val="28"/>
        </w:rPr>
        <w:t>-</w:t>
      </w:r>
      <w:r w:rsidR="005F78BD">
        <w:rPr>
          <w:iCs/>
          <w:szCs w:val="28"/>
          <w:lang w:val="en-US"/>
        </w:rPr>
        <w:t xml:space="preserve"> </w:t>
      </w:r>
      <w:r w:rsidRPr="00855E85">
        <w:rPr>
          <w:iCs/>
          <w:szCs w:val="28"/>
        </w:rPr>
        <w:t>організація сервісного обслуговування, включаючи автомобільний сервіс;</w:t>
      </w:r>
    </w:p>
    <w:p w14:paraId="3F1CCE3A" w14:textId="298BA545" w:rsidR="00E1759A" w:rsidRPr="00855E85" w:rsidRDefault="00E1759A" w:rsidP="00D33227">
      <w:pPr>
        <w:ind w:firstLine="567"/>
        <w:jc w:val="both"/>
        <w:rPr>
          <w:iCs/>
          <w:szCs w:val="28"/>
        </w:rPr>
      </w:pPr>
      <w:r w:rsidRPr="00855E85">
        <w:rPr>
          <w:iCs/>
          <w:szCs w:val="28"/>
        </w:rPr>
        <w:t>-</w:t>
      </w:r>
      <w:r w:rsidR="005F78BD">
        <w:rPr>
          <w:iCs/>
          <w:szCs w:val="28"/>
          <w:lang w:val="en-US"/>
        </w:rPr>
        <w:t xml:space="preserve"> </w:t>
      </w:r>
      <w:r w:rsidRPr="00855E85">
        <w:rPr>
          <w:iCs/>
          <w:szCs w:val="28"/>
        </w:rPr>
        <w:t>оптова та роздрібна торгівля;</w:t>
      </w:r>
    </w:p>
    <w:p w14:paraId="4F206F98" w14:textId="34B903E5" w:rsidR="00E1759A" w:rsidRPr="00855E85" w:rsidRDefault="00E1759A" w:rsidP="00D33227">
      <w:pPr>
        <w:ind w:firstLine="567"/>
        <w:jc w:val="both"/>
        <w:rPr>
          <w:iCs/>
          <w:szCs w:val="28"/>
        </w:rPr>
      </w:pPr>
      <w:r w:rsidRPr="00855E85">
        <w:rPr>
          <w:iCs/>
          <w:szCs w:val="28"/>
        </w:rPr>
        <w:t>-</w:t>
      </w:r>
      <w:r w:rsidR="005F78BD">
        <w:rPr>
          <w:iCs/>
          <w:szCs w:val="28"/>
          <w:lang w:val="en-US"/>
        </w:rPr>
        <w:t xml:space="preserve"> </w:t>
      </w:r>
      <w:r w:rsidRPr="00855E85">
        <w:rPr>
          <w:iCs/>
          <w:szCs w:val="28"/>
        </w:rPr>
        <w:t>здійснення експортно-імпортних операцій (окрім імпорту підакцизних товарів);</w:t>
      </w:r>
    </w:p>
    <w:p w14:paraId="268CBB63" w14:textId="2744AD2F" w:rsidR="00E1759A" w:rsidRPr="00855E85" w:rsidRDefault="00E1759A" w:rsidP="00D33227">
      <w:pPr>
        <w:ind w:firstLine="567"/>
        <w:jc w:val="both"/>
        <w:rPr>
          <w:iCs/>
          <w:szCs w:val="28"/>
        </w:rPr>
      </w:pPr>
      <w:r w:rsidRPr="00855E85">
        <w:rPr>
          <w:iCs/>
          <w:szCs w:val="28"/>
        </w:rPr>
        <w:t>У випадку, якщо для здійснення деяких видів діяльності, передбачених п.2.2,</w:t>
      </w:r>
      <w:r w:rsidR="0007026C">
        <w:rPr>
          <w:iCs/>
          <w:szCs w:val="28"/>
          <w:lang w:val="en-US"/>
        </w:rPr>
        <w:t xml:space="preserve"> </w:t>
      </w:r>
      <w:r w:rsidRPr="00855E85">
        <w:rPr>
          <w:iCs/>
          <w:szCs w:val="28"/>
        </w:rPr>
        <w:t>необхідна наявність спеціального дозволу (ліцензії), Підприємство отримує його в порядку, визначеному чинним законодавством України.</w:t>
      </w:r>
    </w:p>
    <w:p w14:paraId="7FFD8FE4" w14:textId="37A7F385" w:rsidR="00E1759A" w:rsidRPr="00855E85" w:rsidRDefault="00E1759A" w:rsidP="00D33227">
      <w:pPr>
        <w:ind w:firstLine="567"/>
        <w:jc w:val="both"/>
      </w:pPr>
      <w:r w:rsidRPr="00855E85">
        <w:rPr>
          <w:spacing w:val="6"/>
        </w:rPr>
        <w:t>Відповідно до мети, визначеної цим Статутом, Підприємство провадить інші види діяльності, не заборонені законодавством</w:t>
      </w:r>
      <w:r w:rsidRPr="00855E85">
        <w:t>.</w:t>
      </w:r>
    </w:p>
    <w:p w14:paraId="3D86103E" w14:textId="77777777" w:rsidR="00E1759A" w:rsidRPr="00855E85" w:rsidRDefault="00E1759A" w:rsidP="00D33227">
      <w:pPr>
        <w:ind w:firstLine="567"/>
        <w:jc w:val="both"/>
      </w:pPr>
    </w:p>
    <w:p w14:paraId="5B2A0273" w14:textId="23BB43EB" w:rsidR="00E1759A" w:rsidRPr="00855E85" w:rsidRDefault="00E1759A" w:rsidP="00D33227">
      <w:pPr>
        <w:ind w:firstLine="567"/>
        <w:jc w:val="both"/>
        <w:rPr>
          <w:b/>
        </w:rPr>
      </w:pPr>
      <w:r w:rsidRPr="00855E85">
        <w:rPr>
          <w:b/>
        </w:rPr>
        <w:t>3.</w:t>
      </w:r>
      <w:r w:rsidR="00EB6F14">
        <w:rPr>
          <w:b/>
        </w:rPr>
        <w:t xml:space="preserve"> </w:t>
      </w:r>
      <w:r w:rsidRPr="00855E85">
        <w:rPr>
          <w:b/>
        </w:rPr>
        <w:t>Майно Підприємства</w:t>
      </w:r>
    </w:p>
    <w:p w14:paraId="75ACCD24" w14:textId="6473CC21" w:rsidR="00E1759A" w:rsidRPr="00855E85" w:rsidRDefault="00E1759A" w:rsidP="00D33227">
      <w:pPr>
        <w:ind w:firstLine="567"/>
        <w:jc w:val="both"/>
      </w:pPr>
      <w:r w:rsidRPr="00855E85">
        <w:t>3.1.</w:t>
      </w:r>
      <w:r w:rsidR="00EB6F14">
        <w:t xml:space="preserve"> </w:t>
      </w:r>
      <w:r w:rsidRPr="00855E85">
        <w:t>Майно комунального підприємства знаходиться у комунальній власності і закріплюється за підприємством на праві господарського відання.</w:t>
      </w:r>
    </w:p>
    <w:p w14:paraId="0146D658" w14:textId="2A45E866" w:rsidR="00E1759A" w:rsidRPr="00855E85" w:rsidRDefault="00E1759A" w:rsidP="00D33227">
      <w:pPr>
        <w:ind w:firstLine="567"/>
        <w:jc w:val="both"/>
      </w:pPr>
      <w:r w:rsidRPr="00855E85">
        <w:t>3.2.</w:t>
      </w:r>
      <w:r w:rsidR="00EB6F14">
        <w:t xml:space="preserve"> </w:t>
      </w:r>
      <w:r w:rsidRPr="00855E85">
        <w:t>Майно Підприємства складають виробничі та невиробничі фонди та оборотні кошти, статутний фонд, а також інші цінності, вартість яких відображається в самому балансі Підприємства.</w:t>
      </w:r>
    </w:p>
    <w:p w14:paraId="15998F9D" w14:textId="50B68F3E" w:rsidR="00E1759A" w:rsidRPr="00855E85" w:rsidRDefault="00EB6F14" w:rsidP="00D33227">
      <w:pPr>
        <w:ind w:firstLine="567"/>
        <w:jc w:val="both"/>
      </w:pPr>
      <w:r>
        <w:t xml:space="preserve">3.3. </w:t>
      </w:r>
      <w:r w:rsidR="00E1759A" w:rsidRPr="00855E85">
        <w:t>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 відповідно до цього Статуту та законодавчих актів України.</w:t>
      </w:r>
    </w:p>
    <w:p w14:paraId="3F2742DE" w14:textId="22D25308" w:rsidR="00E1759A" w:rsidRPr="00855E85" w:rsidRDefault="00EB6F14" w:rsidP="00D33227">
      <w:pPr>
        <w:ind w:firstLine="567"/>
        <w:jc w:val="both"/>
      </w:pPr>
      <w:r>
        <w:t xml:space="preserve">3.4. </w:t>
      </w:r>
      <w:r w:rsidR="00E1759A" w:rsidRPr="00855E85">
        <w:t>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14:paraId="603D12E7" w14:textId="6E27E8CA" w:rsidR="00E1759A" w:rsidRPr="00855E85" w:rsidRDefault="00EB6F14" w:rsidP="00D33227">
      <w:pPr>
        <w:ind w:firstLine="567"/>
        <w:jc w:val="both"/>
      </w:pPr>
      <w:r>
        <w:t xml:space="preserve">3.5. </w:t>
      </w:r>
      <w:r w:rsidR="00E1759A" w:rsidRPr="00855E85">
        <w:t>Джерелами формування майна Підприємства є:</w:t>
      </w:r>
    </w:p>
    <w:p w14:paraId="220B1EC2" w14:textId="1BF6D02F" w:rsidR="00E1759A" w:rsidRPr="00855E85" w:rsidRDefault="00EB6F14" w:rsidP="00D33227">
      <w:pPr>
        <w:ind w:firstLine="567"/>
        <w:jc w:val="both"/>
      </w:pPr>
      <w:r>
        <w:t xml:space="preserve">- </w:t>
      </w:r>
      <w:r w:rsidR="00E1759A" w:rsidRPr="00855E85">
        <w:t>майно, передане Підприємству Власником;</w:t>
      </w:r>
    </w:p>
    <w:p w14:paraId="1FA7AF1A" w14:textId="36F11F57" w:rsidR="00E1759A" w:rsidRPr="00855E85" w:rsidRDefault="00EB6F14" w:rsidP="00D33227">
      <w:pPr>
        <w:ind w:firstLine="567"/>
        <w:jc w:val="both"/>
      </w:pPr>
      <w:r>
        <w:t xml:space="preserve">- </w:t>
      </w:r>
      <w:r w:rsidR="00E1759A" w:rsidRPr="00855E85">
        <w:t>доходи, одержані від господарської діяльності;</w:t>
      </w:r>
    </w:p>
    <w:p w14:paraId="7EF53BE1" w14:textId="59D13912" w:rsidR="00E1759A" w:rsidRPr="00855E85" w:rsidRDefault="00EB6F14" w:rsidP="00D33227">
      <w:pPr>
        <w:ind w:firstLine="567"/>
        <w:jc w:val="both"/>
      </w:pPr>
      <w:r>
        <w:t xml:space="preserve">- </w:t>
      </w:r>
      <w:r w:rsidR="00E1759A" w:rsidRPr="00855E85">
        <w:t>кредити банків та інших кредиторів;</w:t>
      </w:r>
    </w:p>
    <w:p w14:paraId="210712DD" w14:textId="53231F84" w:rsidR="00E1759A" w:rsidRPr="00855E85" w:rsidRDefault="00EB6F14" w:rsidP="00D33227">
      <w:pPr>
        <w:ind w:firstLine="567"/>
        <w:jc w:val="both"/>
      </w:pPr>
      <w:r>
        <w:t xml:space="preserve">- </w:t>
      </w:r>
      <w:r w:rsidR="00E1759A" w:rsidRPr="00855E85">
        <w:t>придбане, згідно з чинним законодавством України, майно інших підприємств, організацій;</w:t>
      </w:r>
    </w:p>
    <w:p w14:paraId="276B5FF5" w14:textId="5080BC91" w:rsidR="00E1759A" w:rsidRPr="00855E85" w:rsidRDefault="00EB6F14" w:rsidP="00D33227">
      <w:pPr>
        <w:ind w:firstLine="567"/>
        <w:jc w:val="both"/>
      </w:pPr>
      <w:r>
        <w:t xml:space="preserve">- </w:t>
      </w:r>
      <w:r w:rsidR="00E1759A" w:rsidRPr="00855E85">
        <w:t>амортизаційні відрахування;</w:t>
      </w:r>
    </w:p>
    <w:p w14:paraId="5D4D1245" w14:textId="466AFE1D" w:rsidR="00E1759A" w:rsidRPr="00855E85" w:rsidRDefault="00EB6F14" w:rsidP="00D33227">
      <w:pPr>
        <w:ind w:firstLine="567"/>
        <w:jc w:val="both"/>
      </w:pPr>
      <w:r>
        <w:t xml:space="preserve">- </w:t>
      </w:r>
      <w:r w:rsidR="00E1759A" w:rsidRPr="00855E85">
        <w:t>прибуток від позареалізаційних операцій;</w:t>
      </w:r>
    </w:p>
    <w:p w14:paraId="70C2B9DB" w14:textId="5D4DF60C" w:rsidR="00E1759A" w:rsidRPr="00855E85" w:rsidRDefault="00EB6F14" w:rsidP="00D33227">
      <w:pPr>
        <w:ind w:firstLine="567"/>
        <w:jc w:val="both"/>
      </w:pPr>
      <w:r>
        <w:t xml:space="preserve">- </w:t>
      </w:r>
      <w:r w:rsidR="00E1759A" w:rsidRPr="00855E85">
        <w:t>кошти, одержані з бюджету Хмельницької міської територіальної громади на використання державних або комунальних програм, затверджених міською радою;</w:t>
      </w:r>
    </w:p>
    <w:p w14:paraId="7960E9C3" w14:textId="254E7FDD" w:rsidR="00E1759A" w:rsidRPr="00855E85" w:rsidRDefault="00EB6F14" w:rsidP="00D33227">
      <w:pPr>
        <w:ind w:firstLine="567"/>
        <w:jc w:val="both"/>
      </w:pPr>
      <w:r>
        <w:t xml:space="preserve">- </w:t>
      </w:r>
      <w:r w:rsidR="00E1759A" w:rsidRPr="00855E85">
        <w:t>інші джерела, не заборонені чинним законодавством України.</w:t>
      </w:r>
    </w:p>
    <w:p w14:paraId="15F4CA90" w14:textId="4C193662" w:rsidR="00E1759A" w:rsidRPr="00855E85" w:rsidRDefault="00E1759A" w:rsidP="00D33227">
      <w:pPr>
        <w:ind w:firstLine="567"/>
        <w:jc w:val="both"/>
      </w:pPr>
      <w:r w:rsidRPr="00855E85">
        <w:t>3.6.</w:t>
      </w:r>
      <w:r w:rsidR="00EB6F14">
        <w:t xml:space="preserve"> </w:t>
      </w:r>
      <w:r w:rsidRPr="00855E85">
        <w:t>Статутний капітал комунального підприємства утворюється Власником та становить 19 800 376,12 гривень (дев’ятнадцять мільйонів вісімсот тисяч триста сімдесят шість гривень 12 копійок).</w:t>
      </w:r>
    </w:p>
    <w:p w14:paraId="6B0BBF5E" w14:textId="7C880202" w:rsidR="00E1759A" w:rsidRPr="00855E85" w:rsidRDefault="00E1759A" w:rsidP="00D33227">
      <w:pPr>
        <w:ind w:firstLine="567"/>
        <w:jc w:val="both"/>
      </w:pPr>
      <w:r w:rsidRPr="00855E85">
        <w:t>3.7.</w:t>
      </w:r>
      <w:r w:rsidR="0007026C">
        <w:rPr>
          <w:lang w:val="en-US"/>
        </w:rPr>
        <w:t xml:space="preserve"> </w:t>
      </w:r>
      <w:r w:rsidRPr="00855E85">
        <w:t>Відчуження основних засобів та нерухомого майна, які є комунальною власністю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14:paraId="3CB956CF" w14:textId="333A5369" w:rsidR="00E1759A" w:rsidRPr="00855E85" w:rsidRDefault="00E1759A" w:rsidP="00D33227">
      <w:pPr>
        <w:ind w:firstLine="567"/>
        <w:jc w:val="both"/>
      </w:pPr>
      <w:r w:rsidRPr="00855E85">
        <w:lastRenderedPageBreak/>
        <w:t>3.8.</w:t>
      </w:r>
      <w:r w:rsidR="00EB6F14">
        <w:t xml:space="preserve"> </w:t>
      </w:r>
      <w:r w:rsidRPr="00855E85">
        <w:t>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 з дозволу виконавчого комітету міської ради в установленому порядку.</w:t>
      </w:r>
    </w:p>
    <w:p w14:paraId="2D441F23" w14:textId="6699EEAB" w:rsidR="00E1759A" w:rsidRPr="00855E85" w:rsidRDefault="00E1759A" w:rsidP="00D33227">
      <w:pPr>
        <w:ind w:firstLine="567"/>
        <w:jc w:val="both"/>
      </w:pPr>
      <w:r w:rsidRPr="00855E85">
        <w:t>3.9.</w:t>
      </w:r>
      <w:r w:rsidR="00EB6F14">
        <w:t xml:space="preserve"> </w:t>
      </w:r>
      <w:r w:rsidRPr="00855E85">
        <w:t>Передача під заставу майнових об’єктів,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– органу місцевого самоврядування.</w:t>
      </w:r>
    </w:p>
    <w:p w14:paraId="296B56AF" w14:textId="749F376E" w:rsidR="00E1759A" w:rsidRPr="00855E85" w:rsidRDefault="00E1759A" w:rsidP="00D33227">
      <w:pPr>
        <w:ind w:firstLine="567"/>
        <w:jc w:val="both"/>
      </w:pPr>
      <w:r w:rsidRPr="00855E85">
        <w:t>3.10.</w:t>
      </w:r>
      <w:r w:rsidR="00EB6F14">
        <w:t xml:space="preserve"> </w:t>
      </w:r>
      <w:r w:rsidRPr="00855E85">
        <w:t>Розподіл  прибутку Підприємства здійснюється за рішенням органу управління.</w:t>
      </w:r>
    </w:p>
    <w:p w14:paraId="15E950AB" w14:textId="7A610CA9" w:rsidR="00E1759A" w:rsidRPr="00855E85" w:rsidRDefault="00EB6F14" w:rsidP="00D33227">
      <w:pPr>
        <w:ind w:firstLine="567"/>
        <w:jc w:val="both"/>
      </w:pPr>
      <w:r>
        <w:t xml:space="preserve">3.11. </w:t>
      </w:r>
      <w:r w:rsidR="00E1759A" w:rsidRPr="00855E85">
        <w:t>Розмір частки прибутку Підприємства, яка підлягає зарахуванню до бюджету Хмельницької міської територіальної громади, встановлюється за рішенням Хмельницької міської ради.</w:t>
      </w:r>
    </w:p>
    <w:p w14:paraId="32C86279" w14:textId="77777777" w:rsidR="00E1759A" w:rsidRPr="00855E85" w:rsidRDefault="00E1759A" w:rsidP="00D33227">
      <w:pPr>
        <w:ind w:firstLine="567"/>
        <w:jc w:val="both"/>
      </w:pPr>
    </w:p>
    <w:p w14:paraId="4C769831" w14:textId="5584F3F4" w:rsidR="00E1759A" w:rsidRPr="00855E85" w:rsidRDefault="00E1759A" w:rsidP="00D33227">
      <w:pPr>
        <w:ind w:firstLine="567"/>
        <w:jc w:val="both"/>
        <w:rPr>
          <w:b/>
        </w:rPr>
      </w:pPr>
      <w:r w:rsidRPr="00855E85">
        <w:rPr>
          <w:b/>
        </w:rPr>
        <w:t>4.</w:t>
      </w:r>
      <w:r w:rsidR="00EB6F14">
        <w:rPr>
          <w:b/>
        </w:rPr>
        <w:t xml:space="preserve"> </w:t>
      </w:r>
      <w:r w:rsidRPr="00855E85">
        <w:rPr>
          <w:b/>
        </w:rPr>
        <w:t>Управління Підприємством</w:t>
      </w:r>
    </w:p>
    <w:p w14:paraId="7CB980A4" w14:textId="6C2E06A1" w:rsidR="00E1759A" w:rsidRPr="00855E85" w:rsidRDefault="00E1759A" w:rsidP="00D33227">
      <w:pPr>
        <w:ind w:firstLine="567"/>
        <w:jc w:val="both"/>
      </w:pPr>
      <w:r w:rsidRPr="00855E85">
        <w:t>4.1.</w:t>
      </w:r>
      <w:r w:rsidR="00EB6F14">
        <w:t xml:space="preserve"> </w:t>
      </w:r>
      <w:r w:rsidRPr="00855E85">
        <w:t>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7389028B" w14:textId="305F98E7" w:rsidR="00E1759A" w:rsidRPr="00855E85" w:rsidRDefault="00EB6F14" w:rsidP="00D33227">
      <w:pPr>
        <w:ind w:firstLine="567"/>
        <w:jc w:val="both"/>
      </w:pPr>
      <w:r>
        <w:t xml:space="preserve">4.2. </w:t>
      </w:r>
      <w:r w:rsidR="00E1759A" w:rsidRPr="00855E85">
        <w:t>Директор Підприємства призначається на посаду 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14:paraId="6A338F25" w14:textId="1A31A38A" w:rsidR="00E1759A" w:rsidRPr="00855E85" w:rsidRDefault="00E1759A" w:rsidP="00D33227">
      <w:pPr>
        <w:ind w:firstLine="567"/>
        <w:jc w:val="both"/>
      </w:pPr>
      <w:r w:rsidRPr="00855E85">
        <w:t>4.3.Функції, права та обов’язки структурних підрозділів (</w:t>
      </w:r>
      <w:proofErr w:type="spellStart"/>
      <w:r w:rsidRPr="00855E85">
        <w:t>цехів</w:t>
      </w:r>
      <w:proofErr w:type="spellEnd"/>
      <w:r w:rsidRPr="00855E85">
        <w:t>, дільниць) Підприємства визначаються положеннями про них, які затверджуються керівником в порядку, встановленому цим Статутом.</w:t>
      </w:r>
    </w:p>
    <w:p w14:paraId="570779FF" w14:textId="5C1DBF2E" w:rsidR="00E1759A" w:rsidRPr="00855E85" w:rsidRDefault="00E1759A" w:rsidP="00D33227">
      <w:pPr>
        <w:ind w:firstLine="567"/>
        <w:jc w:val="both"/>
      </w:pPr>
      <w:r w:rsidRPr="00855E85"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54E019A1" w14:textId="3DE36B61" w:rsidR="00E1759A" w:rsidRPr="00855E85" w:rsidRDefault="00E1759A" w:rsidP="00D33227">
      <w:pPr>
        <w:ind w:firstLine="567"/>
        <w:jc w:val="both"/>
      </w:pPr>
      <w:r w:rsidRPr="00855E85">
        <w:t>4.4.</w:t>
      </w:r>
      <w:r w:rsidR="00EB6F14">
        <w:t xml:space="preserve"> </w:t>
      </w:r>
      <w:r w:rsidRPr="00855E85">
        <w:t>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14:paraId="34442834" w14:textId="7B88C2E2" w:rsidR="00E1759A" w:rsidRPr="00855E85" w:rsidRDefault="00EB6F14" w:rsidP="00D33227">
      <w:pPr>
        <w:ind w:firstLine="567"/>
        <w:jc w:val="both"/>
      </w:pPr>
      <w:r>
        <w:t xml:space="preserve">4.5. </w:t>
      </w:r>
      <w:r w:rsidR="00E1759A" w:rsidRPr="00855E85">
        <w:t>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35C73041" w14:textId="236B5CFC" w:rsidR="00E1759A" w:rsidRPr="00855E85" w:rsidRDefault="00E1759A" w:rsidP="00D33227">
      <w:pPr>
        <w:ind w:firstLine="567"/>
        <w:jc w:val="both"/>
      </w:pPr>
      <w:r w:rsidRPr="00855E85">
        <w:t>4.6.</w:t>
      </w:r>
      <w:r w:rsidR="00EB6F14">
        <w:t xml:space="preserve"> </w:t>
      </w:r>
      <w:r w:rsidRPr="00855E85">
        <w:t>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3592ED87" w14:textId="1A4144EE" w:rsidR="00E1759A" w:rsidRPr="00855E85" w:rsidRDefault="00E1759A" w:rsidP="00EB6F14">
      <w:pPr>
        <w:ind w:firstLine="567"/>
        <w:jc w:val="both"/>
        <w:rPr>
          <w:szCs w:val="28"/>
        </w:rPr>
      </w:pPr>
      <w:r w:rsidRPr="00855E85">
        <w:rPr>
          <w:szCs w:val="28"/>
        </w:rPr>
        <w:t>4.7.</w:t>
      </w:r>
      <w:r w:rsidR="00EB6F14">
        <w:rPr>
          <w:szCs w:val="28"/>
        </w:rPr>
        <w:t xml:space="preserve"> </w:t>
      </w:r>
      <w:r w:rsidRPr="00855E85">
        <w:rPr>
          <w:szCs w:val="28"/>
        </w:rPr>
        <w:t>Взаємовідносини директ</w:t>
      </w:r>
      <w:r w:rsidR="00EB6F14">
        <w:rPr>
          <w:szCs w:val="28"/>
        </w:rPr>
        <w:t xml:space="preserve">ора з трудовим колективом, у </w:t>
      </w:r>
      <w:proofErr w:type="spellStart"/>
      <w:r w:rsidR="00EB6F14">
        <w:rPr>
          <w:szCs w:val="28"/>
        </w:rPr>
        <w:t>т.</w:t>
      </w:r>
      <w:r w:rsidRPr="00855E85">
        <w:rPr>
          <w:szCs w:val="28"/>
        </w:rPr>
        <w:t>ч</w:t>
      </w:r>
      <w:proofErr w:type="spellEnd"/>
      <w:r w:rsidRPr="00855E85">
        <w:rPr>
          <w:szCs w:val="28"/>
        </w:rPr>
        <w:t>. вирішення соціально-економічних питань, передбачаються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60AF2B8F" w14:textId="092CCFBB" w:rsidR="00E1759A" w:rsidRPr="00855E85" w:rsidRDefault="00EB6F14" w:rsidP="00D33227">
      <w:pPr>
        <w:ind w:firstLine="567"/>
        <w:jc w:val="both"/>
      </w:pPr>
      <w:r>
        <w:t xml:space="preserve">4.8. </w:t>
      </w:r>
      <w:r w:rsidR="00E1759A" w:rsidRPr="00855E85">
        <w:t>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14:paraId="3B26ECC8" w14:textId="07079F12" w:rsidR="00E1759A" w:rsidRPr="00855E85" w:rsidRDefault="00EB6F14" w:rsidP="00D33227">
      <w:pPr>
        <w:ind w:firstLine="567"/>
        <w:jc w:val="both"/>
      </w:pPr>
      <w:r>
        <w:t xml:space="preserve">4.9. </w:t>
      </w:r>
      <w:r w:rsidR="00E1759A" w:rsidRPr="00855E85">
        <w:t>До виняткової компетенції Власника належить:</w:t>
      </w:r>
    </w:p>
    <w:p w14:paraId="5F569AB5" w14:textId="4EFDC4ED" w:rsidR="00E1759A" w:rsidRPr="00855E85" w:rsidRDefault="00EB6F14" w:rsidP="00D33227">
      <w:pPr>
        <w:tabs>
          <w:tab w:val="left" w:pos="1080"/>
          <w:tab w:val="left" w:pos="1260"/>
        </w:tabs>
        <w:ind w:firstLine="567"/>
        <w:jc w:val="both"/>
        <w:rPr>
          <w:iCs/>
          <w:szCs w:val="28"/>
        </w:rPr>
      </w:pPr>
      <w:r>
        <w:rPr>
          <w:iCs/>
          <w:szCs w:val="28"/>
        </w:rPr>
        <w:t xml:space="preserve">- </w:t>
      </w:r>
      <w:r w:rsidR="00E1759A" w:rsidRPr="00855E85">
        <w:rPr>
          <w:iCs/>
          <w:szCs w:val="28"/>
        </w:rPr>
        <w:t xml:space="preserve">прийняття рішення щодо відчуження основних засобів та нерухомого майна Підприємства, які є комунальною власністю </w:t>
      </w:r>
      <w:r w:rsidR="00E1759A" w:rsidRPr="00855E85">
        <w:t>Хмельницької міської територіальної громади</w:t>
      </w:r>
      <w:r w:rsidR="00E1759A" w:rsidRPr="00855E85">
        <w:rPr>
          <w:iCs/>
          <w:szCs w:val="28"/>
        </w:rPr>
        <w:t>;</w:t>
      </w:r>
    </w:p>
    <w:p w14:paraId="1879FABB" w14:textId="47F02E6A" w:rsidR="00E1759A" w:rsidRPr="00855E85" w:rsidRDefault="00E1759A" w:rsidP="00D33227">
      <w:pPr>
        <w:tabs>
          <w:tab w:val="left" w:pos="1080"/>
          <w:tab w:val="left" w:pos="1260"/>
        </w:tabs>
        <w:ind w:firstLine="567"/>
        <w:jc w:val="both"/>
      </w:pPr>
      <w:r w:rsidRPr="00855E85">
        <w:t>-</w:t>
      </w:r>
      <w:r w:rsidR="00EB6F14">
        <w:t xml:space="preserve"> </w:t>
      </w:r>
      <w:r w:rsidRPr="00855E85">
        <w:t>прийняття рішення про ліквідацію Підприємства, затвердження складу ліквідаційної комісії та ліквідаційного балансу;</w:t>
      </w:r>
    </w:p>
    <w:p w14:paraId="1A949DC5" w14:textId="56E0015A" w:rsidR="00E1759A" w:rsidRPr="00855E85" w:rsidRDefault="00E1759A" w:rsidP="00D33227">
      <w:pPr>
        <w:tabs>
          <w:tab w:val="left" w:pos="1080"/>
          <w:tab w:val="left" w:pos="1260"/>
        </w:tabs>
        <w:ind w:firstLine="567"/>
        <w:jc w:val="both"/>
      </w:pPr>
      <w:r w:rsidRPr="00855E85">
        <w:t>-</w:t>
      </w:r>
      <w:r w:rsidR="0004722A">
        <w:rPr>
          <w:lang w:val="en-US"/>
        </w:rPr>
        <w:t xml:space="preserve"> </w:t>
      </w:r>
      <w:r w:rsidRPr="00855E85">
        <w:t>прийняття рішення про реорганізацію Підприємства та затвердження передавального або розподільчого балансу;</w:t>
      </w:r>
    </w:p>
    <w:p w14:paraId="52754D21" w14:textId="3652EF8F" w:rsidR="00E1759A" w:rsidRPr="00855E85" w:rsidRDefault="00E1759A" w:rsidP="00D33227">
      <w:pPr>
        <w:tabs>
          <w:tab w:val="left" w:pos="1080"/>
          <w:tab w:val="left" w:pos="1260"/>
        </w:tabs>
        <w:ind w:firstLine="567"/>
        <w:jc w:val="both"/>
      </w:pPr>
      <w:r w:rsidRPr="00855E85">
        <w:t>-</w:t>
      </w:r>
      <w:r w:rsidR="0004722A">
        <w:rPr>
          <w:lang w:val="en-US"/>
        </w:rPr>
        <w:t xml:space="preserve"> </w:t>
      </w:r>
      <w:r w:rsidRPr="00855E85">
        <w:t>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14:paraId="791CDE86" w14:textId="2CE10207" w:rsidR="00E1759A" w:rsidRPr="00855E85" w:rsidRDefault="0004722A" w:rsidP="00D33227">
      <w:pPr>
        <w:tabs>
          <w:tab w:val="left" w:pos="1080"/>
          <w:tab w:val="left" w:pos="1260"/>
        </w:tabs>
        <w:ind w:firstLine="567"/>
        <w:jc w:val="both"/>
      </w:pPr>
      <w:r>
        <w:t>-</w:t>
      </w:r>
      <w:r>
        <w:rPr>
          <w:lang w:val="en-US"/>
        </w:rPr>
        <w:t xml:space="preserve"> </w:t>
      </w:r>
      <w:r w:rsidR="00E1759A" w:rsidRPr="00855E85">
        <w:t>прийняття рішення про перепрофілювання Підприємства;</w:t>
      </w:r>
    </w:p>
    <w:p w14:paraId="6391BE54" w14:textId="56349B02" w:rsidR="00E1759A" w:rsidRPr="00855E85" w:rsidRDefault="00E1759A" w:rsidP="00D33227">
      <w:pPr>
        <w:ind w:firstLine="567"/>
        <w:jc w:val="both"/>
      </w:pPr>
      <w:r w:rsidRPr="00855E85">
        <w:t>4.10.</w:t>
      </w:r>
      <w:r w:rsidR="0004722A">
        <w:rPr>
          <w:lang w:val="en-US"/>
        </w:rPr>
        <w:t xml:space="preserve"> </w:t>
      </w:r>
      <w:r w:rsidRPr="00855E85">
        <w:t>До компетенції  директора Підприємства належить:</w:t>
      </w:r>
    </w:p>
    <w:p w14:paraId="693F7BE6" w14:textId="7A5E4246" w:rsidR="00E1759A" w:rsidRPr="00855E85" w:rsidRDefault="0004722A" w:rsidP="00D33227">
      <w:pPr>
        <w:ind w:firstLine="567"/>
        <w:jc w:val="both"/>
      </w:pPr>
      <w:r>
        <w:lastRenderedPageBreak/>
        <w:t>-</w:t>
      </w:r>
      <w:r>
        <w:rPr>
          <w:lang w:val="en-US"/>
        </w:rPr>
        <w:t xml:space="preserve"> </w:t>
      </w:r>
      <w:r w:rsidR="00E1759A" w:rsidRPr="00855E85">
        <w:t>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14:paraId="43810929" w14:textId="2B32079F" w:rsidR="00E1759A" w:rsidRPr="00855E85" w:rsidRDefault="0004722A" w:rsidP="00D33227">
      <w:pPr>
        <w:tabs>
          <w:tab w:val="left" w:pos="900"/>
          <w:tab w:val="left" w:pos="1260"/>
        </w:tabs>
        <w:ind w:firstLine="567"/>
        <w:jc w:val="both"/>
      </w:pPr>
      <w:r>
        <w:t>-</w:t>
      </w:r>
      <w:r>
        <w:rPr>
          <w:lang w:val="en-US"/>
        </w:rPr>
        <w:t xml:space="preserve"> </w:t>
      </w:r>
      <w:r w:rsidR="00E1759A" w:rsidRPr="00855E85">
        <w:t>затверджує штатний розклад і визначає кількість працівників Підприємства, його структуру;</w:t>
      </w:r>
    </w:p>
    <w:p w14:paraId="4849453B" w14:textId="1077C02F" w:rsidR="00E1759A" w:rsidRPr="00855E85" w:rsidRDefault="0004722A" w:rsidP="00D33227">
      <w:pPr>
        <w:tabs>
          <w:tab w:val="left" w:pos="900"/>
          <w:tab w:val="left" w:pos="1260"/>
        </w:tabs>
        <w:ind w:firstLine="567"/>
        <w:jc w:val="both"/>
      </w:pPr>
      <w:r>
        <w:t>-</w:t>
      </w:r>
      <w:r>
        <w:rPr>
          <w:lang w:val="en-US"/>
        </w:rPr>
        <w:t xml:space="preserve"> </w:t>
      </w:r>
      <w:r w:rsidR="00E1759A" w:rsidRPr="00855E85">
        <w:t>приймає на роботу, звільняє, заохочує працівників Підприємства і накладає стягнення;</w:t>
      </w:r>
    </w:p>
    <w:p w14:paraId="3DF1D262" w14:textId="2324C174" w:rsidR="00E1759A" w:rsidRPr="00855E85" w:rsidRDefault="0004722A" w:rsidP="00D33227">
      <w:pPr>
        <w:tabs>
          <w:tab w:val="left" w:pos="1260"/>
        </w:tabs>
        <w:ind w:firstLine="567"/>
        <w:jc w:val="both"/>
      </w:pPr>
      <w:r>
        <w:t>-</w:t>
      </w:r>
      <w:r>
        <w:rPr>
          <w:lang w:val="en-US"/>
        </w:rPr>
        <w:t xml:space="preserve"> </w:t>
      </w:r>
      <w:r w:rsidR="00E1759A" w:rsidRPr="00855E85">
        <w:t>укладає угоди, видає доручення, відкриває в установах банків поточні та інші рахунки Підприємства;</w:t>
      </w:r>
    </w:p>
    <w:p w14:paraId="0120CD4D" w14:textId="5F0D8827" w:rsidR="00E1759A" w:rsidRPr="00855E85" w:rsidRDefault="0004722A" w:rsidP="00D33227">
      <w:pPr>
        <w:tabs>
          <w:tab w:val="left" w:pos="1260"/>
        </w:tabs>
        <w:ind w:firstLine="567"/>
        <w:jc w:val="both"/>
      </w:pPr>
      <w:r>
        <w:t>-</w:t>
      </w:r>
      <w:r>
        <w:rPr>
          <w:lang w:val="en-US"/>
        </w:rPr>
        <w:t xml:space="preserve"> </w:t>
      </w:r>
      <w:r w:rsidR="00E1759A" w:rsidRPr="00855E85">
        <w:t>у межах своєї компетенції видає накази, що стосуються діяльності Підприємства;</w:t>
      </w:r>
    </w:p>
    <w:p w14:paraId="6270B253" w14:textId="2BC68181" w:rsidR="00E1759A" w:rsidRPr="00855E85" w:rsidRDefault="0004722A" w:rsidP="00D33227">
      <w:pPr>
        <w:tabs>
          <w:tab w:val="left" w:pos="1260"/>
          <w:tab w:val="left" w:pos="1620"/>
        </w:tabs>
        <w:ind w:firstLine="567"/>
        <w:jc w:val="both"/>
      </w:pPr>
      <w:r>
        <w:t>-</w:t>
      </w:r>
      <w:r>
        <w:rPr>
          <w:lang w:val="en-US"/>
        </w:rPr>
        <w:t xml:space="preserve"> </w:t>
      </w:r>
      <w:r w:rsidR="00E1759A" w:rsidRPr="00855E85">
        <w:t xml:space="preserve">залучає спеціалістів для роботи за сумісництвом, на умовах </w:t>
      </w:r>
      <w:proofErr w:type="spellStart"/>
      <w:r w:rsidR="00E1759A" w:rsidRPr="00855E85">
        <w:t>підряду</w:t>
      </w:r>
      <w:proofErr w:type="spellEnd"/>
      <w:r w:rsidR="00E1759A" w:rsidRPr="00855E85">
        <w:t>, визначає порядок та розміри оплати їх праці.</w:t>
      </w:r>
    </w:p>
    <w:p w14:paraId="18761291" w14:textId="77777777" w:rsidR="00E1759A" w:rsidRPr="00855E85" w:rsidRDefault="00E1759A" w:rsidP="00D33227">
      <w:pPr>
        <w:tabs>
          <w:tab w:val="left" w:pos="1260"/>
          <w:tab w:val="left" w:pos="1620"/>
        </w:tabs>
        <w:ind w:firstLine="567"/>
        <w:jc w:val="both"/>
      </w:pPr>
    </w:p>
    <w:p w14:paraId="04B2FFA6" w14:textId="61737672" w:rsidR="00E1759A" w:rsidRPr="00855E85" w:rsidRDefault="00E1759A" w:rsidP="00D33227">
      <w:pPr>
        <w:tabs>
          <w:tab w:val="left" w:pos="1260"/>
        </w:tabs>
        <w:ind w:firstLine="567"/>
        <w:jc w:val="both"/>
      </w:pPr>
      <w:r w:rsidRPr="00855E85">
        <w:rPr>
          <w:b/>
        </w:rPr>
        <w:t>5. Господарська діяльність Підприємства</w:t>
      </w:r>
    </w:p>
    <w:p w14:paraId="620634E8" w14:textId="64AB6DC1" w:rsidR="00E1759A" w:rsidRPr="00855E85" w:rsidRDefault="00E1759A" w:rsidP="00D33227">
      <w:pPr>
        <w:pStyle w:val="21"/>
        <w:ind w:firstLine="567"/>
        <w:rPr>
          <w:sz w:val="24"/>
        </w:rPr>
      </w:pPr>
      <w:r w:rsidRPr="00855E85">
        <w:rPr>
          <w:sz w:val="24"/>
        </w:rPr>
        <w:t>5.1.</w:t>
      </w:r>
      <w:r w:rsidR="0004722A">
        <w:rPr>
          <w:sz w:val="24"/>
          <w:lang w:val="en-US"/>
        </w:rPr>
        <w:t xml:space="preserve"> </w:t>
      </w:r>
      <w:r w:rsidRPr="00855E85">
        <w:rPr>
          <w:sz w:val="24"/>
        </w:rPr>
        <w:t>Основним узагальнюючим показником фінансових результатів господарської діяльності Підприємства є прибуток.</w:t>
      </w:r>
    </w:p>
    <w:p w14:paraId="23288B90" w14:textId="1D5C5DE5" w:rsidR="00E1759A" w:rsidRPr="00855E85" w:rsidRDefault="00E1759A" w:rsidP="00D33227">
      <w:pPr>
        <w:tabs>
          <w:tab w:val="left" w:pos="900"/>
        </w:tabs>
        <w:ind w:firstLine="567"/>
        <w:jc w:val="both"/>
      </w:pPr>
      <w:r w:rsidRPr="00855E85">
        <w:t>5.2.</w:t>
      </w:r>
      <w:r w:rsidR="0004722A">
        <w:rPr>
          <w:lang w:val="en-US"/>
        </w:rPr>
        <w:t xml:space="preserve"> </w:t>
      </w:r>
      <w:r w:rsidRPr="00855E85">
        <w:t>Розподіл прибутку проводиться після відрахування відповідних податків та обов’язкових платежів до бюджету.</w:t>
      </w:r>
    </w:p>
    <w:p w14:paraId="657EE0A3" w14:textId="5F67F0EE" w:rsidR="00E1759A" w:rsidRPr="00855E85" w:rsidRDefault="0004722A" w:rsidP="00D33227">
      <w:pPr>
        <w:tabs>
          <w:tab w:val="left" w:pos="900"/>
        </w:tabs>
        <w:ind w:firstLine="567"/>
        <w:jc w:val="both"/>
      </w:pPr>
      <w:r>
        <w:t>5.3.</w:t>
      </w:r>
      <w:r>
        <w:rPr>
          <w:lang w:val="en-US"/>
        </w:rPr>
        <w:t xml:space="preserve"> </w:t>
      </w:r>
      <w:r w:rsidR="00E1759A" w:rsidRPr="00855E85">
        <w:t>Утримання та ремонт об’єктів благоустрою здійснюється шляхом фінансування з бюджету видатків на виконання заходів цільових програм розвитку, утримання та ремонту об’єктів благоустрою. Використання коштів здійснюється за цільовим призначенням на підставі плану використання бюджетних коштів.</w:t>
      </w:r>
    </w:p>
    <w:p w14:paraId="4F7CB870" w14:textId="0B50D234" w:rsidR="00E1759A" w:rsidRPr="00855E85" w:rsidRDefault="0004722A" w:rsidP="00D33227">
      <w:pPr>
        <w:ind w:firstLine="567"/>
        <w:jc w:val="both"/>
      </w:pPr>
      <w:r>
        <w:t>5.4.</w:t>
      </w:r>
      <w:r>
        <w:rPr>
          <w:lang w:val="en-US"/>
        </w:rPr>
        <w:t xml:space="preserve"> </w:t>
      </w:r>
      <w:r w:rsidR="00E1759A" w:rsidRPr="00855E85">
        <w:t>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 України.</w:t>
      </w:r>
    </w:p>
    <w:p w14:paraId="7EBC77C0" w14:textId="69B3EF60" w:rsidR="00E1759A" w:rsidRPr="00855E85" w:rsidRDefault="00E1759A" w:rsidP="00D33227">
      <w:pPr>
        <w:tabs>
          <w:tab w:val="left" w:pos="900"/>
        </w:tabs>
        <w:ind w:firstLine="567"/>
        <w:jc w:val="both"/>
      </w:pPr>
      <w:r w:rsidRPr="00855E85"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1F4B0381" w14:textId="260598AF" w:rsidR="00E1759A" w:rsidRPr="00855E85" w:rsidRDefault="0004722A" w:rsidP="00D33227">
      <w:pPr>
        <w:tabs>
          <w:tab w:val="left" w:pos="900"/>
        </w:tabs>
        <w:ind w:firstLine="567"/>
        <w:jc w:val="both"/>
      </w:pPr>
      <w:r>
        <w:t>5.5.</w:t>
      </w:r>
      <w:r>
        <w:rPr>
          <w:lang w:val="en-US"/>
        </w:rPr>
        <w:t xml:space="preserve"> </w:t>
      </w:r>
      <w:r w:rsidR="00E1759A" w:rsidRPr="00855E85">
        <w:t>При зміні керівника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14:paraId="1BD21DFE" w14:textId="27AE5A22" w:rsidR="00E1759A" w:rsidRPr="00855E85" w:rsidRDefault="00E1759A" w:rsidP="00D33227">
      <w:pPr>
        <w:ind w:firstLine="567"/>
        <w:jc w:val="both"/>
      </w:pPr>
      <w:r w:rsidRPr="00855E85">
        <w:t>5.6. 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66D5609A" w14:textId="1610FBE6" w:rsidR="00E1759A" w:rsidRPr="00855E85" w:rsidRDefault="0004722A" w:rsidP="00D33227">
      <w:pPr>
        <w:ind w:firstLine="567"/>
        <w:jc w:val="both"/>
      </w:pPr>
      <w:r>
        <w:t>5.7.</w:t>
      </w:r>
      <w:r>
        <w:rPr>
          <w:lang w:val="en-US"/>
        </w:rPr>
        <w:t xml:space="preserve"> </w:t>
      </w:r>
      <w:r w:rsidR="00E1759A" w:rsidRPr="00855E85"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22E7F127" w14:textId="7DEAC22D" w:rsidR="00E1759A" w:rsidRPr="00855E85" w:rsidRDefault="0004722A" w:rsidP="00D33227">
      <w:pPr>
        <w:tabs>
          <w:tab w:val="left" w:pos="900"/>
        </w:tabs>
        <w:ind w:firstLine="567"/>
        <w:jc w:val="both"/>
      </w:pPr>
      <w:r>
        <w:t>5.8.</w:t>
      </w:r>
      <w:r>
        <w:rPr>
          <w:lang w:val="en-US"/>
        </w:rPr>
        <w:t xml:space="preserve"> </w:t>
      </w:r>
      <w:r w:rsidR="00E1759A" w:rsidRPr="00855E85"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14:paraId="371B2CA7" w14:textId="4DB1F816" w:rsidR="00E1759A" w:rsidRPr="00855E85" w:rsidRDefault="00E1759A" w:rsidP="00D33227">
      <w:pPr>
        <w:ind w:firstLine="567"/>
        <w:jc w:val="both"/>
      </w:pPr>
      <w:r w:rsidRPr="00855E85">
        <w:t>5.9.</w:t>
      </w:r>
      <w:r w:rsidR="0004722A">
        <w:rPr>
          <w:lang w:val="en-US"/>
        </w:rPr>
        <w:t xml:space="preserve"> </w:t>
      </w:r>
      <w:r w:rsidRPr="00855E85"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288CC116" w14:textId="4527A5D9" w:rsidR="00E1759A" w:rsidRPr="00855E85" w:rsidRDefault="00E1759A" w:rsidP="00D33227">
      <w:pPr>
        <w:tabs>
          <w:tab w:val="left" w:pos="900"/>
        </w:tabs>
        <w:ind w:firstLine="567"/>
        <w:jc w:val="both"/>
      </w:pPr>
      <w:r w:rsidRPr="00855E85">
        <w:t>5.10.</w:t>
      </w:r>
      <w:r w:rsidR="0004722A">
        <w:rPr>
          <w:lang w:val="en-US"/>
        </w:rPr>
        <w:t xml:space="preserve"> </w:t>
      </w:r>
      <w:r w:rsidRPr="00855E85">
        <w:t>Порядок використання виручки підприємства в іноземній валюті визначається чинним законодавством України.</w:t>
      </w:r>
    </w:p>
    <w:p w14:paraId="3AD8283B" w14:textId="772FF778" w:rsidR="00E1759A" w:rsidRDefault="0004722A" w:rsidP="00D33227">
      <w:pPr>
        <w:tabs>
          <w:tab w:val="left" w:pos="900"/>
        </w:tabs>
        <w:ind w:firstLine="567"/>
        <w:jc w:val="both"/>
      </w:pPr>
      <w:r>
        <w:t>5.11.</w:t>
      </w:r>
      <w:r>
        <w:rPr>
          <w:lang w:val="en-US"/>
        </w:rPr>
        <w:t xml:space="preserve"> </w:t>
      </w:r>
      <w:r w:rsidR="00E1759A" w:rsidRPr="00855E85"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14:paraId="2A168852" w14:textId="77777777" w:rsidR="0000626D" w:rsidRPr="00855E85" w:rsidRDefault="0000626D" w:rsidP="00D33227">
      <w:pPr>
        <w:tabs>
          <w:tab w:val="left" w:pos="900"/>
        </w:tabs>
        <w:ind w:firstLine="567"/>
        <w:jc w:val="both"/>
      </w:pPr>
    </w:p>
    <w:p w14:paraId="118C44F7" w14:textId="55DF0C9A" w:rsidR="00E1759A" w:rsidRPr="00855E85" w:rsidRDefault="0004722A" w:rsidP="00D33227">
      <w:pPr>
        <w:ind w:firstLine="567"/>
        <w:jc w:val="both"/>
        <w:rPr>
          <w:b/>
        </w:rPr>
      </w:pPr>
      <w:r>
        <w:rPr>
          <w:b/>
        </w:rPr>
        <w:t>6.</w:t>
      </w:r>
      <w:r>
        <w:rPr>
          <w:b/>
          <w:lang w:val="en-US"/>
        </w:rPr>
        <w:t xml:space="preserve"> </w:t>
      </w:r>
      <w:r w:rsidR="00E1759A" w:rsidRPr="00855E85">
        <w:rPr>
          <w:b/>
        </w:rPr>
        <w:t>Зовнішньоекономічна діяльність підприємства</w:t>
      </w:r>
    </w:p>
    <w:p w14:paraId="4D3E6FED" w14:textId="6BD74019" w:rsidR="00E1759A" w:rsidRPr="00855E85" w:rsidRDefault="0004722A" w:rsidP="00D33227">
      <w:pPr>
        <w:ind w:firstLine="567"/>
        <w:jc w:val="both"/>
      </w:pPr>
      <w:r>
        <w:t>6.1.</w:t>
      </w:r>
      <w:r>
        <w:rPr>
          <w:lang w:val="en-US"/>
        </w:rPr>
        <w:t xml:space="preserve"> </w:t>
      </w:r>
      <w:r w:rsidR="00E1759A" w:rsidRPr="00855E85"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6F58B9C7" w14:textId="413199E6" w:rsidR="00E1759A" w:rsidRPr="00855E85" w:rsidRDefault="0004722A" w:rsidP="00D33227">
      <w:pPr>
        <w:ind w:firstLine="567"/>
        <w:jc w:val="both"/>
      </w:pPr>
      <w:r>
        <w:t>6.2.</w:t>
      </w:r>
      <w:r>
        <w:rPr>
          <w:lang w:val="en-US"/>
        </w:rPr>
        <w:t xml:space="preserve"> </w:t>
      </w:r>
      <w:r w:rsidR="00E1759A" w:rsidRPr="00855E85">
        <w:t>Підприємство має право самостійно укладати договори (контракти) із іноземними юридичними та фізичними особами.</w:t>
      </w:r>
    </w:p>
    <w:p w14:paraId="39DBE999" w14:textId="3FAE2615" w:rsidR="00E1759A" w:rsidRPr="00855E85" w:rsidRDefault="0004722A" w:rsidP="00D33227">
      <w:pPr>
        <w:tabs>
          <w:tab w:val="left" w:pos="900"/>
        </w:tabs>
        <w:ind w:firstLine="567"/>
        <w:jc w:val="both"/>
        <w:rPr>
          <w:b/>
        </w:rPr>
      </w:pPr>
      <w:r>
        <w:t>6.3.</w:t>
      </w:r>
      <w:r>
        <w:rPr>
          <w:lang w:val="en-US"/>
        </w:rPr>
        <w:t xml:space="preserve"> </w:t>
      </w:r>
      <w:r w:rsidR="00E1759A" w:rsidRPr="00855E85">
        <w:t>Валютні надходження використовуються Підприємством відповідно до чинного законодавства України.</w:t>
      </w:r>
    </w:p>
    <w:p w14:paraId="449D7869" w14:textId="77777777" w:rsidR="00E1759A" w:rsidRPr="00855E85" w:rsidRDefault="00E1759A" w:rsidP="00D33227">
      <w:pPr>
        <w:ind w:firstLine="567"/>
        <w:jc w:val="both"/>
        <w:rPr>
          <w:b/>
        </w:rPr>
      </w:pPr>
    </w:p>
    <w:p w14:paraId="68212836" w14:textId="29037377" w:rsidR="00E1759A" w:rsidRPr="00855E85" w:rsidRDefault="0004722A" w:rsidP="00D33227">
      <w:pPr>
        <w:ind w:firstLine="567"/>
        <w:jc w:val="both"/>
        <w:rPr>
          <w:b/>
        </w:rPr>
      </w:pPr>
      <w:r>
        <w:rPr>
          <w:b/>
        </w:rPr>
        <w:t>7.</w:t>
      </w:r>
      <w:r>
        <w:rPr>
          <w:b/>
          <w:lang w:val="en-US"/>
        </w:rPr>
        <w:t xml:space="preserve"> </w:t>
      </w:r>
      <w:r w:rsidR="00E1759A" w:rsidRPr="00855E85">
        <w:rPr>
          <w:b/>
        </w:rPr>
        <w:t>Трудовий колектив та його самоврядування</w:t>
      </w:r>
    </w:p>
    <w:p w14:paraId="5B10982D" w14:textId="063AE1EC" w:rsidR="00E1759A" w:rsidRPr="00855E85" w:rsidRDefault="0004722A" w:rsidP="00D33227">
      <w:pPr>
        <w:ind w:firstLine="567"/>
        <w:jc w:val="both"/>
      </w:pPr>
      <w:r>
        <w:t>7.1.</w:t>
      </w:r>
      <w:r>
        <w:rPr>
          <w:lang w:val="en-US"/>
        </w:rPr>
        <w:t xml:space="preserve"> </w:t>
      </w:r>
      <w:r w:rsidR="00E1759A" w:rsidRPr="00855E85">
        <w:t>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26AADA27" w14:textId="51AE1ED4" w:rsidR="00E1759A" w:rsidRPr="00855E85" w:rsidRDefault="0004722A" w:rsidP="00D33227">
      <w:pPr>
        <w:ind w:firstLine="567"/>
        <w:jc w:val="both"/>
      </w:pPr>
      <w:r>
        <w:t>7.2.</w:t>
      </w:r>
      <w:r>
        <w:rPr>
          <w:lang w:val="en-US"/>
        </w:rPr>
        <w:t xml:space="preserve"> </w:t>
      </w:r>
      <w:r w:rsidR="00E1759A" w:rsidRPr="00855E85">
        <w:t>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внутрішнього-трудового  розпорядку, а також трудовим договором.</w:t>
      </w:r>
    </w:p>
    <w:p w14:paraId="037FE1EA" w14:textId="77777777" w:rsidR="00E1759A" w:rsidRPr="00855E85" w:rsidRDefault="00E1759A" w:rsidP="00D33227">
      <w:pPr>
        <w:ind w:firstLine="567"/>
        <w:jc w:val="both"/>
        <w:rPr>
          <w:b/>
        </w:rPr>
      </w:pPr>
    </w:p>
    <w:p w14:paraId="5C0A7605" w14:textId="2C20E4B3" w:rsidR="00E1759A" w:rsidRPr="00855E85" w:rsidRDefault="0004722A" w:rsidP="00D33227">
      <w:pPr>
        <w:ind w:firstLine="567"/>
        <w:jc w:val="both"/>
        <w:rPr>
          <w:b/>
        </w:rPr>
      </w:pPr>
      <w:r>
        <w:rPr>
          <w:b/>
        </w:rPr>
        <w:t>8.</w:t>
      </w:r>
      <w:r>
        <w:rPr>
          <w:b/>
          <w:lang w:val="en-US"/>
        </w:rPr>
        <w:t xml:space="preserve"> </w:t>
      </w:r>
      <w:r w:rsidR="00E1759A" w:rsidRPr="00855E85">
        <w:rPr>
          <w:b/>
        </w:rPr>
        <w:t>Облік і звітність</w:t>
      </w:r>
    </w:p>
    <w:p w14:paraId="185E7782" w14:textId="1BB3933D" w:rsidR="00E1759A" w:rsidRPr="00855E85" w:rsidRDefault="0004722A" w:rsidP="00D33227">
      <w:pPr>
        <w:tabs>
          <w:tab w:val="num" w:pos="720"/>
        </w:tabs>
        <w:ind w:firstLine="567"/>
        <w:jc w:val="both"/>
      </w:pPr>
      <w:r>
        <w:t>8.1.</w:t>
      </w:r>
      <w:r>
        <w:rPr>
          <w:lang w:val="en-US"/>
        </w:rPr>
        <w:t xml:space="preserve"> </w:t>
      </w:r>
      <w:r w:rsidR="00E1759A" w:rsidRPr="00855E85">
        <w:t>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14:paraId="7B1B79F5" w14:textId="78A43F22" w:rsidR="00E1759A" w:rsidRPr="00855E85" w:rsidRDefault="0004722A" w:rsidP="00D33227">
      <w:pPr>
        <w:tabs>
          <w:tab w:val="num" w:pos="720"/>
        </w:tabs>
        <w:ind w:firstLine="567"/>
        <w:jc w:val="both"/>
      </w:pPr>
      <w:r>
        <w:t>8.2.</w:t>
      </w:r>
      <w:r>
        <w:rPr>
          <w:lang w:val="en-US"/>
        </w:rPr>
        <w:t xml:space="preserve"> </w:t>
      </w:r>
      <w:r w:rsidR="00E1759A" w:rsidRPr="00855E85"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6822B3FF" w14:textId="15176A84" w:rsidR="00E1759A" w:rsidRPr="00855E85" w:rsidRDefault="0004722A" w:rsidP="00D33227">
      <w:pPr>
        <w:tabs>
          <w:tab w:val="num" w:pos="720"/>
        </w:tabs>
        <w:ind w:firstLine="567"/>
        <w:jc w:val="both"/>
      </w:pPr>
      <w:r>
        <w:t>8.3.</w:t>
      </w:r>
      <w:r>
        <w:rPr>
          <w:lang w:val="en-US"/>
        </w:rPr>
        <w:t xml:space="preserve"> </w:t>
      </w:r>
      <w:r w:rsidR="00E1759A" w:rsidRPr="00855E85">
        <w:t>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1660318E" w14:textId="6D769DC8" w:rsidR="00E1759A" w:rsidRPr="00855E85" w:rsidRDefault="00E1759A" w:rsidP="00D33227">
      <w:pPr>
        <w:tabs>
          <w:tab w:val="num" w:pos="720"/>
        </w:tabs>
        <w:ind w:firstLine="567"/>
        <w:jc w:val="both"/>
      </w:pPr>
      <w:r w:rsidRPr="00855E85">
        <w:t>8.4.</w:t>
      </w:r>
      <w:r w:rsidR="008470BF">
        <w:t xml:space="preserve"> </w:t>
      </w:r>
      <w:r w:rsidRPr="00855E85">
        <w:t>Для забезпечення ведення бухгалтерського обліку Підприємство самостійно обирає форми його організації.</w:t>
      </w:r>
    </w:p>
    <w:p w14:paraId="0359C7FE" w14:textId="62F00124" w:rsidR="00E1759A" w:rsidRPr="00855E85" w:rsidRDefault="008470BF" w:rsidP="00D33227">
      <w:pPr>
        <w:tabs>
          <w:tab w:val="num" w:pos="720"/>
        </w:tabs>
        <w:ind w:firstLine="567"/>
        <w:jc w:val="both"/>
      </w:pPr>
      <w:r>
        <w:t xml:space="preserve">8.5. </w:t>
      </w:r>
      <w:r w:rsidR="00E1759A" w:rsidRPr="00855E85">
        <w:t>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2659FF9E" w14:textId="0906C1C7" w:rsidR="00E1759A" w:rsidRPr="00855E85" w:rsidRDefault="008470BF" w:rsidP="00D33227">
      <w:pPr>
        <w:tabs>
          <w:tab w:val="num" w:pos="720"/>
        </w:tabs>
        <w:ind w:firstLine="567"/>
        <w:jc w:val="both"/>
      </w:pPr>
      <w:r>
        <w:t xml:space="preserve">8.6. </w:t>
      </w:r>
      <w:r w:rsidR="00E1759A" w:rsidRPr="00855E85">
        <w:t>На основі даних бухгалтерського обліку Підприємства складається фінансова звітність.</w:t>
      </w:r>
    </w:p>
    <w:p w14:paraId="65B0078B" w14:textId="3AD8C961" w:rsidR="00E1759A" w:rsidRPr="00855E85" w:rsidRDefault="008470BF" w:rsidP="00D33227">
      <w:pPr>
        <w:tabs>
          <w:tab w:val="num" w:pos="1785"/>
        </w:tabs>
        <w:ind w:firstLine="567"/>
        <w:jc w:val="both"/>
      </w:pPr>
      <w:r>
        <w:t xml:space="preserve">8.7. </w:t>
      </w:r>
      <w:r w:rsidR="00E1759A" w:rsidRPr="00855E85">
        <w:t>Підприємство зобов’язане подавати до органу управління завірені копії фінансової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2D1E53B6" w14:textId="77777777" w:rsidR="00E1759A" w:rsidRPr="00855E85" w:rsidRDefault="00E1759A" w:rsidP="00D33227">
      <w:pPr>
        <w:ind w:firstLine="567"/>
        <w:jc w:val="both"/>
      </w:pPr>
    </w:p>
    <w:p w14:paraId="7F7E3C63" w14:textId="4366AB9E" w:rsidR="00E1759A" w:rsidRPr="00855E85" w:rsidRDefault="0004722A" w:rsidP="00D33227">
      <w:pPr>
        <w:ind w:firstLine="567"/>
        <w:jc w:val="both"/>
        <w:rPr>
          <w:b/>
        </w:rPr>
      </w:pPr>
      <w:r>
        <w:rPr>
          <w:b/>
        </w:rPr>
        <w:t>9.</w:t>
      </w:r>
      <w:r>
        <w:rPr>
          <w:b/>
          <w:lang w:val="en-US"/>
        </w:rPr>
        <w:t xml:space="preserve"> </w:t>
      </w:r>
      <w:r w:rsidR="00E1759A" w:rsidRPr="00855E85">
        <w:rPr>
          <w:b/>
        </w:rPr>
        <w:t>Порядок внесення змін та доповнень до статуту</w:t>
      </w:r>
    </w:p>
    <w:p w14:paraId="28DFA8EA" w14:textId="18D6A199" w:rsidR="00E1759A" w:rsidRPr="00855E85" w:rsidRDefault="0004722A" w:rsidP="00D33227">
      <w:pPr>
        <w:ind w:firstLine="567"/>
        <w:jc w:val="both"/>
      </w:pPr>
      <w:r>
        <w:t>9.1.</w:t>
      </w:r>
      <w:r>
        <w:rPr>
          <w:lang w:val="en-US"/>
        </w:rPr>
        <w:t xml:space="preserve"> </w:t>
      </w:r>
      <w:r w:rsidR="00E1759A" w:rsidRPr="00855E85">
        <w:t>Зміни і доповнення до Статуту Підприємства вносяться за рішенням</w:t>
      </w:r>
    </w:p>
    <w:p w14:paraId="275FD1BB" w14:textId="77777777" w:rsidR="00E1759A" w:rsidRPr="00855E85" w:rsidRDefault="00E1759A" w:rsidP="00D33227">
      <w:pPr>
        <w:ind w:firstLine="567"/>
        <w:jc w:val="both"/>
      </w:pPr>
      <w:r w:rsidRPr="00855E85">
        <w:t>Хмельницької міської ради за поданням Підприємства або органу, до сфери оперативного управління якого входить Підприємство.</w:t>
      </w:r>
    </w:p>
    <w:p w14:paraId="21FDB9AB" w14:textId="4607B255" w:rsidR="00E1759A" w:rsidRPr="00855E85" w:rsidRDefault="00E1759A" w:rsidP="00D33227">
      <w:pPr>
        <w:ind w:firstLine="567"/>
        <w:jc w:val="both"/>
      </w:pPr>
      <w:r w:rsidRPr="00855E85">
        <w:t>9.2. Зміни і доповнення набувають чинності з моменту їх державної реєстрації та внесення відповідного запису про це до Єдиного державного реєстру. Зміни до Статуту оформляються викладенням його в новій редакції.</w:t>
      </w:r>
    </w:p>
    <w:p w14:paraId="1DC89A95" w14:textId="77777777" w:rsidR="00E1759A" w:rsidRPr="00855E85" w:rsidRDefault="00E1759A" w:rsidP="00D33227">
      <w:pPr>
        <w:ind w:firstLine="567"/>
        <w:jc w:val="both"/>
      </w:pPr>
    </w:p>
    <w:p w14:paraId="33DF0837" w14:textId="04E25C3C" w:rsidR="00E1759A" w:rsidRPr="00855E85" w:rsidRDefault="00C5595C" w:rsidP="00D33227">
      <w:pPr>
        <w:ind w:firstLine="567"/>
        <w:jc w:val="both"/>
        <w:rPr>
          <w:b/>
        </w:rPr>
      </w:pPr>
      <w:r>
        <w:rPr>
          <w:b/>
        </w:rPr>
        <w:t xml:space="preserve">10. </w:t>
      </w:r>
      <w:r w:rsidR="00E1759A" w:rsidRPr="00855E85">
        <w:rPr>
          <w:b/>
        </w:rPr>
        <w:t>Припинення Підприємства</w:t>
      </w:r>
    </w:p>
    <w:p w14:paraId="0E4B07C4" w14:textId="40FEE273" w:rsidR="00E1759A" w:rsidRPr="00855E85" w:rsidRDefault="00E1759A" w:rsidP="00D33227">
      <w:pPr>
        <w:tabs>
          <w:tab w:val="left" w:pos="1440"/>
        </w:tabs>
        <w:ind w:firstLine="567"/>
        <w:jc w:val="both"/>
      </w:pPr>
      <w:r w:rsidRPr="00855E85">
        <w:t>10.1.</w:t>
      </w:r>
      <w:r w:rsidR="00C5595C">
        <w:t xml:space="preserve"> </w:t>
      </w:r>
      <w:r w:rsidRPr="00855E85">
        <w:t>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14:paraId="6F759F40" w14:textId="3CC82D7D" w:rsidR="00E1759A" w:rsidRPr="00855E85" w:rsidRDefault="00E1759A" w:rsidP="00D33227">
      <w:pPr>
        <w:tabs>
          <w:tab w:val="left" w:pos="1440"/>
        </w:tabs>
        <w:ind w:firstLine="567"/>
        <w:jc w:val="both"/>
      </w:pPr>
      <w:r w:rsidRPr="00855E85">
        <w:t>10.2.</w:t>
      </w:r>
      <w:r w:rsidR="00C5595C">
        <w:t xml:space="preserve"> </w:t>
      </w:r>
      <w:r w:rsidRPr="00855E85">
        <w:t>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14:paraId="0E6B4B2C" w14:textId="2A136677" w:rsidR="00E1759A" w:rsidRPr="00855E85" w:rsidRDefault="00C5595C" w:rsidP="00D33227">
      <w:pPr>
        <w:tabs>
          <w:tab w:val="left" w:pos="1440"/>
        </w:tabs>
        <w:ind w:firstLine="567"/>
        <w:jc w:val="both"/>
      </w:pPr>
      <w:r>
        <w:t xml:space="preserve">10.3. </w:t>
      </w:r>
      <w:r w:rsidR="00E1759A" w:rsidRPr="00855E85">
        <w:t>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14:paraId="452F8045" w14:textId="5114A3AB" w:rsidR="00E1759A" w:rsidRPr="00855E85" w:rsidRDefault="00C5595C" w:rsidP="00D33227">
      <w:pPr>
        <w:ind w:firstLine="567"/>
        <w:jc w:val="both"/>
      </w:pPr>
      <w:r>
        <w:t xml:space="preserve">10.4. </w:t>
      </w:r>
      <w:r w:rsidR="00E1759A" w:rsidRPr="00855E85">
        <w:t>При поділі Підприємства на два або більше підприємств, всі його майнові права та обов’язки переходять за розподільчим балансом у відповідних частках до кожного з нових суб’єктів господарювання, що створилися внаслідок поділу Підприємства.</w:t>
      </w:r>
    </w:p>
    <w:p w14:paraId="4A58B421" w14:textId="61461756" w:rsidR="00E1759A" w:rsidRPr="00855E85" w:rsidRDefault="00C5595C" w:rsidP="00D33227">
      <w:pPr>
        <w:ind w:firstLine="567"/>
        <w:jc w:val="both"/>
      </w:pPr>
      <w:r>
        <w:t xml:space="preserve">10.5. </w:t>
      </w:r>
      <w:r w:rsidR="00E1759A" w:rsidRPr="00855E85">
        <w:t>При виділі одного або декількох нових суб’єктів господарювання з Підприємства, до кожного з них переходять за розподільчим балансом у відповідних частках майнові права та обов’язки реорганізованого Підприємства.</w:t>
      </w:r>
    </w:p>
    <w:p w14:paraId="48032064" w14:textId="6DE7E071" w:rsidR="00E1759A" w:rsidRPr="00855E85" w:rsidRDefault="00C5595C" w:rsidP="00D33227">
      <w:pPr>
        <w:ind w:firstLine="567"/>
        <w:jc w:val="both"/>
      </w:pPr>
      <w:r>
        <w:lastRenderedPageBreak/>
        <w:t xml:space="preserve">10.6. </w:t>
      </w:r>
      <w:r w:rsidR="00E1759A" w:rsidRPr="00855E85">
        <w:t>При перетворенні Підприємства (зміні його організаційно–п</w:t>
      </w:r>
      <w:bookmarkStart w:id="0" w:name="_GoBack"/>
      <w:bookmarkEnd w:id="0"/>
      <w:r w:rsidR="00E1759A" w:rsidRPr="00855E85">
        <w:t>равової форми) в інший суб’єкт господарювання до новоствореного суб’єкта господарювання за передавальним балансом переходять всі майнові права та обов’язки попереднього Підприємства, що перетворюється.</w:t>
      </w:r>
    </w:p>
    <w:p w14:paraId="3AFE8454" w14:textId="4B9EBFAF" w:rsidR="00E1759A" w:rsidRPr="00855E85" w:rsidRDefault="00C5595C" w:rsidP="00D33227">
      <w:pPr>
        <w:ind w:firstLine="567"/>
        <w:jc w:val="both"/>
      </w:pPr>
      <w:r>
        <w:t xml:space="preserve">10.7. </w:t>
      </w:r>
      <w:r w:rsidR="00E1759A" w:rsidRPr="00855E85">
        <w:t>Підприємство ліквідується за рішенням Власника у випадках:</w:t>
      </w:r>
    </w:p>
    <w:p w14:paraId="512768DA" w14:textId="442C21B5" w:rsidR="00E1759A" w:rsidRPr="00855E85" w:rsidRDefault="00C5595C" w:rsidP="00D33227">
      <w:pPr>
        <w:tabs>
          <w:tab w:val="left" w:pos="1260"/>
        </w:tabs>
        <w:ind w:firstLine="567"/>
        <w:jc w:val="both"/>
      </w:pPr>
      <w:r>
        <w:t xml:space="preserve">- </w:t>
      </w:r>
      <w:r w:rsidR="00E1759A" w:rsidRPr="00855E85">
        <w:t xml:space="preserve">при досягненні мети, для якої воно створювалося, або зі </w:t>
      </w:r>
      <w:proofErr w:type="spellStart"/>
      <w:r w:rsidR="00E1759A" w:rsidRPr="00855E85">
        <w:t>спливом</w:t>
      </w:r>
      <w:proofErr w:type="spellEnd"/>
      <w:r w:rsidR="00E1759A" w:rsidRPr="00855E85">
        <w:t xml:space="preserve"> терміну, на який воно створювалося (якщо це передбачено установчими документами Підприємства);</w:t>
      </w:r>
    </w:p>
    <w:p w14:paraId="6FEE40F8" w14:textId="1258CD61" w:rsidR="00E1759A" w:rsidRPr="00855E85" w:rsidRDefault="00C5595C" w:rsidP="00D33227">
      <w:pPr>
        <w:tabs>
          <w:tab w:val="left" w:pos="1260"/>
        </w:tabs>
        <w:ind w:firstLine="567"/>
        <w:jc w:val="both"/>
      </w:pPr>
      <w:r>
        <w:t xml:space="preserve">- </w:t>
      </w:r>
      <w:r w:rsidR="00E1759A" w:rsidRPr="00855E85">
        <w:t>при збитковості Підприємства та неможливості продовження ним подальшої діяльності;</w:t>
      </w:r>
    </w:p>
    <w:p w14:paraId="223F58C4" w14:textId="1563AE3E" w:rsidR="00E1759A" w:rsidRPr="00855E85" w:rsidRDefault="00C5595C" w:rsidP="00D33227">
      <w:pPr>
        <w:tabs>
          <w:tab w:val="left" w:pos="1260"/>
        </w:tabs>
        <w:ind w:firstLine="567"/>
        <w:jc w:val="both"/>
      </w:pPr>
      <w:r>
        <w:t xml:space="preserve">- </w:t>
      </w:r>
      <w:r w:rsidR="00E1759A" w:rsidRPr="00855E85">
        <w:t>при визнанні Підприємства банкрутом, крім випадків, встановлених законом;</w:t>
      </w:r>
    </w:p>
    <w:p w14:paraId="733D159E" w14:textId="51E543B6" w:rsidR="00E1759A" w:rsidRPr="00855E85" w:rsidRDefault="00C5595C" w:rsidP="00D33227">
      <w:pPr>
        <w:tabs>
          <w:tab w:val="left" w:pos="1260"/>
        </w:tabs>
        <w:ind w:firstLine="567"/>
        <w:jc w:val="both"/>
      </w:pPr>
      <w:r>
        <w:t xml:space="preserve">- </w:t>
      </w:r>
      <w:r w:rsidR="00E1759A" w:rsidRPr="00855E85">
        <w:t xml:space="preserve">за рішенням суду про визнання судом недійсною державної реєстрації Підприємства </w:t>
      </w:r>
      <w:r w:rsidR="00E1759A" w:rsidRPr="00855E85">
        <w:rPr>
          <w:iCs/>
        </w:rPr>
        <w:t>ремонт об’єктів зовнішнього освітлення</w:t>
      </w:r>
      <w:r w:rsidR="00E1759A" w:rsidRPr="00855E85">
        <w:t xml:space="preserve"> за рішенням суду.</w:t>
      </w:r>
    </w:p>
    <w:p w14:paraId="09733401" w14:textId="7CA04699" w:rsidR="00E1759A" w:rsidRPr="00855E85" w:rsidRDefault="00E1759A" w:rsidP="00D33227">
      <w:pPr>
        <w:tabs>
          <w:tab w:val="left" w:pos="1440"/>
        </w:tabs>
        <w:ind w:firstLine="567"/>
        <w:jc w:val="both"/>
      </w:pPr>
      <w:r w:rsidRPr="00855E85">
        <w:t>10.10.</w:t>
      </w:r>
      <w:r w:rsidR="00C5595C">
        <w:t xml:space="preserve"> </w:t>
      </w:r>
      <w:r w:rsidRPr="00855E85">
        <w:t>Претензії кредиторів до Підприємства, що ліквідується, задовольняються згідно з чинним законодавством України.</w:t>
      </w:r>
    </w:p>
    <w:p w14:paraId="239EC988" w14:textId="0658831A" w:rsidR="00E1759A" w:rsidRPr="00855E85" w:rsidRDefault="00C5595C" w:rsidP="00D33227">
      <w:pPr>
        <w:tabs>
          <w:tab w:val="left" w:pos="1440"/>
        </w:tabs>
        <w:ind w:firstLine="567"/>
        <w:jc w:val="both"/>
      </w:pPr>
      <w:r>
        <w:t xml:space="preserve">10.11. </w:t>
      </w:r>
      <w:r w:rsidR="00E1759A" w:rsidRPr="00855E85">
        <w:t>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1DA61E9B" w14:textId="77777777" w:rsidR="00E1759A" w:rsidRPr="00855E85" w:rsidRDefault="00E1759A" w:rsidP="00E1759A"/>
    <w:p w14:paraId="08F0DCA1" w14:textId="77777777" w:rsidR="00E1759A" w:rsidRDefault="00E1759A" w:rsidP="00E1759A"/>
    <w:p w14:paraId="1B4CC86F" w14:textId="77777777" w:rsidR="00064BD9" w:rsidRDefault="00064BD9" w:rsidP="00E1759A">
      <w:r w:rsidRPr="00855E85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5E85">
        <w:t>Віталій ДІДЕНКО</w:t>
      </w:r>
    </w:p>
    <w:p w14:paraId="6BB209C9" w14:textId="77777777" w:rsidR="00064BD9" w:rsidRPr="00855E85" w:rsidRDefault="00064BD9" w:rsidP="00E1759A"/>
    <w:p w14:paraId="15EA5A7D" w14:textId="77777777" w:rsidR="007A7FA4" w:rsidRPr="00855E85" w:rsidRDefault="007A7FA4" w:rsidP="007A7FA4">
      <w:pPr>
        <w:jc w:val="both"/>
      </w:pPr>
      <w:r w:rsidRPr="00855E85">
        <w:t>Директор Хмельницького комунального</w:t>
      </w:r>
    </w:p>
    <w:p w14:paraId="5A9E38C9" w14:textId="77777777" w:rsidR="007A7FA4" w:rsidRPr="00855E85" w:rsidRDefault="007A7FA4" w:rsidP="007A7FA4">
      <w:pPr>
        <w:jc w:val="both"/>
      </w:pPr>
      <w:r w:rsidRPr="00855E85">
        <w:t>підприємства «</w:t>
      </w:r>
      <w:proofErr w:type="spellStart"/>
      <w:r w:rsidRPr="00855E85">
        <w:t>Міськсвітло</w:t>
      </w:r>
      <w:proofErr w:type="spellEnd"/>
      <w:r w:rsidRPr="00855E85">
        <w:t>»</w:t>
      </w:r>
      <w:r w:rsidRPr="00855E85">
        <w:tab/>
      </w:r>
      <w:r w:rsidRPr="00855E85">
        <w:tab/>
      </w:r>
      <w:r w:rsidR="00064BD9">
        <w:tab/>
      </w:r>
      <w:r w:rsidR="00064BD9">
        <w:tab/>
      </w:r>
      <w:r w:rsidR="00064BD9">
        <w:tab/>
      </w:r>
      <w:r w:rsidRPr="00855E85">
        <w:t>Володимир ПЕКАРСЬКИЙ</w:t>
      </w:r>
    </w:p>
    <w:sectPr w:rsidR="007A7FA4" w:rsidRPr="00855E85" w:rsidSect="00EB6F14">
      <w:pgSz w:w="11906" w:h="16838"/>
      <w:pgMar w:top="1135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F25FFB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05CD4"/>
    <w:multiLevelType w:val="multilevel"/>
    <w:tmpl w:val="13BEAD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1B382F"/>
    <w:multiLevelType w:val="multilevel"/>
    <w:tmpl w:val="146E15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22357ECC"/>
    <w:multiLevelType w:val="multilevel"/>
    <w:tmpl w:val="69AC8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EC14E2"/>
    <w:multiLevelType w:val="hybridMultilevel"/>
    <w:tmpl w:val="429497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77BE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A80E47"/>
    <w:multiLevelType w:val="multilevel"/>
    <w:tmpl w:val="F6163A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CC729C"/>
    <w:multiLevelType w:val="hybridMultilevel"/>
    <w:tmpl w:val="0A1E7914"/>
    <w:lvl w:ilvl="0" w:tplc="C75A7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211C3"/>
    <w:multiLevelType w:val="hybridMultilevel"/>
    <w:tmpl w:val="F7CA9858"/>
    <w:lvl w:ilvl="0" w:tplc="153A8F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603A5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C5"/>
    <w:rsid w:val="00000AFC"/>
    <w:rsid w:val="0000626D"/>
    <w:rsid w:val="00013FAD"/>
    <w:rsid w:val="00026B97"/>
    <w:rsid w:val="000341EA"/>
    <w:rsid w:val="000356DD"/>
    <w:rsid w:val="0003611E"/>
    <w:rsid w:val="00040737"/>
    <w:rsid w:val="00043326"/>
    <w:rsid w:val="00043B2B"/>
    <w:rsid w:val="0004722A"/>
    <w:rsid w:val="0005322D"/>
    <w:rsid w:val="00064BD9"/>
    <w:rsid w:val="0007026C"/>
    <w:rsid w:val="00096B0E"/>
    <w:rsid w:val="000B0622"/>
    <w:rsid w:val="000B398C"/>
    <w:rsid w:val="000B7393"/>
    <w:rsid w:val="000E5C9C"/>
    <w:rsid w:val="000F0B66"/>
    <w:rsid w:val="00112745"/>
    <w:rsid w:val="001179BE"/>
    <w:rsid w:val="00125A0A"/>
    <w:rsid w:val="001756DC"/>
    <w:rsid w:val="0017588F"/>
    <w:rsid w:val="0017795B"/>
    <w:rsid w:val="00192ED4"/>
    <w:rsid w:val="001943A2"/>
    <w:rsid w:val="0019503A"/>
    <w:rsid w:val="00197A0A"/>
    <w:rsid w:val="001A67E9"/>
    <w:rsid w:val="001B7359"/>
    <w:rsid w:val="001C203C"/>
    <w:rsid w:val="001C2B6E"/>
    <w:rsid w:val="001C5773"/>
    <w:rsid w:val="001C7209"/>
    <w:rsid w:val="001D3F4C"/>
    <w:rsid w:val="001E3D78"/>
    <w:rsid w:val="001F7B80"/>
    <w:rsid w:val="002052B5"/>
    <w:rsid w:val="0022446D"/>
    <w:rsid w:val="00231492"/>
    <w:rsid w:val="0023416F"/>
    <w:rsid w:val="00235EF4"/>
    <w:rsid w:val="00241B6F"/>
    <w:rsid w:val="00262FFD"/>
    <w:rsid w:val="002638D8"/>
    <w:rsid w:val="00267F17"/>
    <w:rsid w:val="0028281A"/>
    <w:rsid w:val="00285667"/>
    <w:rsid w:val="0029507C"/>
    <w:rsid w:val="00297F60"/>
    <w:rsid w:val="002A39F6"/>
    <w:rsid w:val="002A53A6"/>
    <w:rsid w:val="002A7395"/>
    <w:rsid w:val="002B0E90"/>
    <w:rsid w:val="002B0F94"/>
    <w:rsid w:val="002B5A39"/>
    <w:rsid w:val="002B5A7E"/>
    <w:rsid w:val="002B6664"/>
    <w:rsid w:val="002B69AB"/>
    <w:rsid w:val="002B7902"/>
    <w:rsid w:val="002D2B20"/>
    <w:rsid w:val="002E016D"/>
    <w:rsid w:val="002E73B4"/>
    <w:rsid w:val="002F1178"/>
    <w:rsid w:val="002F3104"/>
    <w:rsid w:val="002F5AD1"/>
    <w:rsid w:val="00323EA1"/>
    <w:rsid w:val="00346597"/>
    <w:rsid w:val="00346816"/>
    <w:rsid w:val="00346F56"/>
    <w:rsid w:val="0035693A"/>
    <w:rsid w:val="00374115"/>
    <w:rsid w:val="00377D81"/>
    <w:rsid w:val="00396C34"/>
    <w:rsid w:val="003B40B5"/>
    <w:rsid w:val="003C2F6A"/>
    <w:rsid w:val="003C3DB6"/>
    <w:rsid w:val="003C6CD9"/>
    <w:rsid w:val="003F2084"/>
    <w:rsid w:val="00417BF8"/>
    <w:rsid w:val="00423915"/>
    <w:rsid w:val="00430053"/>
    <w:rsid w:val="0046458F"/>
    <w:rsid w:val="004668E2"/>
    <w:rsid w:val="00480857"/>
    <w:rsid w:val="00482B93"/>
    <w:rsid w:val="00492CB6"/>
    <w:rsid w:val="004A36B1"/>
    <w:rsid w:val="004A617E"/>
    <w:rsid w:val="004B127E"/>
    <w:rsid w:val="004B6DD8"/>
    <w:rsid w:val="004C4EF9"/>
    <w:rsid w:val="004D52BB"/>
    <w:rsid w:val="004D6BC5"/>
    <w:rsid w:val="004D6E52"/>
    <w:rsid w:val="004E2D32"/>
    <w:rsid w:val="004F0E89"/>
    <w:rsid w:val="00502C1C"/>
    <w:rsid w:val="0052402F"/>
    <w:rsid w:val="0054404B"/>
    <w:rsid w:val="0055263C"/>
    <w:rsid w:val="00564390"/>
    <w:rsid w:val="00564DEC"/>
    <w:rsid w:val="00565091"/>
    <w:rsid w:val="00584D7B"/>
    <w:rsid w:val="005D0E64"/>
    <w:rsid w:val="005D2D60"/>
    <w:rsid w:val="005E0D78"/>
    <w:rsid w:val="005F78BD"/>
    <w:rsid w:val="00611056"/>
    <w:rsid w:val="00613803"/>
    <w:rsid w:val="00614C02"/>
    <w:rsid w:val="006172C8"/>
    <w:rsid w:val="00617312"/>
    <w:rsid w:val="00624FDC"/>
    <w:rsid w:val="0063767B"/>
    <w:rsid w:val="0064657E"/>
    <w:rsid w:val="006476E5"/>
    <w:rsid w:val="0065097D"/>
    <w:rsid w:val="00673AEB"/>
    <w:rsid w:val="00697C90"/>
    <w:rsid w:val="006A1607"/>
    <w:rsid w:val="006A5BDC"/>
    <w:rsid w:val="006B4100"/>
    <w:rsid w:val="006C4CBD"/>
    <w:rsid w:val="006C666D"/>
    <w:rsid w:val="006D5205"/>
    <w:rsid w:val="006E566E"/>
    <w:rsid w:val="006E57AB"/>
    <w:rsid w:val="006F2236"/>
    <w:rsid w:val="006F7FBB"/>
    <w:rsid w:val="007002F4"/>
    <w:rsid w:val="00706C3F"/>
    <w:rsid w:val="0070766C"/>
    <w:rsid w:val="007140A1"/>
    <w:rsid w:val="007214FB"/>
    <w:rsid w:val="007254E7"/>
    <w:rsid w:val="00733A47"/>
    <w:rsid w:val="007361AE"/>
    <w:rsid w:val="00743514"/>
    <w:rsid w:val="0077471C"/>
    <w:rsid w:val="00776DC6"/>
    <w:rsid w:val="00784095"/>
    <w:rsid w:val="00792499"/>
    <w:rsid w:val="00795F17"/>
    <w:rsid w:val="007A17D9"/>
    <w:rsid w:val="007A22EA"/>
    <w:rsid w:val="007A6CE5"/>
    <w:rsid w:val="007A7FA4"/>
    <w:rsid w:val="007C56C6"/>
    <w:rsid w:val="007D025C"/>
    <w:rsid w:val="007D3D9F"/>
    <w:rsid w:val="007D5322"/>
    <w:rsid w:val="007F539C"/>
    <w:rsid w:val="008040E4"/>
    <w:rsid w:val="00813F04"/>
    <w:rsid w:val="00815360"/>
    <w:rsid w:val="00822006"/>
    <w:rsid w:val="008470BF"/>
    <w:rsid w:val="008504C4"/>
    <w:rsid w:val="00852360"/>
    <w:rsid w:val="00855E85"/>
    <w:rsid w:val="00867082"/>
    <w:rsid w:val="00885D9C"/>
    <w:rsid w:val="008A2A65"/>
    <w:rsid w:val="008B2437"/>
    <w:rsid w:val="008C3744"/>
    <w:rsid w:val="008D0A8D"/>
    <w:rsid w:val="008E67BA"/>
    <w:rsid w:val="008F3D19"/>
    <w:rsid w:val="00904301"/>
    <w:rsid w:val="00920FBE"/>
    <w:rsid w:val="00923AE3"/>
    <w:rsid w:val="00931BA5"/>
    <w:rsid w:val="00931E80"/>
    <w:rsid w:val="00936722"/>
    <w:rsid w:val="009370A8"/>
    <w:rsid w:val="00953F22"/>
    <w:rsid w:val="00954C9F"/>
    <w:rsid w:val="00964224"/>
    <w:rsid w:val="00973241"/>
    <w:rsid w:val="009764DE"/>
    <w:rsid w:val="00976F03"/>
    <w:rsid w:val="00991A35"/>
    <w:rsid w:val="00992288"/>
    <w:rsid w:val="009A09EE"/>
    <w:rsid w:val="009B02D5"/>
    <w:rsid w:val="009B1FB5"/>
    <w:rsid w:val="009B208A"/>
    <w:rsid w:val="009B32B0"/>
    <w:rsid w:val="009D581D"/>
    <w:rsid w:val="009F4571"/>
    <w:rsid w:val="00A01C3A"/>
    <w:rsid w:val="00A064A5"/>
    <w:rsid w:val="00A42F64"/>
    <w:rsid w:val="00A5739A"/>
    <w:rsid w:val="00A62CC1"/>
    <w:rsid w:val="00A7499C"/>
    <w:rsid w:val="00A8602E"/>
    <w:rsid w:val="00A86739"/>
    <w:rsid w:val="00A870A0"/>
    <w:rsid w:val="00A96E6F"/>
    <w:rsid w:val="00AB1B6E"/>
    <w:rsid w:val="00AB29F8"/>
    <w:rsid w:val="00AC6D4B"/>
    <w:rsid w:val="00AD15D6"/>
    <w:rsid w:val="00AD1A10"/>
    <w:rsid w:val="00AD2053"/>
    <w:rsid w:val="00AF5DF3"/>
    <w:rsid w:val="00AF7BA8"/>
    <w:rsid w:val="00B30709"/>
    <w:rsid w:val="00B408AD"/>
    <w:rsid w:val="00B564CA"/>
    <w:rsid w:val="00B755FD"/>
    <w:rsid w:val="00B84E45"/>
    <w:rsid w:val="00B871FB"/>
    <w:rsid w:val="00BA0917"/>
    <w:rsid w:val="00BB0A37"/>
    <w:rsid w:val="00BB5089"/>
    <w:rsid w:val="00BB65F0"/>
    <w:rsid w:val="00BB7767"/>
    <w:rsid w:val="00BC34E4"/>
    <w:rsid w:val="00BC7477"/>
    <w:rsid w:val="00BC76A7"/>
    <w:rsid w:val="00BC7D2F"/>
    <w:rsid w:val="00C01296"/>
    <w:rsid w:val="00C062CE"/>
    <w:rsid w:val="00C34775"/>
    <w:rsid w:val="00C41B3A"/>
    <w:rsid w:val="00C5595C"/>
    <w:rsid w:val="00C55A1C"/>
    <w:rsid w:val="00C55C72"/>
    <w:rsid w:val="00C6040A"/>
    <w:rsid w:val="00C7073A"/>
    <w:rsid w:val="00C77EB8"/>
    <w:rsid w:val="00C819B7"/>
    <w:rsid w:val="00C937AE"/>
    <w:rsid w:val="00C945A6"/>
    <w:rsid w:val="00CB1C9D"/>
    <w:rsid w:val="00CD0616"/>
    <w:rsid w:val="00CD0E72"/>
    <w:rsid w:val="00CE0D44"/>
    <w:rsid w:val="00D024EE"/>
    <w:rsid w:val="00D30337"/>
    <w:rsid w:val="00D33227"/>
    <w:rsid w:val="00D3358A"/>
    <w:rsid w:val="00D448A7"/>
    <w:rsid w:val="00D50896"/>
    <w:rsid w:val="00D670BB"/>
    <w:rsid w:val="00D75D08"/>
    <w:rsid w:val="00D77E6A"/>
    <w:rsid w:val="00DA1179"/>
    <w:rsid w:val="00DB7CD1"/>
    <w:rsid w:val="00DC4DF4"/>
    <w:rsid w:val="00DC6F14"/>
    <w:rsid w:val="00DE1ACC"/>
    <w:rsid w:val="00E07EB1"/>
    <w:rsid w:val="00E12A1B"/>
    <w:rsid w:val="00E156EB"/>
    <w:rsid w:val="00E1759A"/>
    <w:rsid w:val="00E26AF6"/>
    <w:rsid w:val="00E27CF2"/>
    <w:rsid w:val="00E30614"/>
    <w:rsid w:val="00E428E3"/>
    <w:rsid w:val="00E54276"/>
    <w:rsid w:val="00E6009A"/>
    <w:rsid w:val="00E7391D"/>
    <w:rsid w:val="00E83969"/>
    <w:rsid w:val="00EB42F8"/>
    <w:rsid w:val="00EB6F14"/>
    <w:rsid w:val="00EC6B15"/>
    <w:rsid w:val="00EE36F3"/>
    <w:rsid w:val="00EE52F2"/>
    <w:rsid w:val="00F14E00"/>
    <w:rsid w:val="00F34583"/>
    <w:rsid w:val="00F552F8"/>
    <w:rsid w:val="00F5741B"/>
    <w:rsid w:val="00F57F9D"/>
    <w:rsid w:val="00F81180"/>
    <w:rsid w:val="00F9377D"/>
    <w:rsid w:val="00F93C58"/>
    <w:rsid w:val="00FC3489"/>
    <w:rsid w:val="00FC7D8C"/>
    <w:rsid w:val="00FD3D4E"/>
    <w:rsid w:val="00FE25D9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4F2BC"/>
  <w15:chartTrackingRefBased/>
  <w15:docId w15:val="{57604A13-85A4-4438-930B-0F0850BB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5205"/>
    <w:pPr>
      <w:spacing w:before="100" w:beforeAutospacing="1" w:after="119"/>
    </w:pPr>
  </w:style>
  <w:style w:type="paragraph" w:styleId="a4">
    <w:name w:val="Body Text Indent"/>
    <w:basedOn w:val="a"/>
    <w:link w:val="a5"/>
    <w:rsid w:val="006D5205"/>
    <w:pPr>
      <w:suppressAutoHyphens/>
      <w:spacing w:after="120"/>
      <w:ind w:left="283"/>
    </w:pPr>
    <w:rPr>
      <w:lang w:val="x-none" w:eastAsia="ar-SA"/>
    </w:rPr>
  </w:style>
  <w:style w:type="character" w:customStyle="1" w:styleId="a5">
    <w:name w:val="Основний текст з відступом Знак"/>
    <w:link w:val="a4"/>
    <w:rsid w:val="006D5205"/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D5205"/>
    <w:pPr>
      <w:suppressAutoHyphens/>
      <w:jc w:val="both"/>
    </w:pPr>
    <w:rPr>
      <w:sz w:val="28"/>
      <w:lang w:eastAsia="ar-SA"/>
    </w:rPr>
  </w:style>
  <w:style w:type="paragraph" w:styleId="2">
    <w:name w:val="Body Text Indent 2"/>
    <w:basedOn w:val="a"/>
    <w:link w:val="20"/>
    <w:rsid w:val="002A7395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ий текст з відступом 2 Знак"/>
    <w:link w:val="2"/>
    <w:rsid w:val="002A7395"/>
    <w:rPr>
      <w:sz w:val="24"/>
      <w:szCs w:val="24"/>
    </w:rPr>
  </w:style>
  <w:style w:type="paragraph" w:styleId="3">
    <w:name w:val="Body Text Indent 3"/>
    <w:basedOn w:val="a"/>
    <w:link w:val="30"/>
    <w:rsid w:val="002A73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link w:val="3"/>
    <w:rsid w:val="002A7395"/>
    <w:rPr>
      <w:sz w:val="16"/>
      <w:szCs w:val="16"/>
    </w:rPr>
  </w:style>
  <w:style w:type="paragraph" w:styleId="a6">
    <w:name w:val="Balloon Text"/>
    <w:basedOn w:val="a"/>
    <w:link w:val="a7"/>
    <w:rsid w:val="0086708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у виносці Знак"/>
    <w:link w:val="a6"/>
    <w:rsid w:val="0086708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7499C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7499C"/>
    <w:pPr>
      <w:widowControl w:val="0"/>
      <w:shd w:val="clear" w:color="auto" w:fill="FFFFFF"/>
      <w:spacing w:line="274" w:lineRule="exact"/>
      <w:jc w:val="both"/>
    </w:pPr>
    <w:rPr>
      <w:sz w:val="20"/>
      <w:szCs w:val="20"/>
      <w:lang w:eastAsia="uk-UA"/>
    </w:rPr>
  </w:style>
  <w:style w:type="table" w:styleId="a8">
    <w:name w:val="Table Grid"/>
    <w:basedOn w:val="a1"/>
    <w:rsid w:val="00A7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C4DF4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03C5F-5A2B-4A2A-AF07-E96598D8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2294</Words>
  <Characters>17054</Characters>
  <Application>Microsoft Office Word</Application>
  <DocSecurity>0</DocSecurity>
  <Lines>142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CityCouncil</Company>
  <LinksUpToDate>false</LinksUpToDate>
  <CharactersWithSpaces>19310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Viktoriya</dc:creator>
  <cp:keywords/>
  <cp:lastModifiedBy>Бульба Вікторія Миколаївна</cp:lastModifiedBy>
  <cp:revision>8</cp:revision>
  <cp:lastPrinted>2025-05-29T07:57:00Z</cp:lastPrinted>
  <dcterms:created xsi:type="dcterms:W3CDTF">2025-05-29T08:11:00Z</dcterms:created>
  <dcterms:modified xsi:type="dcterms:W3CDTF">2025-06-17T11:33:00Z</dcterms:modified>
</cp:coreProperties>
</file>