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C35" w:rsidRPr="00714C35" w:rsidRDefault="00714C35" w:rsidP="00E6261E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margin">
              <wp:posOffset>-180975</wp:posOffset>
            </wp:positionH>
            <wp:positionV relativeFrom="margin">
              <wp:posOffset>-43815</wp:posOffset>
            </wp:positionV>
            <wp:extent cx="5463540" cy="1905000"/>
            <wp:effectExtent l="0" t="0" r="381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354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4C35" w:rsidRPr="00714C35" w:rsidRDefault="00714C35" w:rsidP="00714C35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Default="00714C35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856E6D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856E6D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внесення змін до рішення виконавчого</w:t>
      </w:r>
    </w:p>
    <w:p w:rsidR="00AA11C1" w:rsidRDefault="00856E6D" w:rsidP="00856E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56E6D">
        <w:rPr>
          <w:rFonts w:ascii="Times New Roman" w:eastAsia="Times New Roman" w:hAnsi="Times New Roman" w:cs="Times New Roman"/>
          <w:sz w:val="24"/>
          <w:szCs w:val="20"/>
          <w:lang w:eastAsia="ar-SA"/>
        </w:rPr>
        <w:t>комітету від 26.09.2024  № 1498</w:t>
      </w:r>
      <w:r w:rsidR="00AA11C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зі змінами </w:t>
      </w:r>
    </w:p>
    <w:p w:rsidR="00723CE6" w:rsidRPr="00714C35" w:rsidRDefault="00723CE6" w:rsidP="00714C35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E6D" w:rsidRDefault="00856E6D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5419D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Розглянувши клопотання управління </w:t>
      </w:r>
      <w:r w:rsidR="00A93C11">
        <w:rPr>
          <w:rFonts w:ascii="Times New Roman" w:eastAsia="Times New Roman" w:hAnsi="Times New Roman" w:cs="Times New Roman"/>
          <w:sz w:val="24"/>
          <w:szCs w:val="20"/>
          <w:lang w:eastAsia="ar-SA"/>
        </w:rPr>
        <w:t>з питань цивільного захисту населення і охорони праці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, керуючись Законом України «Про місцеве самоврядування в Україні»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630CD7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Постановою Кабінету Міністрів України від 08.07.2015 р. № 469 «Про затвердження Положення про спеціалізовані служби цивільного захисту»</w:t>
      </w:r>
      <w:r w:rsidR="00363559">
        <w:rPr>
          <w:rFonts w:ascii="Times New Roman" w:eastAsia="Times New Roman" w:hAnsi="Times New Roman" w:cs="Times New Roman"/>
          <w:sz w:val="24"/>
          <w:szCs w:val="20"/>
          <w:lang w:eastAsia="ar-SA"/>
        </w:rPr>
        <w:t>,</w:t>
      </w:r>
      <w:r w:rsidR="00236C43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виконавчий комітет міської ради</w:t>
      </w:r>
    </w:p>
    <w:p w:rsidR="00B03DC1" w:rsidRDefault="00B03DC1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714C35" w:rsidRDefault="00714C35" w:rsidP="00714C35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446960" w:rsidRPr="00446960" w:rsidRDefault="00446960" w:rsidP="00F67BE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446960"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0464BA" w:rsidRPr="000464BA">
        <w:t xml:space="preserve"> 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Внести зміни в рішення виконавчого комітету від 2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.0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.20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24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№ 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1498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r w:rsidR="000464BA" w:rsidRPr="000464BA">
        <w:rPr>
          <w:rFonts w:ascii="Times New Roman" w:eastAsia="Times New Roman" w:hAnsi="Times New Roman" w:cs="Times New Roman"/>
          <w:sz w:val="24"/>
          <w:szCs w:val="20"/>
          <w:lang w:eastAsia="ar-SA"/>
        </w:rPr>
        <w:t>Про створення територіальних спеціалізованих служб цивільного захисту  місцевого рівня Хмельницької міської територіальної громади та затвердження Положення про територіальні спеціалізовані служби цивільного захисту  місцевого рівня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AA11C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зі змінами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виклавши додатк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464BA" w:rsidRPr="009145FA">
        <w:rPr>
          <w:rFonts w:ascii="Times New Roman" w:eastAsia="Times New Roman" w:hAnsi="Times New Roman" w:cs="Times New Roman"/>
          <w:sz w:val="24"/>
          <w:szCs w:val="24"/>
          <w:lang w:eastAsia="uk-UA"/>
        </w:rPr>
        <w:t>1, 2</w:t>
      </w:r>
      <w:r w:rsid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у н</w:t>
      </w:r>
      <w:r w:rsidR="00B671D3">
        <w:rPr>
          <w:rFonts w:ascii="Times New Roman" w:eastAsia="Times New Roman" w:hAnsi="Times New Roman" w:cs="Times New Roman"/>
          <w:sz w:val="24"/>
          <w:szCs w:val="24"/>
          <w:lang w:eastAsia="uk-UA"/>
        </w:rPr>
        <w:t>овій редакції (додаю</w:t>
      </w:r>
      <w:r w:rsidR="000464BA" w:rsidRPr="000464BA">
        <w:rPr>
          <w:rFonts w:ascii="Times New Roman" w:eastAsia="Times New Roman" w:hAnsi="Times New Roman" w:cs="Times New Roman"/>
          <w:sz w:val="24"/>
          <w:szCs w:val="24"/>
          <w:lang w:eastAsia="uk-UA"/>
        </w:rPr>
        <w:t>ться).</w:t>
      </w:r>
      <w:r w:rsidR="0028476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446960" w:rsidRPr="00446960" w:rsidRDefault="00705273" w:rsidP="00F67B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2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r w:rsid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Керівникам спеціалізованих служб цивільного захисту забезпечити розроблення положень про служби, 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провести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розрахун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о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к 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працівників, техніки, майна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та 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подати у місячний термін</w:t>
      </w:r>
      <w:r w:rsidR="0019453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в </w:t>
      </w:r>
      <w:r w:rsidR="00194530" w:rsidRPr="00194530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з питань цивільного захисту населення і охорони праці</w:t>
      </w:r>
      <w:r w:rsidR="00446960" w:rsidRPr="00446960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p w:rsidR="00B03DC1" w:rsidRPr="00714C35" w:rsidRDefault="00705273" w:rsidP="00F67BE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</w:t>
      </w:r>
      <w:r w:rsidR="00774174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B03DC1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</w:t>
      </w:r>
      <w:r w:rsidR="00F67BE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03DC1" w:rsidRPr="0026368E">
        <w:rPr>
          <w:rFonts w:ascii="Times New Roman" w:eastAsia="Times New Roman" w:hAnsi="Times New Roman" w:cs="Times New Roman"/>
          <w:sz w:val="24"/>
          <w:szCs w:val="24"/>
          <w:lang w:eastAsia="uk-UA"/>
        </w:rPr>
        <w:t>цього рішення покласти на управління з питань цивільного захисту населення і охорони праці.</w:t>
      </w: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723CE6" w:rsidRDefault="00723CE6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25451" w:rsidRDefault="0012545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25451" w:rsidRPr="00714C35" w:rsidRDefault="00125451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714C35" w:rsidRPr="00714C35" w:rsidRDefault="00714C35" w:rsidP="00714C3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>Міський голова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46134C">
        <w:rPr>
          <w:rFonts w:ascii="Times New Roman" w:eastAsia="Times New Roman" w:hAnsi="Times New Roman" w:cs="Times New Roman"/>
          <w:sz w:val="24"/>
          <w:szCs w:val="20"/>
          <w:lang w:eastAsia="ar-SA"/>
        </w:rPr>
        <w:t>Олександр</w:t>
      </w:r>
      <w:r w:rsidRPr="00714C3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СИМЧИШИН         </w:t>
      </w:r>
    </w:p>
    <w:p w:rsidR="0057582A" w:rsidRDefault="0057582A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26368E" w:rsidRDefault="0026368E" w:rsidP="00714C3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0A44B3" w:rsidRDefault="000A44B3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1C5CA1" w:rsidRDefault="001C5CA1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E9320B" w:rsidRDefault="00E9320B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AA11C1" w:rsidRDefault="00AA11C1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363559" w:rsidRDefault="00363559" w:rsidP="008E47C6">
      <w:pPr>
        <w:tabs>
          <w:tab w:val="left" w:pos="7920"/>
          <w:tab w:val="left" w:pos="84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</w:p>
    <w:p w:rsidR="00856E6D" w:rsidRPr="00856E6D" w:rsidRDefault="00856E6D" w:rsidP="00C72CAC">
      <w:pPr>
        <w:tabs>
          <w:tab w:val="left" w:pos="9498"/>
        </w:tabs>
        <w:suppressAutoHyphens/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lastRenderedPageBreak/>
        <w:t>Додаток  2</w:t>
      </w:r>
    </w:p>
    <w:p w:rsidR="00856E6D" w:rsidRPr="00856E6D" w:rsidRDefault="00856E6D" w:rsidP="00C72CAC">
      <w:pPr>
        <w:tabs>
          <w:tab w:val="left" w:pos="9498"/>
        </w:tabs>
        <w:suppressAutoHyphens/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до рішення виконавчого комітету </w:t>
      </w:r>
    </w:p>
    <w:p w:rsidR="00856E6D" w:rsidRPr="00856E6D" w:rsidRDefault="00856E6D" w:rsidP="00C72CAC">
      <w:pPr>
        <w:tabs>
          <w:tab w:val="left" w:pos="9498"/>
        </w:tabs>
        <w:suppressAutoHyphens/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від  </w:t>
      </w:r>
      <w:r w:rsidR="00C72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21.07.</w:t>
      </w: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202</w:t>
      </w:r>
      <w:r w:rsidR="004C6C2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C72C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№ 947</w:t>
      </w:r>
      <w:r w:rsidRPr="00856E6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</w:p>
    <w:p w:rsidR="00F42279" w:rsidRDefault="009F7B0E" w:rsidP="009F7B0E">
      <w:pPr>
        <w:tabs>
          <w:tab w:val="left" w:pos="7920"/>
          <w:tab w:val="left" w:pos="84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                                                                 </w:t>
      </w:r>
    </w:p>
    <w:p w:rsidR="00F9301E" w:rsidRPr="00F9301E" w:rsidRDefault="00F9301E" w:rsidP="00F9301E">
      <w:pPr>
        <w:keepNext/>
        <w:shd w:val="clear" w:color="auto" w:fill="FFFFFF"/>
        <w:suppressAutoHyphens/>
        <w:spacing w:before="240" w:after="240" w:line="240" w:lineRule="auto"/>
        <w:ind w:left="720" w:right="720"/>
        <w:jc w:val="center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ПОЛОЖЕННЯ 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br/>
        <w:t xml:space="preserve">про </w:t>
      </w:r>
      <w:r w:rsid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територіальні 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спеціалізовані служби цивільного захисту </w:t>
      </w:r>
      <w:r w:rsid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місцевого рівня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Хмельницької міської територіальної громади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1. Це Положення визначає основні завдання, порядок утворення та склад </w:t>
      </w:r>
      <w:r w:rsidR="007F631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територіальних 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спеціалізованих служб цивільного захисту Хмельницько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ї міської територіальної 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(далі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спеціалізовані служби), організацію управління ними та їх функціонування.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2. У цьому Положенні терміни вживаються в такому значенні: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1) розвідка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комплекс заходів, що організовуються і проводяться в місцях виникнення (загрози виникнення) надзвичайної ситуації для визначення загального характеру і орієнтовного обсягу руйнувань в осередку ураження, зони надзвичайної ситуації та умов проведення рятувальних робіт;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2) спеціальна розвідка </w:t>
      </w:r>
      <w:r w:rsidR="008A001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комплекс заходів, що організовуються і проводяться в місцях виникнення (загрози виникнення) надзвичайної ситуації з метою одержання в повному обсязі відомостей про пожежну, інженерну, радіаційну, хімічну, бактеріологічну обстановку тощо.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Інші терміни вживаються у значенні, наведеному в Кодексі цивільного захисту України та інших законодавчих актах.</w:t>
      </w:r>
    </w:p>
    <w:p w:rsidR="00F9301E" w:rsidRPr="00F9301E" w:rsidRDefault="00F9301E" w:rsidP="008A0019">
      <w:pPr>
        <w:shd w:val="clear" w:color="auto" w:fill="FFFFFF"/>
        <w:tabs>
          <w:tab w:val="left" w:pos="8634"/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3. Спеціалізовані служби (енергетики,</w:t>
      </w:r>
      <w:r w:rsidR="008A0019" w:rsidRPr="008A001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захисту сільськогосподарських тварин і рослин, медичні, </w:t>
      </w:r>
      <w:proofErr w:type="spellStart"/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="008A0019" w:rsidRPr="008A001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-рятувальні, охорони публічного (громадського) порядку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) входять до складу сил цивільного захисту та складаються з галузевих, територіальних та об’єктових спеціалізованих служб відповідно до функціональної спрямованості.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4. Спеціалізовані служби </w:t>
      </w:r>
      <w:r w:rsidR="003549B9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утворюються для проведення спеціальних робіт і заходів з цивільного захисту та їх забезпечення відповідно в територіальних підсистемах єдиної державної системи цивільного захисту, їх ланках.</w:t>
      </w:r>
    </w:p>
    <w:p w:rsidR="00F9301E" w:rsidRPr="00F9301E" w:rsidRDefault="005F2329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С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пеціалізовані служби утворюються виконавчим комітетом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 xml:space="preserve"> Хмельницької міської ради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shd w:val="clear" w:color="auto" w:fill="FFFFFF"/>
          <w:lang w:eastAsia="ar-SA"/>
        </w:rPr>
        <w:t>.</w:t>
      </w:r>
    </w:p>
    <w:p w:rsidR="00F9301E" w:rsidRPr="00F9301E" w:rsidRDefault="005F2329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пеціалізовані служби утворюються згідно з</w:t>
      </w:r>
      <w:r w:rsidR="003549B9" w:rsidRPr="003549B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3549B9" w:rsidRPr="003549B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урахуванням їх функціональної спрямованості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5. Спеціалізована служба провадить свою діяльність відповідно до положення про службу, що затверджується органом, суб’єктом господарювання, який утворив таку службу.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6. Основними завданнями спеціалізованих служб є: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1) участь у розробленні планів реагування на надзвичайні ситуації, планів цивільного захисту на особливий період;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2) здійснення заходів з переведення спеціалізованих служб до функціонування в умовах надзвичайної ситуації та особливого періоду;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3)</w:t>
      </w:r>
      <w:r w:rsidR="005F2329" w:rsidRPr="005F2329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підготовка та забезпечення готовності до дій за призначенням спеціалізованих служб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;</w:t>
      </w:r>
    </w:p>
    <w:p w:rsidR="00F9301E" w:rsidRPr="00F9301E" w:rsidRDefault="00B83EAD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4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) підтримання у готовності техніки і майна спеціального призначення для виконання завдань з цивільного захисту в мирний час та особливий період;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6) підготовка пропозицій щодо проведення спеціальних робіт і заходів з цивільного захисту та їх забезпечення під час ліквідації наслідків надзвичайних ситуацій та управління підрозділами спеціалізованих служб, що залучаються до таких робіт і заходів;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lastRenderedPageBreak/>
        <w:t>7) організація та взаємодія з органами управління та силами цивільного захисту функціональних і територіальних підсистем, їх ланок, які залучаються до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8) створення та поповнення матеріальних та інших ресурсів спеціалізованих служб.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7. Спеціалізовані служби 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громади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відповідно до покладених на них завдань: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1) служба енергетики: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і проводить аварійно-відновлювальні роботи на пошкоджених об’єктах мережі електропостачання;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забезпечує енергопостачання сил цивільного захисту під час проведення аварійно-рятувальних та інших невідкладних робіт, у тому числі з використанням автономних джерел енергопостачання (у разі їх наявності);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забезпечує енергопостачання суб’єктів господарювання, що забезпечують життєдіяльність населення;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визначає шкоду, заподіяну суб’єктам господарювання паливно-енергетичного комплексу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їх функціонування;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координ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у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 заходи, які здійснюються суб’єктами господарювання незалежно від форми власності, щодо дотримання встановленого режиму світломаскування в особливий період;</w:t>
      </w:r>
    </w:p>
    <w:p w:rsidR="005F2329" w:rsidRPr="005F2329" w:rsidRDefault="00F9301E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2) 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</w:t>
      </w:r>
      <w:r w:rsid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="005F2329"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із захисту сільськогосподарських тварин і рослин: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" w:name="n53"/>
      <w:bookmarkEnd w:id="1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моніторинг стану забруднення радіоактивними та небезпечними хімічними речовинами, біологічними засобами сільськогосподарських угідь, продукції рослинництва, поверхневих вод, призначених для сільськогосподарських потреб;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" w:name="n54"/>
      <w:bookmarkEnd w:id="2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спеціальну розвідку в місцях виникнення надзвичайних ситуацій, шляхів руху сил цивільного захисту та маршрутів евакуації;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" w:name="n55"/>
      <w:bookmarkEnd w:id="3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ть роботи з ліквідації епізоотій та епіфітотій, здійснюють епізоотичний, </w:t>
      </w:r>
      <w:proofErr w:type="spellStart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фітосанітарний</w:t>
      </w:r>
      <w:proofErr w:type="spellEnd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і токсикологічний контроль під час проведення робіт з ліквідації наслідків надзвичайних ситуацій;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" w:name="n56"/>
      <w:bookmarkEnd w:id="4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відповідно до компетенції контроль за безпечністю харчових продуктів і кормів під час виникнення надзвичайних ситуацій, беруть участь у здійсненні заходів щодо забезпечення безпечності харчових продуктів та сировини для їх виготовлення рослинного та тваринного походження;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5" w:name="n57"/>
      <w:bookmarkEnd w:id="5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заходів щодо спеціальної обробки територій, приміщень, сільськогосподарських тварин і рослин, продукції тваринництва та рослинництва;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6" w:name="n58"/>
      <w:bookmarkEnd w:id="6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підготовці сільськогосподарської та спеціальної техніки для роботи на зараженій місцевості, спеціальної обробки тварин і рослин, що заражені (уражені), знезаражені території, приміщень, де зберігається продукція тваринництва та рослинництва;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7" w:name="n59"/>
      <w:bookmarkEnd w:id="7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агрохімічне обстеження, ветеринарну діагностику, лікування тварин, що заражені (уражені), знезаражують посіви, пасовища і продукцію тваринництва та рослинництва;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8" w:name="n60"/>
      <w:bookmarkEnd w:id="8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ветеринарно-санітарні та </w:t>
      </w:r>
      <w:proofErr w:type="spellStart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фітосанітарні</w:t>
      </w:r>
      <w:proofErr w:type="spellEnd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9" w:name="n61"/>
      <w:bookmarkEnd w:id="9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заходів щодо захисту джерел і систем водопостачання для тварин від впливу небезпечних факторів ураження;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0" w:name="n62"/>
      <w:bookmarkEnd w:id="10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із знищення зерна, продовольства, харчової сировини, фуражу та інших матеріальних засобів, що не підлягають знезараженню;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1" w:name="n63"/>
      <w:bookmarkEnd w:id="11"/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>забезпечує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створення резерву спеціального майна і засобів для захисту свійських тварин та сільськогосподарських рослин у разі виникнення надзвичайних ситуацій;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2" w:name="n64"/>
      <w:bookmarkEnd w:id="12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сільськогосподарському виробництві на забруднених територіях, здійснюють контроль за безпечністю такого виробництва;</w:t>
      </w:r>
    </w:p>
    <w:p w:rsidR="005F2329" w:rsidRPr="005F2329" w:rsidRDefault="005F2329" w:rsidP="005F232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3" w:name="n65"/>
      <w:bookmarkEnd w:id="13"/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5F2329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зборі, утилізації або знищенні загиблих тварин і відходів тваринного походження;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3) медична служба: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медичне забезпечення, надає медичну допомогу постраждалим у разі виникнення надзвичайних ситуацій та особовому складу підрозділів цивільного захисту;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взаємодію сил і засобів відомчих медичних служб, які залучені для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надає екстрену медичну допомогу пораненим та постраждалим у разі виникнення надзвичайних ситуацій, здійснює медичне сортування поранених;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евакуацію постраждалих у разі виникнення надзвичайних ситуацій до закладів охорони здоров’я з урахуванням медичних показань;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роботу закладів охорони здоров’я під час прийому великої кількості поранених та постраждалих у разі виникнення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здійснює забезпечення сил та підрозділів медичної служби лікарськими засобами, виробами медичного призначення, профілактичними засобами, препаратами крові тощо;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ізолює інфекційних хворих і контамінованих осіб, проводить їх санітарну обробку і </w:t>
      </w:r>
      <w:proofErr w:type="spellStart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деконтамінацію</w:t>
      </w:r>
      <w:proofErr w:type="spellEnd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та надає екстрену медичну допомогу; організовує та здійснює державний санітарно-епідеміологічний нагляд та контроль і протиепідемічні заходи під час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та здійснює медичні профілактичні заходи серед населення та особового складу підрозділів цивільного захисту;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створює резерв лікарських засобів та виробів медичного призначення для забезпечення заходів під час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збирає та аналізує статистичні дані щодо заходів з медичного забезпечення під час ліквідації наслідків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проводить постійну роботи з підвищення кваліфікації медичного персоналу системи екстреної медичної допомоги, організовує навчання та тренування підрозділів системи екстреної медичної допомоги та медицини катастроф;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навчає немедичних працівників методам та навичкам надання </w:t>
      </w:r>
      <w:proofErr w:type="spellStart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домедичної</w:t>
      </w:r>
      <w:proofErr w:type="spellEnd"/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допомоги у разі виникнення надзвичайних ситуацій;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збирає, аналізує, узагальнює дані про медичну і санітарно-епідемічну обстановку, прогнозує її розвиток у районах виникнення надзвичайних ситуацій, осередках ураження (захворювання) та на прилеглих територіях, а також у місцях тимчасового розміщення евакуйованого населення;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4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) </w:t>
      </w:r>
      <w:proofErr w:type="spellStart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</w:t>
      </w:r>
      <w:r w:rsidR="007159F7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служб</w:t>
      </w:r>
      <w:r w:rsidR="007159F7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: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4" w:name="n183"/>
      <w:bookmarkStart w:id="15" w:name="n111"/>
      <w:bookmarkEnd w:id="14"/>
      <w:bookmarkEnd w:id="15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спеціальну розвідку в місцях виникнення надзвичайних ситуацій, шляхів руху сил цивільного захисту та маршрутів евакуації;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6" w:name="n112"/>
      <w:bookmarkEnd w:id="16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першочергові (невідкладні) роботи в осередках пожеж, їх гасіння, а також під час виникнення аварій, катастроф, стихійного лиха;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7" w:name="n113"/>
      <w:bookmarkEnd w:id="17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органи управління і сили протипожежної служби необхідними матеріально-технічними засобами для запобігання виникненню надзвичайних ситуацій та ліквідації їх наслідків у разі виникнення таких ситуацій;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8" w:name="n114"/>
      <w:bookmarkEnd w:id="18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потребу в матеріальних ресурсах, необхідних для проведення аварійно-рятувальних та інших невідкладних робіт;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19" w:name="n115"/>
      <w:bookmarkEnd w:id="19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координу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дії з планування та здійснення організаційних та інженерно-технічних заходів щодо підвищення рівня протипожежного захисту об’єктів і територій;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0" w:name="n184"/>
      <w:bookmarkEnd w:id="20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координу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діяльність </w:t>
      </w:r>
      <w:proofErr w:type="spellStart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пожежно</w:t>
      </w:r>
      <w:proofErr w:type="spellEnd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-рятувальних підрозділів місцевої та добровільної пожежної охорони, у тому числі у складі центрів безпеки (у разі їх створення);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5</w:t>
      </w:r>
      <w:r w:rsidR="00F9301E"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) 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служби охорони публічного (громадського) порядку: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1" w:name="n156"/>
      <w:bookmarkStart w:id="22" w:name="n138"/>
      <w:bookmarkEnd w:id="21"/>
      <w:bookmarkEnd w:id="22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відповідно до компетенції у забезпеченні публічного (громадського) порядку, безпеки дорожнього руху в зонах виникнення надзвичайних ситуацій та охороні майна, що залишилося без нагляду в таких зонах;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3" w:name="n157"/>
      <w:bookmarkStart w:id="24" w:name="n139"/>
      <w:bookmarkEnd w:id="23"/>
      <w:bookmarkEnd w:id="24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повідомля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відповідним державним органам і громадським об’єднанням про небезпечні події та надзвичайні ситуації;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5" w:name="n140"/>
      <w:bookmarkEnd w:id="25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нада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допомогу органам виконавчої влади та органам місцевого самоврядування у відселенні людей з місць, небезпечних для проживання, проведенні евакуації населення;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6" w:name="n141"/>
      <w:bookmarkEnd w:id="26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е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участь у здійсненні карантинних заходів під час епідемій та епізоотій;</w:t>
      </w:r>
    </w:p>
    <w:p w:rsidR="00367B2D" w:rsidRPr="00367B2D" w:rsidRDefault="00367B2D" w:rsidP="00367B2D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7" w:name="n142"/>
      <w:bookmarkEnd w:id="27"/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потребу в матеріальних ресурсах, необхідних для здійснення заходів з охорони публічного (громадського) порядку.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6)</w:t>
      </w:r>
      <w:r w:rsidRPr="00F0763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комунально-технічна служба:</w:t>
      </w:r>
    </w:p>
    <w:p w:rsidR="00F0763E" w:rsidRPr="00AA11C1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AA11C1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проводить спеціальну розвідку в місцях виникнення (загрози виникнення) надзвичайної ситуації, шляхів руху сил цивільного захисту та маршрутів евакуації;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визначає шкоду, заподіяну об’єктам комунальної сфери і нерухомому майну громадян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:rsidR="00F0763E" w:rsidRPr="00F0763E" w:rsidRDefault="00257161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бере участь у</w:t>
      </w:r>
      <w:r w:rsidR="00F0763E"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розчищенн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і</w:t>
      </w:r>
      <w:r w:rsidR="00F0763E"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шляхів руху сил цивільного захисту та маршрутів евакуації;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та здійснює організаційно-технічні заходи щодо підвищення стійкості комунально-енергетичних мереж, проводить невідкладні аварійно-відновлювальні роботи на них та їх спорудах;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здійснює посипання спеціальними сумішами вулиць, а також очищення зливової каналізації та дренажних систем, зливостоків, систем поверхневого водовідведення та </w:t>
      </w:r>
      <w:proofErr w:type="spellStart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зливоприймальних</w:t>
      </w:r>
      <w:proofErr w:type="spellEnd"/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колодязів;</w:t>
      </w:r>
    </w:p>
    <w:p w:rsidR="00F0763E" w:rsidRP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організовує підвезення (подачу) питної та технічної води у зони, де здійснюються заходи щодо запобігання виникненню надзвичайних ситуацій та ліквідації їх наслідків;</w:t>
      </w:r>
    </w:p>
    <w:p w:rsidR="00F0763E" w:rsidRDefault="00F0763E" w:rsidP="00F0763E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0763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веде облік спеціальної техніки, що може бути залучена для проведення аварійно-рятувальних та інших невідкладних робіт на об’єктах комунальної сфери, залучає її до проведення таких р</w:t>
      </w:r>
      <w:r w:rsidR="00E13B21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обіт.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7)</w:t>
      </w:r>
      <w:r w:rsidRPr="00E13B21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служб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матеріального забезпечення: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8" w:name="n83"/>
      <w:bookmarkEnd w:id="28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тилову розвідку в місцях виникнення надзвичайних ситуацій, шляхів руху сил цивільного захисту та маршрутів евакуації;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29" w:name="n172"/>
      <w:bookmarkStart w:id="30" w:name="n84"/>
      <w:bookmarkEnd w:id="29"/>
      <w:bookmarkEnd w:id="30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організаційні заходи щодо створення резерву матеріально-технічних засобів, пально-мастильних матеріалів, необхідних для реагування на надзвичайні ситуації у мирний час та особливий період, на базі суб’єктів господарювання, які утворили такі служби;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1" w:name="n85"/>
      <w:bookmarkEnd w:id="31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забезпечення органів управління і сил цивільного захисту запасами сировинних, матеріально-технічних і продовольчих ресурсів для проведення першочергових робіт під час ліквідації наслідків надзвичайних ситуацій та здійснення інших заходів, передбачених законодавством;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2" w:name="n86"/>
      <w:bookmarkEnd w:id="32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потребу у матеріальних ресурсах, необхідних для проведення аварійно-рятувальних та інших невідкладних робіт, а також життєзабезпечення постраждалих у разі виникнення надзвичайних ситуацій;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3" w:name="n173"/>
      <w:bookmarkEnd w:id="33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розробля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та 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із захисту продовольства і промислових товарів першої необхідності під час виникнення надзвичайних ситуацій;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4" w:name="n178"/>
      <w:bookmarkStart w:id="35" w:name="n174"/>
      <w:bookmarkEnd w:id="34"/>
      <w:bookmarkEnd w:id="35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закладення продовольства до захисних споруд цивільного захисту та на пункти управління;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6" w:name="n179"/>
      <w:bookmarkStart w:id="37" w:name="n175"/>
      <w:bookmarkEnd w:id="36"/>
      <w:bookmarkEnd w:id="37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 w:rsid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продовольством і промисловими товарами першої необхідності особовий склад сил цивільного захисту під час проведення аварійно-рятувальних та інших невідкладних робіт, а також постраждалих у разі виникнення надзвичайних ситуацій;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38" w:name="n180"/>
      <w:bookmarkStart w:id="39" w:name="n176"/>
      <w:bookmarkEnd w:id="38"/>
      <w:bookmarkEnd w:id="39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 w:rsid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речовим майном пункти санітарної обробки людей;</w:t>
      </w:r>
    </w:p>
    <w:p w:rsidR="00E13B21" w:rsidRPr="00E13B21" w:rsidRDefault="00E13B21" w:rsidP="00E13B2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0" w:name="n181"/>
      <w:bookmarkStart w:id="41" w:name="n177"/>
      <w:bookmarkEnd w:id="40"/>
      <w:bookmarkEnd w:id="41"/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 w:rsid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E13B2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створення запасів продуктів харчування та непродовольчих товарів, необхідних для життєзабезпечення постраждалих у разі виникнення надзвичайних ситуацій;</w:t>
      </w:r>
    </w:p>
    <w:p w:rsid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" w:eastAsia="uk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8)</w:t>
      </w:r>
      <w:r w:rsidRPr="00604DD1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служб</w:t>
      </w:r>
      <w:r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>а</w:t>
      </w:r>
      <w:r w:rsidRPr="00604DD1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зв’язку і оповіщення: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взаємодію з центрами управління операторів електронних комунікацій;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2" w:name="n169"/>
      <w:bookmarkStart w:id="43" w:name="n103"/>
      <w:bookmarkEnd w:id="42"/>
      <w:bookmarkEnd w:id="43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та здійсню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заходи щодо забезпечення стійкого функціонування технічних засобів 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місцевої 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автоматизован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ої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систем</w:t>
      </w:r>
      <w:r w:rsidR="001A01A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и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централізованого оповіщення;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4" w:name="n104"/>
      <w:bookmarkEnd w:id="44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оповіщення про загрозу виникнення або виникнення надзвичайних ситуацій органів виконавчої влади, виконавчих органів рад, суб’єктів господарювання, що 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ураження, у тому числі в доступній для осіб з вадами зору та слуху формі;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5" w:name="n105"/>
      <w:bookmarkEnd w:id="45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функціонування у населених пунктах і місцях масового перебування людей сигнально-гучномовних пристроїв та електронних інформаційних табло для висвітлення інформації з питань цивільного захисту;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6" w:name="n106"/>
      <w:bookmarkEnd w:id="46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визнача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шкоду, заподіяну технічним засобам оповіщення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технічних засобів оповіщення;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7" w:name="n107"/>
      <w:bookmarkEnd w:id="47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="00E311BC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аварійно-відновлювальні роботи на пошкоджених технічних засобах оповіщення;</w:t>
      </w:r>
    </w:p>
    <w:p w:rsidR="00604DD1" w:rsidRP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8" w:name="n108"/>
      <w:bookmarkEnd w:id="48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зв’язком сили цивільного захисту під час проведення аварійно-рятувальних та інших невідкладних робіт;</w:t>
      </w:r>
    </w:p>
    <w:p w:rsidR="00604DD1" w:rsidRDefault="00604DD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bookmarkStart w:id="49" w:name="n109"/>
      <w:bookmarkEnd w:id="49"/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604DD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надійним зв’язком органи місцевого самоврядування, органи управління і сили цивільного захисту в умовах надзвичайних ситуацій</w:t>
      </w:r>
      <w:r w:rsidR="008F11BB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.</w:t>
      </w:r>
    </w:p>
    <w:p w:rsidR="00AA11C1" w:rsidRDefault="00AA11C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9) служба </w:t>
      </w:r>
      <w:r w:rsidRPr="00AA11C1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інженерного та транспортного забезпечення</w:t>
      </w:r>
      <w:r w:rsid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:</w:t>
      </w:r>
    </w:p>
    <w:p w:rsidR="00227A74" w:rsidRDefault="00227A74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проводи</w:t>
      </w:r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ть спеціальну розвідку в місцях виникнення надзвичайної ситуації, шляхів руху сил цивільного захисту та маршрутів евакуації;</w:t>
      </w:r>
    </w:p>
    <w:p w:rsidR="00227A74" w:rsidRDefault="00227A74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є</w:t>
      </w:r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будівництво протизсувних, </w:t>
      </w:r>
      <w:proofErr w:type="spellStart"/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протиповеневих</w:t>
      </w:r>
      <w:proofErr w:type="spellEnd"/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, </w:t>
      </w:r>
      <w:proofErr w:type="spellStart"/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протиселевих</w:t>
      </w:r>
      <w:proofErr w:type="spellEnd"/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, протилавинних, протиерозійних та інших інженерних споруд спеціального призначення;</w:t>
      </w:r>
    </w:p>
    <w:p w:rsidR="00227A74" w:rsidRPr="00227A74" w:rsidRDefault="001C5CA1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організовує</w:t>
      </w:r>
      <w:r w:rsidR="00227A74"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обстеження будівель, споруд, інженерних мереж і транспортних комунікацій, здійснює заходи щодо їх безпечної експлуатації;</w:t>
      </w:r>
    </w:p>
    <w:p w:rsidR="00227A74" w:rsidRPr="00227A74" w:rsidRDefault="00227A74" w:rsidP="00604DD1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здійснює методичне забезпечення робіт і заходів під час будівництва та інженерного захисту об’єктів і територій;</w:t>
      </w:r>
    </w:p>
    <w:p w:rsidR="00227A74" w:rsidRPr="00227A74" w:rsidRDefault="00227A74" w:rsidP="00227A74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227A74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>веде облік інженерної техніки та майна, що може бути залучена для проведення аварійно-рятувальних та інших невідкладних робіт, залучає її до проведення таких робіт за напрямом діяльності служби;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здійснення заходів у разі загрози виникнення і виникнення надзвичайних ситуацій на транспорті;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0" w:name="n130"/>
      <w:bookmarkEnd w:id="50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вед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е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облік техніки і майна, що може залучатися для проведення аварійно-рятувальних та інших невідкладних робіт за напрямами діяльності служби, та подають відповідні відомості керівництву галузевої спеціалізованої служби;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1" w:name="n131"/>
      <w:bookmarkEnd w:id="51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перевезення небезпечних вантажів автомобільним, залізничним та повітряним транспортом у зонах (із зон) виникнення надзвичайних ситуацій;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2" w:name="n132"/>
      <w:bookmarkEnd w:id="52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перевезення згідно з планами реагування на надзвичайні ситуації та планами цивільного захисту на особливий період, перевезення під час проведення заходів з евакуації населення, підвезення (вивезення) робочих змін, вивезення матеріальних цінностей відповідно до рішень штабу з ліквідації надзвичайної ситуації;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3" w:name="n133"/>
      <w:bookmarkEnd w:id="53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бер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е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участь у визначенні шкоди, заподіяної здоров’ю людей та національній економіці у разі виникнення надзвичайних ситуацій, потреби у матеріальних ресурсах, необхідних для проведення аварійно-рятувальних та інших невідкладних робіт, а також повного відновлення функціонування транспортних засобів і комунікацій;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4" w:name="n134"/>
      <w:bookmarkEnd w:id="54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забезпечення транспортних засобів, що залучаються до виконання завдань з цивільного захисту, пально-мастильними матеріалами;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5" w:name="n135"/>
      <w:bookmarkEnd w:id="55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забезпечу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відповідно до компетенції здійснення заходів з підготовки єдиної транспортної системи України до сталого функціонування в особливий період;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6" w:name="n136"/>
      <w:bookmarkEnd w:id="56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розробля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та здійсню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заходи щодо забезпечення функціонування дорожнього господарства в умовах стихійного лиха, у разі виникнення аварії, катастрофи, іншої надзвичайної ситуації техногенного та природного характеру, під час ліквідації їх наслідків;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7" w:name="n186"/>
      <w:bookmarkEnd w:id="57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організову</w:t>
      </w:r>
      <w:r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</w:t>
      </w:r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: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58" w:name="n191"/>
      <w:bookmarkStart w:id="59" w:name="n187"/>
      <w:bookmarkEnd w:id="58"/>
      <w:bookmarkEnd w:id="59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 ремонт техніки, механізмів, приладів та інших технічних засобів, що вийшли з ладу під час здійснення заходів із цивільного захисту;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60" w:name="n192"/>
      <w:bookmarkStart w:id="61" w:name="n188"/>
      <w:bookmarkEnd w:id="60"/>
      <w:bookmarkEnd w:id="61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 евакуацію пошкодженої та несправної техніки до збірних пунктів пошкоджених машин та ремонтних підприємств;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62" w:name="n193"/>
      <w:bookmarkStart w:id="63" w:name="n189"/>
      <w:bookmarkEnd w:id="62"/>
      <w:bookmarkEnd w:id="63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- постачання запасних частин і ремонтних матеріалів;</w:t>
      </w:r>
    </w:p>
    <w:p w:rsidR="001D1695" w:rsidRPr="001D1695" w:rsidRDefault="001D1695" w:rsidP="001D1695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bookmarkStart w:id="64" w:name="n194"/>
      <w:bookmarkStart w:id="65" w:name="n190"/>
      <w:bookmarkEnd w:id="64"/>
      <w:bookmarkEnd w:id="65"/>
      <w:r w:rsidRPr="001D1695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визначають потребу в матеріальних ресурсах, необхідних для технічного забезпечення проведення аварійно-рятувальних та інших невідкладних робіт;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8. Організаційну структуру спеціалізованих служб, кількість їх підрозділів визнача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є міський голова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, з урахуванням техногенно-екологічної та природної обстановки, виробничих умов, функціонального призначення, обсягів виконання завдань із запобігання виникненню надзвичайних ситуацій та ліквідації їх наслідків, захисту населення і території у мирний час та особливий період, наявності та стану матеріально-технічної бази.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9. Органом управління спеціалізованої служби є відповідний орган, визначений, виконавчим комітетом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 міської ради</w:t>
      </w: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.</w:t>
      </w:r>
    </w:p>
    <w:p w:rsidR="00F9301E" w:rsidRPr="00F9301E" w:rsidRDefault="00F9301E" w:rsidP="008A0019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10. Спеціалізовану службу очолює керівник відповідного органу управління такої служби.</w:t>
      </w:r>
    </w:p>
    <w:p w:rsidR="00367B2D" w:rsidRPr="00367B2D" w:rsidRDefault="00F9301E" w:rsidP="00367B2D">
      <w:pPr>
        <w:shd w:val="clear" w:color="auto" w:fill="FFFFFF"/>
        <w:tabs>
          <w:tab w:val="left" w:pos="9638"/>
        </w:tabs>
        <w:suppressAutoHyphens/>
        <w:spacing w:before="120" w:after="0" w:line="240" w:lineRule="auto"/>
        <w:ind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11.</w:t>
      </w:r>
      <w:r w:rsidR="00367B2D" w:rsidRPr="00367B2D">
        <w:rPr>
          <w:rFonts w:ascii="Times New Roman" w:eastAsia="Times New Roman" w:hAnsi="Times New Roman" w:cs="Times New Roman"/>
          <w:sz w:val="24"/>
          <w:szCs w:val="24"/>
          <w:lang w:val="uk" w:eastAsia="uk"/>
        </w:rPr>
        <w:t xml:space="preserve"> </w:t>
      </w:r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Функціонування та залучення спеціалізованих служб для проведення спеціальних робіт і заходів з цивільного захисту та їх забезпечення здійснюється згідно з </w:t>
      </w:r>
      <w:hyperlink r:id="rId7" w:tgtFrame="_blank" w:history="1"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Кодексом цивільного захисту України</w:t>
        </w:r>
      </w:hyperlink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 xml:space="preserve"> у режимах повсякденного функціонування, підвищеної готовності, надзвичайної ситуації та надзвичайного стану відповідно до основних завдань і заходів єдиної державної системи цивільного захисту у таких режимах. В особливий період </w:t>
      </w:r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lastRenderedPageBreak/>
        <w:t xml:space="preserve">спеціалізовані служби функціонують відповідно до зазначеного Кодексу та з урахуванням особливостей, що визначаються Законами України </w:t>
      </w:r>
      <w:hyperlink r:id="rId8" w:tgtFrame="_blank" w:history="1">
        <w:r w:rsidR="00367B2D">
          <w:rPr>
            <w:rFonts w:ascii="Times New Roman" w:eastAsia="Arial Unicode MS" w:hAnsi="Times New Roman" w:cs="Times New Roman"/>
            <w:sz w:val="24"/>
            <w:szCs w:val="16"/>
            <w:lang w:val="uk" w:eastAsia="ar-SA"/>
          </w:rPr>
          <w:t>«</w:t>
        </w:r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Про правовий режим воєнного стану</w:t>
        </w:r>
      </w:hyperlink>
      <w:r w:rsidR="00367B2D">
        <w:rPr>
          <w:rFonts w:ascii="Times New Roman" w:eastAsia="Arial Unicode MS" w:hAnsi="Times New Roman" w:cs="Times New Roman"/>
          <w:sz w:val="24"/>
          <w:szCs w:val="16"/>
          <w:lang w:eastAsia="ar-SA"/>
        </w:rPr>
        <w:t>»</w:t>
      </w:r>
      <w:r w:rsidR="00367B2D" w:rsidRPr="00367B2D">
        <w:rPr>
          <w:rFonts w:ascii="Times New Roman" w:eastAsia="Arial Unicode MS" w:hAnsi="Times New Roman" w:cs="Times New Roman"/>
          <w:sz w:val="24"/>
          <w:szCs w:val="16"/>
          <w:lang w:val="uk" w:eastAsia="ar-SA"/>
        </w:rPr>
        <w:t xml:space="preserve">, </w:t>
      </w:r>
      <w:hyperlink r:id="rId9" w:tgtFrame="_blank" w:history="1">
        <w:r w:rsid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«</w:t>
        </w:r>
        <w:r w:rsidR="00367B2D" w:rsidRPr="00367B2D">
          <w:rPr>
            <w:rStyle w:val="ac"/>
            <w:rFonts w:ascii="Times New Roman" w:eastAsia="Arial Unicode MS" w:hAnsi="Times New Roman" w:cs="Times New Roman"/>
            <w:color w:val="auto"/>
            <w:sz w:val="24"/>
            <w:szCs w:val="16"/>
            <w:u w:val="none"/>
            <w:lang w:val="uk" w:eastAsia="ar-SA"/>
          </w:rPr>
          <w:t>Про мобілізаційну підготовку та мобілізацію</w:t>
        </w:r>
      </w:hyperlink>
      <w:r w:rsidR="00367B2D">
        <w:rPr>
          <w:rFonts w:ascii="Times New Roman" w:eastAsia="Arial Unicode MS" w:hAnsi="Times New Roman" w:cs="Times New Roman"/>
          <w:sz w:val="24"/>
          <w:szCs w:val="16"/>
          <w:lang w:eastAsia="ar-SA"/>
        </w:rPr>
        <w:t>»</w:t>
      </w:r>
      <w:r w:rsidR="00367B2D" w:rsidRPr="00367B2D">
        <w:rPr>
          <w:rFonts w:ascii="Times New Roman" w:eastAsia="Arial Unicode MS" w:hAnsi="Times New Roman" w:cs="Times New Roman"/>
          <w:color w:val="000000"/>
          <w:sz w:val="24"/>
          <w:szCs w:val="16"/>
          <w:lang w:val="uk" w:eastAsia="ar-SA"/>
        </w:rPr>
        <w:t>, а також іншими нормативно-правовими актами. Переведення спеціалізованих служб до функціонування в умовах особливого періоду здійснюється згідно з відповідними планами цивільного захисту на особливий період.</w:t>
      </w:r>
    </w:p>
    <w:p w:rsidR="00F9301E" w:rsidRPr="00F9301E" w:rsidRDefault="00F9301E" w:rsidP="008A0019">
      <w:pPr>
        <w:shd w:val="clear" w:color="auto" w:fill="FFFFFF"/>
        <w:tabs>
          <w:tab w:val="left" w:pos="8918"/>
        </w:tabs>
        <w:suppressAutoHyphens/>
        <w:spacing w:before="120" w:after="0" w:line="240" w:lineRule="auto"/>
        <w:ind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12. Облік працівників спеціалізованих служб, техніки та майна, якими такі служби укомплектовані, ведеться завчасно відповідним органом управляння спеціалізованої служби.</w:t>
      </w:r>
    </w:p>
    <w:p w:rsidR="00F9301E" w:rsidRPr="00F9301E" w:rsidRDefault="00F9301E" w:rsidP="008A0019">
      <w:pPr>
        <w:shd w:val="clear" w:color="auto" w:fill="FFFFFF"/>
        <w:tabs>
          <w:tab w:val="left" w:pos="708"/>
          <w:tab w:val="center" w:pos="4153"/>
          <w:tab w:val="right" w:pos="8306"/>
          <w:tab w:val="left" w:pos="8918"/>
        </w:tabs>
        <w:suppressAutoHyphens/>
        <w:spacing w:before="120" w:after="0" w:line="240" w:lineRule="auto"/>
        <w:ind w:firstLine="690"/>
        <w:jc w:val="both"/>
        <w:rPr>
          <w:rFonts w:ascii="Arial Unicode MS" w:eastAsia="Arial Unicode MS" w:hAnsi="Arial Unicode MS" w:cs="Arial Unicode MS"/>
          <w:sz w:val="24"/>
          <w:szCs w:val="20"/>
          <w:lang w:val="ru-RU" w:eastAsia="ar-SA"/>
        </w:rPr>
      </w:pPr>
      <w:r w:rsidRPr="00F9301E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 xml:space="preserve">13. Підготовка спеціалізованих служб проводиться </w:t>
      </w:r>
      <w:r w:rsidR="00B83EAD">
        <w:rPr>
          <w:rFonts w:ascii="Times New Roman" w:eastAsia="Arial Unicode MS" w:hAnsi="Times New Roman" w:cs="Times New Roman"/>
          <w:color w:val="000000"/>
          <w:sz w:val="24"/>
          <w:szCs w:val="16"/>
          <w:lang w:eastAsia="ar-SA"/>
        </w:rPr>
        <w:t>у встановленому законодавством порядку.</w:t>
      </w:r>
    </w:p>
    <w:p w:rsidR="00F9301E" w:rsidRPr="00F9301E" w:rsidRDefault="00F9301E" w:rsidP="008A0019">
      <w:pPr>
        <w:tabs>
          <w:tab w:val="left" w:pos="8918"/>
        </w:tabs>
        <w:suppressAutoHyphens/>
        <w:spacing w:after="0" w:line="240" w:lineRule="auto"/>
        <w:ind w:firstLine="690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E27BDF" w:rsidRDefault="00E27BDF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7D4791" w:rsidP="00F9301E">
      <w:pPr>
        <w:tabs>
          <w:tab w:val="left" w:pos="142"/>
          <w:tab w:val="left" w:pos="7371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Заступник міського голови</w:t>
      </w:r>
      <w:r w:rsidR="00F9301E"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Михайло КРИВАК</w:t>
      </w: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9301E" w:rsidRPr="00F9301E" w:rsidRDefault="00F9301E" w:rsidP="00F9301E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A52A92" w:rsidRDefault="00F9301E" w:rsidP="00B83EA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Начальник управління з питань цивільного </w:t>
      </w:r>
    </w:p>
    <w:p w:rsidR="00CD298A" w:rsidRPr="00A52A92" w:rsidRDefault="00F9301E" w:rsidP="00B83EAD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>захисту населення</w:t>
      </w:r>
      <w:r w:rsidR="00A52A9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і охорони праці</w:t>
      </w:r>
      <w:r w:rsidR="00A52A92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Pr="00F9301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A00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                                    </w:t>
      </w:r>
      <w:r w:rsidR="00A52A92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A52A92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8A0019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Богдан МОВЧАН </w:t>
      </w:r>
    </w:p>
    <w:p w:rsidR="00AF1F07" w:rsidRDefault="00AF1F07" w:rsidP="008E47C6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AF1F07" w:rsidSect="008A0019">
          <w:pgSz w:w="11906" w:h="16838"/>
          <w:pgMar w:top="1134" w:right="707" w:bottom="567" w:left="1701" w:header="709" w:footer="709" w:gutter="0"/>
          <w:cols w:space="708"/>
          <w:docGrid w:linePitch="360"/>
        </w:sectPr>
      </w:pPr>
    </w:p>
    <w:p w:rsidR="004C6C20" w:rsidRPr="004C6C20" w:rsidRDefault="00E27BDF" w:rsidP="00C72CAC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bookmarkStart w:id="66" w:name="_GoBack"/>
      <w:r w:rsidR="00630CD7">
        <w:rPr>
          <w:rFonts w:ascii="Times New Roman" w:eastAsia="Times New Roman" w:hAnsi="Times New Roman" w:cs="Times New Roman"/>
          <w:sz w:val="24"/>
          <w:szCs w:val="24"/>
          <w:lang w:eastAsia="ar-SA"/>
        </w:rPr>
        <w:t>Додаток  1</w:t>
      </w:r>
    </w:p>
    <w:p w:rsidR="004C6C20" w:rsidRPr="004C6C20" w:rsidRDefault="004C6C20" w:rsidP="00C72CAC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6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до рішення виконавчого комітету </w:t>
      </w:r>
    </w:p>
    <w:p w:rsidR="009145FA" w:rsidRDefault="004C6C20" w:rsidP="00C72CAC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C6C2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 </w:t>
      </w:r>
      <w:r w:rsidR="00C72CAC">
        <w:rPr>
          <w:rFonts w:ascii="Times New Roman" w:eastAsia="Times New Roman" w:hAnsi="Times New Roman" w:cs="Times New Roman"/>
          <w:sz w:val="24"/>
          <w:szCs w:val="24"/>
          <w:lang w:eastAsia="ar-SA"/>
        </w:rPr>
        <w:t>21.07.2025  № 948</w:t>
      </w:r>
    </w:p>
    <w:bookmarkEnd w:id="66"/>
    <w:p w:rsidR="00856E6D" w:rsidRPr="009145FA" w:rsidRDefault="00856E6D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Перелік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територіальних спеціалізованих служб цивільного захисту місцевого рівня Хмельницької міської територіальної громади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57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609"/>
        <w:gridCol w:w="6020"/>
        <w:gridCol w:w="3000"/>
        <w:gridCol w:w="3580"/>
      </w:tblGrid>
      <w:tr w:rsidR="009145FA" w:rsidRPr="009145FA" w:rsidTr="009145FA">
        <w:tc>
          <w:tcPr>
            <w:tcW w:w="567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з/п</w:t>
            </w:r>
          </w:p>
        </w:tc>
        <w:tc>
          <w:tcPr>
            <w:tcW w:w="2609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Найменування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спеціалізованої служби цивільного захисту</w:t>
            </w:r>
          </w:p>
        </w:tc>
        <w:tc>
          <w:tcPr>
            <w:tcW w:w="6020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Органи управління та суб’єкти господарювання, що входять до спеціалізованих служб цивільного захисту</w:t>
            </w:r>
          </w:p>
        </w:tc>
        <w:tc>
          <w:tcPr>
            <w:tcW w:w="3000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спеціалізованої служби цивільного захисту</w:t>
            </w:r>
          </w:p>
        </w:tc>
        <w:tc>
          <w:tcPr>
            <w:tcW w:w="3580" w:type="dxa"/>
            <w:vAlign w:val="center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Заступники начальника спеціалізованої служби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br/>
              <w:t>цивільного захисту</w:t>
            </w:r>
          </w:p>
        </w:tc>
      </w:tr>
      <w:tr w:rsidR="009145FA" w:rsidRPr="009145FA" w:rsidTr="009145FA"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300"/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 служба із захисту сільськогосподарських тварин і рослин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Хмельницьке міське управління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області, 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Хмельницька районна державна лікарня ветеринарної медицини,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Хмельницька регіональна державна лабораторія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ДП «Хмельницьке лісомисливське господарство»</w:t>
            </w:r>
            <w:r w:rsidR="00872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Суб’єкти господарювання сільськогосподарського спрямування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Хмельницького  міського управління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 відділу безпечності та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ветмедицини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Хмельницького міського управління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Головний спеціаліст відділу контролю за обігом засобів захисту рослин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фітосанітарної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безпеки Головного управління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Посадові особи керівного складу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лісового та мисливського господарства Хмельницького району</w:t>
            </w:r>
          </w:p>
        </w:tc>
      </w:tr>
      <w:tr w:rsidR="009145FA" w:rsidRPr="009145FA" w:rsidTr="009145FA"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 служба енергетики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Хмельницький РЕМ 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Хмельницького РЕМ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Головний інженер Хмельницького РЕМ </w:t>
            </w:r>
          </w:p>
        </w:tc>
      </w:tr>
      <w:tr w:rsidR="009145FA" w:rsidRPr="009145FA" w:rsidTr="009145FA">
        <w:trPr>
          <w:trHeight w:val="1975"/>
        </w:trPr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Медична спеціалізована служба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КП «Хмельницька міська лікарня» КП «Хмельницька інфекційна лікарня», КП «Хмельницька міська дитяча лікарня», КП «Хмельницький міський лікувально-діагностичний центр», КП «Хмельницький міський центр первинної медико-санітарної допомоги №1», КП «Хмельницький міський центр первинної медико-санітарної допомоги №2», Хмельницька станція ЕМД КНП «Хмельницький обласний центр ЕМД та медицини катастроф» ХОР, Хмельницький районний відділ ДУ «Хмельницький обласний центр контролю та профілактики хвороб МОЗ України», Хмельницьке управління ГУ </w:t>
            </w: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Держпродспоживслужби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в Хмельницькій області.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Суб’єкти господарювання з постачання лікарських засобів та медичних виробів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управління охорони здоров’я Хмельницької міської ради 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Заступник начальника управління охорони здоров’я Хмельницької міської ради.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Керівники лікувальних та лікувально-профілактичних закладів та установ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45FA" w:rsidRPr="009145FA" w:rsidTr="009145FA"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Спеціалізована служба охорони публічного (громадського)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порядку</w:t>
            </w:r>
          </w:p>
        </w:tc>
        <w:tc>
          <w:tcPr>
            <w:tcW w:w="6020" w:type="dxa"/>
          </w:tcPr>
          <w:p w:rsidR="009145FA" w:rsidRPr="009145FA" w:rsidRDefault="009145FA" w:rsidP="00D16229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Хмельницьке районне управління поліції ГУ НП України в Хмельницькій області, Відділення поліції №1 Хмельницького РУП ГУ НП України в Хмельницькій області</w:t>
            </w:r>
            <w:r w:rsidR="007D7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D162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7D797F" w:rsidRPr="007D7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правління патрульної поліції в Хмельницькій області Департаменту патрульної поліції</w:t>
            </w:r>
          </w:p>
        </w:tc>
        <w:tc>
          <w:tcPr>
            <w:tcW w:w="3000" w:type="dxa"/>
          </w:tcPr>
          <w:p w:rsidR="009145FA" w:rsidRPr="009145FA" w:rsidRDefault="009145FA" w:rsidP="00963F2A">
            <w:pPr>
              <w:widowControl w:val="0"/>
              <w:tabs>
                <w:tab w:val="left" w:pos="2784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Заступник начальника управління поліції з привентивної діяльності 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Хмельницького РУП ГУ НП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України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в 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Х</w:t>
            </w: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мельницькій області</w:t>
            </w:r>
          </w:p>
        </w:tc>
        <w:tc>
          <w:tcPr>
            <w:tcW w:w="3580" w:type="dxa"/>
          </w:tcPr>
          <w:p w:rsidR="00D16229" w:rsidRPr="00D16229" w:rsidRDefault="009145FA" w:rsidP="00D16229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відділення поліції №1 Хмельницького РУП ГУНП України в Хмельницькій області</w:t>
            </w:r>
            <w:r w:rsid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="00F241DC"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D162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D16229" w:rsidRPr="00D1622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омандир батальйону управління патрульної поліції в Хмельницькій області Департаменту патрульної поліції</w:t>
            </w: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145FA" w:rsidRPr="009145FA" w:rsidTr="009145FA">
        <w:trPr>
          <w:trHeight w:val="958"/>
        </w:trPr>
        <w:tc>
          <w:tcPr>
            <w:tcW w:w="567" w:type="dxa"/>
          </w:tcPr>
          <w:p w:rsidR="009145FA" w:rsidRPr="009145FA" w:rsidRDefault="009145FA" w:rsidP="009145FA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Пожежно</w:t>
            </w:r>
            <w:proofErr w:type="spellEnd"/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-рятувальна спеціалізована служба</w:t>
            </w:r>
          </w:p>
        </w:tc>
        <w:tc>
          <w:tcPr>
            <w:tcW w:w="602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 ДПРЗ ГУ ДСНС України в Хмельницькій області</w:t>
            </w:r>
          </w:p>
        </w:tc>
        <w:tc>
          <w:tcPr>
            <w:tcW w:w="300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1 ДПРЗ ГУ ДСНС України в Хмельницькій області</w:t>
            </w:r>
          </w:p>
        </w:tc>
        <w:tc>
          <w:tcPr>
            <w:tcW w:w="3580" w:type="dxa"/>
          </w:tcPr>
          <w:p w:rsidR="009145FA" w:rsidRPr="009145FA" w:rsidRDefault="009145FA" w:rsidP="009145F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9145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Заступник начальника 1 ДПРЗ ГУ ДСНС України в Хмельницькій області</w:t>
            </w:r>
          </w:p>
        </w:tc>
      </w:tr>
      <w:tr w:rsidR="007D797F" w:rsidRPr="009145FA" w:rsidTr="009145FA">
        <w:trPr>
          <w:trHeight w:val="958"/>
        </w:trPr>
        <w:tc>
          <w:tcPr>
            <w:tcW w:w="567" w:type="dxa"/>
          </w:tcPr>
          <w:p w:rsidR="007D797F" w:rsidRPr="009145FA" w:rsidRDefault="007D797F" w:rsidP="007D797F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7D797F" w:rsidRPr="003F606C" w:rsidRDefault="001C5CA1" w:rsidP="001C5CA1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7D797F"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омунально-технічна</w:t>
            </w:r>
            <w:r w:rsidR="00F241DC"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спеціалізована служба</w:t>
            </w:r>
            <w:r w:rsidR="007D797F"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020" w:type="dxa"/>
          </w:tcPr>
          <w:p w:rsidR="007D797F" w:rsidRPr="003F606C" w:rsidRDefault="007D797F" w:rsidP="007D797F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комунальної інфраструктури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D24B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житлової політики і майна</w:t>
            </w:r>
          </w:p>
          <w:p w:rsidR="007D797F" w:rsidRPr="003F606C" w:rsidRDefault="008F11BB" w:rsidP="008F11BB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8F1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уб’єкт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8F11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господарювання житлово-комунального спрямування</w:t>
            </w:r>
          </w:p>
        </w:tc>
        <w:tc>
          <w:tcPr>
            <w:tcW w:w="3000" w:type="dxa"/>
          </w:tcPr>
          <w:p w:rsidR="00F241DC" w:rsidRPr="00F241DC" w:rsidRDefault="00F241DC" w:rsidP="00F241DC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управління комунальної інфраструктури</w:t>
            </w:r>
          </w:p>
          <w:p w:rsidR="007D797F" w:rsidRPr="009145FA" w:rsidRDefault="007D797F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580" w:type="dxa"/>
          </w:tcPr>
          <w:p w:rsidR="00963F2A" w:rsidRDefault="00963F2A" w:rsidP="00963F2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</w:t>
            </w:r>
            <w:r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управління </w:t>
            </w:r>
            <w:r w:rsidR="001C5CA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житлової політики і майна</w:t>
            </w:r>
          </w:p>
          <w:p w:rsidR="006104BB" w:rsidRPr="00963F2A" w:rsidRDefault="006104BB" w:rsidP="00963F2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D797F" w:rsidRPr="009145FA" w:rsidRDefault="007D797F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D797F" w:rsidRPr="009145FA" w:rsidTr="009145FA">
        <w:trPr>
          <w:trHeight w:val="958"/>
        </w:trPr>
        <w:tc>
          <w:tcPr>
            <w:tcW w:w="567" w:type="dxa"/>
          </w:tcPr>
          <w:p w:rsidR="007D797F" w:rsidRPr="009145FA" w:rsidRDefault="007D797F" w:rsidP="007D797F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7D797F" w:rsidRPr="003F606C" w:rsidRDefault="00F241DC" w:rsidP="00F241DC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пеціалізована служба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</w:t>
            </w:r>
            <w:r w:rsidR="007D797F" w:rsidRPr="003F606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в’язку і оповіщення</w:t>
            </w:r>
          </w:p>
        </w:tc>
        <w:tc>
          <w:tcPr>
            <w:tcW w:w="6020" w:type="dxa"/>
          </w:tcPr>
          <w:p w:rsidR="007D797F" w:rsidRPr="00744F2E" w:rsidRDefault="00963F2A" w:rsidP="00963F2A">
            <w:pPr>
              <w:tabs>
                <w:tab w:val="left" w:pos="708"/>
                <w:tab w:val="center" w:pos="4153"/>
                <w:tab w:val="right" w:pos="830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з питань цивільного захисту населення і охорони праці, в</w:t>
            </w:r>
            <w:r w:rsidR="007D7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ідділ управління міським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</w:t>
            </w:r>
            <w:r w:rsidR="007D797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осподарством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>
              <w:t xml:space="preserve"> </w:t>
            </w:r>
            <w:r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організаційно-інформаційної роботи та контролю</w:t>
            </w:r>
          </w:p>
        </w:tc>
        <w:tc>
          <w:tcPr>
            <w:tcW w:w="3000" w:type="dxa"/>
          </w:tcPr>
          <w:p w:rsidR="007D797F" w:rsidRPr="009145FA" w:rsidRDefault="00963F2A" w:rsidP="00963F2A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</w:t>
            </w:r>
            <w:r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правління з питань цивільного захисту населення і охорони праці</w:t>
            </w:r>
          </w:p>
        </w:tc>
        <w:tc>
          <w:tcPr>
            <w:tcW w:w="3580" w:type="dxa"/>
          </w:tcPr>
          <w:p w:rsidR="007D797F" w:rsidRPr="009145FA" w:rsidRDefault="006104BB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Начальник </w:t>
            </w:r>
            <w:r w:rsidR="00963F2A"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відділ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="00963F2A" w:rsidRP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управління міським господарством</w:t>
            </w:r>
          </w:p>
        </w:tc>
      </w:tr>
      <w:tr w:rsidR="007D797F" w:rsidRPr="009145FA" w:rsidTr="009145FA">
        <w:trPr>
          <w:trHeight w:val="958"/>
        </w:trPr>
        <w:tc>
          <w:tcPr>
            <w:tcW w:w="567" w:type="dxa"/>
          </w:tcPr>
          <w:p w:rsidR="007D797F" w:rsidRPr="009145FA" w:rsidRDefault="007D797F" w:rsidP="007D797F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7D797F" w:rsidRPr="009145FA" w:rsidRDefault="00F241DC" w:rsidP="00F241DC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F34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пеціалізована с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лужб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  <w:r w:rsidRPr="00F241D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матеріального забезпечення</w:t>
            </w:r>
          </w:p>
        </w:tc>
        <w:tc>
          <w:tcPr>
            <w:tcW w:w="6020" w:type="dxa"/>
          </w:tcPr>
          <w:p w:rsidR="007D797F" w:rsidRDefault="00F241DC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економіки</w:t>
            </w:r>
            <w:r w:rsidR="00963F2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управління торгівлі</w:t>
            </w:r>
            <w:r w:rsid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6104BB" w:rsidRPr="009145FA" w:rsidRDefault="006104BB" w:rsidP="006104BB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уб’єкт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господарювання, що здійснюють діяльність у сфері торгівлі та харчування.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уб’єкт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господарювання, що здійснюють виробництво та постачання будівельних матеріалів, робочого інвентарю і спеціального одягу, засобів радіаційного та хімічного захисту, засобів і послуг зв’язку, медико-санітарного майна, дегазаційних, пально-мастильних матеріалів, питної води, продовольства та речового майна</w:t>
            </w:r>
          </w:p>
        </w:tc>
        <w:tc>
          <w:tcPr>
            <w:tcW w:w="3000" w:type="dxa"/>
          </w:tcPr>
          <w:p w:rsidR="007D797F" w:rsidRPr="009145FA" w:rsidRDefault="00F241DC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управління економіки</w:t>
            </w:r>
          </w:p>
        </w:tc>
        <w:tc>
          <w:tcPr>
            <w:tcW w:w="3580" w:type="dxa"/>
          </w:tcPr>
          <w:p w:rsidR="006104BB" w:rsidRDefault="008277CE" w:rsidP="006104BB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="006104BB"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ачальник</w:t>
            </w:r>
            <w:r w:rsidR="006104BB">
              <w:t xml:space="preserve"> </w:t>
            </w:r>
            <w:r w:rsidR="006104BB" w:rsidRPr="006104B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управління торгівлі</w:t>
            </w:r>
          </w:p>
          <w:p w:rsidR="007D797F" w:rsidRPr="009145FA" w:rsidRDefault="007D797F" w:rsidP="006104BB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34993" w:rsidRPr="009145FA" w:rsidTr="009145FA">
        <w:trPr>
          <w:trHeight w:val="958"/>
        </w:trPr>
        <w:tc>
          <w:tcPr>
            <w:tcW w:w="567" w:type="dxa"/>
          </w:tcPr>
          <w:p w:rsidR="00F34993" w:rsidRPr="009145FA" w:rsidRDefault="00F34993" w:rsidP="007D797F">
            <w:pPr>
              <w:widowControl w:val="0"/>
              <w:numPr>
                <w:ilvl w:val="0"/>
                <w:numId w:val="19"/>
              </w:numPr>
              <w:tabs>
                <w:tab w:val="left" w:pos="1560"/>
              </w:tabs>
              <w:suppressAutoHyphens/>
              <w:autoSpaceDE w:val="0"/>
              <w:spacing w:after="0" w:line="240" w:lineRule="auto"/>
              <w:ind w:left="31" w:right="29" w:hanging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609" w:type="dxa"/>
          </w:tcPr>
          <w:p w:rsidR="00F34993" w:rsidRDefault="00F34993" w:rsidP="00F241DC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16"/>
                <w:lang w:val="uk" w:eastAsia="ar-SA"/>
              </w:rPr>
              <w:t xml:space="preserve">Спеціалізована служба </w:t>
            </w:r>
            <w:r w:rsidRPr="00AA11C1">
              <w:rPr>
                <w:rFonts w:ascii="Times New Roman" w:eastAsia="Arial Unicode MS" w:hAnsi="Times New Roman" w:cs="Times New Roman"/>
                <w:color w:val="000000"/>
                <w:sz w:val="24"/>
                <w:szCs w:val="16"/>
                <w:lang w:val="uk" w:eastAsia="ar-SA"/>
              </w:rPr>
              <w:t>інженерного та транспортного забезпечення</w:t>
            </w:r>
          </w:p>
        </w:tc>
        <w:tc>
          <w:tcPr>
            <w:tcW w:w="6020" w:type="dxa"/>
          </w:tcPr>
          <w:p w:rsidR="00F34993" w:rsidRDefault="00F34993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46296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вління капітального будівництва, </w:t>
            </w:r>
            <w:r w:rsidR="008723E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</w:t>
            </w:r>
            <w:r w:rsidRPr="007E3E5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правління транспорту і зв’язку</w:t>
            </w:r>
            <w:r w:rsidR="00B96CF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управління комунальної інфраструктури.</w:t>
            </w:r>
          </w:p>
          <w:p w:rsidR="00F34993" w:rsidRDefault="00F34993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4993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Суб’єкти господарювання, що проводять діяльність в сфері пасажирських перевезень та інженерного спрямування</w:t>
            </w:r>
            <w:r>
              <w:rPr>
                <w:rFonts w:eastAsia="Calibri"/>
                <w:color w:val="000000"/>
              </w:rPr>
              <w:t xml:space="preserve"> </w:t>
            </w:r>
          </w:p>
        </w:tc>
        <w:tc>
          <w:tcPr>
            <w:tcW w:w="3000" w:type="dxa"/>
          </w:tcPr>
          <w:p w:rsidR="00F34993" w:rsidRDefault="00F34993" w:rsidP="007D797F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управління капітального будівництва</w:t>
            </w:r>
          </w:p>
        </w:tc>
        <w:tc>
          <w:tcPr>
            <w:tcW w:w="3580" w:type="dxa"/>
          </w:tcPr>
          <w:p w:rsidR="00F34993" w:rsidRDefault="00F34993" w:rsidP="006104BB">
            <w:pPr>
              <w:widowControl w:val="0"/>
              <w:tabs>
                <w:tab w:val="left" w:pos="1560"/>
              </w:tabs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Начальник управління транспорту і зв’язку</w:t>
            </w:r>
          </w:p>
        </w:tc>
      </w:tr>
    </w:tbl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4791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D4791">
        <w:rPr>
          <w:rFonts w:ascii="Times New Roman" w:eastAsia="Times New Roman" w:hAnsi="Times New Roman" w:cs="Times New Roman"/>
          <w:sz w:val="24"/>
          <w:szCs w:val="24"/>
          <w:lang w:eastAsia="ar-SA"/>
        </w:rPr>
        <w:t>Заступник міського голови</w:t>
      </w: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</w:t>
      </w:r>
      <w:r w:rsidR="007D479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Михайло КРИВАК</w:t>
      </w: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145FA" w:rsidRPr="009145FA" w:rsidRDefault="009145FA" w:rsidP="009145FA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Начальник управління з питань цивільного </w:t>
      </w:r>
    </w:p>
    <w:p w:rsidR="009145FA" w:rsidRPr="009145FA" w:rsidRDefault="009145FA" w:rsidP="009145FA">
      <w:pPr>
        <w:widowControl w:val="0"/>
        <w:tabs>
          <w:tab w:val="left" w:pos="284"/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9145FA">
        <w:rPr>
          <w:rFonts w:ascii="Times New Roman" w:eastAsia="Times New Roman" w:hAnsi="Times New Roman" w:cs="Times New Roman"/>
          <w:sz w:val="24"/>
          <w:szCs w:val="24"/>
          <w:lang w:eastAsia="ar-SA"/>
        </w:rPr>
        <w:t>захисту населення і охорони праці                                                                                                                                            Богдан МОВЧАН</w:t>
      </w:r>
    </w:p>
    <w:p w:rsidR="00F42279" w:rsidRDefault="006A4257" w:rsidP="00F42279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AA11C1" w:rsidRDefault="00AA11C1" w:rsidP="00F42279">
      <w:pPr>
        <w:widowControl w:val="0"/>
        <w:tabs>
          <w:tab w:val="left" w:pos="1560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A11C1" w:rsidRDefault="00F34993" w:rsidP="00F34993">
      <w:pPr>
        <w:shd w:val="clear" w:color="auto" w:fill="FFFFFF"/>
        <w:tabs>
          <w:tab w:val="left" w:pos="9498"/>
        </w:tabs>
        <w:suppressAutoHyphens/>
        <w:spacing w:before="120" w:after="0" w:line="240" w:lineRule="auto"/>
        <w:ind w:left="15" w:right="-2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A11C1" w:rsidSect="00AA51D4">
      <w:pgSz w:w="16838" w:h="11906" w:orient="landscape"/>
      <w:pgMar w:top="993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i w:val="0"/>
        <w:iCs w:val="0"/>
        <w:color w:val="222222"/>
        <w:szCs w:val="24"/>
        <w:shd w:val="clear" w:color="auto" w:fill="FFFFFF"/>
      </w:rPr>
    </w:lvl>
    <w:lvl w:ilvl="1">
      <w:start w:val="1"/>
      <w:numFmt w:val="decimal"/>
      <w:lvlText w:val="%2."/>
      <w:lvlJc w:val="left"/>
      <w:pPr>
        <w:tabs>
          <w:tab w:val="num" w:pos="1125"/>
        </w:tabs>
        <w:ind w:left="1125" w:hanging="360"/>
      </w:pPr>
      <w:rPr>
        <w:i w:val="0"/>
        <w:iCs w:val="0"/>
        <w:color w:val="222222"/>
        <w:shd w:val="clear" w:color="auto" w:fill="FFFFFF"/>
      </w:rPr>
    </w:lvl>
    <w:lvl w:ilvl="2">
      <w:start w:val="1"/>
      <w:numFmt w:val="decimal"/>
      <w:lvlText w:val="%3."/>
      <w:lvlJc w:val="left"/>
      <w:pPr>
        <w:tabs>
          <w:tab w:val="num" w:pos="1485"/>
        </w:tabs>
        <w:ind w:left="1485" w:hanging="360"/>
      </w:pPr>
    </w:lvl>
    <w:lvl w:ilvl="3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>
      <w:start w:val="1"/>
      <w:numFmt w:val="decimal"/>
      <w:lvlText w:val="%5."/>
      <w:lvlJc w:val="left"/>
      <w:pPr>
        <w:tabs>
          <w:tab w:val="num" w:pos="2205"/>
        </w:tabs>
        <w:ind w:left="2205" w:hanging="360"/>
      </w:pPr>
    </w:lvl>
    <w:lvl w:ilvl="5">
      <w:start w:val="1"/>
      <w:numFmt w:val="decimal"/>
      <w:lvlText w:val="%6."/>
      <w:lvlJc w:val="left"/>
      <w:pPr>
        <w:tabs>
          <w:tab w:val="num" w:pos="2565"/>
        </w:tabs>
        <w:ind w:left="2565" w:hanging="360"/>
      </w:pPr>
    </w:lvl>
    <w:lvl w:ilvl="6">
      <w:start w:val="1"/>
      <w:numFmt w:val="decimal"/>
      <w:lvlText w:val="%7."/>
      <w:lvlJc w:val="left"/>
      <w:pPr>
        <w:tabs>
          <w:tab w:val="num" w:pos="2925"/>
        </w:tabs>
        <w:ind w:left="2925" w:hanging="360"/>
      </w:pPr>
    </w:lvl>
    <w:lvl w:ilvl="7">
      <w:start w:val="1"/>
      <w:numFmt w:val="decimal"/>
      <w:lvlText w:val="%8."/>
      <w:lvlJc w:val="left"/>
      <w:pPr>
        <w:tabs>
          <w:tab w:val="num" w:pos="3285"/>
        </w:tabs>
        <w:ind w:left="3285" w:hanging="360"/>
      </w:pPr>
    </w:lvl>
    <w:lvl w:ilvl="8">
      <w:start w:val="1"/>
      <w:numFmt w:val="decimal"/>
      <w:lvlText w:val="%9."/>
      <w:lvlJc w:val="left"/>
      <w:pPr>
        <w:tabs>
          <w:tab w:val="num" w:pos="3645"/>
        </w:tabs>
        <w:ind w:left="3645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CC10F87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BA6C326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</w:abstractNum>
  <w:abstractNum w:abstractNumId="8" w15:restartNumberingAfterBreak="0">
    <w:nsid w:val="2C8405EF"/>
    <w:multiLevelType w:val="hybridMultilevel"/>
    <w:tmpl w:val="94364E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3238D"/>
    <w:multiLevelType w:val="hybridMultilevel"/>
    <w:tmpl w:val="78CA7BB2"/>
    <w:lvl w:ilvl="0" w:tplc="80C6C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80C6C7E0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color w:val="auto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30279"/>
    <w:multiLevelType w:val="multilevel"/>
    <w:tmpl w:val="884A0482"/>
    <w:lvl w:ilvl="0">
      <w:start w:val="1"/>
      <w:numFmt w:val="decimal"/>
      <w:lvlText w:val="%1."/>
      <w:lvlJc w:val="left"/>
      <w:pPr>
        <w:ind w:left="4131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3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4785" w:hanging="53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5430" w:hanging="53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075" w:hanging="53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720" w:hanging="53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65" w:hanging="53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10" w:hanging="53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56" w:hanging="538"/>
      </w:pPr>
      <w:rPr>
        <w:rFonts w:hint="default"/>
        <w:lang w:val="uk-UA" w:eastAsia="en-US" w:bidi="ar-SA"/>
      </w:rPr>
    </w:lvl>
  </w:abstractNum>
  <w:abstractNum w:abstractNumId="11" w15:restartNumberingAfterBreak="0">
    <w:nsid w:val="31F42CF5"/>
    <w:multiLevelType w:val="hybridMultilevel"/>
    <w:tmpl w:val="AF12D2A6"/>
    <w:lvl w:ilvl="0" w:tplc="3EA47BE0">
      <w:start w:val="7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F6662A3"/>
    <w:multiLevelType w:val="multilevel"/>
    <w:tmpl w:val="3B92C5E6"/>
    <w:lvl w:ilvl="0">
      <w:start w:val="3"/>
      <w:numFmt w:val="decimal"/>
      <w:lvlText w:val="%1"/>
      <w:lvlJc w:val="left"/>
      <w:pPr>
        <w:ind w:left="1145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4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901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4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2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04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5" w:hanging="420"/>
      </w:pPr>
      <w:rPr>
        <w:rFonts w:hint="default"/>
        <w:lang w:val="uk-UA" w:eastAsia="en-US" w:bidi="ar-SA"/>
      </w:rPr>
    </w:lvl>
  </w:abstractNum>
  <w:abstractNum w:abstractNumId="13" w15:restartNumberingAfterBreak="0">
    <w:nsid w:val="409021F5"/>
    <w:multiLevelType w:val="multilevel"/>
    <w:tmpl w:val="8CE4ADB2"/>
    <w:lvl w:ilvl="0">
      <w:start w:val="1"/>
      <w:numFmt w:val="decimal"/>
      <w:lvlText w:val="%1"/>
      <w:lvlJc w:val="left"/>
      <w:pPr>
        <w:ind w:left="158" w:hanging="507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5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58" w:hanging="5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095" w:hanging="54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54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54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54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54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545"/>
      </w:pPr>
      <w:rPr>
        <w:rFonts w:hint="default"/>
        <w:lang w:val="uk-UA" w:eastAsia="en-US" w:bidi="ar-SA"/>
      </w:rPr>
    </w:lvl>
  </w:abstractNum>
  <w:abstractNum w:abstractNumId="14" w15:restartNumberingAfterBreak="0">
    <w:nsid w:val="45BC78FD"/>
    <w:multiLevelType w:val="hybridMultilevel"/>
    <w:tmpl w:val="77D24BF2"/>
    <w:lvl w:ilvl="0" w:tplc="1E40C30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F7A5270"/>
    <w:multiLevelType w:val="multilevel"/>
    <w:tmpl w:val="0EECF4B0"/>
    <w:lvl w:ilvl="0">
      <w:start w:val="5"/>
      <w:numFmt w:val="decimal"/>
      <w:lvlText w:val="%1"/>
      <w:lvlJc w:val="left"/>
      <w:pPr>
        <w:ind w:left="158" w:hanging="476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76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7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7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7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7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7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76"/>
      </w:pPr>
      <w:rPr>
        <w:rFonts w:hint="default"/>
        <w:lang w:val="uk-UA" w:eastAsia="en-US" w:bidi="ar-SA"/>
      </w:rPr>
    </w:lvl>
  </w:abstractNum>
  <w:abstractNum w:abstractNumId="16" w15:restartNumberingAfterBreak="0">
    <w:nsid w:val="503A7982"/>
    <w:multiLevelType w:val="multilevel"/>
    <w:tmpl w:val="9E84DE22"/>
    <w:lvl w:ilvl="0">
      <w:start w:val="4"/>
      <w:numFmt w:val="decimal"/>
      <w:lvlText w:val="%1"/>
      <w:lvlJc w:val="left"/>
      <w:pPr>
        <w:ind w:left="158" w:hanging="43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58" w:hanging="4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117" w:hanging="43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95" w:hanging="43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74" w:hanging="43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53" w:hanging="43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31" w:hanging="43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10" w:hanging="43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89" w:hanging="430"/>
      </w:pPr>
      <w:rPr>
        <w:rFonts w:hint="default"/>
        <w:lang w:val="uk-UA" w:eastAsia="en-US" w:bidi="ar-SA"/>
      </w:rPr>
    </w:lvl>
  </w:abstractNum>
  <w:abstractNum w:abstractNumId="17" w15:restartNumberingAfterBreak="0">
    <w:nsid w:val="64085FFE"/>
    <w:multiLevelType w:val="hybridMultilevel"/>
    <w:tmpl w:val="BE6E0EDE"/>
    <w:lvl w:ilvl="0" w:tplc="DBC0F59C">
      <w:numFmt w:val="bullet"/>
      <w:lvlText w:val="-"/>
      <w:lvlJc w:val="left"/>
      <w:pPr>
        <w:ind w:left="15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FA0E8E98">
      <w:numFmt w:val="bullet"/>
      <w:lvlText w:val="•"/>
      <w:lvlJc w:val="left"/>
      <w:pPr>
        <w:ind w:left="1138" w:hanging="286"/>
      </w:pPr>
      <w:rPr>
        <w:rFonts w:hint="default"/>
        <w:lang w:val="uk-UA" w:eastAsia="en-US" w:bidi="ar-SA"/>
      </w:rPr>
    </w:lvl>
    <w:lvl w:ilvl="2" w:tplc="FD400DF2">
      <w:numFmt w:val="bullet"/>
      <w:lvlText w:val="•"/>
      <w:lvlJc w:val="left"/>
      <w:pPr>
        <w:ind w:left="2117" w:hanging="286"/>
      </w:pPr>
      <w:rPr>
        <w:rFonts w:hint="default"/>
        <w:lang w:val="uk-UA" w:eastAsia="en-US" w:bidi="ar-SA"/>
      </w:rPr>
    </w:lvl>
    <w:lvl w:ilvl="3" w:tplc="3C5E3850">
      <w:numFmt w:val="bullet"/>
      <w:lvlText w:val="•"/>
      <w:lvlJc w:val="left"/>
      <w:pPr>
        <w:ind w:left="3095" w:hanging="286"/>
      </w:pPr>
      <w:rPr>
        <w:rFonts w:hint="default"/>
        <w:lang w:val="uk-UA" w:eastAsia="en-US" w:bidi="ar-SA"/>
      </w:rPr>
    </w:lvl>
    <w:lvl w:ilvl="4" w:tplc="CE4CCF0C">
      <w:numFmt w:val="bullet"/>
      <w:lvlText w:val="•"/>
      <w:lvlJc w:val="left"/>
      <w:pPr>
        <w:ind w:left="4074" w:hanging="286"/>
      </w:pPr>
      <w:rPr>
        <w:rFonts w:hint="default"/>
        <w:lang w:val="uk-UA" w:eastAsia="en-US" w:bidi="ar-SA"/>
      </w:rPr>
    </w:lvl>
    <w:lvl w:ilvl="5" w:tplc="BAF871D2">
      <w:numFmt w:val="bullet"/>
      <w:lvlText w:val="•"/>
      <w:lvlJc w:val="left"/>
      <w:pPr>
        <w:ind w:left="5053" w:hanging="286"/>
      </w:pPr>
      <w:rPr>
        <w:rFonts w:hint="default"/>
        <w:lang w:val="uk-UA" w:eastAsia="en-US" w:bidi="ar-SA"/>
      </w:rPr>
    </w:lvl>
    <w:lvl w:ilvl="6" w:tplc="F1B0A224">
      <w:numFmt w:val="bullet"/>
      <w:lvlText w:val="•"/>
      <w:lvlJc w:val="left"/>
      <w:pPr>
        <w:ind w:left="6031" w:hanging="286"/>
      </w:pPr>
      <w:rPr>
        <w:rFonts w:hint="default"/>
        <w:lang w:val="uk-UA" w:eastAsia="en-US" w:bidi="ar-SA"/>
      </w:rPr>
    </w:lvl>
    <w:lvl w:ilvl="7" w:tplc="DBAE2248">
      <w:numFmt w:val="bullet"/>
      <w:lvlText w:val="•"/>
      <w:lvlJc w:val="left"/>
      <w:pPr>
        <w:ind w:left="7010" w:hanging="286"/>
      </w:pPr>
      <w:rPr>
        <w:rFonts w:hint="default"/>
        <w:lang w:val="uk-UA" w:eastAsia="en-US" w:bidi="ar-SA"/>
      </w:rPr>
    </w:lvl>
    <w:lvl w:ilvl="8" w:tplc="9E8E2EBE">
      <w:numFmt w:val="bullet"/>
      <w:lvlText w:val="•"/>
      <w:lvlJc w:val="left"/>
      <w:pPr>
        <w:ind w:left="7989" w:hanging="286"/>
      </w:pPr>
      <w:rPr>
        <w:rFonts w:hint="default"/>
        <w:lang w:val="uk-UA" w:eastAsia="en-US" w:bidi="ar-SA"/>
      </w:rPr>
    </w:lvl>
  </w:abstractNum>
  <w:abstractNum w:abstractNumId="18" w15:restartNumberingAfterBreak="0">
    <w:nsid w:val="765C661F"/>
    <w:multiLevelType w:val="hybridMultilevel"/>
    <w:tmpl w:val="C30C492C"/>
    <w:lvl w:ilvl="0" w:tplc="7CD67D6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17"/>
  </w:num>
  <w:num w:numId="7">
    <w:abstractNumId w:val="16"/>
  </w:num>
  <w:num w:numId="8">
    <w:abstractNumId w:val="12"/>
  </w:num>
  <w:num w:numId="9">
    <w:abstractNumId w:val="13"/>
  </w:num>
  <w:num w:numId="10">
    <w:abstractNumId w:val="10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9"/>
  </w:num>
  <w:num w:numId="17">
    <w:abstractNumId w:val="11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1B2"/>
    <w:rsid w:val="00012714"/>
    <w:rsid w:val="00013952"/>
    <w:rsid w:val="00015688"/>
    <w:rsid w:val="00015A02"/>
    <w:rsid w:val="000268DC"/>
    <w:rsid w:val="000464BA"/>
    <w:rsid w:val="0006278D"/>
    <w:rsid w:val="0006682B"/>
    <w:rsid w:val="000874BD"/>
    <w:rsid w:val="000A44B3"/>
    <w:rsid w:val="000B0531"/>
    <w:rsid w:val="000B2384"/>
    <w:rsid w:val="000B3C70"/>
    <w:rsid w:val="000B5EA0"/>
    <w:rsid w:val="000C6830"/>
    <w:rsid w:val="000F4E58"/>
    <w:rsid w:val="00105203"/>
    <w:rsid w:val="00125451"/>
    <w:rsid w:val="0013697F"/>
    <w:rsid w:val="00151603"/>
    <w:rsid w:val="00153C10"/>
    <w:rsid w:val="00194530"/>
    <w:rsid w:val="0019543E"/>
    <w:rsid w:val="001A01AC"/>
    <w:rsid w:val="001C5CA1"/>
    <w:rsid w:val="001D1695"/>
    <w:rsid w:val="001D4A49"/>
    <w:rsid w:val="001D79DD"/>
    <w:rsid w:val="00206F4A"/>
    <w:rsid w:val="00220258"/>
    <w:rsid w:val="002240D3"/>
    <w:rsid w:val="00227A74"/>
    <w:rsid w:val="00227B77"/>
    <w:rsid w:val="00236C43"/>
    <w:rsid w:val="00242F8D"/>
    <w:rsid w:val="0025589B"/>
    <w:rsid w:val="00257161"/>
    <w:rsid w:val="0026368E"/>
    <w:rsid w:val="00284763"/>
    <w:rsid w:val="002946BD"/>
    <w:rsid w:val="002946EF"/>
    <w:rsid w:val="002A58E6"/>
    <w:rsid w:val="002B04D4"/>
    <w:rsid w:val="002D2178"/>
    <w:rsid w:val="002D7291"/>
    <w:rsid w:val="00317214"/>
    <w:rsid w:val="0034157A"/>
    <w:rsid w:val="003448DA"/>
    <w:rsid w:val="003549B9"/>
    <w:rsid w:val="00356636"/>
    <w:rsid w:val="00357DFF"/>
    <w:rsid w:val="00363559"/>
    <w:rsid w:val="00367B2D"/>
    <w:rsid w:val="003721B5"/>
    <w:rsid w:val="00382B5D"/>
    <w:rsid w:val="00395294"/>
    <w:rsid w:val="003A7767"/>
    <w:rsid w:val="003D048A"/>
    <w:rsid w:val="003E42CA"/>
    <w:rsid w:val="003F50EE"/>
    <w:rsid w:val="004002AB"/>
    <w:rsid w:val="00404E6D"/>
    <w:rsid w:val="004070B0"/>
    <w:rsid w:val="00425DC7"/>
    <w:rsid w:val="0043505D"/>
    <w:rsid w:val="00435B52"/>
    <w:rsid w:val="00446960"/>
    <w:rsid w:val="00447058"/>
    <w:rsid w:val="0046134C"/>
    <w:rsid w:val="004C6C20"/>
    <w:rsid w:val="004E04B1"/>
    <w:rsid w:val="004F0D14"/>
    <w:rsid w:val="004F5426"/>
    <w:rsid w:val="00503CBA"/>
    <w:rsid w:val="00504B17"/>
    <w:rsid w:val="00512C0E"/>
    <w:rsid w:val="00525EBF"/>
    <w:rsid w:val="005419D3"/>
    <w:rsid w:val="00541E94"/>
    <w:rsid w:val="005659D8"/>
    <w:rsid w:val="0057582A"/>
    <w:rsid w:val="00590FA2"/>
    <w:rsid w:val="005A2750"/>
    <w:rsid w:val="005A6324"/>
    <w:rsid w:val="005A63AB"/>
    <w:rsid w:val="005C15BB"/>
    <w:rsid w:val="005F2329"/>
    <w:rsid w:val="00604DD1"/>
    <w:rsid w:val="006104BB"/>
    <w:rsid w:val="00617C48"/>
    <w:rsid w:val="00630CD7"/>
    <w:rsid w:val="00645541"/>
    <w:rsid w:val="00674229"/>
    <w:rsid w:val="00687401"/>
    <w:rsid w:val="00693C08"/>
    <w:rsid w:val="006A4257"/>
    <w:rsid w:val="006C1191"/>
    <w:rsid w:val="006D1369"/>
    <w:rsid w:val="006D6C5D"/>
    <w:rsid w:val="006E09AC"/>
    <w:rsid w:val="00702516"/>
    <w:rsid w:val="00705273"/>
    <w:rsid w:val="00712F90"/>
    <w:rsid w:val="00714C35"/>
    <w:rsid w:val="007159F7"/>
    <w:rsid w:val="00723CE6"/>
    <w:rsid w:val="0073635A"/>
    <w:rsid w:val="00771D7E"/>
    <w:rsid w:val="00774174"/>
    <w:rsid w:val="00774CF4"/>
    <w:rsid w:val="00775FA3"/>
    <w:rsid w:val="00786C6C"/>
    <w:rsid w:val="007951E8"/>
    <w:rsid w:val="007B4EDD"/>
    <w:rsid w:val="007B74A8"/>
    <w:rsid w:val="007C2EE2"/>
    <w:rsid w:val="007D09AF"/>
    <w:rsid w:val="007D4791"/>
    <w:rsid w:val="007D797F"/>
    <w:rsid w:val="007F27F8"/>
    <w:rsid w:val="007F6315"/>
    <w:rsid w:val="00805883"/>
    <w:rsid w:val="008277CE"/>
    <w:rsid w:val="00832B2F"/>
    <w:rsid w:val="0084182A"/>
    <w:rsid w:val="00856E6D"/>
    <w:rsid w:val="008659DF"/>
    <w:rsid w:val="008723E2"/>
    <w:rsid w:val="008773F2"/>
    <w:rsid w:val="008A0019"/>
    <w:rsid w:val="008A4DE6"/>
    <w:rsid w:val="008C6541"/>
    <w:rsid w:val="008E0712"/>
    <w:rsid w:val="008E47C6"/>
    <w:rsid w:val="008E5856"/>
    <w:rsid w:val="008F11BB"/>
    <w:rsid w:val="00900036"/>
    <w:rsid w:val="009145FA"/>
    <w:rsid w:val="00933BE4"/>
    <w:rsid w:val="00953345"/>
    <w:rsid w:val="00960094"/>
    <w:rsid w:val="00963F2A"/>
    <w:rsid w:val="009773F1"/>
    <w:rsid w:val="00981A0A"/>
    <w:rsid w:val="009D1539"/>
    <w:rsid w:val="009F1A68"/>
    <w:rsid w:val="009F7B0E"/>
    <w:rsid w:val="00A14E97"/>
    <w:rsid w:val="00A3222B"/>
    <w:rsid w:val="00A3726F"/>
    <w:rsid w:val="00A52A92"/>
    <w:rsid w:val="00A66627"/>
    <w:rsid w:val="00A811F4"/>
    <w:rsid w:val="00A903B6"/>
    <w:rsid w:val="00A93C11"/>
    <w:rsid w:val="00AA01CD"/>
    <w:rsid w:val="00AA0265"/>
    <w:rsid w:val="00AA11C1"/>
    <w:rsid w:val="00AA51D4"/>
    <w:rsid w:val="00AF17B1"/>
    <w:rsid w:val="00AF1F07"/>
    <w:rsid w:val="00B030FB"/>
    <w:rsid w:val="00B03DC1"/>
    <w:rsid w:val="00B244D7"/>
    <w:rsid w:val="00B25ED1"/>
    <w:rsid w:val="00B301CF"/>
    <w:rsid w:val="00B57CFE"/>
    <w:rsid w:val="00B671D3"/>
    <w:rsid w:val="00B779F2"/>
    <w:rsid w:val="00B83EAD"/>
    <w:rsid w:val="00B96CFA"/>
    <w:rsid w:val="00BB191D"/>
    <w:rsid w:val="00BB7519"/>
    <w:rsid w:val="00BC10DF"/>
    <w:rsid w:val="00BE5CBA"/>
    <w:rsid w:val="00BF54D3"/>
    <w:rsid w:val="00C000DD"/>
    <w:rsid w:val="00C00477"/>
    <w:rsid w:val="00C02692"/>
    <w:rsid w:val="00C103E5"/>
    <w:rsid w:val="00C25CA6"/>
    <w:rsid w:val="00C269FA"/>
    <w:rsid w:val="00C4098C"/>
    <w:rsid w:val="00C416EB"/>
    <w:rsid w:val="00C71F7F"/>
    <w:rsid w:val="00C72CAC"/>
    <w:rsid w:val="00C77566"/>
    <w:rsid w:val="00C87DDE"/>
    <w:rsid w:val="00C91877"/>
    <w:rsid w:val="00CA151A"/>
    <w:rsid w:val="00CB05D8"/>
    <w:rsid w:val="00CB0A01"/>
    <w:rsid w:val="00CB2A15"/>
    <w:rsid w:val="00CD298A"/>
    <w:rsid w:val="00CE38D6"/>
    <w:rsid w:val="00CE710C"/>
    <w:rsid w:val="00D02F06"/>
    <w:rsid w:val="00D0450D"/>
    <w:rsid w:val="00D1406E"/>
    <w:rsid w:val="00D16229"/>
    <w:rsid w:val="00D24BC1"/>
    <w:rsid w:val="00D2656C"/>
    <w:rsid w:val="00D54808"/>
    <w:rsid w:val="00D60AD5"/>
    <w:rsid w:val="00D61F9F"/>
    <w:rsid w:val="00D6406A"/>
    <w:rsid w:val="00D64809"/>
    <w:rsid w:val="00D67646"/>
    <w:rsid w:val="00D764BB"/>
    <w:rsid w:val="00DC6E31"/>
    <w:rsid w:val="00E01913"/>
    <w:rsid w:val="00E13B21"/>
    <w:rsid w:val="00E26A21"/>
    <w:rsid w:val="00E27BDF"/>
    <w:rsid w:val="00E311BC"/>
    <w:rsid w:val="00E32963"/>
    <w:rsid w:val="00E41D4F"/>
    <w:rsid w:val="00E577C0"/>
    <w:rsid w:val="00E6261E"/>
    <w:rsid w:val="00E65445"/>
    <w:rsid w:val="00E9320B"/>
    <w:rsid w:val="00EA3557"/>
    <w:rsid w:val="00EB6386"/>
    <w:rsid w:val="00EC348A"/>
    <w:rsid w:val="00ED5C43"/>
    <w:rsid w:val="00EE0D6E"/>
    <w:rsid w:val="00EF4AFA"/>
    <w:rsid w:val="00F061B2"/>
    <w:rsid w:val="00F0763E"/>
    <w:rsid w:val="00F107D2"/>
    <w:rsid w:val="00F166D8"/>
    <w:rsid w:val="00F22780"/>
    <w:rsid w:val="00F23475"/>
    <w:rsid w:val="00F241DC"/>
    <w:rsid w:val="00F27119"/>
    <w:rsid w:val="00F325ED"/>
    <w:rsid w:val="00F34993"/>
    <w:rsid w:val="00F42279"/>
    <w:rsid w:val="00F46244"/>
    <w:rsid w:val="00F57591"/>
    <w:rsid w:val="00F64346"/>
    <w:rsid w:val="00F67BE9"/>
    <w:rsid w:val="00F76175"/>
    <w:rsid w:val="00F85C1E"/>
    <w:rsid w:val="00F92342"/>
    <w:rsid w:val="00F9301E"/>
    <w:rsid w:val="00F95773"/>
    <w:rsid w:val="00F9622B"/>
    <w:rsid w:val="00FA24BC"/>
    <w:rsid w:val="00FB3D59"/>
    <w:rsid w:val="00FF04F1"/>
    <w:rsid w:val="00F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976F9-5715-4EF3-B9D4-696CC2A3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1C1"/>
  </w:style>
  <w:style w:type="paragraph" w:styleId="1">
    <w:name w:val="heading 1"/>
    <w:basedOn w:val="a"/>
    <w:link w:val="10"/>
    <w:uiPriority w:val="1"/>
    <w:qFormat/>
    <w:rsid w:val="000B0531"/>
    <w:pPr>
      <w:widowControl w:val="0"/>
      <w:autoSpaceDE w:val="0"/>
      <w:autoSpaceDN w:val="0"/>
      <w:spacing w:after="0" w:line="274" w:lineRule="exact"/>
      <w:ind w:left="341" w:hanging="241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4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14C35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5419D3"/>
    <w:pPr>
      <w:spacing w:after="120"/>
      <w:ind w:left="283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5419D3"/>
  </w:style>
  <w:style w:type="table" w:styleId="a7">
    <w:name w:val="Table Grid"/>
    <w:basedOn w:val="a1"/>
    <w:uiPriority w:val="59"/>
    <w:rsid w:val="005C15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unhideWhenUsed/>
    <w:qFormat/>
    <w:rsid w:val="000B0531"/>
    <w:pPr>
      <w:spacing w:after="120"/>
    </w:pPr>
  </w:style>
  <w:style w:type="character" w:customStyle="1" w:styleId="a9">
    <w:name w:val="Основний текст Знак"/>
    <w:basedOn w:val="a0"/>
    <w:link w:val="a8"/>
    <w:uiPriority w:val="1"/>
    <w:rsid w:val="000B0531"/>
  </w:style>
  <w:style w:type="character" w:customStyle="1" w:styleId="10">
    <w:name w:val="Заголовок 1 Знак"/>
    <w:basedOn w:val="a0"/>
    <w:link w:val="1"/>
    <w:uiPriority w:val="1"/>
    <w:rsid w:val="000B0531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B053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58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B0531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 2"/>
    <w:basedOn w:val="a"/>
    <w:rsid w:val="00AF1F0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kern w:val="1"/>
      <w:sz w:val="20"/>
      <w:lang w:eastAsia="ar-SA"/>
    </w:rPr>
  </w:style>
  <w:style w:type="paragraph" w:styleId="ab">
    <w:name w:val="caption"/>
    <w:basedOn w:val="a"/>
    <w:next w:val="a"/>
    <w:uiPriority w:val="35"/>
    <w:unhideWhenUsed/>
    <w:qFormat/>
    <w:rsid w:val="00227B77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ac">
    <w:name w:val="Hyperlink"/>
    <w:basedOn w:val="a0"/>
    <w:uiPriority w:val="99"/>
    <w:unhideWhenUsed/>
    <w:rsid w:val="00367B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89-19" TargetMode="Externa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5403-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543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82922-A46B-461A-B5DC-8EA3CD45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11</Pages>
  <Words>16679</Words>
  <Characters>9508</Characters>
  <Application>Microsoft Office Word</Application>
  <DocSecurity>0</DocSecurity>
  <Lines>79</Lines>
  <Paragraphs>52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Кушнірук Вікторія Миколаївна</cp:lastModifiedBy>
  <cp:revision>12</cp:revision>
  <cp:lastPrinted>2025-05-15T14:05:00Z</cp:lastPrinted>
  <dcterms:created xsi:type="dcterms:W3CDTF">2025-05-15T08:47:00Z</dcterms:created>
  <dcterms:modified xsi:type="dcterms:W3CDTF">2025-07-23T12:49:00Z</dcterms:modified>
</cp:coreProperties>
</file>