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F2353F" w:rsidRDefault="00816CFB" w:rsidP="00F2353F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F2353F">
        <w:rPr>
          <w:lang w:val="uk-UA" w:eastAsia="uk-UA"/>
        </w:rPr>
        <w:drawing>
          <wp:inline distT="0" distB="0" distL="0" distR="0" wp14:anchorId="799186B8" wp14:editId="5EEA37FA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F2353F" w:rsidRDefault="00816CFB" w:rsidP="00F2353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lang w:val="uk-UA"/>
        </w:rPr>
      </w:pPr>
      <w:r w:rsidRPr="00F2353F">
        <w:rPr>
          <w:b/>
          <w:bCs/>
          <w:sz w:val="28"/>
          <w:lang w:val="uk-UA"/>
        </w:rPr>
        <w:t>ХМЕЛЬНИЦЬКА МІСЬКА РАДА</w:t>
      </w:r>
    </w:p>
    <w:p w:rsidR="00816CFB" w:rsidRPr="00F2353F" w:rsidRDefault="00816CFB" w:rsidP="00F2353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lang w:val="uk-UA"/>
        </w:rPr>
      </w:pPr>
      <w:r w:rsidRPr="00F2353F">
        <w:rPr>
          <w:b/>
          <w:bCs/>
          <w:sz w:val="28"/>
          <w:lang w:val="uk-UA"/>
        </w:rPr>
        <w:t>РІШЕННЯ</w:t>
      </w:r>
    </w:p>
    <w:p w:rsidR="00816CFB" w:rsidRPr="00F2353F" w:rsidRDefault="00816CFB" w:rsidP="00F2353F">
      <w:pPr>
        <w:widowControl w:val="0"/>
        <w:autoSpaceDE w:val="0"/>
        <w:autoSpaceDN w:val="0"/>
        <w:adjustRightInd w:val="0"/>
        <w:jc w:val="center"/>
        <w:rPr>
          <w:b/>
          <w:bCs/>
          <w:lang w:val="uk-UA"/>
        </w:rPr>
      </w:pPr>
      <w:r w:rsidRPr="00F2353F">
        <w:rPr>
          <w:b/>
          <w:bCs/>
          <w:lang w:val="uk-UA"/>
        </w:rPr>
        <w:t>_______________________________</w:t>
      </w:r>
    </w:p>
    <w:p w:rsidR="00816CFB" w:rsidRPr="00F2353F" w:rsidRDefault="00816CFB" w:rsidP="00F2353F">
      <w:pPr>
        <w:widowControl w:val="0"/>
        <w:autoSpaceDE w:val="0"/>
        <w:autoSpaceDN w:val="0"/>
        <w:adjustRightInd w:val="0"/>
        <w:ind w:firstLine="567"/>
        <w:rPr>
          <w:b/>
          <w:bCs/>
          <w:lang w:val="uk-UA"/>
        </w:rPr>
      </w:pPr>
    </w:p>
    <w:p w:rsidR="00816CFB" w:rsidRPr="00F2353F" w:rsidRDefault="00816CFB" w:rsidP="00F2353F">
      <w:pPr>
        <w:widowControl w:val="0"/>
        <w:autoSpaceDE w:val="0"/>
        <w:autoSpaceDN w:val="0"/>
        <w:adjustRightInd w:val="0"/>
        <w:rPr>
          <w:b/>
          <w:bCs/>
          <w:lang w:val="uk-UA"/>
        </w:rPr>
      </w:pPr>
      <w:r w:rsidRPr="00F2353F">
        <w:rPr>
          <w:b/>
          <w:bCs/>
          <w:lang w:val="uk-UA"/>
        </w:rPr>
        <w:t>від _______________________ №_____________</w:t>
      </w:r>
      <w:r w:rsidRPr="00F2353F">
        <w:rPr>
          <w:b/>
          <w:bCs/>
          <w:lang w:val="uk-UA"/>
        </w:rPr>
        <w:tab/>
      </w:r>
      <w:r w:rsidRPr="00F2353F">
        <w:rPr>
          <w:b/>
          <w:bCs/>
          <w:lang w:val="uk-UA"/>
        </w:rPr>
        <w:tab/>
      </w:r>
      <w:r w:rsidRPr="00F2353F">
        <w:rPr>
          <w:b/>
          <w:bCs/>
          <w:lang w:val="uk-UA"/>
        </w:rPr>
        <w:tab/>
      </w:r>
      <w:r w:rsidRPr="00F2353F">
        <w:rPr>
          <w:b/>
          <w:bCs/>
          <w:lang w:val="uk-UA"/>
        </w:rPr>
        <w:tab/>
      </w:r>
      <w:r w:rsidRPr="00F2353F">
        <w:rPr>
          <w:bCs/>
          <w:lang w:val="uk-UA"/>
        </w:rPr>
        <w:t>м. Хмельницький</w:t>
      </w:r>
    </w:p>
    <w:p w:rsidR="00816CFB" w:rsidRPr="00F2353F" w:rsidRDefault="00816CFB" w:rsidP="00F2353F">
      <w:pPr>
        <w:rPr>
          <w:lang w:val="uk-UA"/>
        </w:rPr>
      </w:pPr>
    </w:p>
    <w:p w:rsidR="00365597" w:rsidRPr="00F2353F" w:rsidRDefault="00365597" w:rsidP="00F2353F">
      <w:pPr>
        <w:pStyle w:val="a8"/>
        <w:spacing w:after="0"/>
        <w:ind w:right="5386"/>
        <w:jc w:val="both"/>
        <w:rPr>
          <w:lang w:val="uk-UA" w:eastAsia="zh-CN"/>
        </w:rPr>
      </w:pPr>
      <w:r w:rsidRPr="00F2353F">
        <w:rPr>
          <w:lang w:val="uk-UA"/>
        </w:rPr>
        <w:t xml:space="preserve">Про внесення </w:t>
      </w:r>
      <w:bookmarkStart w:id="0" w:name="_GoBack"/>
      <w:bookmarkEnd w:id="0"/>
      <w:r w:rsidR="00C11689" w:rsidRPr="00F2353F">
        <w:rPr>
          <w:lang w:val="uk-UA"/>
        </w:rPr>
        <w:t>змін в рішення міської ради</w:t>
      </w:r>
      <w:r w:rsidR="00F2353F" w:rsidRPr="00F2353F">
        <w:t xml:space="preserve"> </w:t>
      </w:r>
      <w:r w:rsidR="00F2353F">
        <w:rPr>
          <w:lang w:val="uk-UA"/>
        </w:rPr>
        <w:t>від 12.12.2012 №</w:t>
      </w:r>
      <w:r w:rsidRPr="00F2353F">
        <w:rPr>
          <w:lang w:val="uk-UA"/>
        </w:rPr>
        <w:t>18 із</w:t>
      </w:r>
      <w:r w:rsidR="00DD7AAE" w:rsidRPr="00F2353F">
        <w:rPr>
          <w:lang w:val="uk-UA"/>
        </w:rPr>
        <w:t xml:space="preserve"> </w:t>
      </w:r>
      <w:r w:rsidRPr="00F2353F">
        <w:rPr>
          <w:lang w:val="uk-UA"/>
        </w:rPr>
        <w:t xml:space="preserve">внесеними </w:t>
      </w:r>
      <w:r w:rsidR="00DD7AAE" w:rsidRPr="00F2353F">
        <w:rPr>
          <w:lang w:val="uk-UA"/>
        </w:rPr>
        <w:t xml:space="preserve"> </w:t>
      </w:r>
      <w:r w:rsidRPr="00F2353F">
        <w:rPr>
          <w:lang w:val="uk-UA"/>
        </w:rPr>
        <w:t>змінами</w:t>
      </w:r>
    </w:p>
    <w:p w:rsidR="00365597" w:rsidRPr="00C7736C" w:rsidRDefault="00365597" w:rsidP="00F2353F">
      <w:pPr>
        <w:pStyle w:val="a8"/>
        <w:spacing w:after="0"/>
        <w:ind w:right="5244"/>
        <w:jc w:val="both"/>
      </w:pPr>
    </w:p>
    <w:p w:rsidR="00365597" w:rsidRPr="00F2353F" w:rsidRDefault="00365597" w:rsidP="00F2353F">
      <w:pPr>
        <w:pStyle w:val="a8"/>
        <w:spacing w:after="0"/>
        <w:ind w:right="-1" w:firstLine="567"/>
        <w:jc w:val="both"/>
        <w:rPr>
          <w:lang w:val="uk-UA"/>
        </w:rPr>
      </w:pPr>
      <w:r w:rsidRPr="00F2353F">
        <w:rPr>
          <w:lang w:val="uk-UA"/>
        </w:rPr>
        <w:t>На виконання рішень господарського суду Хмельницької області від 06.02.2019 у справі № 924/963/</w:t>
      </w:r>
      <w:r w:rsidR="00F2353F">
        <w:rPr>
          <w:lang w:val="uk-UA"/>
        </w:rPr>
        <w:t>18 та від 20.02.2019 у справі №</w:t>
      </w:r>
      <w:r w:rsidRPr="00F2353F">
        <w:rPr>
          <w:lang w:val="uk-UA"/>
        </w:rPr>
        <w:t>924/964/18,</w:t>
      </w:r>
      <w:r w:rsidR="00D924AA" w:rsidRPr="00F2353F">
        <w:rPr>
          <w:lang w:val="uk-UA"/>
        </w:rPr>
        <w:t xml:space="preserve"> розглянувши пропозицію виконавчого комітету, </w:t>
      </w:r>
      <w:r w:rsidRPr="00F2353F">
        <w:rPr>
          <w:lang w:val="uk-UA"/>
        </w:rPr>
        <w:t xml:space="preserve">керуючись Законом України “Про місцеве самоврядування в Україні”, </w:t>
      </w:r>
      <w:r w:rsidR="00D924AA" w:rsidRPr="00F2353F">
        <w:rPr>
          <w:lang w:val="uk-UA"/>
        </w:rPr>
        <w:t>міська рада</w:t>
      </w:r>
    </w:p>
    <w:p w:rsidR="00365597" w:rsidRPr="00F2353F" w:rsidRDefault="00365597" w:rsidP="00F2353F">
      <w:pPr>
        <w:pStyle w:val="a8"/>
        <w:spacing w:after="0"/>
        <w:jc w:val="both"/>
        <w:rPr>
          <w:lang w:val="en-US"/>
        </w:rPr>
      </w:pPr>
    </w:p>
    <w:p w:rsidR="00365597" w:rsidRPr="00F2353F" w:rsidRDefault="00365597" w:rsidP="00F2353F">
      <w:pPr>
        <w:pStyle w:val="a8"/>
        <w:spacing w:after="0"/>
        <w:rPr>
          <w:lang w:val="uk-UA"/>
        </w:rPr>
      </w:pPr>
      <w:r w:rsidRPr="00F2353F">
        <w:rPr>
          <w:lang w:val="uk-UA"/>
        </w:rPr>
        <w:t>ВИРІШИ</w:t>
      </w:r>
      <w:r w:rsidR="00D924AA" w:rsidRPr="00F2353F">
        <w:rPr>
          <w:lang w:val="uk-UA"/>
        </w:rPr>
        <w:t>ЛА</w:t>
      </w:r>
      <w:r w:rsidRPr="00F2353F">
        <w:rPr>
          <w:lang w:val="uk-UA"/>
        </w:rPr>
        <w:t>:</w:t>
      </w:r>
    </w:p>
    <w:p w:rsidR="00365597" w:rsidRPr="00F2353F" w:rsidRDefault="00365597" w:rsidP="00F2353F">
      <w:pPr>
        <w:pStyle w:val="a8"/>
        <w:spacing w:after="0"/>
        <w:jc w:val="both"/>
        <w:rPr>
          <w:lang w:val="en-US"/>
        </w:rPr>
      </w:pPr>
    </w:p>
    <w:p w:rsidR="00F2353F" w:rsidRDefault="00F2353F" w:rsidP="00F2353F">
      <w:pPr>
        <w:pStyle w:val="a8"/>
        <w:spacing w:after="0"/>
        <w:ind w:right="-1"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365597" w:rsidRPr="00F2353F">
        <w:rPr>
          <w:lang w:val="uk-UA"/>
        </w:rPr>
        <w:t>Внести</w:t>
      </w:r>
      <w:proofErr w:type="spellEnd"/>
      <w:r>
        <w:rPr>
          <w:lang w:val="uk-UA"/>
        </w:rPr>
        <w:t xml:space="preserve"> </w:t>
      </w:r>
      <w:r w:rsidR="00365597" w:rsidRPr="00F2353F">
        <w:rPr>
          <w:lang w:val="uk-UA"/>
        </w:rPr>
        <w:t>змін</w:t>
      </w:r>
      <w:r w:rsidR="008700B3" w:rsidRPr="00F2353F">
        <w:rPr>
          <w:lang w:val="uk-UA"/>
        </w:rPr>
        <w:t>и</w:t>
      </w:r>
      <w:r w:rsidR="00B5516E" w:rsidRPr="00F2353F">
        <w:rPr>
          <w:lang w:val="uk-UA"/>
        </w:rPr>
        <w:t xml:space="preserve"> </w:t>
      </w:r>
      <w:r w:rsidR="00365597" w:rsidRPr="00F2353F">
        <w:rPr>
          <w:lang w:val="uk-UA"/>
        </w:rPr>
        <w:t>в рішення</w:t>
      </w:r>
      <w:r>
        <w:rPr>
          <w:lang w:val="uk-UA"/>
        </w:rPr>
        <w:t xml:space="preserve"> міської</w:t>
      </w:r>
      <w:r w:rsidR="00B5516E" w:rsidRPr="00F2353F">
        <w:rPr>
          <w:lang w:val="uk-UA"/>
        </w:rPr>
        <w:t xml:space="preserve"> </w:t>
      </w:r>
      <w:r w:rsidR="00365597" w:rsidRPr="00F2353F">
        <w:rPr>
          <w:lang w:val="uk-UA"/>
        </w:rPr>
        <w:t>ради</w:t>
      </w:r>
      <w:r>
        <w:rPr>
          <w:lang w:val="uk-UA"/>
        </w:rPr>
        <w:t xml:space="preserve"> від</w:t>
      </w:r>
      <w:r w:rsidR="00B5516E" w:rsidRPr="00F2353F">
        <w:rPr>
          <w:lang w:val="uk-UA"/>
        </w:rPr>
        <w:t xml:space="preserve"> </w:t>
      </w:r>
      <w:r w:rsidR="00365597" w:rsidRPr="00F2353F">
        <w:rPr>
          <w:lang w:val="uk-UA"/>
        </w:rPr>
        <w:t xml:space="preserve">12.12.2012 </w:t>
      </w:r>
      <w:r>
        <w:rPr>
          <w:lang w:val="uk-UA"/>
        </w:rPr>
        <w:t>№</w:t>
      </w:r>
      <w:r w:rsidR="00365597" w:rsidRPr="00F2353F">
        <w:rPr>
          <w:lang w:val="uk-UA"/>
        </w:rPr>
        <w:t>18 «Про затвердження</w:t>
      </w:r>
      <w:r w:rsidR="00CA0CBD" w:rsidRPr="00F2353F">
        <w:rPr>
          <w:lang w:val="uk-UA"/>
        </w:rPr>
        <w:t xml:space="preserve"> </w:t>
      </w:r>
      <w:r w:rsidR="00365597" w:rsidRPr="00F2353F">
        <w:rPr>
          <w:lang w:val="uk-UA"/>
        </w:rPr>
        <w:t xml:space="preserve">комплексної схеми розміщення стаціонарних тимчасових споруд для провадження підприємницької діяльності на території м. Хмельницького із внесеними змінами рішеннями міської ради </w:t>
      </w:r>
      <w:r>
        <w:rPr>
          <w:lang w:val="uk-UA"/>
        </w:rPr>
        <w:t>від  05.03.2014 №</w:t>
      </w:r>
      <w:r w:rsidR="00365597" w:rsidRPr="00F2353F">
        <w:rPr>
          <w:lang w:val="uk-UA"/>
        </w:rPr>
        <w:t>42, від 22</w:t>
      </w:r>
      <w:r>
        <w:rPr>
          <w:lang w:val="uk-UA"/>
        </w:rPr>
        <w:t>.03.2017 №30, від 04.07.2018 №</w:t>
      </w:r>
      <w:r w:rsidR="00365597" w:rsidRPr="00F2353F">
        <w:rPr>
          <w:lang w:val="uk-UA"/>
        </w:rPr>
        <w:t>29, а саме:</w:t>
      </w:r>
    </w:p>
    <w:p w:rsidR="00F2353F" w:rsidRDefault="00F2353F" w:rsidP="00F2353F">
      <w:pPr>
        <w:pStyle w:val="a8"/>
        <w:spacing w:after="0"/>
        <w:ind w:right="-1" w:firstLine="567"/>
        <w:jc w:val="both"/>
        <w:rPr>
          <w:lang w:val="uk-UA"/>
        </w:rPr>
      </w:pPr>
      <w:r>
        <w:rPr>
          <w:lang w:val="uk-UA"/>
        </w:rPr>
        <w:t xml:space="preserve">1.1. </w:t>
      </w:r>
      <w:r w:rsidR="00365597" w:rsidRPr="00F2353F">
        <w:rPr>
          <w:lang w:val="uk-UA"/>
        </w:rPr>
        <w:t>скасувати  пункт 4;</w:t>
      </w:r>
    </w:p>
    <w:p w:rsidR="00F2353F" w:rsidRDefault="00F2353F" w:rsidP="00F2353F">
      <w:pPr>
        <w:pStyle w:val="a8"/>
        <w:spacing w:after="0"/>
        <w:ind w:right="-1" w:firstLine="567"/>
        <w:jc w:val="both"/>
        <w:rPr>
          <w:lang w:val="uk-UA"/>
        </w:rPr>
      </w:pPr>
      <w:r>
        <w:rPr>
          <w:lang w:val="uk-UA"/>
        </w:rPr>
        <w:t xml:space="preserve">1.2. </w:t>
      </w:r>
      <w:r w:rsidR="00365597" w:rsidRPr="00F2353F">
        <w:rPr>
          <w:lang w:val="uk-UA"/>
        </w:rPr>
        <w:t>викласти пункт 3 в наступній редакції:</w:t>
      </w:r>
    </w:p>
    <w:p w:rsidR="00F2353F" w:rsidRDefault="00365597" w:rsidP="00F2353F">
      <w:pPr>
        <w:pStyle w:val="a8"/>
        <w:spacing w:after="0"/>
        <w:ind w:right="-1" w:firstLine="567"/>
        <w:jc w:val="both"/>
        <w:rPr>
          <w:lang w:val="uk-UA"/>
        </w:rPr>
      </w:pPr>
      <w:r w:rsidRPr="00F2353F">
        <w:rPr>
          <w:lang w:val="uk-UA"/>
        </w:rPr>
        <w:t>«3. Не допускається розміщення на території міста Хмельницького тимчасових споруд для провадження підприємницької діяльності не у від</w:t>
      </w:r>
      <w:r w:rsidR="00F2353F">
        <w:rPr>
          <w:lang w:val="uk-UA"/>
        </w:rPr>
        <w:t xml:space="preserve">повідності до комплексних схем </w:t>
      </w:r>
      <w:r w:rsidRPr="00F2353F">
        <w:rPr>
          <w:lang w:val="uk-UA"/>
        </w:rPr>
        <w:t>розміщення тимчасових споруд, затверджених рішеннями міської ради від 12.12.201</w:t>
      </w:r>
      <w:r w:rsidR="00F2353F">
        <w:rPr>
          <w:lang w:val="uk-UA"/>
        </w:rPr>
        <w:t>2 №18 та від 31.01.2018 №79.</w:t>
      </w:r>
    </w:p>
    <w:p w:rsidR="00CA0CBD" w:rsidRPr="00F2353F" w:rsidRDefault="00365597" w:rsidP="00F2353F">
      <w:pPr>
        <w:pStyle w:val="a8"/>
        <w:spacing w:after="0"/>
        <w:ind w:right="-1" w:firstLine="567"/>
        <w:jc w:val="both"/>
        <w:rPr>
          <w:lang w:val="uk-UA"/>
        </w:rPr>
      </w:pPr>
      <w:r w:rsidRPr="00F2353F">
        <w:rPr>
          <w:lang w:val="uk-UA"/>
        </w:rPr>
        <w:t xml:space="preserve">У разі надходження звернень власників або орендарів земельних ділянок щодо розміщення на цих земельних ділянках тимчасових споруд для провадження підприємницької діяльності (за виключенням центральної частини міста, обмеженої вулицями (з обох сторін): Свободи - Європейська - Гагаріна - Кам'янецька - </w:t>
      </w:r>
      <w:proofErr w:type="spellStart"/>
      <w:r w:rsidRPr="00F2353F">
        <w:rPr>
          <w:lang w:val="uk-UA"/>
        </w:rPr>
        <w:t>Староміська</w:t>
      </w:r>
      <w:proofErr w:type="spellEnd"/>
      <w:r w:rsidRPr="00F2353F">
        <w:rPr>
          <w:lang w:val="uk-UA"/>
        </w:rPr>
        <w:t xml:space="preserve"> - Грушевського - Подільська – Свободи)   управління архітектури та містобудування має право оформляти паспорти прив’язки на такі споруди  без включення в комплексні схеми розміщення тимчасових споруд, затверджених рішеннями міської ради від 12.12.2012 №18 та від 31.01.2018 № 79, за умови дотримання таких вимог:</w:t>
      </w:r>
    </w:p>
    <w:p w:rsidR="00CA0CBD" w:rsidRPr="00F2353F" w:rsidRDefault="00F2353F" w:rsidP="00F2353F">
      <w:pPr>
        <w:pStyle w:val="aa"/>
        <w:numPr>
          <w:ilvl w:val="0"/>
          <w:numId w:val="11"/>
        </w:numPr>
        <w:tabs>
          <w:tab w:val="left" w:pos="851"/>
        </w:tabs>
        <w:ind w:left="0" w:right="-1" w:firstLine="567"/>
        <w:jc w:val="both"/>
        <w:rPr>
          <w:lang w:val="uk-UA"/>
        </w:rPr>
      </w:pPr>
      <w:r>
        <w:rPr>
          <w:lang w:val="uk-UA"/>
        </w:rPr>
        <w:t xml:space="preserve">відповідності розміщення тимчасових </w:t>
      </w:r>
      <w:r w:rsidR="00365597" w:rsidRPr="00F2353F">
        <w:rPr>
          <w:lang w:val="uk-UA"/>
        </w:rPr>
        <w:t xml:space="preserve">споруд для провадження підприємницької </w:t>
      </w:r>
    </w:p>
    <w:p w:rsidR="00CA0CBD" w:rsidRPr="00F2353F" w:rsidRDefault="00365597" w:rsidP="00F2353F">
      <w:pPr>
        <w:pStyle w:val="aa"/>
        <w:numPr>
          <w:ilvl w:val="0"/>
          <w:numId w:val="11"/>
        </w:numPr>
        <w:tabs>
          <w:tab w:val="left" w:pos="851"/>
        </w:tabs>
        <w:ind w:left="0" w:right="-1" w:firstLine="567"/>
        <w:jc w:val="both"/>
        <w:rPr>
          <w:lang w:val="uk-UA"/>
        </w:rPr>
      </w:pPr>
      <w:r w:rsidRPr="00F2353F">
        <w:rPr>
          <w:lang w:val="uk-UA"/>
        </w:rPr>
        <w:t>діяльності цільовому призначенню земельної ділянки, встановленому  відповідно до законодавства;</w:t>
      </w:r>
    </w:p>
    <w:p w:rsidR="00DD7AAE" w:rsidRPr="00F2353F" w:rsidRDefault="00365597" w:rsidP="00F2353F">
      <w:pPr>
        <w:pStyle w:val="aa"/>
        <w:numPr>
          <w:ilvl w:val="0"/>
          <w:numId w:val="11"/>
        </w:numPr>
        <w:tabs>
          <w:tab w:val="left" w:pos="851"/>
        </w:tabs>
        <w:ind w:left="0" w:right="-1" w:firstLine="567"/>
        <w:jc w:val="both"/>
        <w:rPr>
          <w:lang w:val="uk-UA"/>
        </w:rPr>
      </w:pPr>
      <w:r w:rsidRPr="00F2353F">
        <w:rPr>
          <w:lang w:val="uk-UA"/>
        </w:rPr>
        <w:t>прилегла територія, яка необхідна для обслуговування та експлуатації тимчасової споруди для провадження підприємницької діяльності,  повинна розміщуватись виключно в межах приватної чи орендованої земельної ділянки;</w:t>
      </w:r>
    </w:p>
    <w:p w:rsidR="00365597" w:rsidRPr="00F2353F" w:rsidRDefault="00365597" w:rsidP="00F2353F">
      <w:pPr>
        <w:pStyle w:val="a8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lang w:val="uk-UA"/>
        </w:rPr>
      </w:pPr>
      <w:r w:rsidRPr="00F2353F">
        <w:rPr>
          <w:lang w:val="uk-UA"/>
        </w:rPr>
        <w:lastRenderedPageBreak/>
        <w:t>експлуатація тимчасової споруди для провадження підприємницької діяльності не повинна перешкоджати  руху  пішоходів та транспортних засобів на місцях загального користування, що прилягають до приватної чи орендованої земельної ділянки.</w:t>
      </w:r>
    </w:p>
    <w:p w:rsidR="00235457" w:rsidRPr="00F2353F" w:rsidRDefault="008F7A29" w:rsidP="00F2353F">
      <w:pPr>
        <w:pStyle w:val="a8"/>
        <w:spacing w:after="0"/>
        <w:ind w:firstLine="567"/>
        <w:jc w:val="both"/>
        <w:rPr>
          <w:lang w:val="uk-UA"/>
        </w:rPr>
      </w:pPr>
      <w:r w:rsidRPr="00F2353F">
        <w:rPr>
          <w:lang w:val="uk-UA"/>
        </w:rPr>
        <w:t>2. Відповідальність за виконанн</w:t>
      </w:r>
      <w:r w:rsidR="00D924AA" w:rsidRPr="00F2353F">
        <w:rPr>
          <w:lang w:val="uk-UA"/>
        </w:rPr>
        <w:t>я рішення покласти на заступників</w:t>
      </w:r>
      <w:r w:rsidRPr="00F2353F">
        <w:rPr>
          <w:lang w:val="uk-UA"/>
        </w:rPr>
        <w:t xml:space="preserve"> міського голови</w:t>
      </w:r>
      <w:r w:rsidR="00235457" w:rsidRPr="00F2353F">
        <w:rPr>
          <w:lang w:val="uk-UA"/>
        </w:rPr>
        <w:t xml:space="preserve"> </w:t>
      </w:r>
      <w:proofErr w:type="spellStart"/>
      <w:r w:rsidR="00F2353F">
        <w:rPr>
          <w:lang w:val="uk-UA"/>
        </w:rPr>
        <w:t>А.</w:t>
      </w:r>
      <w:r w:rsidRPr="00F2353F">
        <w:rPr>
          <w:lang w:val="uk-UA"/>
        </w:rPr>
        <w:t>Бондаренка</w:t>
      </w:r>
      <w:proofErr w:type="spellEnd"/>
      <w:r w:rsidR="00235457" w:rsidRPr="00F2353F">
        <w:rPr>
          <w:lang w:val="uk-UA"/>
        </w:rPr>
        <w:t xml:space="preserve"> </w:t>
      </w:r>
      <w:r w:rsidR="00F2353F">
        <w:rPr>
          <w:lang w:val="uk-UA"/>
        </w:rPr>
        <w:t xml:space="preserve">та </w:t>
      </w:r>
      <w:proofErr w:type="spellStart"/>
      <w:r w:rsidR="00F2353F">
        <w:rPr>
          <w:lang w:val="uk-UA"/>
        </w:rPr>
        <w:t>В.</w:t>
      </w:r>
      <w:r w:rsidR="00235457" w:rsidRPr="00F2353F">
        <w:rPr>
          <w:lang w:val="uk-UA"/>
        </w:rPr>
        <w:t>Гончарука</w:t>
      </w:r>
      <w:proofErr w:type="spellEnd"/>
      <w:r w:rsidR="00235457" w:rsidRPr="00F2353F">
        <w:rPr>
          <w:lang w:val="uk-UA"/>
        </w:rPr>
        <w:t>, департамент архітектури, містобудування та земельних ресурсів, управління торгівлі.</w:t>
      </w:r>
    </w:p>
    <w:p w:rsidR="00365597" w:rsidRPr="00F2353F" w:rsidRDefault="00235457" w:rsidP="00F2353F">
      <w:pPr>
        <w:pStyle w:val="a8"/>
        <w:spacing w:after="0"/>
        <w:ind w:firstLine="567"/>
        <w:jc w:val="both"/>
        <w:rPr>
          <w:lang w:val="uk-UA"/>
        </w:rPr>
      </w:pPr>
      <w:r w:rsidRPr="00F2353F">
        <w:rPr>
          <w:lang w:val="uk-UA"/>
        </w:rPr>
        <w:t xml:space="preserve">3. </w:t>
      </w:r>
      <w:r w:rsidR="00365597" w:rsidRPr="00F2353F">
        <w:rPr>
          <w:lang w:val="uk-UA"/>
        </w:rPr>
        <w:t xml:space="preserve">Контроль за виконанням рішення </w:t>
      </w:r>
      <w:r w:rsidRPr="00F2353F">
        <w:rPr>
          <w:lang w:val="uk-UA"/>
        </w:rPr>
        <w:t>покласти на постійну комісію міської ради з питань містобудування, земельних відносин та охорони навколишнього природного середовища.</w:t>
      </w:r>
    </w:p>
    <w:p w:rsidR="00365597" w:rsidRPr="00F2353F" w:rsidRDefault="00365597" w:rsidP="00F2353F">
      <w:pPr>
        <w:pStyle w:val="a8"/>
        <w:spacing w:after="0"/>
        <w:jc w:val="both"/>
        <w:rPr>
          <w:lang w:val="uk-UA"/>
        </w:rPr>
      </w:pPr>
    </w:p>
    <w:p w:rsidR="00F2353F" w:rsidRPr="00F2353F" w:rsidRDefault="00F2353F" w:rsidP="00F2353F">
      <w:pPr>
        <w:pStyle w:val="a8"/>
        <w:spacing w:after="0"/>
        <w:rPr>
          <w:lang w:val="uk-UA"/>
        </w:rPr>
      </w:pPr>
    </w:p>
    <w:p w:rsidR="00365597" w:rsidRPr="00F2353F" w:rsidRDefault="00365597" w:rsidP="00F2353F">
      <w:pPr>
        <w:rPr>
          <w:lang w:val="uk-UA"/>
        </w:rPr>
      </w:pPr>
      <w:r w:rsidRPr="00F2353F">
        <w:rPr>
          <w:lang w:val="uk-UA"/>
        </w:rPr>
        <w:t>Міський голова</w:t>
      </w:r>
      <w:r w:rsidRPr="00F2353F">
        <w:rPr>
          <w:lang w:val="uk-UA"/>
        </w:rPr>
        <w:tab/>
      </w:r>
      <w:r w:rsidRPr="00F2353F">
        <w:rPr>
          <w:lang w:val="uk-UA"/>
        </w:rPr>
        <w:tab/>
      </w:r>
      <w:r w:rsidRPr="00F2353F">
        <w:rPr>
          <w:lang w:val="uk-UA"/>
        </w:rPr>
        <w:tab/>
      </w:r>
      <w:r w:rsidRPr="00F2353F">
        <w:rPr>
          <w:lang w:val="uk-UA"/>
        </w:rPr>
        <w:tab/>
      </w:r>
      <w:r w:rsidRPr="00F2353F">
        <w:rPr>
          <w:lang w:val="uk-UA"/>
        </w:rPr>
        <w:tab/>
      </w:r>
      <w:r w:rsidR="00F2353F">
        <w:rPr>
          <w:lang w:val="uk-UA"/>
        </w:rPr>
        <w:tab/>
      </w:r>
      <w:r w:rsidR="00F2353F">
        <w:rPr>
          <w:lang w:val="uk-UA"/>
        </w:rPr>
        <w:tab/>
      </w:r>
      <w:r w:rsidR="00F2353F">
        <w:rPr>
          <w:lang w:val="uk-UA"/>
        </w:rPr>
        <w:tab/>
      </w:r>
      <w:r w:rsidR="00F2353F">
        <w:rPr>
          <w:lang w:val="uk-UA"/>
        </w:rPr>
        <w:tab/>
        <w:t>О.</w:t>
      </w:r>
      <w:r w:rsidRPr="00F2353F">
        <w:rPr>
          <w:lang w:val="uk-UA"/>
        </w:rPr>
        <w:t>СИМЧИШИН</w:t>
      </w:r>
    </w:p>
    <w:sectPr w:rsidR="00365597" w:rsidRPr="00F2353F" w:rsidSect="00F2353F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593"/>
    <w:multiLevelType w:val="hybridMultilevel"/>
    <w:tmpl w:val="21E262D8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27435"/>
    <w:multiLevelType w:val="hybridMultilevel"/>
    <w:tmpl w:val="3BD265F4"/>
    <w:lvl w:ilvl="0" w:tplc="B0A07CD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0967534"/>
    <w:multiLevelType w:val="hybridMultilevel"/>
    <w:tmpl w:val="011A7F7E"/>
    <w:lvl w:ilvl="0" w:tplc="EA02E6A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18923BFF"/>
    <w:multiLevelType w:val="hybridMultilevel"/>
    <w:tmpl w:val="5E5AFD58"/>
    <w:lvl w:ilvl="0" w:tplc="F8D817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33327"/>
    <w:multiLevelType w:val="hybridMultilevel"/>
    <w:tmpl w:val="F2BA82AE"/>
    <w:lvl w:ilvl="0" w:tplc="09DEF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91299"/>
    <w:multiLevelType w:val="hybridMultilevel"/>
    <w:tmpl w:val="53729A6C"/>
    <w:lvl w:ilvl="0" w:tplc="BD18EB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291BA1"/>
    <w:multiLevelType w:val="multilevel"/>
    <w:tmpl w:val="EF040CD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4" w:hanging="1800"/>
      </w:pPr>
      <w:rPr>
        <w:rFonts w:hint="default"/>
      </w:rPr>
    </w:lvl>
  </w:abstractNum>
  <w:abstractNum w:abstractNumId="7">
    <w:nsid w:val="3E6A2F5D"/>
    <w:multiLevelType w:val="hybridMultilevel"/>
    <w:tmpl w:val="CA2ECD1C"/>
    <w:lvl w:ilvl="0" w:tplc="3394FE4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1B54ED3"/>
    <w:multiLevelType w:val="hybridMultilevel"/>
    <w:tmpl w:val="AC98F054"/>
    <w:lvl w:ilvl="0" w:tplc="D2A0D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972D96"/>
    <w:multiLevelType w:val="hybridMultilevel"/>
    <w:tmpl w:val="11DA16AE"/>
    <w:lvl w:ilvl="0" w:tplc="8D30D1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90B0FC1"/>
    <w:multiLevelType w:val="hybridMultilevel"/>
    <w:tmpl w:val="E8A46474"/>
    <w:lvl w:ilvl="0" w:tplc="9DECD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1F44D2"/>
    <w:rsid w:val="002013AC"/>
    <w:rsid w:val="0021675D"/>
    <w:rsid w:val="00235457"/>
    <w:rsid w:val="002407F2"/>
    <w:rsid w:val="00252F1B"/>
    <w:rsid w:val="00273782"/>
    <w:rsid w:val="002874EA"/>
    <w:rsid w:val="002A5721"/>
    <w:rsid w:val="003077E0"/>
    <w:rsid w:val="00365597"/>
    <w:rsid w:val="0040298E"/>
    <w:rsid w:val="00422281"/>
    <w:rsid w:val="00427442"/>
    <w:rsid w:val="00445060"/>
    <w:rsid w:val="004D6747"/>
    <w:rsid w:val="00634258"/>
    <w:rsid w:val="00647D77"/>
    <w:rsid w:val="00656A81"/>
    <w:rsid w:val="00660AD3"/>
    <w:rsid w:val="006868A3"/>
    <w:rsid w:val="007457CE"/>
    <w:rsid w:val="007673A2"/>
    <w:rsid w:val="00793F33"/>
    <w:rsid w:val="007B3C3F"/>
    <w:rsid w:val="00816CFB"/>
    <w:rsid w:val="008700B3"/>
    <w:rsid w:val="00880EBC"/>
    <w:rsid w:val="00892704"/>
    <w:rsid w:val="0089421F"/>
    <w:rsid w:val="008954A6"/>
    <w:rsid w:val="008C3B6E"/>
    <w:rsid w:val="008E3E85"/>
    <w:rsid w:val="008F7A29"/>
    <w:rsid w:val="0093347B"/>
    <w:rsid w:val="009932B0"/>
    <w:rsid w:val="00A25BBC"/>
    <w:rsid w:val="00AE6188"/>
    <w:rsid w:val="00B019AB"/>
    <w:rsid w:val="00B03377"/>
    <w:rsid w:val="00B15E9A"/>
    <w:rsid w:val="00B5516E"/>
    <w:rsid w:val="00C11689"/>
    <w:rsid w:val="00C22E6B"/>
    <w:rsid w:val="00C735EB"/>
    <w:rsid w:val="00C7736C"/>
    <w:rsid w:val="00CA0CBD"/>
    <w:rsid w:val="00CB1AC4"/>
    <w:rsid w:val="00D268BE"/>
    <w:rsid w:val="00D43859"/>
    <w:rsid w:val="00D924AA"/>
    <w:rsid w:val="00DA288B"/>
    <w:rsid w:val="00DA390B"/>
    <w:rsid w:val="00DB33A8"/>
    <w:rsid w:val="00DD7AAE"/>
    <w:rsid w:val="00DD7DCC"/>
    <w:rsid w:val="00DF0569"/>
    <w:rsid w:val="00E03AE5"/>
    <w:rsid w:val="00E84E71"/>
    <w:rsid w:val="00E923CB"/>
    <w:rsid w:val="00EA272B"/>
    <w:rsid w:val="00EB2900"/>
    <w:rsid w:val="00EF7409"/>
    <w:rsid w:val="00F2353F"/>
    <w:rsid w:val="00F61BD1"/>
    <w:rsid w:val="00F8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DB33A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DB33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CA0C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unhideWhenUsed/>
    <w:rsid w:val="00DB33A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rsid w:val="00DB33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CA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19</cp:revision>
  <cp:lastPrinted>2019-11-28T12:02:00Z</cp:lastPrinted>
  <dcterms:created xsi:type="dcterms:W3CDTF">2019-11-28T10:24:00Z</dcterms:created>
  <dcterms:modified xsi:type="dcterms:W3CDTF">2019-11-28T15:53:00Z</dcterms:modified>
</cp:coreProperties>
</file>