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F0" w:rsidRDefault="00C66FD4" w:rsidP="00A15BF0">
      <w:pPr>
        <w:ind w:left="142" w:right="5386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15BF0">
        <w:rPr>
          <w:noProof/>
          <w:lang w:eastAsia="uk-UA"/>
        </w:rPr>
        <w:drawing>
          <wp:inline distT="0" distB="0" distL="0" distR="0" wp14:anchorId="58D60BF5" wp14:editId="2695A486">
            <wp:extent cx="5565531" cy="28135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813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BF0" w:rsidRPr="006F491E" w:rsidRDefault="00A15BF0" w:rsidP="00A15BF0">
      <w:pPr>
        <w:tabs>
          <w:tab w:val="left" w:pos="4253"/>
        </w:tabs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6F491E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пропозиції щодо </w:t>
      </w:r>
      <w:r>
        <w:rPr>
          <w:rFonts w:ascii="Times New Roman" w:hAnsi="Times New Roman"/>
          <w:sz w:val="24"/>
          <w:szCs w:val="24"/>
        </w:rPr>
        <w:t xml:space="preserve">внесення змін до </w:t>
      </w:r>
      <w:r w:rsidR="001F170E">
        <w:rPr>
          <w:rFonts w:ascii="Times New Roman" w:hAnsi="Times New Roman"/>
          <w:sz w:val="24"/>
          <w:szCs w:val="24"/>
        </w:rPr>
        <w:t xml:space="preserve">пункту 1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1F170E" w:rsidRPr="001F170E">
        <w:rPr>
          <w:rFonts w:ascii="Times New Roman" w:hAnsi="Times New Roman" w:cs="Times New Roman"/>
          <w:sz w:val="24"/>
          <w:szCs w:val="24"/>
        </w:rPr>
        <w:t xml:space="preserve">двадцять першої сесії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1F170E">
        <w:rPr>
          <w:rFonts w:ascii="Times New Roman" w:hAnsi="Times New Roman"/>
          <w:sz w:val="24"/>
          <w:szCs w:val="24"/>
        </w:rPr>
        <w:t>від 11.04.2018 року № 25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A15BF0" w:rsidRDefault="00A15BF0" w:rsidP="00A15B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70E" w:rsidRPr="003914F6" w:rsidRDefault="001F170E" w:rsidP="001F170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виконання розпорядження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абінету Міністрів України від 23.10.2019 № 994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пункту 1 розпорядження</w:t>
      </w:r>
      <w:r w:rsidRPr="00E0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абінету Міністрів України від 25.10.2017 № 831</w:t>
      </w:r>
      <w:r w:rsidRPr="00F64394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1F170E" w:rsidRDefault="001F170E" w:rsidP="001F17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70E" w:rsidRPr="001F170E" w:rsidRDefault="001F170E" w:rsidP="001F170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170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1F170E" w:rsidRDefault="001F170E" w:rsidP="00A15BF0">
      <w:pPr>
        <w:spacing w:after="0" w:line="240" w:lineRule="auto"/>
        <w:jc w:val="both"/>
        <w:rPr>
          <w:sz w:val="24"/>
          <w:szCs w:val="24"/>
        </w:rPr>
      </w:pPr>
    </w:p>
    <w:p w:rsidR="001F170E" w:rsidRDefault="001F170E" w:rsidP="001F170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491E">
        <w:rPr>
          <w:rFonts w:ascii="Times New Roman" w:hAnsi="Times New Roman"/>
          <w:sz w:val="24"/>
          <w:szCs w:val="24"/>
        </w:rPr>
        <w:t xml:space="preserve">1. Внести на розгляд сесії міської ради пропозицію </w:t>
      </w:r>
      <w:r>
        <w:rPr>
          <w:rFonts w:ascii="Times New Roman" w:hAnsi="Times New Roman"/>
          <w:sz w:val="24"/>
          <w:szCs w:val="24"/>
        </w:rPr>
        <w:t xml:space="preserve">щодо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внесення змін до пункту 1  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Pr="001F170E">
        <w:rPr>
          <w:rFonts w:ascii="Times New Roman" w:hAnsi="Times New Roman" w:cs="Times New Roman"/>
          <w:sz w:val="24"/>
          <w:szCs w:val="24"/>
        </w:rPr>
        <w:t>двадцять першої сесії Хмельницької міської ради від 11.04.2018 № 25 «</w:t>
      </w:r>
      <w:r w:rsidRPr="001F170E">
        <w:rPr>
          <w:rFonts w:ascii="Times New Roman" w:eastAsia="Calibri" w:hAnsi="Times New Roman" w:cs="Times New Roman"/>
          <w:sz w:val="24"/>
          <w:szCs w:val="24"/>
        </w:rPr>
        <w:t>Про передачу повноважень з кадрових питань стосовно директорів закладів професійної (професійно-технічної) освіти, фінансування яких здійснюється з міського бюджету</w:t>
      </w:r>
      <w:r w:rsidRPr="001F17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такого змісту:</w:t>
      </w:r>
    </w:p>
    <w:p w:rsidR="001F170E" w:rsidRPr="001F170E" w:rsidRDefault="001F170E" w:rsidP="001F170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F170E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1F170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перший абзац пункту після слів «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Уповноважити директора» </w:t>
      </w:r>
      <w:r w:rsidRPr="001F170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доповнити словами: «(або особу, яка виконує обов’язки директора Департаменту)»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1F170E" w:rsidRPr="001F170E" w:rsidRDefault="001F170E" w:rsidP="001F1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1.2.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ідпункт 1.1. доповнити абзацом наступного змісту: «</w:t>
      </w: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</w:t>
      </w:r>
      <w:hyperlink r:id="rId5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оголошувати та проводити конкурси на заміщення вакантних посад директорів закладів </w:t>
        </w:r>
        <w:r w:rsidRPr="001F170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;</w:t>
        </w:r>
      </w:hyperlink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»;</w:t>
      </w:r>
    </w:p>
    <w:p w:rsidR="001F170E" w:rsidRPr="001F170E" w:rsidRDefault="001F170E" w:rsidP="001F1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1.3.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ідпункт 1.4. доповнити абзацом наступного змісту: «1.5. </w:t>
      </w:r>
      <w:hyperlink r:id="rId6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продовжувати трудові відносини з директорами закладів </w:t>
        </w:r>
        <w:r w:rsidRPr="001F170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професійної (професійно-технічної) освіти, фінансування яких здійснюється з міського бюджету</w:t>
        </w:r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>, на підставі та умовах строкового трудового договору (контракту);</w:t>
        </w:r>
      </w:hyperlink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»;</w:t>
      </w:r>
    </w:p>
    <w:p w:rsidR="001F170E" w:rsidRPr="001F170E" w:rsidRDefault="001F170E" w:rsidP="001F1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1.4.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ідпункт 1.5. доповнити абзацом наступного змісту: «</w:t>
      </w: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1.6. </w:t>
      </w:r>
      <w:hyperlink r:id="rId7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укладати додаткові угоди до строкового трудового договору (контракту) з директорами закладів </w:t>
        </w:r>
      </w:hyperlink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професійної (професійно-технічної) освіти, фінансування яких здійснюється з міського бюджету;»;</w:t>
      </w:r>
    </w:p>
    <w:p w:rsidR="001F170E" w:rsidRPr="001F170E" w:rsidRDefault="001F170E" w:rsidP="001F17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1.5.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</w:t>
      </w: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оповнити підпунктом 1.10. </w:t>
      </w:r>
      <w:r w:rsidRPr="001F170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наступного змісту: «1.10. </w:t>
      </w: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організовувати </w:t>
      </w:r>
      <w:hyperlink r:id="rId8" w:tgtFrame="_top" w:history="1">
        <w:r w:rsidRPr="001F170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uk-UA"/>
          </w:rPr>
          <w:t xml:space="preserve">ведення та зберігання трудових книжок і особових справ директорів закладів </w:t>
        </w:r>
      </w:hyperlink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професійної (професійно-технічної) освіти, фінансування яких здійснюється з міського бюджету.».</w:t>
      </w:r>
    </w:p>
    <w:p w:rsidR="001F170E" w:rsidRPr="001F170E" w:rsidRDefault="001F170E" w:rsidP="001F170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17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1.6. Вважати підпункти 1.1., 1.2., 1.3., 1.4., 1.5., 1.6. відповідно підпунктами 1.2., 1.3., 1.4., 1.5., 1.7., 1.8., 1.9.</w:t>
      </w:r>
    </w:p>
    <w:p w:rsidR="001F170E" w:rsidRPr="006F491E" w:rsidRDefault="001F170E" w:rsidP="001F170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491E">
        <w:rPr>
          <w:rFonts w:ascii="Times New Roman" w:hAnsi="Times New Roman"/>
          <w:color w:val="000000" w:themeColor="text1"/>
          <w:sz w:val="24"/>
          <w:szCs w:val="24"/>
        </w:rPr>
        <w:lastRenderedPageBreak/>
        <w:t>2. Контроль за виконанням рішення покласти на заступника міського голови Г.</w:t>
      </w:r>
      <w:r w:rsidR="00B10E1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6F491E">
        <w:rPr>
          <w:rFonts w:ascii="Times New Roman" w:hAnsi="Times New Roman"/>
          <w:color w:val="000000" w:themeColor="text1"/>
          <w:sz w:val="24"/>
          <w:szCs w:val="24"/>
        </w:rPr>
        <w:t>Мельник.</w:t>
      </w:r>
    </w:p>
    <w:p w:rsidR="001F170E" w:rsidRPr="006F491E" w:rsidRDefault="001F170E" w:rsidP="001F170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5BF0" w:rsidRPr="00EA2E3C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15BF0" w:rsidRDefault="00A15BF0" w:rsidP="00A15BF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B0159" w:rsidRDefault="00A15BF0" w:rsidP="00B1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  <w:bookmarkEnd w:id="0"/>
    </w:p>
    <w:sectPr w:rsidR="005B01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D4"/>
    <w:rsid w:val="000206C4"/>
    <w:rsid w:val="001F170E"/>
    <w:rsid w:val="002825C3"/>
    <w:rsid w:val="005B0159"/>
    <w:rsid w:val="00781FFD"/>
    <w:rsid w:val="00A15BF0"/>
    <w:rsid w:val="00A51355"/>
    <w:rsid w:val="00B10E14"/>
    <w:rsid w:val="00C6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EE6DF-038B-4CFA-AB9A-F5411FE6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A15BF0"/>
    <w:rPr>
      <w:rFonts w:ascii="Times New Roman" w:hAnsi="Times New Roman" w:cs="Times New Roman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A15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5B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1F170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R19099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R19099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KR190994.html" TargetMode="External"/><Relationship Id="rId5" Type="http://schemas.openxmlformats.org/officeDocument/2006/relationships/hyperlink" Target="http://search.ligazakon.ua/l_doc2.nsf/link1/KR190994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4</cp:revision>
  <cp:lastPrinted>2019-12-12T08:42:00Z</cp:lastPrinted>
  <dcterms:created xsi:type="dcterms:W3CDTF">2019-12-04T10:16:00Z</dcterms:created>
  <dcterms:modified xsi:type="dcterms:W3CDTF">2019-12-12T14:57:00Z</dcterms:modified>
</cp:coreProperties>
</file>