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47" w:rsidRDefault="003B0147" w:rsidP="003B0147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15F3295B" wp14:editId="2C864CB2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147" w:rsidRDefault="003B0147" w:rsidP="003B0147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3B0147" w:rsidRPr="0069384F" w:rsidRDefault="003B0147" w:rsidP="003B0147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25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5.2017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 w:rsidR="00A23B7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364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B0147" w:rsidRDefault="003B0147" w:rsidP="003B01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B0147" w:rsidRPr="003914F6" w:rsidRDefault="003B0147" w:rsidP="003B01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у зв’язку із </w:t>
      </w:r>
      <w:r>
        <w:rPr>
          <w:rFonts w:ascii="Times New Roman" w:hAnsi="Times New Roman" w:cs="Times New Roman"/>
          <w:sz w:val="24"/>
          <w:szCs w:val="24"/>
        </w:rPr>
        <w:t xml:space="preserve">кадровими змінами,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3B0147" w:rsidRPr="003914F6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0147" w:rsidRPr="003914F6" w:rsidRDefault="003B0147" w:rsidP="003B014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3B0147" w:rsidRDefault="003B0147" w:rsidP="003B01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0147" w:rsidRDefault="003B0147" w:rsidP="003B01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Внести зміни до рішення виконавчого комітету ради від 25.05.2017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364 «Про затвердження складу комісії з визначення кандидатів для призначення персональних стипендій Хмельницької міської ради у галузі освіти для обдарованих дітей міста Хмельницького та втрату чинності рішень виконавчого комітету» такого змісту: </w:t>
      </w:r>
    </w:p>
    <w:p w:rsidR="003B0147" w:rsidRDefault="003B0147" w:rsidP="003B014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hAnsi="Times New Roman"/>
          <w:color w:val="000000" w:themeColor="text1"/>
          <w:sz w:val="24"/>
          <w:szCs w:val="24"/>
        </w:rPr>
        <w:t>в назві рішення слово «галузі» замінити на слово «сфері»;</w:t>
      </w:r>
    </w:p>
    <w:p w:rsidR="003B0147" w:rsidRPr="003914F6" w:rsidRDefault="003B0147" w:rsidP="003B01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1.2.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викласти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B0147" w:rsidRDefault="003B0147" w:rsidP="003B01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Визнати таким, що втратило чинність </w:t>
      </w:r>
      <w:r w:rsidRPr="00672BD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рішення виконавчого комітету</w:t>
      </w:r>
      <w:r>
        <w:rPr>
          <w:rFonts w:ascii="Times New Roman" w:hAnsi="Times New Roman" w:cs="Times New Roman"/>
          <w:sz w:val="24"/>
          <w:szCs w:val="24"/>
        </w:rPr>
        <w:t xml:space="preserve"> від 25.10.2018 року № 839 «Про внесення змін до рішення виконавчого комітету  від</w:t>
      </w:r>
      <w:r w:rsidRPr="00EF6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25.05.2017 № 364».</w:t>
      </w:r>
    </w:p>
    <w:p w:rsidR="003B0147" w:rsidRPr="003914F6" w:rsidRDefault="003B0147" w:rsidP="003B0147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A23B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заступника міського голови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="00A23B7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Мельник.</w:t>
      </w:r>
    </w:p>
    <w:p w:rsidR="003B0147" w:rsidRPr="00EA2E3C" w:rsidRDefault="003B0147" w:rsidP="003B014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3B0147" w:rsidRPr="00EA2E3C" w:rsidRDefault="003B0147" w:rsidP="003B014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0147" w:rsidRPr="00EA2E3C" w:rsidRDefault="003B0147" w:rsidP="003B014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0147" w:rsidRPr="00EA2E3C" w:rsidRDefault="003B0147" w:rsidP="003B014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0147" w:rsidRPr="00EA2E3C" w:rsidRDefault="003B0147" w:rsidP="003B0147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0147" w:rsidRDefault="003B0147" w:rsidP="00A23B72">
      <w:pPr>
        <w:spacing w:after="0" w:line="240" w:lineRule="auto"/>
        <w:jc w:val="both"/>
        <w:sectPr w:rsidR="003B0147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О. СИМЧИШИН</w:t>
      </w:r>
    </w:p>
    <w:p w:rsidR="003B0147" w:rsidRPr="0069384F" w:rsidRDefault="003B0147" w:rsidP="00A23B72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3B0147" w:rsidRPr="0069384F" w:rsidRDefault="008B524F" w:rsidP="003B014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 «___»_____________2020</w:t>
      </w:r>
      <w:r w:rsidR="003B0147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№____</w:t>
      </w:r>
    </w:p>
    <w:p w:rsidR="003B0147" w:rsidRDefault="003B0147" w:rsidP="003B01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B0147" w:rsidRPr="006B0229" w:rsidRDefault="003B0147" w:rsidP="003B01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3B0147" w:rsidRPr="003B0147" w:rsidRDefault="003B0147" w:rsidP="003B014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B014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з визначення кандидатів для призначення персональних стипендій Хмельницької міської ради у сфері освіти для обдарованих дітей міста Хмельницького</w:t>
      </w: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82"/>
      </w:tblGrid>
      <w:tr w:rsidR="003B0147" w:rsidRPr="006B0229" w:rsidTr="001B668A">
        <w:tc>
          <w:tcPr>
            <w:tcW w:w="4395" w:type="dxa"/>
          </w:tcPr>
          <w:p w:rsidR="003B0147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Мельник Галина Леонтіївна</w:t>
            </w:r>
          </w:p>
        </w:tc>
        <w:tc>
          <w:tcPr>
            <w:tcW w:w="5082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Хмельницького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Губай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5082" w:type="dxa"/>
          </w:tcPr>
          <w:p w:rsidR="003B0147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о.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 Віталіна Володимирівна</w:t>
            </w:r>
          </w:p>
        </w:tc>
        <w:tc>
          <w:tcPr>
            <w:tcW w:w="5082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2C5A33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ради.</w:t>
            </w: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Дейнега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5082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147" w:rsidRPr="006B0229" w:rsidRDefault="003B0147" w:rsidP="008B5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8B524F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Івасішина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Наталія Феліксівна</w:t>
            </w:r>
          </w:p>
        </w:tc>
        <w:tc>
          <w:tcPr>
            <w:tcW w:w="5082" w:type="dxa"/>
          </w:tcPr>
          <w:p w:rsidR="003B0147" w:rsidRPr="006B0229" w:rsidRDefault="003B0147" w:rsidP="008B5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B524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Хмельницької середньої загальноосвітньої школи І-ІІІ ступенів №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8B524F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Володимирівна</w:t>
            </w:r>
          </w:p>
        </w:tc>
        <w:tc>
          <w:tcPr>
            <w:tcW w:w="5082" w:type="dxa"/>
          </w:tcPr>
          <w:p w:rsidR="003B0147" w:rsidRPr="006B0229" w:rsidRDefault="003B0147" w:rsidP="008B5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B524F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 директора з навчально-виховної роботи Хмельницької середньої загальноосвітньої школи І-ІІІ ступенів № 22 імені Олега Ольжича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8B524F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Петричко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Петрівна</w:t>
            </w:r>
          </w:p>
        </w:tc>
        <w:tc>
          <w:tcPr>
            <w:tcW w:w="5082" w:type="dxa"/>
          </w:tcPr>
          <w:p w:rsidR="003B0147" w:rsidRPr="006B0229" w:rsidRDefault="008B524F" w:rsidP="008B5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методист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Собко Наталія Анатоліївна</w:t>
            </w:r>
          </w:p>
        </w:tc>
        <w:tc>
          <w:tcPr>
            <w:tcW w:w="5082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ської ради, директор навчально-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виховного комплексу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№ 6 м. Хмельницького 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Солтис Наталія Іванівна</w:t>
            </w:r>
          </w:p>
        </w:tc>
        <w:tc>
          <w:tcPr>
            <w:tcW w:w="5082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B0147" w:rsidRPr="006B0229" w:rsidTr="001B668A">
        <w:tc>
          <w:tcPr>
            <w:tcW w:w="4395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Ярова Анастасія Вікторівна</w:t>
            </w:r>
          </w:p>
        </w:tc>
        <w:tc>
          <w:tcPr>
            <w:tcW w:w="5082" w:type="dxa"/>
          </w:tcPr>
          <w:p w:rsidR="003B0147" w:rsidRPr="006B0229" w:rsidRDefault="003B0147" w:rsidP="001B66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міської ради, головний спеціаліст відділу дошкільної та позашкільної освіти Департаменту освіти та науки Хмельн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ицької міської ради (за згодою).</w:t>
            </w:r>
          </w:p>
        </w:tc>
      </w:tr>
    </w:tbl>
    <w:p w:rsidR="003B0147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0147" w:rsidRPr="003B0147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0147" w:rsidRPr="003B0147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B0147" w:rsidRPr="006B0229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3B0147" w:rsidRDefault="003B0147" w:rsidP="003B01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02B83" w:rsidRDefault="003B0147" w:rsidP="00A23B72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о. директора  Департаменту освіти та науки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С. ГУБАЙ</w:t>
      </w:r>
      <w:bookmarkStart w:id="0" w:name="_GoBack"/>
      <w:bookmarkEnd w:id="0"/>
    </w:p>
    <w:sectPr w:rsidR="00A02B83" w:rsidSect="003B01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47"/>
    <w:rsid w:val="00386F00"/>
    <w:rsid w:val="003B0147"/>
    <w:rsid w:val="00781FFD"/>
    <w:rsid w:val="008B524F"/>
    <w:rsid w:val="00A23B72"/>
    <w:rsid w:val="00A51355"/>
    <w:rsid w:val="00D4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14E16-D7E0-4469-862F-C146F1E7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1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B0147"/>
    <w:rPr>
      <w:i/>
      <w:iCs/>
    </w:rPr>
  </w:style>
  <w:style w:type="character" w:customStyle="1" w:styleId="FontStyle20">
    <w:name w:val="Font Style20"/>
    <w:basedOn w:val="a0"/>
    <w:rsid w:val="003B0147"/>
    <w:rPr>
      <w:rFonts w:ascii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B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014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B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2</cp:revision>
  <dcterms:created xsi:type="dcterms:W3CDTF">2020-01-03T10:00:00Z</dcterms:created>
  <dcterms:modified xsi:type="dcterms:W3CDTF">2020-01-08T16:28:00Z</dcterms:modified>
</cp:coreProperties>
</file>