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483" w:rsidRPr="003F4584" w:rsidRDefault="0069016C" w:rsidP="005C138F">
      <w:pPr>
        <w:rPr>
          <w:b/>
          <w:lang w:val="uk-UA"/>
        </w:rPr>
      </w:pPr>
      <w:r w:rsidRPr="003F4584">
        <w:rPr>
          <w:b/>
          <w:lang w:val="uk-UA"/>
        </w:rPr>
        <w:t xml:space="preserve"> </w:t>
      </w:r>
      <w:r w:rsidR="00CA61ED" w:rsidRPr="003F4584">
        <w:rPr>
          <w:b/>
          <w:lang w:val="uk-UA"/>
        </w:rPr>
        <w:t xml:space="preserve">                                                               </w:t>
      </w:r>
      <w:r w:rsidR="00714483" w:rsidRPr="003F4584">
        <w:rPr>
          <w:b/>
          <w:lang w:val="uk-UA"/>
        </w:rPr>
        <w:t>Пояснювальна записка</w:t>
      </w:r>
    </w:p>
    <w:p w:rsidR="005D3431" w:rsidRPr="003F4584" w:rsidRDefault="00D92E6F" w:rsidP="00023963">
      <w:pPr>
        <w:ind w:firstLine="720"/>
        <w:jc w:val="center"/>
        <w:rPr>
          <w:b/>
          <w:lang w:val="uk-UA"/>
        </w:rPr>
      </w:pPr>
      <w:r w:rsidRPr="003F4584">
        <w:rPr>
          <w:b/>
          <w:lang w:val="uk-UA"/>
        </w:rPr>
        <w:t>до звіту</w:t>
      </w:r>
      <w:r w:rsidR="00F268F8" w:rsidRPr="003F4584">
        <w:rPr>
          <w:b/>
          <w:lang w:val="uk-UA"/>
        </w:rPr>
        <w:t xml:space="preserve"> про</w:t>
      </w:r>
      <w:r w:rsidR="00D9410C" w:rsidRPr="003F4584">
        <w:rPr>
          <w:b/>
          <w:lang w:val="uk-UA"/>
        </w:rPr>
        <w:t xml:space="preserve"> виконання міського бюджету</w:t>
      </w:r>
    </w:p>
    <w:p w:rsidR="008170D2" w:rsidRPr="003F4584" w:rsidRDefault="00D9410C" w:rsidP="00023963">
      <w:pPr>
        <w:ind w:firstLine="720"/>
        <w:jc w:val="center"/>
        <w:rPr>
          <w:b/>
          <w:lang w:val="uk-UA"/>
        </w:rPr>
      </w:pPr>
      <w:r w:rsidRPr="003F4584">
        <w:rPr>
          <w:b/>
          <w:lang w:val="uk-UA"/>
        </w:rPr>
        <w:t xml:space="preserve"> за </w:t>
      </w:r>
      <w:r w:rsidR="0003309F" w:rsidRPr="003F4584">
        <w:rPr>
          <w:b/>
          <w:lang w:val="uk-UA"/>
        </w:rPr>
        <w:t xml:space="preserve"> </w:t>
      </w:r>
      <w:r w:rsidR="00D92E6F" w:rsidRPr="003F4584">
        <w:rPr>
          <w:b/>
          <w:lang w:val="uk-UA"/>
        </w:rPr>
        <w:t>201</w:t>
      </w:r>
      <w:r w:rsidR="002D2169" w:rsidRPr="003F4584">
        <w:rPr>
          <w:b/>
          <w:lang w:val="uk-UA"/>
        </w:rPr>
        <w:t>9</w:t>
      </w:r>
      <w:r w:rsidR="00D92E6F" w:rsidRPr="003F4584">
        <w:rPr>
          <w:b/>
          <w:lang w:val="uk-UA"/>
        </w:rPr>
        <w:t xml:space="preserve"> </w:t>
      </w:r>
      <w:r w:rsidR="009E1FAE" w:rsidRPr="003F4584">
        <w:rPr>
          <w:b/>
          <w:lang w:val="uk-UA"/>
        </w:rPr>
        <w:t>р</w:t>
      </w:r>
      <w:r w:rsidR="003F4584" w:rsidRPr="003F4584">
        <w:rPr>
          <w:b/>
          <w:lang w:val="uk-UA"/>
        </w:rPr>
        <w:t>ік</w:t>
      </w:r>
    </w:p>
    <w:p w:rsidR="009972D0" w:rsidRPr="003F4584" w:rsidRDefault="009972D0" w:rsidP="00023963">
      <w:pPr>
        <w:ind w:firstLine="720"/>
        <w:jc w:val="center"/>
        <w:rPr>
          <w:b/>
          <w:lang w:val="uk-UA"/>
        </w:rPr>
      </w:pPr>
    </w:p>
    <w:p w:rsidR="009B387A" w:rsidRPr="003F4584" w:rsidRDefault="00D9410C" w:rsidP="00023963">
      <w:pPr>
        <w:ind w:firstLine="720"/>
        <w:jc w:val="center"/>
        <w:rPr>
          <w:b/>
          <w:lang w:val="uk-UA"/>
        </w:rPr>
      </w:pPr>
      <w:r w:rsidRPr="003F4584">
        <w:rPr>
          <w:b/>
          <w:lang w:val="uk-UA"/>
        </w:rPr>
        <w:t xml:space="preserve">І. Виконання доходів міського </w:t>
      </w:r>
      <w:r w:rsidR="009B387A" w:rsidRPr="003F4584">
        <w:rPr>
          <w:b/>
          <w:lang w:val="uk-UA"/>
        </w:rPr>
        <w:t>бюджету</w:t>
      </w:r>
    </w:p>
    <w:p w:rsidR="00865E0F" w:rsidRPr="003F4584" w:rsidRDefault="00865E0F" w:rsidP="00023963">
      <w:pPr>
        <w:ind w:firstLine="720"/>
        <w:jc w:val="center"/>
        <w:rPr>
          <w:b/>
          <w:lang w:val="uk-UA"/>
        </w:rPr>
      </w:pPr>
    </w:p>
    <w:p w:rsidR="00455CCD" w:rsidRPr="008F7372" w:rsidRDefault="00407E4B" w:rsidP="00D51E5A">
      <w:pPr>
        <w:ind w:firstLine="708"/>
        <w:jc w:val="both"/>
        <w:rPr>
          <w:lang w:val="uk-UA"/>
        </w:rPr>
      </w:pPr>
      <w:r w:rsidRPr="003F4584">
        <w:rPr>
          <w:lang w:val="uk-UA"/>
        </w:rPr>
        <w:t xml:space="preserve">За </w:t>
      </w:r>
      <w:r w:rsidR="002D2169" w:rsidRPr="003F4584">
        <w:rPr>
          <w:lang w:val="uk-UA"/>
        </w:rPr>
        <w:t>2019</w:t>
      </w:r>
      <w:r w:rsidR="003F4584" w:rsidRPr="003F4584">
        <w:rPr>
          <w:lang w:val="uk-UA"/>
        </w:rPr>
        <w:t xml:space="preserve"> рік</w:t>
      </w:r>
      <w:r w:rsidRPr="003F4584">
        <w:rPr>
          <w:lang w:val="uk-UA"/>
        </w:rPr>
        <w:t xml:space="preserve"> зведений обсяг доходів міського бюдже</w:t>
      </w:r>
      <w:r w:rsidR="00167CD6" w:rsidRPr="003F4584">
        <w:rPr>
          <w:lang w:val="uk-UA"/>
        </w:rPr>
        <w:t xml:space="preserve">ту склав </w:t>
      </w:r>
      <w:r w:rsidR="003F4584" w:rsidRPr="003F4584">
        <w:rPr>
          <w:lang w:val="uk-UA"/>
        </w:rPr>
        <w:t>3 149 423,4</w:t>
      </w:r>
      <w:r w:rsidR="00E564E6" w:rsidRPr="003F4584">
        <w:rPr>
          <w:lang w:val="uk-UA"/>
        </w:rPr>
        <w:t xml:space="preserve"> </w:t>
      </w:r>
      <w:r w:rsidR="00D51E5A" w:rsidRPr="003F4584">
        <w:rPr>
          <w:lang w:val="uk-UA"/>
        </w:rPr>
        <w:t>тис.</w:t>
      </w:r>
      <w:r w:rsidR="003F4584" w:rsidRPr="003F4584">
        <w:rPr>
          <w:lang w:val="uk-UA"/>
        </w:rPr>
        <w:t xml:space="preserve"> гр</w:t>
      </w:r>
      <w:r w:rsidR="00C47A77">
        <w:rPr>
          <w:lang w:val="uk-UA"/>
        </w:rPr>
        <w:t>н</w:t>
      </w:r>
      <w:r w:rsidR="00D51E5A" w:rsidRPr="003F4584">
        <w:rPr>
          <w:lang w:val="uk-UA"/>
        </w:rPr>
        <w:t xml:space="preserve"> у тому числі</w:t>
      </w:r>
      <w:r w:rsidR="002C67AB" w:rsidRPr="003F4584">
        <w:rPr>
          <w:lang w:val="uk-UA"/>
        </w:rPr>
        <w:t>:</w:t>
      </w:r>
      <w:r w:rsidR="00D51E5A" w:rsidRPr="003F4584">
        <w:rPr>
          <w:lang w:val="uk-UA"/>
        </w:rPr>
        <w:t xml:space="preserve"> п</w:t>
      </w:r>
      <w:r w:rsidR="00147E47" w:rsidRPr="003F4584">
        <w:rPr>
          <w:lang w:val="uk-UA"/>
        </w:rPr>
        <w:t xml:space="preserve">о загальному фонду – </w:t>
      </w:r>
      <w:r w:rsidR="003F4584" w:rsidRPr="003F4584">
        <w:rPr>
          <w:lang w:val="uk-UA"/>
        </w:rPr>
        <w:t xml:space="preserve">2 967 579,5 тис. </w:t>
      </w:r>
      <w:r w:rsidR="00D51E5A" w:rsidRPr="003F4584">
        <w:rPr>
          <w:lang w:val="uk-UA"/>
        </w:rPr>
        <w:t>грн</w:t>
      </w:r>
      <w:r w:rsidRPr="003F4584">
        <w:rPr>
          <w:lang w:val="uk-UA"/>
        </w:rPr>
        <w:t xml:space="preserve">  </w:t>
      </w:r>
      <w:r w:rsidR="00D51E5A" w:rsidRPr="003F4584">
        <w:rPr>
          <w:lang w:val="uk-UA"/>
        </w:rPr>
        <w:t>та п</w:t>
      </w:r>
      <w:r w:rsidR="00147E47" w:rsidRPr="003F4584">
        <w:rPr>
          <w:lang w:val="uk-UA"/>
        </w:rPr>
        <w:t xml:space="preserve">о спеціальному фонду – </w:t>
      </w:r>
      <w:r w:rsidR="003F4584" w:rsidRPr="003F4584">
        <w:rPr>
          <w:lang w:val="uk-UA"/>
        </w:rPr>
        <w:t>181 843,9</w:t>
      </w:r>
      <w:r w:rsidR="00E564E6" w:rsidRPr="003F4584">
        <w:rPr>
          <w:lang w:val="uk-UA"/>
        </w:rPr>
        <w:t xml:space="preserve"> </w:t>
      </w:r>
      <w:r w:rsidR="00BF3457" w:rsidRPr="003F4584">
        <w:rPr>
          <w:lang w:val="uk-UA"/>
        </w:rPr>
        <w:t xml:space="preserve"> </w:t>
      </w:r>
      <w:r w:rsidR="00867AA0" w:rsidRPr="003F4584">
        <w:rPr>
          <w:lang w:val="uk-UA"/>
        </w:rPr>
        <w:t xml:space="preserve"> тис.</w:t>
      </w:r>
      <w:r w:rsidR="003F4584" w:rsidRPr="003F4584">
        <w:rPr>
          <w:lang w:val="uk-UA"/>
        </w:rPr>
        <w:t xml:space="preserve"> </w:t>
      </w:r>
      <w:r w:rsidR="00867AA0" w:rsidRPr="003F4584">
        <w:rPr>
          <w:lang w:val="uk-UA"/>
        </w:rPr>
        <w:t xml:space="preserve">гривень. </w:t>
      </w:r>
      <w:r w:rsidR="00D51E5A" w:rsidRPr="003F4584">
        <w:rPr>
          <w:lang w:val="uk-UA"/>
        </w:rPr>
        <w:t xml:space="preserve"> </w:t>
      </w:r>
      <w:r w:rsidRPr="003F4584">
        <w:rPr>
          <w:lang w:val="uk-UA"/>
        </w:rPr>
        <w:t xml:space="preserve">Відсоток виконання </w:t>
      </w:r>
      <w:r w:rsidR="00D51E5A" w:rsidRPr="003F4584">
        <w:rPr>
          <w:lang w:val="uk-UA"/>
        </w:rPr>
        <w:t xml:space="preserve">зведеного обсягу </w:t>
      </w:r>
      <w:r w:rsidRPr="003F4584">
        <w:rPr>
          <w:lang w:val="uk-UA"/>
        </w:rPr>
        <w:t xml:space="preserve">доходів міського бюджету за </w:t>
      </w:r>
      <w:r w:rsidR="00E564E6" w:rsidRPr="003F4584">
        <w:rPr>
          <w:lang w:val="uk-UA"/>
        </w:rPr>
        <w:t xml:space="preserve"> </w:t>
      </w:r>
      <w:r w:rsidR="002D2169" w:rsidRPr="003F4584">
        <w:rPr>
          <w:lang w:val="uk-UA"/>
        </w:rPr>
        <w:t>2019</w:t>
      </w:r>
      <w:r w:rsidR="003F4584" w:rsidRPr="003F4584">
        <w:rPr>
          <w:lang w:val="uk-UA"/>
        </w:rPr>
        <w:t xml:space="preserve"> рік  до</w:t>
      </w:r>
      <w:r w:rsidR="00147E47" w:rsidRPr="003F4584">
        <w:rPr>
          <w:lang w:val="uk-UA"/>
        </w:rPr>
        <w:t xml:space="preserve"> </w:t>
      </w:r>
      <w:r w:rsidR="00D51E5A" w:rsidRPr="003F4584">
        <w:rPr>
          <w:lang w:val="uk-UA"/>
        </w:rPr>
        <w:t xml:space="preserve">планових призначень </w:t>
      </w:r>
      <w:r w:rsidR="003F4584" w:rsidRPr="003F4584">
        <w:rPr>
          <w:lang w:val="uk-UA"/>
        </w:rPr>
        <w:t>на звітний  рік</w:t>
      </w:r>
      <w:r w:rsidR="00147E47" w:rsidRPr="003F4584">
        <w:rPr>
          <w:lang w:val="uk-UA"/>
        </w:rPr>
        <w:t xml:space="preserve"> </w:t>
      </w:r>
      <w:r w:rsidR="003F4584" w:rsidRPr="003F4584">
        <w:rPr>
          <w:lang w:val="uk-UA"/>
        </w:rPr>
        <w:t>склав 98,9</w:t>
      </w:r>
      <w:r w:rsidR="00D51E5A" w:rsidRPr="003F4584">
        <w:rPr>
          <w:lang w:val="uk-UA"/>
        </w:rPr>
        <w:t>%, у тому ч</w:t>
      </w:r>
      <w:r w:rsidR="00745441" w:rsidRPr="003F4584">
        <w:rPr>
          <w:lang w:val="uk-UA"/>
        </w:rPr>
        <w:t>ислі</w:t>
      </w:r>
      <w:r w:rsidR="0001136A" w:rsidRPr="003F4584">
        <w:rPr>
          <w:lang w:val="uk-UA"/>
        </w:rPr>
        <w:t>:</w:t>
      </w:r>
      <w:r w:rsidR="00745441" w:rsidRPr="003F4584">
        <w:rPr>
          <w:lang w:val="uk-UA"/>
        </w:rPr>
        <w:t xml:space="preserve"> по загаль</w:t>
      </w:r>
      <w:r w:rsidR="00BF3457" w:rsidRPr="003F4584">
        <w:rPr>
          <w:lang w:val="uk-UA"/>
        </w:rPr>
        <w:t>н</w:t>
      </w:r>
      <w:r w:rsidR="003F4584" w:rsidRPr="003F4584">
        <w:rPr>
          <w:lang w:val="uk-UA"/>
        </w:rPr>
        <w:t>ому фонду – 98,7</w:t>
      </w:r>
      <w:r w:rsidR="002D2169" w:rsidRPr="003F4584">
        <w:rPr>
          <w:lang w:val="uk-UA"/>
        </w:rPr>
        <w:t>%</w:t>
      </w:r>
      <w:r w:rsidR="00D51E5A" w:rsidRPr="003F4584">
        <w:rPr>
          <w:lang w:val="uk-UA"/>
        </w:rPr>
        <w:t>, по спеціа</w:t>
      </w:r>
      <w:r w:rsidR="003F4584" w:rsidRPr="003F4584">
        <w:rPr>
          <w:lang w:val="uk-UA"/>
        </w:rPr>
        <w:t>льному фонду – 103,3</w:t>
      </w:r>
      <w:r w:rsidR="00167CD6" w:rsidRPr="003F4584">
        <w:rPr>
          <w:lang w:val="uk-UA"/>
        </w:rPr>
        <w:t>%.</w:t>
      </w:r>
      <w:r w:rsidR="00133C32">
        <w:rPr>
          <w:lang w:val="uk-UA"/>
        </w:rPr>
        <w:t xml:space="preserve"> </w:t>
      </w:r>
    </w:p>
    <w:p w:rsidR="00455CCD" w:rsidRDefault="00455CCD" w:rsidP="00646241">
      <w:pPr>
        <w:jc w:val="both"/>
        <w:rPr>
          <w:highlight w:val="green"/>
          <w:lang w:val="uk-UA"/>
        </w:rPr>
      </w:pPr>
    </w:p>
    <w:p w:rsidR="008F7372" w:rsidRPr="009C6006" w:rsidRDefault="00C336C2" w:rsidP="008F7372">
      <w:pPr>
        <w:ind w:firstLine="720"/>
        <w:jc w:val="both"/>
      </w:pPr>
      <w:r>
        <w:t>В</w:t>
      </w:r>
      <w:r w:rsidR="008F7372" w:rsidRPr="009C6006">
        <w:t xml:space="preserve">ласних доходів до загального фонду міського бюджету </w:t>
      </w:r>
      <w:r>
        <w:rPr>
          <w:lang w:val="uk-UA"/>
        </w:rPr>
        <w:t xml:space="preserve">за 2019 рік </w:t>
      </w:r>
      <w:r w:rsidR="008F7372" w:rsidRPr="009C6006">
        <w:t xml:space="preserve">надійшло   в сумі </w:t>
      </w:r>
      <w:r w:rsidR="00F232B9">
        <w:t xml:space="preserve">1 818 035,2 тис.грн, що становить 100,04% до запланованих </w:t>
      </w:r>
      <w:r w:rsidR="008F7372" w:rsidRPr="009C6006">
        <w:t>річни</w:t>
      </w:r>
      <w:r>
        <w:t>х уточнених призначень.</w:t>
      </w:r>
      <w:r w:rsidR="008F7372" w:rsidRPr="009C6006">
        <w:t xml:space="preserve">  В порівнянні з ми</w:t>
      </w:r>
      <w:r w:rsidR="00F232B9">
        <w:t xml:space="preserve">нулим   роком збільшення надходжень </w:t>
      </w:r>
      <w:r w:rsidR="008F7372" w:rsidRPr="009C6006">
        <w:t>власни</w:t>
      </w:r>
      <w:r w:rsidR="00F232B9">
        <w:t>х доходів склало 251 471,7 тис.</w:t>
      </w:r>
      <w:r w:rsidR="0028458D">
        <w:t>г</w:t>
      </w:r>
      <w:r>
        <w:t>рн</w:t>
      </w:r>
      <w:r w:rsidR="0028458D">
        <w:rPr>
          <w:lang w:val="uk-UA"/>
        </w:rPr>
        <w:t xml:space="preserve">, </w:t>
      </w:r>
      <w:r w:rsidR="008F7372" w:rsidRPr="009C6006">
        <w:t xml:space="preserve">темп росту -  116,1%. </w:t>
      </w:r>
    </w:p>
    <w:p w:rsidR="008F7372" w:rsidRPr="008F7372" w:rsidRDefault="008F7372" w:rsidP="008F7372">
      <w:pPr>
        <w:ind w:firstLine="720"/>
        <w:jc w:val="both"/>
        <w:rPr>
          <w:color w:val="000000"/>
        </w:rPr>
      </w:pPr>
      <w:r w:rsidRPr="008F7372">
        <w:rPr>
          <w:color w:val="000000"/>
        </w:rPr>
        <w:t>В структурі доходів загального фонду місь</w:t>
      </w:r>
      <w:r w:rsidR="00F232B9">
        <w:rPr>
          <w:color w:val="000000"/>
        </w:rPr>
        <w:t xml:space="preserve">кого бюджету (без трансфертів) </w:t>
      </w:r>
      <w:r w:rsidRPr="008F7372">
        <w:rPr>
          <w:color w:val="000000"/>
        </w:rPr>
        <w:t>за   2019 рік</w:t>
      </w:r>
      <w:r w:rsidR="00F232B9">
        <w:rPr>
          <w:color w:val="000000"/>
        </w:rPr>
        <w:t xml:space="preserve"> найбільша питома вага належить</w:t>
      </w:r>
      <w:r w:rsidRPr="008F7372">
        <w:rPr>
          <w:color w:val="000000"/>
        </w:rPr>
        <w:t>:</w:t>
      </w:r>
    </w:p>
    <w:p w:rsidR="008F7372" w:rsidRPr="008F7372" w:rsidRDefault="008F7372" w:rsidP="008F7372">
      <w:pPr>
        <w:pStyle w:val="14"/>
        <w:rPr>
          <w:rFonts w:ascii="Times New Roman" w:hAnsi="Times New Roman" w:cs="Times New Roman"/>
          <w:color w:val="000000"/>
          <w:sz w:val="24"/>
          <w:szCs w:val="24"/>
        </w:rPr>
      </w:pPr>
      <w:r w:rsidRPr="008F7372">
        <w:rPr>
          <w:rFonts w:ascii="Times New Roman" w:hAnsi="Times New Roman" w:cs="Times New Roman"/>
          <w:color w:val="000000"/>
          <w:sz w:val="24"/>
          <w:szCs w:val="24"/>
        </w:rPr>
        <w:tab/>
        <w:t>- податку на доходи фізичних осіб   - 1 114 544,4 тис. грн (61,3%),</w:t>
      </w:r>
    </w:p>
    <w:p w:rsidR="008F7372" w:rsidRPr="008F7372" w:rsidRDefault="008F7372" w:rsidP="008F7372">
      <w:pPr>
        <w:pStyle w:val="14"/>
        <w:rPr>
          <w:rFonts w:ascii="Times New Roman" w:hAnsi="Times New Roman" w:cs="Times New Roman"/>
          <w:color w:val="000000"/>
          <w:sz w:val="24"/>
          <w:szCs w:val="24"/>
        </w:rPr>
      </w:pPr>
      <w:r w:rsidRPr="008F7372">
        <w:rPr>
          <w:rFonts w:ascii="Times New Roman" w:hAnsi="Times New Roman" w:cs="Times New Roman"/>
          <w:color w:val="000000"/>
          <w:sz w:val="24"/>
          <w:szCs w:val="24"/>
        </w:rPr>
        <w:tab/>
        <w:t>- єдиному податку                                 - 299 866,4 тис. грн (16,5%);</w:t>
      </w:r>
    </w:p>
    <w:p w:rsidR="008F7372" w:rsidRPr="008F7372" w:rsidRDefault="008F7372" w:rsidP="008F7372">
      <w:pPr>
        <w:pStyle w:val="14"/>
        <w:rPr>
          <w:rFonts w:ascii="Times New Roman" w:hAnsi="Times New Roman" w:cs="Times New Roman"/>
          <w:color w:val="000000"/>
          <w:sz w:val="24"/>
          <w:szCs w:val="24"/>
        </w:rPr>
      </w:pPr>
      <w:r w:rsidRPr="008F7372">
        <w:rPr>
          <w:rFonts w:ascii="Times New Roman" w:hAnsi="Times New Roman" w:cs="Times New Roman"/>
          <w:color w:val="000000"/>
          <w:sz w:val="24"/>
          <w:szCs w:val="24"/>
        </w:rPr>
        <w:tab/>
        <w:t>- платі за землю                                     - 160 352,5 тис. грн ( 8,8%);</w:t>
      </w:r>
    </w:p>
    <w:p w:rsidR="008F7372" w:rsidRPr="008F7372" w:rsidRDefault="008F7372" w:rsidP="008F7372">
      <w:pPr>
        <w:pStyle w:val="14"/>
        <w:rPr>
          <w:rFonts w:ascii="Times New Roman" w:hAnsi="Times New Roman" w:cs="Times New Roman"/>
          <w:color w:val="000000"/>
          <w:sz w:val="24"/>
          <w:szCs w:val="24"/>
        </w:rPr>
      </w:pPr>
      <w:r w:rsidRPr="008F7372">
        <w:rPr>
          <w:rFonts w:ascii="Times New Roman" w:hAnsi="Times New Roman" w:cs="Times New Roman"/>
          <w:color w:val="000000"/>
          <w:sz w:val="24"/>
          <w:szCs w:val="24"/>
        </w:rPr>
        <w:tab/>
        <w:t>- акцизному податку  (з пальним)        - 144 063,6 тис. грн ( 7,9%),</w:t>
      </w:r>
    </w:p>
    <w:p w:rsidR="008F7372" w:rsidRPr="008F7372" w:rsidRDefault="008F7372" w:rsidP="008F7372">
      <w:pPr>
        <w:pStyle w:val="14"/>
        <w:rPr>
          <w:rFonts w:ascii="Times New Roman" w:hAnsi="Times New Roman" w:cs="Times New Roman"/>
          <w:color w:val="000000"/>
          <w:sz w:val="24"/>
          <w:szCs w:val="24"/>
        </w:rPr>
      </w:pPr>
      <w:r w:rsidRPr="008F7372">
        <w:rPr>
          <w:rFonts w:ascii="Times New Roman" w:hAnsi="Times New Roman" w:cs="Times New Roman"/>
          <w:color w:val="000000"/>
          <w:sz w:val="24"/>
          <w:szCs w:val="24"/>
        </w:rPr>
        <w:tab/>
        <w:t>- платі за над</w:t>
      </w:r>
      <w:r w:rsidR="0028458D">
        <w:rPr>
          <w:rFonts w:ascii="Times New Roman" w:hAnsi="Times New Roman" w:cs="Times New Roman"/>
          <w:color w:val="000000"/>
          <w:sz w:val="24"/>
          <w:szCs w:val="24"/>
        </w:rPr>
        <w:t>ання інших адмінпослуг   - 26 72</w:t>
      </w:r>
      <w:r w:rsidRPr="008F7372">
        <w:rPr>
          <w:rFonts w:ascii="Times New Roman" w:hAnsi="Times New Roman" w:cs="Times New Roman"/>
          <w:color w:val="000000"/>
          <w:sz w:val="24"/>
          <w:szCs w:val="24"/>
        </w:rPr>
        <w:t>0,4 тис. грн  ( 1,5%).</w:t>
      </w:r>
      <w:r w:rsidRPr="008F7372">
        <w:rPr>
          <w:rFonts w:ascii="Times New Roman" w:hAnsi="Times New Roman" w:cs="Times New Roman"/>
          <w:color w:val="000000"/>
          <w:sz w:val="24"/>
          <w:szCs w:val="24"/>
        </w:rPr>
        <w:tab/>
      </w:r>
    </w:p>
    <w:p w:rsidR="008F7372" w:rsidRPr="008F7372" w:rsidRDefault="008F7372" w:rsidP="008F7372">
      <w:pPr>
        <w:pStyle w:val="14"/>
        <w:rPr>
          <w:rFonts w:ascii="Times New Roman" w:hAnsi="Times New Roman" w:cs="Times New Roman"/>
          <w:color w:val="000000"/>
          <w:sz w:val="24"/>
          <w:szCs w:val="24"/>
        </w:rPr>
      </w:pPr>
      <w:r w:rsidRPr="008F7372">
        <w:rPr>
          <w:rFonts w:ascii="Times New Roman" w:hAnsi="Times New Roman" w:cs="Times New Roman"/>
          <w:color w:val="000000"/>
          <w:sz w:val="24"/>
          <w:szCs w:val="24"/>
        </w:rPr>
        <w:tab/>
      </w:r>
    </w:p>
    <w:p w:rsidR="008F7372" w:rsidRPr="008F7372" w:rsidRDefault="008F7372" w:rsidP="008F7372">
      <w:pPr>
        <w:ind w:firstLine="708"/>
        <w:jc w:val="both"/>
        <w:rPr>
          <w:color w:val="000000"/>
        </w:rPr>
      </w:pPr>
      <w:r w:rsidRPr="008F7372">
        <w:rPr>
          <w:color w:val="000000"/>
        </w:rPr>
        <w:t xml:space="preserve">Детальніша інформація щодо виконання доходів в розрізі джерел наведена нижче. </w:t>
      </w:r>
    </w:p>
    <w:p w:rsidR="008F7372" w:rsidRPr="008F7372" w:rsidRDefault="008F7372" w:rsidP="008F7372">
      <w:pPr>
        <w:ind w:firstLine="708"/>
        <w:jc w:val="both"/>
        <w:rPr>
          <w:color w:val="000000"/>
        </w:rPr>
      </w:pPr>
      <w:r w:rsidRPr="008F7372">
        <w:rPr>
          <w:color w:val="000000"/>
        </w:rPr>
        <w:t>Надходження пода</w:t>
      </w:r>
      <w:r w:rsidR="00F232B9">
        <w:rPr>
          <w:color w:val="000000"/>
        </w:rPr>
        <w:t>тку на доходи фізичних осіб за 2019 рік склали 1 114 544,4 тис.</w:t>
      </w:r>
      <w:r w:rsidRPr="008F7372">
        <w:rPr>
          <w:color w:val="000000"/>
        </w:rPr>
        <w:t>грн або   10</w:t>
      </w:r>
      <w:r w:rsidR="00F232B9">
        <w:rPr>
          <w:color w:val="000000"/>
        </w:rPr>
        <w:t xml:space="preserve">0,3 % до планових призначень на звітний рік.   В порівнянні з минулим </w:t>
      </w:r>
      <w:r w:rsidRPr="008F7372">
        <w:rPr>
          <w:color w:val="000000"/>
        </w:rPr>
        <w:t>роком надходження податк</w:t>
      </w:r>
      <w:r w:rsidR="00F232B9">
        <w:rPr>
          <w:color w:val="000000"/>
        </w:rPr>
        <w:t>у збільшились на 193 045,9 тис.</w:t>
      </w:r>
      <w:r w:rsidRPr="008F7372">
        <w:rPr>
          <w:color w:val="000000"/>
        </w:rPr>
        <w:t xml:space="preserve">грн або на </w:t>
      </w:r>
      <w:r w:rsidR="00C47A77">
        <w:rPr>
          <w:color w:val="000000"/>
        </w:rPr>
        <w:t>20,9%, що пов</w:t>
      </w:r>
      <w:r w:rsidR="00F232B9">
        <w:rPr>
          <w:color w:val="000000"/>
          <w:lang w:val="uk-UA"/>
        </w:rPr>
        <w:t>’</w:t>
      </w:r>
      <w:r w:rsidR="00C47A77">
        <w:rPr>
          <w:color w:val="000000"/>
        </w:rPr>
        <w:t xml:space="preserve">язано </w:t>
      </w:r>
      <w:r w:rsidRPr="008F7372">
        <w:rPr>
          <w:color w:val="000000"/>
        </w:rPr>
        <w:t xml:space="preserve">із підвищенням </w:t>
      </w:r>
      <w:r w:rsidR="0028458D">
        <w:rPr>
          <w:color w:val="000000"/>
          <w:lang w:val="uk-UA"/>
        </w:rPr>
        <w:t xml:space="preserve">середньомісячного </w:t>
      </w:r>
      <w:r w:rsidRPr="008F7372">
        <w:rPr>
          <w:color w:val="000000"/>
        </w:rPr>
        <w:t xml:space="preserve">розміру заробітної плати та збільшенням кількості штатних працівників. </w:t>
      </w:r>
    </w:p>
    <w:p w:rsidR="008F7372" w:rsidRPr="008F7372" w:rsidRDefault="008F7372" w:rsidP="008F7372">
      <w:pPr>
        <w:ind w:firstLine="708"/>
        <w:jc w:val="both"/>
        <w:rPr>
          <w:color w:val="000000"/>
        </w:rPr>
      </w:pPr>
      <w:r w:rsidRPr="008F7372">
        <w:rPr>
          <w:color w:val="000000"/>
        </w:rPr>
        <w:t>Згідно інформації Головного управління Пенсійного фонду України в Хмельницькій області кількість платників, які виплачують найманим працівникам заробітну плату та сплачують податок на доходи</w:t>
      </w:r>
      <w:r w:rsidR="0028458D">
        <w:rPr>
          <w:color w:val="000000"/>
        </w:rPr>
        <w:t xml:space="preserve"> фізичних осіб, станом на 01.12.</w:t>
      </w:r>
      <w:r w:rsidRPr="008F7372">
        <w:rPr>
          <w:color w:val="000000"/>
        </w:rPr>
        <w:t xml:space="preserve">2019 року склала по місту </w:t>
      </w:r>
      <w:r w:rsidR="00F232B9">
        <w:rPr>
          <w:color w:val="000000"/>
        </w:rPr>
        <w:t xml:space="preserve">6 950 суб’єктів господарювання, </w:t>
      </w:r>
      <w:r w:rsidRPr="008F7372">
        <w:rPr>
          <w:color w:val="000000"/>
        </w:rPr>
        <w:t>що на 217 суб’єктів більше в порівнянні з відповідним періодом минулого року. Фонд оплати праці по місту за вказаний період в порівнянні з відповідним періодом минулого року збільшився на 16,3%, а середньомісячна з</w:t>
      </w:r>
      <w:r w:rsidR="00F232B9">
        <w:rPr>
          <w:color w:val="000000"/>
        </w:rPr>
        <w:t xml:space="preserve">аробітна плата зросла </w:t>
      </w:r>
      <w:r w:rsidRPr="008F7372">
        <w:rPr>
          <w:color w:val="000000"/>
        </w:rPr>
        <w:t xml:space="preserve">на 16,7 %.  </w:t>
      </w:r>
    </w:p>
    <w:p w:rsidR="008F7372" w:rsidRPr="00FA5075" w:rsidRDefault="008F7372" w:rsidP="008F7372">
      <w:pPr>
        <w:ind w:firstLine="708"/>
        <w:jc w:val="both"/>
      </w:pPr>
      <w:r w:rsidRPr="00995E29">
        <w:t>В структурі надходження податку на доходи фізичних осіб у 2019 році н</w:t>
      </w:r>
      <w:r w:rsidR="00F232B9">
        <w:t xml:space="preserve">айбільшу питому вагу складають </w:t>
      </w:r>
      <w:r w:rsidRPr="00995E29">
        <w:t>доходи у вигляді заробітної плати – 921787,6 тис.</w:t>
      </w:r>
      <w:r>
        <w:t>грн</w:t>
      </w:r>
      <w:r w:rsidRPr="00995E29">
        <w:t xml:space="preserve"> або 82,7 % від загального обсягу вказаного податку по місту. У порівнянні </w:t>
      </w:r>
      <w:r>
        <w:t xml:space="preserve">з </w:t>
      </w:r>
      <w:r w:rsidRPr="00995E29">
        <w:t xml:space="preserve">  2018</w:t>
      </w:r>
      <w:r>
        <w:t xml:space="preserve"> роком </w:t>
      </w:r>
      <w:r w:rsidRPr="00995E29">
        <w:t>надходження податку із доходів у вигляді заробітної плати збільшились на 143759,9 тис</w:t>
      </w:r>
      <w:r w:rsidR="00F232B9">
        <w:t>.</w:t>
      </w:r>
      <w:r>
        <w:t>грн</w:t>
      </w:r>
      <w:r w:rsidRPr="00995E29">
        <w:t xml:space="preserve"> або </w:t>
      </w:r>
      <w:r>
        <w:t xml:space="preserve">на </w:t>
      </w:r>
      <w:r w:rsidRPr="00995E29">
        <w:t>18,5 %.</w:t>
      </w:r>
      <w:r>
        <w:t xml:space="preserve"> </w:t>
      </w:r>
      <w:r w:rsidRPr="00995E29">
        <w:t>Приріст до минулого року досягнуто за рахунок підвищення рівня середньомісячної заробітної плати, розміру мінімальної заробітної пл</w:t>
      </w:r>
      <w:r w:rsidR="00F232B9">
        <w:t>ати на 12,1</w:t>
      </w:r>
      <w:r w:rsidR="00F232B9">
        <w:rPr>
          <w:lang w:val="uk-UA"/>
        </w:rPr>
        <w:t xml:space="preserve"> </w:t>
      </w:r>
      <w:r w:rsidR="0028458D">
        <w:t xml:space="preserve">% </w:t>
      </w:r>
      <w:r w:rsidRPr="00995E29">
        <w:t>з 01.01.2019 року</w:t>
      </w:r>
      <w:r>
        <w:t>.</w:t>
      </w:r>
    </w:p>
    <w:p w:rsidR="008F7372" w:rsidRPr="008F7372" w:rsidRDefault="008F7372" w:rsidP="008F7372">
      <w:pPr>
        <w:ind w:firstLine="708"/>
        <w:jc w:val="both"/>
        <w:rPr>
          <w:color w:val="000000"/>
        </w:rPr>
      </w:pPr>
      <w:r w:rsidRPr="008F7372">
        <w:rPr>
          <w:color w:val="000000"/>
        </w:rPr>
        <w:t xml:space="preserve"> Разом з тим, з метою збільшення надходжень до міського бюджету в звітному році здійснені відповідні заходи щодо сприяння легалізації "тіньової" зайнятості населення та "тіньової" заробітної плати.  Так, з метою проведення інформаційно-роз’яснювальної роб</w:t>
      </w:r>
      <w:r w:rsidR="00F232B9">
        <w:rPr>
          <w:color w:val="000000"/>
        </w:rPr>
        <w:t xml:space="preserve">оти робочою групою в 2019 році </w:t>
      </w:r>
      <w:r w:rsidRPr="008F7372">
        <w:rPr>
          <w:color w:val="000000"/>
        </w:rPr>
        <w:t>здійснено 4650   відвідувань роботодавців по місцю здійснення підприємницької діяльності в закладах торгівлі, громадського харчування, виробничих приміщеннях швейних цехів в різних мікрорайонах міста.   Крім того, робочою групою зі сприяння легалізації «тіньової зайнятості» та виплати «тіньової» заробітної плати в 2019 році проведено 49 робочих нарад, на яких заслухано 1023 суб’єкти господарювання та фізичних осіб-підприємців щодо рівня заробітної плати</w:t>
      </w:r>
      <w:r w:rsidR="00F232B9">
        <w:rPr>
          <w:color w:val="000000"/>
        </w:rPr>
        <w:t xml:space="preserve">. Внаслідок здійснених заходів </w:t>
      </w:r>
      <w:r w:rsidRPr="008F7372">
        <w:rPr>
          <w:color w:val="000000"/>
        </w:rPr>
        <w:t>уклали трудові угоди та зареєструвалися суб’єктами підприємницької діяльності 820 осіб, крім того зареєстровано 910 фізичних осіб – підприємців, додатково отриман</w:t>
      </w:r>
      <w:r w:rsidR="00F232B9">
        <w:rPr>
          <w:color w:val="000000"/>
        </w:rPr>
        <w:t xml:space="preserve">о податку в сумі майже 15 </w:t>
      </w:r>
      <w:r w:rsidR="0028458D">
        <w:rPr>
          <w:color w:val="000000"/>
        </w:rPr>
        <w:t xml:space="preserve">млн </w:t>
      </w:r>
      <w:r w:rsidRPr="008F7372">
        <w:rPr>
          <w:color w:val="000000"/>
        </w:rPr>
        <w:t xml:space="preserve">гривень.   </w:t>
      </w:r>
    </w:p>
    <w:p w:rsidR="008F7372" w:rsidRPr="00FA5075" w:rsidRDefault="008F7372" w:rsidP="008F7372">
      <w:pPr>
        <w:ind w:firstLine="708"/>
        <w:jc w:val="both"/>
      </w:pPr>
      <w:r w:rsidRPr="00FA5075">
        <w:t xml:space="preserve">Другим вагомим джерелом в структурі надходжень податку на доходи фізичних осіб є відрахування з грошового забезпечення, грошових виплат, одержаних військовослужбовцями, а це </w:t>
      </w:r>
      <w:r w:rsidR="00F232B9">
        <w:lastRenderedPageBreak/>
        <w:t>13,6 %</w:t>
      </w:r>
      <w:r w:rsidRPr="00FA5075">
        <w:t xml:space="preserve"> або 152</w:t>
      </w:r>
      <w:r>
        <w:t xml:space="preserve"> </w:t>
      </w:r>
      <w:r w:rsidRPr="00FA5075">
        <w:t>178,0 тис.</w:t>
      </w:r>
      <w:r w:rsidR="00F232B9">
        <w:t>грн за 2019</w:t>
      </w:r>
      <w:r w:rsidR="0028458D">
        <w:t xml:space="preserve"> рік</w:t>
      </w:r>
      <w:r w:rsidRPr="00FA5075">
        <w:t xml:space="preserve">.  Перевиконання планових призначень </w:t>
      </w:r>
      <w:r w:rsidR="0028458D">
        <w:rPr>
          <w:lang w:val="uk-UA"/>
        </w:rPr>
        <w:t>по зазначеному джерелу</w:t>
      </w:r>
      <w:r w:rsidR="00C47A77">
        <w:rPr>
          <w:lang w:val="uk-UA"/>
        </w:rPr>
        <w:t xml:space="preserve"> </w:t>
      </w:r>
      <w:r w:rsidR="00F232B9">
        <w:rPr>
          <w:lang w:val="uk-UA"/>
        </w:rPr>
        <w:t xml:space="preserve">за звітний рік </w:t>
      </w:r>
      <w:r w:rsidRPr="00FA5075">
        <w:t>склали 6918,0 тис.</w:t>
      </w:r>
      <w:r w:rsidR="00F232B9">
        <w:t xml:space="preserve">грн або 104,8 %. У </w:t>
      </w:r>
      <w:r w:rsidR="0028458D">
        <w:t xml:space="preserve">порівнянні </w:t>
      </w:r>
      <w:r w:rsidR="00F232B9">
        <w:t xml:space="preserve">з 2018 роком </w:t>
      </w:r>
      <w:r w:rsidRPr="00FA5075">
        <w:t>надходження збільшились на 36659,8 тис.</w:t>
      </w:r>
      <w:r>
        <w:t xml:space="preserve">грн або на </w:t>
      </w:r>
      <w:r w:rsidRPr="00FA5075">
        <w:t>31,7 %. Збіль</w:t>
      </w:r>
      <w:r w:rsidR="00F232B9">
        <w:t xml:space="preserve">шення надходжень </w:t>
      </w:r>
      <w:r>
        <w:t xml:space="preserve">за звітний рік </w:t>
      </w:r>
      <w:r w:rsidRPr="00FA5075">
        <w:t>обумовлено підви</w:t>
      </w:r>
      <w:r>
        <w:t xml:space="preserve">щенням рівня виплат </w:t>
      </w:r>
      <w:r w:rsidRPr="00FA5075">
        <w:t>на 30%-37%, а також деяких доплат, які підвищено на 65%-100%,</w:t>
      </w:r>
      <w:r w:rsidR="0028458D">
        <w:rPr>
          <w:lang w:val="uk-UA"/>
        </w:rPr>
        <w:t xml:space="preserve"> а саме:</w:t>
      </w:r>
      <w:r w:rsidR="00F232B9">
        <w:t xml:space="preserve"> </w:t>
      </w:r>
      <w:r w:rsidRPr="00FA5075">
        <w:t xml:space="preserve">винагород, премій, підйомних, компенсацій, які мають стимулюючий характер. </w:t>
      </w:r>
    </w:p>
    <w:p w:rsidR="008F7372" w:rsidRPr="00FA5075" w:rsidRDefault="008F7372" w:rsidP="008F7372">
      <w:pPr>
        <w:ind w:firstLine="708"/>
        <w:jc w:val="both"/>
      </w:pPr>
      <w:r w:rsidRPr="00FA5075">
        <w:t xml:space="preserve">Надходження, що сплачується податковими агентами, із доходів платника податку інших, ніж заробітна плата, склали </w:t>
      </w:r>
      <w:r>
        <w:t xml:space="preserve">за 2019 рік </w:t>
      </w:r>
      <w:r w:rsidRPr="00FA5075">
        <w:t>17900,0 тис.</w:t>
      </w:r>
      <w:r>
        <w:t xml:space="preserve">грн, </w:t>
      </w:r>
      <w:r w:rsidRPr="00FA5075">
        <w:t>виконання плану становить 11</w:t>
      </w:r>
      <w:r w:rsidR="0028458D">
        <w:t>5,5 %, а в порівнянні і</w:t>
      </w:r>
      <w:r w:rsidRPr="00FA5075">
        <w:t xml:space="preserve"> 2018 роком надходження збільшились на 4504,4 тис.г</w:t>
      </w:r>
      <w:r>
        <w:t>рн.  Н</w:t>
      </w:r>
      <w:r w:rsidRPr="00FA5075">
        <w:t>адходження по зазначеному виду не носять постійного характеру</w:t>
      </w:r>
      <w:r w:rsidR="0028458D">
        <w:rPr>
          <w:lang w:val="uk-UA"/>
        </w:rPr>
        <w:t>:</w:t>
      </w:r>
      <w:r w:rsidR="0028458D">
        <w:t xml:space="preserve"> </w:t>
      </w:r>
      <w:r w:rsidRPr="00FA5075">
        <w:t>здавання в оренду рухомого та нерухомого майна, обладнання, дивіденд</w:t>
      </w:r>
      <w:r>
        <w:t>и, виграші, призи, продаж акцій, тощо.</w:t>
      </w:r>
      <w:r w:rsidRPr="00FA5075">
        <w:t xml:space="preserve"> </w:t>
      </w:r>
    </w:p>
    <w:p w:rsidR="008F7372" w:rsidRPr="00C336C2" w:rsidRDefault="008F7372" w:rsidP="00413602">
      <w:pPr>
        <w:ind w:firstLine="708"/>
        <w:jc w:val="both"/>
      </w:pPr>
      <w:r>
        <w:t>Обсяг податку</w:t>
      </w:r>
      <w:r w:rsidRPr="00FA5075">
        <w:t xml:space="preserve"> на доходи фізичних осіб за результатами річного декларув</w:t>
      </w:r>
      <w:r>
        <w:t xml:space="preserve">ання за 2019 рік   склав </w:t>
      </w:r>
      <w:r w:rsidRPr="00FA5075">
        <w:t>22667,2 тис</w:t>
      </w:r>
      <w:r w:rsidR="00F232B9">
        <w:t xml:space="preserve">.грн </w:t>
      </w:r>
      <w:r w:rsidRPr="00FA5075">
        <w:t>або 129,5 % до плано</w:t>
      </w:r>
      <w:r>
        <w:t>вих призначень</w:t>
      </w:r>
      <w:r w:rsidRPr="00FA5075">
        <w:t xml:space="preserve">, в порівнянні з 2018 роком надходження по зазначеному джерелу </w:t>
      </w:r>
      <w:r w:rsidR="00F232B9">
        <w:t>збільшились</w:t>
      </w:r>
      <w:r w:rsidRPr="00FA5075">
        <w:t xml:space="preserve"> на 8296,8 тис.</w:t>
      </w:r>
      <w:r>
        <w:t>гривень. З</w:t>
      </w:r>
      <w:r w:rsidRPr="00FA5075">
        <w:t>азначений вид податку в</w:t>
      </w:r>
      <w:r w:rsidR="00413602">
        <w:t xml:space="preserve">ключає в себе платежі такі як, </w:t>
      </w:r>
      <w:r w:rsidRPr="00FA5075">
        <w:t xml:space="preserve">до прикладу, </w:t>
      </w:r>
      <w:r w:rsidR="00F232B9">
        <w:rPr>
          <w:lang w:val="uk-UA"/>
        </w:rPr>
        <w:t>доходи</w:t>
      </w:r>
      <w:r w:rsidRPr="00FA5075">
        <w:t xml:space="preserve"> від отримання спадщини, від операцій з відчуження об’єктів нерухомого майна, від здійснення підприємницької діял</w:t>
      </w:r>
      <w:r>
        <w:t xml:space="preserve">ьності, тощо. </w:t>
      </w:r>
      <w:r w:rsidRPr="00FA5075">
        <w:t xml:space="preserve"> </w:t>
      </w:r>
    </w:p>
    <w:p w:rsidR="008F7372" w:rsidRPr="008F7372" w:rsidRDefault="00F232B9" w:rsidP="008F7372">
      <w:pPr>
        <w:ind w:firstLine="708"/>
        <w:jc w:val="both"/>
        <w:rPr>
          <w:color w:val="000000"/>
        </w:rPr>
      </w:pPr>
      <w:r>
        <w:rPr>
          <w:color w:val="000000"/>
        </w:rPr>
        <w:t xml:space="preserve">За 2019 рік </w:t>
      </w:r>
      <w:r w:rsidR="008F7372" w:rsidRPr="008F7372">
        <w:rPr>
          <w:color w:val="000000"/>
        </w:rPr>
        <w:t>податок на прибуток сплатили 26 комунальних підприємств міст</w:t>
      </w:r>
      <w:r>
        <w:rPr>
          <w:color w:val="000000"/>
        </w:rPr>
        <w:t>а на загальну суму 1 649,3 тис.</w:t>
      </w:r>
      <w:r w:rsidR="008F7372" w:rsidRPr="008F7372">
        <w:rPr>
          <w:color w:val="000000"/>
        </w:rPr>
        <w:t>грн, відсоток виконання 100,5% до річних призначень.  В структурі надходження податку на прибуток найбільші суми належать 2-м комунальним підприємствам (61,0% до загал</w:t>
      </w:r>
      <w:r>
        <w:rPr>
          <w:color w:val="000000"/>
        </w:rPr>
        <w:t>ьного обсягу податку), а саме: КП «Технагляд» - 421,6 тис.грн та МКП Ринок «Ранковий» - 585,1 тис.</w:t>
      </w:r>
      <w:r w:rsidR="008F7372" w:rsidRPr="008F7372">
        <w:rPr>
          <w:color w:val="000000"/>
        </w:rPr>
        <w:t>гривень.</w:t>
      </w:r>
    </w:p>
    <w:p w:rsidR="008F7372" w:rsidRPr="008F7372" w:rsidRDefault="00F232B9" w:rsidP="008F7372">
      <w:pPr>
        <w:ind w:firstLine="708"/>
        <w:jc w:val="both"/>
        <w:rPr>
          <w:color w:val="000000"/>
        </w:rPr>
      </w:pPr>
      <w:r>
        <w:rPr>
          <w:color w:val="000000"/>
        </w:rPr>
        <w:t xml:space="preserve"> Обсяг </w:t>
      </w:r>
      <w:r w:rsidR="008F7372" w:rsidRPr="008F7372">
        <w:rPr>
          <w:color w:val="000000"/>
        </w:rPr>
        <w:t>надходження місцевих податків і зборів з</w:t>
      </w:r>
      <w:r>
        <w:rPr>
          <w:color w:val="000000"/>
        </w:rPr>
        <w:t>а 2019 рік склав 485 602,7 тис.грн, що на 63 223,3 тис.</w:t>
      </w:r>
      <w:r w:rsidR="008F7372" w:rsidRPr="008F7372">
        <w:rPr>
          <w:color w:val="000000"/>
        </w:rPr>
        <w:t>грн або на 15,0% більше в порівнянні</w:t>
      </w:r>
      <w:r>
        <w:rPr>
          <w:color w:val="000000"/>
        </w:rPr>
        <w:t xml:space="preserve"> з минулим роком. В структурі </w:t>
      </w:r>
      <w:r w:rsidR="008F7372" w:rsidRPr="008F7372">
        <w:rPr>
          <w:color w:val="000000"/>
        </w:rPr>
        <w:t xml:space="preserve">місцевих податків </w:t>
      </w:r>
      <w:r>
        <w:rPr>
          <w:color w:val="000000"/>
        </w:rPr>
        <w:t xml:space="preserve">і зборів найбільша питома вага </w:t>
      </w:r>
      <w:r w:rsidR="008F7372" w:rsidRPr="008F7372">
        <w:rPr>
          <w:color w:val="000000"/>
        </w:rPr>
        <w:t xml:space="preserve">єдиного податку – 299 866,4   тис грн або </w:t>
      </w:r>
      <w:r>
        <w:rPr>
          <w:color w:val="000000"/>
        </w:rPr>
        <w:t>61,8% від загального обсягу та плати за землю – 160 352,5 тис.грн (</w:t>
      </w:r>
      <w:r w:rsidR="008F7372" w:rsidRPr="008F7372">
        <w:rPr>
          <w:color w:val="000000"/>
        </w:rPr>
        <w:t xml:space="preserve">33,0%). </w:t>
      </w:r>
      <w:r w:rsidR="008F7372" w:rsidRPr="008F7372">
        <w:rPr>
          <w:color w:val="000000"/>
        </w:rPr>
        <w:tab/>
        <w:t xml:space="preserve"> </w:t>
      </w:r>
    </w:p>
    <w:p w:rsidR="008F7372" w:rsidRPr="008F7372" w:rsidRDefault="00F232B9" w:rsidP="008F7372">
      <w:pPr>
        <w:ind w:firstLine="708"/>
        <w:jc w:val="both"/>
        <w:rPr>
          <w:color w:val="000000"/>
        </w:rPr>
      </w:pPr>
      <w:r>
        <w:rPr>
          <w:color w:val="000000"/>
        </w:rPr>
        <w:t xml:space="preserve">В </w:t>
      </w:r>
      <w:r w:rsidR="008F7372" w:rsidRPr="008F7372">
        <w:rPr>
          <w:color w:val="000000"/>
        </w:rPr>
        <w:t xml:space="preserve">2019 році плату за землю сплачували понад 700 платників, ними перераховано до бюджету міста 160 352,5 </w:t>
      </w:r>
      <w:r>
        <w:rPr>
          <w:color w:val="000000"/>
        </w:rPr>
        <w:t>тис.грн, з них:</w:t>
      </w:r>
      <w:r w:rsidR="008F7372" w:rsidRPr="008F7372">
        <w:rPr>
          <w:color w:val="000000"/>
        </w:rPr>
        <w:t xml:space="preserve"> земельного податку – 45 098,2 тис.</w:t>
      </w:r>
      <w:r w:rsidR="00E46061">
        <w:rPr>
          <w:color w:val="000000"/>
        </w:rPr>
        <w:t xml:space="preserve">грн </w:t>
      </w:r>
      <w:r w:rsidR="008F7372" w:rsidRPr="008F7372">
        <w:rPr>
          <w:color w:val="000000"/>
        </w:rPr>
        <w:t xml:space="preserve">(28,1% в загальних надходженнях плати за землю); орендної </w:t>
      </w:r>
      <w:r w:rsidR="00E46061">
        <w:rPr>
          <w:color w:val="000000"/>
        </w:rPr>
        <w:t>плати за землю – 115 254,3 тис.</w:t>
      </w:r>
      <w:r w:rsidR="008F7372" w:rsidRPr="008F7372">
        <w:rPr>
          <w:color w:val="000000"/>
        </w:rPr>
        <w:t>грн (71,9%). Планов</w:t>
      </w:r>
      <w:r>
        <w:rPr>
          <w:color w:val="000000"/>
        </w:rPr>
        <w:t xml:space="preserve">і призначення плати за землю за 2019 рік </w:t>
      </w:r>
      <w:r w:rsidR="008F7372" w:rsidRPr="008F7372">
        <w:rPr>
          <w:color w:val="000000"/>
        </w:rPr>
        <w:t>виконані на 102,1%, в порівнянні з минулим роком надходження по зазначеному джере</w:t>
      </w:r>
      <w:r w:rsidR="00E46061">
        <w:rPr>
          <w:color w:val="000000"/>
        </w:rPr>
        <w:t>лу збільшилися на 11 404,3 тис.</w:t>
      </w:r>
      <w:r w:rsidR="008F7372" w:rsidRPr="008F7372">
        <w:rPr>
          <w:color w:val="000000"/>
        </w:rPr>
        <w:t xml:space="preserve">грн, темп росту – 107,7%. </w:t>
      </w:r>
    </w:p>
    <w:p w:rsidR="008F7372" w:rsidRPr="008F7372" w:rsidRDefault="008F7372" w:rsidP="008F7372">
      <w:pPr>
        <w:ind w:firstLine="708"/>
        <w:jc w:val="both"/>
        <w:rPr>
          <w:color w:val="000000"/>
        </w:rPr>
      </w:pPr>
      <w:r w:rsidRPr="008F7372">
        <w:rPr>
          <w:color w:val="000000"/>
        </w:rPr>
        <w:t>За спрощеною системою оподаткування, обліку та звітн</w:t>
      </w:r>
      <w:r w:rsidR="00F232B9">
        <w:rPr>
          <w:color w:val="000000"/>
        </w:rPr>
        <w:t>ості зі сплатою єдиного податку</w:t>
      </w:r>
      <w:r w:rsidR="00E46061">
        <w:rPr>
          <w:color w:val="000000"/>
        </w:rPr>
        <w:t xml:space="preserve"> в 2019 році </w:t>
      </w:r>
      <w:r w:rsidRPr="008F7372">
        <w:rPr>
          <w:color w:val="000000"/>
        </w:rPr>
        <w:t>здійснювали підприємницьку діяльність 21 303 суб’єкти, з них фізичних осіб – 18829</w:t>
      </w:r>
      <w:r w:rsidR="00C336C2">
        <w:rPr>
          <w:color w:val="000000"/>
        </w:rPr>
        <w:t xml:space="preserve"> (</w:t>
      </w:r>
      <w:r w:rsidRPr="008F7372">
        <w:rPr>
          <w:color w:val="000000"/>
        </w:rPr>
        <w:t xml:space="preserve">за 1-ю, 2-ю та 3-ю групою), юридичних осіб – 2 474 (всі 3-я група).  Ними сплачено до бюджету єдиний податок </w:t>
      </w:r>
      <w:r w:rsidR="00E46061">
        <w:rPr>
          <w:color w:val="000000"/>
        </w:rPr>
        <w:t>в загальній сумі 299 866,4 тис.</w:t>
      </w:r>
      <w:r w:rsidRPr="008F7372">
        <w:rPr>
          <w:color w:val="000000"/>
        </w:rPr>
        <w:t>грн, в порівнянні з минулим роком надходження єдиного подат</w:t>
      </w:r>
      <w:r w:rsidR="00E46061">
        <w:rPr>
          <w:color w:val="000000"/>
        </w:rPr>
        <w:t xml:space="preserve">ку збільшились на 49 728,3 тис.грн, </w:t>
      </w:r>
      <w:r w:rsidRPr="008F7372">
        <w:rPr>
          <w:color w:val="000000"/>
        </w:rPr>
        <w:t>темп росту – 119,9%.  Кількість платників єдиного податку станом на 01.01.2020</w:t>
      </w:r>
      <w:r w:rsidR="00E46061">
        <w:rPr>
          <w:color w:val="000000"/>
        </w:rPr>
        <w:t xml:space="preserve"> року збільшилась в порівнянні з минулим</w:t>
      </w:r>
      <w:r w:rsidRPr="008F7372">
        <w:rPr>
          <w:color w:val="000000"/>
        </w:rPr>
        <w:t xml:space="preserve"> роком на 730 суб’єктів підприємницької діяльності. </w:t>
      </w:r>
    </w:p>
    <w:p w:rsidR="008F7372" w:rsidRPr="008F7372" w:rsidRDefault="008F7372" w:rsidP="008F7372">
      <w:pPr>
        <w:ind w:firstLine="708"/>
        <w:jc w:val="both"/>
        <w:rPr>
          <w:color w:val="000000"/>
        </w:rPr>
      </w:pPr>
      <w:r w:rsidRPr="008F7372">
        <w:rPr>
          <w:color w:val="000000"/>
        </w:rPr>
        <w:t xml:space="preserve">Фізичними особами сплачено єдиний податок в сумі 237 522,7 тис.грн (79,2% від загального обсягу надходження єдиного податку). Кількість платників -  фізичних осіб, що відносяться до 1-ї групи, склала 5971 СПД (31,7% від загальної кількості).  Для цієї категорії платників ставка податку – 10% розміру прожиткового мінімуму доходів громадян на 1 січня календарного року (192,10 грн.);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w:t>
      </w:r>
      <w:r w:rsidR="00E46061">
        <w:rPr>
          <w:color w:val="000000"/>
        </w:rPr>
        <w:t>300 тис.</w:t>
      </w:r>
      <w:r w:rsidRPr="008F7372">
        <w:rPr>
          <w:color w:val="000000"/>
        </w:rPr>
        <w:t>гривень.</w:t>
      </w:r>
      <w:r w:rsidR="00E46061">
        <w:rPr>
          <w:color w:val="000000"/>
        </w:rPr>
        <w:t xml:space="preserve">  Платниками єдиного податку за 2-ю групою в 2019 році </w:t>
      </w:r>
      <w:r w:rsidRPr="008F7372">
        <w:rPr>
          <w:color w:val="000000"/>
        </w:rPr>
        <w:t xml:space="preserve">було 7751 СПД (41,2%). Ставка податку для цієї групи рішенням сесії міської ради від 29.12.2016 року зменшена з 20% до 15% мінімальної зарплати на 1 січня календарного року (і складає </w:t>
      </w:r>
      <w:r w:rsidR="00E46061">
        <w:rPr>
          <w:color w:val="000000"/>
        </w:rPr>
        <w:t xml:space="preserve">в 2019 році 625,95 грн), кількість найманих осіб </w:t>
      </w:r>
      <w:r w:rsidRPr="008F7372">
        <w:rPr>
          <w:color w:val="000000"/>
        </w:rPr>
        <w:t>для цієї категорії не перевищує 10 осіб, обсяг доходу не перевищує 1,5 млн.грн. в рік. Кількість платників єдиного податку- фізичних осіб, що здійснювали діяльність</w:t>
      </w:r>
      <w:r w:rsidR="00E46061">
        <w:rPr>
          <w:color w:val="000000"/>
        </w:rPr>
        <w:t xml:space="preserve"> за 3-ю групою в </w:t>
      </w:r>
      <w:r w:rsidRPr="008F7372">
        <w:rPr>
          <w:color w:val="000000"/>
        </w:rPr>
        <w:t>2019 році - 5107 СПД (27,1%). Ставка пода</w:t>
      </w:r>
      <w:r w:rsidR="00E46061">
        <w:rPr>
          <w:color w:val="000000"/>
        </w:rPr>
        <w:t>тку для 3-ї групи - 3% доходу (</w:t>
      </w:r>
      <w:r w:rsidRPr="008F7372">
        <w:rPr>
          <w:color w:val="000000"/>
        </w:rPr>
        <w:t xml:space="preserve">без ПДВ), 5% доходу (з ПДВ); платники – фізичні особи – підприємці, кількість найманих працівників не обмежена, обсяг доходу не перевищує 5 млн.грн. в рік. </w:t>
      </w:r>
    </w:p>
    <w:p w:rsidR="008F7372" w:rsidRPr="008F7372" w:rsidRDefault="008F7372" w:rsidP="008F7372">
      <w:pPr>
        <w:ind w:firstLine="708"/>
        <w:jc w:val="both"/>
        <w:rPr>
          <w:color w:val="000000"/>
        </w:rPr>
      </w:pPr>
      <w:r w:rsidRPr="008F7372">
        <w:rPr>
          <w:color w:val="000000"/>
        </w:rPr>
        <w:t xml:space="preserve">Платниками </w:t>
      </w:r>
      <w:r w:rsidR="00E46061">
        <w:rPr>
          <w:color w:val="000000"/>
        </w:rPr>
        <w:t xml:space="preserve">єдиного податку </w:t>
      </w:r>
      <w:r w:rsidRPr="008F7372">
        <w:rPr>
          <w:color w:val="000000"/>
        </w:rPr>
        <w:t>за 3-ю групою в 2019 році були також 2474 юридичних осіб. Ними сплачено єдин</w:t>
      </w:r>
      <w:r w:rsidR="00E46061">
        <w:rPr>
          <w:color w:val="000000"/>
        </w:rPr>
        <w:t>ий податок в сумі 62 343,7 тис.</w:t>
      </w:r>
      <w:r w:rsidRPr="008F7372">
        <w:rPr>
          <w:color w:val="000000"/>
        </w:rPr>
        <w:t xml:space="preserve">грн (20,8% від загального обсягу надходження єдиного податку). </w:t>
      </w:r>
    </w:p>
    <w:p w:rsidR="008F7372" w:rsidRPr="008F7372" w:rsidRDefault="008F7372" w:rsidP="008F7372">
      <w:pPr>
        <w:ind w:firstLine="708"/>
        <w:jc w:val="both"/>
        <w:rPr>
          <w:color w:val="000000"/>
        </w:rPr>
      </w:pPr>
      <w:r w:rsidRPr="008F7372">
        <w:rPr>
          <w:color w:val="000000"/>
        </w:rPr>
        <w:lastRenderedPageBreak/>
        <w:t>Загальний обсяг надходження податку на нерухоме майно, відмінне від земельної ділянки, за  2019 рік  склав 22 717,9 тис. грн,  з них: за житлову нерухомість – 12 181,3  тис. грн  або 53,6% від загального обсягу надходжень;  за нежитлову нерухомість – 10 536,6 тис.грн. або 46,4 %. Відсоток виконання по зазначеному джерелу за  2019 рік  склав 108,2%. В порівнянні з  минулим  роком  надходження збільшились на 3 940,1 тис. грн  або на 21,0%.</w:t>
      </w:r>
    </w:p>
    <w:p w:rsidR="008F7372" w:rsidRDefault="008F7372" w:rsidP="008F7372">
      <w:pPr>
        <w:jc w:val="both"/>
      </w:pPr>
      <w:r w:rsidRPr="008F7372">
        <w:rPr>
          <w:color w:val="000000"/>
        </w:rPr>
        <w:tab/>
        <w:t>Об'єктами оподаткування транспортним податком в 2019 році були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 (1,565 млн. грн), ставка податку – 25 тис. грн в рік.  В 2019 році платниками транспортного податку були  власники 100 автотранспортних засобів, з  них:  39 юридичних осіб та 61 фізична особа  (з</w:t>
      </w:r>
      <w:r w:rsidRPr="00324FAE">
        <w:t>а 2018 рік платниками транспортного податку були  власники 127 автотранспортних засобів, з  них:  45 юридичних осіб та 82 фізичні особи).</w:t>
      </w:r>
      <w:r>
        <w:t xml:space="preserve"> </w:t>
      </w:r>
      <w:r w:rsidRPr="008F7372">
        <w:rPr>
          <w:color w:val="000000"/>
        </w:rPr>
        <w:t xml:space="preserve"> Загальний обсяг надходження транспортного податку за  звітний рік склав 2 185,0  тис. грн,  з них: сплачений фізичними особами – 1 257,2  тис. грн (57,5% від загального обсягу надходження податку), юридичними особами – 927,8  тис. грн (42,5%).</w:t>
      </w:r>
    </w:p>
    <w:p w:rsidR="008F7372" w:rsidRPr="008F7372" w:rsidRDefault="008F7372" w:rsidP="008F7372">
      <w:pPr>
        <w:jc w:val="both"/>
        <w:rPr>
          <w:color w:val="000000"/>
        </w:rPr>
      </w:pPr>
      <w:r w:rsidRPr="008F7372">
        <w:rPr>
          <w:color w:val="000000"/>
        </w:rPr>
        <w:tab/>
        <w:t xml:space="preserve">Надходження туристичного збору за  2019 рік склали 480,9 тис грн,  з них сплачено юридичними особами  – 331,3 тис. грн  (68,9%), фізичними особами – 149,6 тис. грн (31,1%). Відсоток виконання до плану на звітний період поточного року склав 192,4%, в порівнянні з  минулим роком обсяг туристичного збору збільшився в 1,8 рази.  Хмельницька міська рада рішенням позачергової 28-ї сесії міської ради від 27.12.2018 року №4  встановила  у місті Хмельницькому з 01 січня 2019 року диференційовані ставки  туристичного збору в залежності від вартості проживання в готелях, а саме: </w:t>
      </w:r>
    </w:p>
    <w:p w:rsidR="008F7372" w:rsidRPr="008F7372" w:rsidRDefault="008F7372" w:rsidP="008F7372">
      <w:pPr>
        <w:numPr>
          <w:ilvl w:val="0"/>
          <w:numId w:val="33"/>
        </w:numPr>
        <w:jc w:val="both"/>
        <w:rPr>
          <w:color w:val="000000"/>
        </w:rPr>
      </w:pPr>
      <w:r w:rsidRPr="008F7372">
        <w:rPr>
          <w:color w:val="000000"/>
        </w:rPr>
        <w:t xml:space="preserve"> для внутрішнього туризму – від 0,15%  (вартість проживання за добу до 300 грн.)    – до 0,5% ( понад 1 800 грн. за добу);</w:t>
      </w:r>
    </w:p>
    <w:p w:rsidR="008F7372" w:rsidRPr="008F7372" w:rsidRDefault="008F7372" w:rsidP="008F7372">
      <w:pPr>
        <w:numPr>
          <w:ilvl w:val="0"/>
          <w:numId w:val="33"/>
        </w:numPr>
        <w:jc w:val="both"/>
        <w:rPr>
          <w:color w:val="000000"/>
        </w:rPr>
      </w:pPr>
      <w:r w:rsidRPr="008F7372">
        <w:rPr>
          <w:color w:val="000000"/>
        </w:rPr>
        <w:t xml:space="preserve">для в’їзного туризму – від 1,5% (до 300 грн.)  - до 5,0% (понад 1 800 грн.). </w:t>
      </w:r>
    </w:p>
    <w:p w:rsidR="008F7372" w:rsidRPr="008F7372" w:rsidRDefault="008F7372" w:rsidP="008F7372">
      <w:pPr>
        <w:ind w:firstLine="708"/>
        <w:jc w:val="both"/>
        <w:rPr>
          <w:color w:val="000000"/>
        </w:rPr>
      </w:pPr>
      <w:r w:rsidRPr="008F7372">
        <w:rPr>
          <w:color w:val="000000"/>
        </w:rPr>
        <w:t xml:space="preserve">Платниками туристичного збору в  2019 році  були   10 юридичних осіб та  20 фізичних осіб – підприємців. </w:t>
      </w:r>
    </w:p>
    <w:p w:rsidR="008F7372" w:rsidRPr="008F7372" w:rsidRDefault="008F7372" w:rsidP="008F7372">
      <w:pPr>
        <w:ind w:firstLine="708"/>
        <w:jc w:val="both"/>
        <w:rPr>
          <w:color w:val="000000"/>
        </w:rPr>
      </w:pPr>
    </w:p>
    <w:p w:rsidR="008F7372" w:rsidRDefault="008F7372" w:rsidP="008F7372">
      <w:pPr>
        <w:jc w:val="both"/>
      </w:pPr>
      <w:r w:rsidRPr="008F7372">
        <w:rPr>
          <w:color w:val="000000"/>
        </w:rPr>
        <w:tab/>
        <w:t xml:space="preserve">За  2019 рік  надходження акцизного податку з роздрібної торгівлі підакцизних товарів до міського бюджету склали 78 259,7  тис. гривень.  В порівнянні з минулим  роком надходження по зазначеному джерелу зменшилися на 1 236,2 тис. гривень. На зменшення обсягу  акцизного податку вплинула ситуація з переформатування бізнесу по найбільшому платнику - ТОВ «ТЕДІС Україна». Так, для прикладу, середньомісячні надходження по товариству в 2018 році складали 2 715,4 тис. грн (всього за рік – 32 584,6 тис. грн або 41% в загальних обсягах акцизного податку  за рік). В 2019 році середньомісячні надходження склали лише 2 047,5 тис. грн ( всього за 2019 рік – 24 589,9 тис. грн), при цьому в червні поточного року  335,6 тис. грн, в липні – 168,7 тис. грн, в серпні -977,7 тис. грн, а лише з  вересня  - в середньому 2 680,0  тис. гривень. </w:t>
      </w:r>
    </w:p>
    <w:p w:rsidR="008F7372" w:rsidRPr="008F7372" w:rsidRDefault="008F7372" w:rsidP="008F7372">
      <w:pPr>
        <w:jc w:val="both"/>
        <w:rPr>
          <w:color w:val="000000"/>
        </w:rPr>
      </w:pPr>
      <w:r>
        <w:t xml:space="preserve"> </w:t>
      </w:r>
      <w:r>
        <w:tab/>
        <w:t xml:space="preserve">З метою реагування на значний спад перерахувань до бюджету акцизного податку створеною в місті робочою групою з питань </w:t>
      </w:r>
      <w:r w:rsidRPr="00831AAF">
        <w:t xml:space="preserve">моніторингу реалізації суб’єктами господарювання роздрібної торгівлі підакцизних товарів  проведено обстеження 92 місць торгівлі в різних мікрорайонах  щодо повноти сплати акцизного податку. </w:t>
      </w:r>
      <w:r>
        <w:t xml:space="preserve"> </w:t>
      </w:r>
      <w:r w:rsidRPr="00831AAF">
        <w:t xml:space="preserve">Крім того, проведено 6-ть засідань </w:t>
      </w:r>
      <w:r>
        <w:t xml:space="preserve">робочої групи </w:t>
      </w:r>
      <w:r w:rsidRPr="00831AAF">
        <w:t xml:space="preserve"> під головуванням заступників міського голови за участі керівників податкової служби,  фінансового управління,  управління праці та соціального захисту населення та управління торгівлі, на яких заслухано понад 20-ть суб’єктів господарювання</w:t>
      </w:r>
      <w:r>
        <w:t xml:space="preserve">, які декларують незначні суми акцизного податку.  Завдяки вжитим заходам середньомісячні надходження  акцизного податку збільшилися від ТОВ «ТЕДІС» та інших платників акцизного податку. </w:t>
      </w:r>
    </w:p>
    <w:p w:rsidR="008F7372" w:rsidRPr="008F7372" w:rsidRDefault="008F7372" w:rsidP="008F7372">
      <w:pPr>
        <w:jc w:val="both"/>
        <w:rPr>
          <w:color w:val="000000"/>
        </w:rPr>
      </w:pPr>
    </w:p>
    <w:p w:rsidR="008F7372" w:rsidRPr="008F7372" w:rsidRDefault="008F7372" w:rsidP="008F7372">
      <w:pPr>
        <w:pStyle w:val="ad"/>
        <w:ind w:firstLine="708"/>
        <w:jc w:val="both"/>
        <w:rPr>
          <w:rFonts w:ascii="Times New Roman" w:hAnsi="Times New Roman"/>
          <w:color w:val="000000"/>
          <w:sz w:val="24"/>
          <w:szCs w:val="24"/>
          <w:lang w:val="uk-UA"/>
        </w:rPr>
      </w:pPr>
      <w:r w:rsidRPr="008F7372">
        <w:rPr>
          <w:rFonts w:ascii="Times New Roman" w:hAnsi="Times New Roman"/>
          <w:color w:val="000000"/>
          <w:sz w:val="24"/>
          <w:szCs w:val="24"/>
          <w:lang w:val="uk-UA"/>
        </w:rPr>
        <w:t xml:space="preserve">Надходження державного мита  до бюджету міста за 2019 рік склали  974,8  тис. грн, або  114,7% до річного плану.  </w:t>
      </w:r>
    </w:p>
    <w:p w:rsidR="008F7372" w:rsidRPr="008F7372" w:rsidRDefault="008F7372" w:rsidP="008F7372">
      <w:pPr>
        <w:pStyle w:val="ad"/>
        <w:ind w:firstLine="708"/>
        <w:jc w:val="both"/>
        <w:rPr>
          <w:rFonts w:ascii="Times New Roman" w:hAnsi="Times New Roman"/>
          <w:color w:val="000000"/>
          <w:sz w:val="24"/>
          <w:szCs w:val="24"/>
          <w:lang w:val="uk-UA"/>
        </w:rPr>
      </w:pPr>
    </w:p>
    <w:p w:rsidR="008F7372" w:rsidRPr="008F7372" w:rsidRDefault="008F7372" w:rsidP="008F7372">
      <w:pPr>
        <w:ind w:firstLine="708"/>
        <w:jc w:val="both"/>
        <w:rPr>
          <w:color w:val="000000"/>
        </w:rPr>
      </w:pPr>
      <w:r w:rsidRPr="008F7372">
        <w:rPr>
          <w:color w:val="000000"/>
        </w:rPr>
        <w:t xml:space="preserve">За   2019 рік надходження  плати за надання інших адмінпослуг  склали 26 720,4 тис.грн, відсоток до планових призначень  – 98,7%.  В структурі плати за надання адмінпослуг  надходження від міграційної служби складають  понад  53,5%  від загального обсягу плати, проте мають тенденцію до спаду в звітному році, оскільки значний попит на отримання закордонних паспортів </w:t>
      </w:r>
      <w:r w:rsidRPr="008F7372">
        <w:rPr>
          <w:color w:val="000000"/>
        </w:rPr>
        <w:lastRenderedPageBreak/>
        <w:t xml:space="preserve">спостерігався в першій половині 2018 року. </w:t>
      </w:r>
      <w:r w:rsidRPr="005C1E5F">
        <w:rPr>
          <w:color w:val="000000"/>
          <w:spacing w:val="3"/>
        </w:rPr>
        <w:t xml:space="preserve">В управлінні адміністративних послуг Хмельницької міської ради надається понад  220 адмінпослуг  та 25 видів дозвільних документів, проте більшість з них – є безкоштовні. </w:t>
      </w:r>
    </w:p>
    <w:p w:rsidR="008F7372" w:rsidRPr="008F7372" w:rsidRDefault="00C336C2" w:rsidP="008F7372">
      <w:pPr>
        <w:jc w:val="both"/>
        <w:rPr>
          <w:color w:val="000000"/>
        </w:rPr>
      </w:pPr>
      <w:r>
        <w:rPr>
          <w:color w:val="000000"/>
          <w:lang w:val="uk-UA"/>
        </w:rPr>
        <w:tab/>
      </w:r>
      <w:r w:rsidR="008F7372" w:rsidRPr="008F7372">
        <w:rPr>
          <w:color w:val="000000"/>
        </w:rPr>
        <w:t>Обсяг надходження плати за оренду комунального майна 2019 рік склав 13 311,1  тис. грн, відсоток виконання до  планових показників на звітний рік   – 110,0%. В порівнянні з  минулим  роком  надходження орендної плати збільшились на 2 784,0 тис. грн або на 26,4%.  Плата за оренду комунального майна в звітному  році надходила від 21 комунального підприємства, в тому  числі від комунальних  закладів  охорони здоров’я, які в 2019 році з бюджетних установ реорганізувалися в  комунальні н</w:t>
      </w:r>
      <w:r w:rsidR="007F3585">
        <w:rPr>
          <w:color w:val="000000"/>
        </w:rPr>
        <w:t xml:space="preserve">екомерційні заклади. </w:t>
      </w:r>
    </w:p>
    <w:p w:rsidR="008F7372" w:rsidRPr="008F7372" w:rsidRDefault="00C336C2" w:rsidP="008F7372">
      <w:pPr>
        <w:jc w:val="both"/>
        <w:rPr>
          <w:color w:val="000000"/>
        </w:rPr>
      </w:pPr>
      <w:r>
        <w:rPr>
          <w:color w:val="000000"/>
        </w:rPr>
        <w:tab/>
      </w:r>
      <w:r w:rsidR="008F7372" w:rsidRPr="008F7372">
        <w:rPr>
          <w:color w:val="000000"/>
        </w:rPr>
        <w:t xml:space="preserve">Надходження частки прибутку комунальних підприємств, що зараховується до міського бюджету, за   2019 рік   склали 2 157,4 тис. грн, що в 1,5 рази більше річних призначень.  Як і по податку на прибуток найбільші суми сплатили два комунальні підприємства (72% від загального обсягу надходження частки прибутку): КП ринок «Ранковий» - 1 051,9 тис. грн та  КП «Технагляд» - 500,5 тис. гривень. В порівнянні з  минулим роком  надходження по зазначеному джерелу збільшилися на 557,1 тис. грн або на 34,8%. </w:t>
      </w:r>
    </w:p>
    <w:p w:rsidR="008F7372" w:rsidRPr="00C47A77" w:rsidRDefault="00C336C2" w:rsidP="008F7372">
      <w:pPr>
        <w:jc w:val="both"/>
        <w:rPr>
          <w:lang w:val="uk-UA"/>
        </w:rPr>
      </w:pPr>
      <w:r>
        <w:rPr>
          <w:color w:val="000000"/>
        </w:rPr>
        <w:tab/>
      </w:r>
      <w:r w:rsidR="008F7372" w:rsidRPr="008F7372">
        <w:rPr>
          <w:color w:val="000000"/>
        </w:rPr>
        <w:t xml:space="preserve">За  2019 року до міського бюджету надійшла плата за розміщення тимчасово вільних коштів на депозитному рахунку в банку в сумі 10 862,4 тис. гривень. </w:t>
      </w:r>
      <w:r w:rsidR="008F7372" w:rsidRPr="00382C15">
        <w:t xml:space="preserve">Вчетверте   в 2019 році  місто розмістило   тимчасово вільні кошти  міського бюджету </w:t>
      </w:r>
      <w:r w:rsidR="008F7372">
        <w:t xml:space="preserve">на </w:t>
      </w:r>
      <w:r w:rsidR="008F7372" w:rsidRPr="00382C15">
        <w:t>депозитному  рахунку в де</w:t>
      </w:r>
      <w:r w:rsidR="008F7372">
        <w:t>ржавному  банку АБ «Укргазбанк»</w:t>
      </w:r>
      <w:r w:rsidR="008F7372" w:rsidRPr="00382C15">
        <w:t xml:space="preserve">, який </w:t>
      </w:r>
      <w:r w:rsidR="008F7372" w:rsidRPr="00382C15">
        <w:rPr>
          <w:b/>
        </w:rPr>
        <w:t xml:space="preserve"> </w:t>
      </w:r>
      <w:r w:rsidR="008F7372" w:rsidRPr="00382C15">
        <w:t xml:space="preserve">за підсумками  засідання конкурсної комісії від 22.12.2018 року </w:t>
      </w:r>
      <w:r w:rsidR="008F7372">
        <w:t xml:space="preserve"> щодо розміщення 70,0 млн.грн </w:t>
      </w:r>
      <w:r w:rsidR="008F7372" w:rsidRPr="00382C15">
        <w:t>запропонував найвищу відсоткову ставку – 15,</w:t>
      </w:r>
      <w:r w:rsidR="008F7372">
        <w:t>3% річних</w:t>
      </w:r>
      <w:r w:rsidR="008F7372" w:rsidRPr="00382C15">
        <w:t xml:space="preserve">. </w:t>
      </w:r>
      <w:r w:rsidR="008F7372">
        <w:t>Проте,  постановою Кабінету Міністрів України від 23 січня 2019 року №53  внесено зміни до Порядку розміщення тимчасово вільних коштів місцевих бюджетів на вкладних (депозитних) рахунках в банках, якою заборонялося до 31.12.2019 року  розміщувати тимчасово вільні кошти загального фонду (а лише спеціального фонду), що значно зменшило можли</w:t>
      </w:r>
      <w:r w:rsidR="00C47A77">
        <w:t xml:space="preserve">вість ефективного управління коштами </w:t>
      </w:r>
      <w:r w:rsidR="008F7372">
        <w:t xml:space="preserve"> міського бюджету і призвело до невиконання запланованих призначень по платі  </w:t>
      </w:r>
      <w:r w:rsidR="008F7372" w:rsidRPr="008F7372">
        <w:rPr>
          <w:color w:val="000000"/>
        </w:rPr>
        <w:t>за розм</w:t>
      </w:r>
      <w:r w:rsidR="00C47A77">
        <w:rPr>
          <w:color w:val="000000"/>
        </w:rPr>
        <w:t>іщення тимчасово вільних коштів на 1 637,</w:t>
      </w:r>
      <w:r w:rsidR="00C47A77">
        <w:rPr>
          <w:color w:val="000000"/>
          <w:lang w:val="uk-UA"/>
        </w:rPr>
        <w:t xml:space="preserve">6 тис. гривень. </w:t>
      </w:r>
    </w:p>
    <w:p w:rsidR="008F7372" w:rsidRPr="00382C15" w:rsidRDefault="008F7372" w:rsidP="008F7372">
      <w:pPr>
        <w:jc w:val="both"/>
      </w:pPr>
      <w:r>
        <w:tab/>
        <w:t>П</w:t>
      </w:r>
      <w:r w:rsidRPr="00382C15">
        <w:t>ротяг</w:t>
      </w:r>
      <w:r>
        <w:t>ом 2019 року</w:t>
      </w:r>
      <w:r w:rsidRPr="00382C15">
        <w:t xml:space="preserve"> було здійснено 75</w:t>
      </w:r>
      <w:r w:rsidRPr="00382C15">
        <w:rPr>
          <w:b/>
        </w:rPr>
        <w:t xml:space="preserve"> </w:t>
      </w:r>
      <w:r w:rsidRPr="00382C15">
        <w:t xml:space="preserve">операцій  щодо розміщення (додаткового збільшення частини депозиту)  та його зняття (зменшення суми депозиту) на відповідні потреби для щоденного фінансування зобов’язань, зареєстрованих в органах казначейства. </w:t>
      </w:r>
      <w:r>
        <w:t>О</w:t>
      </w:r>
      <w:r w:rsidRPr="00382C15">
        <w:t xml:space="preserve">бсяг надходження від депозиту в 2019 році </w:t>
      </w:r>
      <w:r>
        <w:t xml:space="preserve">в сумі 10,9 млн грн </w:t>
      </w:r>
      <w:r w:rsidRPr="00382C15">
        <w:t xml:space="preserve">еквівалентний  сплаті податку з заробітної плати майже </w:t>
      </w:r>
      <w:r>
        <w:t xml:space="preserve">1 </w:t>
      </w:r>
      <w:r w:rsidRPr="00382C15">
        <w:t>тисяч</w:t>
      </w:r>
      <w:r>
        <w:t xml:space="preserve">і </w:t>
      </w:r>
      <w:r w:rsidRPr="00382C15">
        <w:t xml:space="preserve"> осіб.</w:t>
      </w:r>
      <w:r>
        <w:t xml:space="preserve"> </w:t>
      </w:r>
      <w:r w:rsidRPr="00382C15">
        <w:t>Вперше запроваджене в 2016 році розміщення тимчасово вільних коштів міського бюджету на депозитних рахунках  поповнило міську казну за 4 р</w:t>
      </w:r>
      <w:r w:rsidR="00C47A77">
        <w:t>оки   на 62,6 млн грн,  що</w:t>
      </w:r>
      <w:r w:rsidRPr="00382C15">
        <w:t xml:space="preserve"> еквівалентне вартості будівництва дитячог</w:t>
      </w:r>
      <w:r>
        <w:t>о садочка по вул. Залізняка, 32.</w:t>
      </w:r>
      <w:r w:rsidRPr="00382C15">
        <w:t xml:space="preserve"> </w:t>
      </w:r>
    </w:p>
    <w:p w:rsidR="008F7372" w:rsidRPr="008F7372" w:rsidRDefault="008F7372" w:rsidP="008F7372">
      <w:pPr>
        <w:ind w:firstLine="705"/>
        <w:jc w:val="both"/>
        <w:rPr>
          <w:color w:val="000000"/>
        </w:rPr>
      </w:pPr>
      <w:r w:rsidRPr="008F7372">
        <w:rPr>
          <w:color w:val="000000"/>
        </w:rPr>
        <w:t xml:space="preserve">Надходження плати за встановлення земельного сервітуту за   2019 рік  склали 9 872,1 тис. грн або 109,7% до плану на звітний  рік. Плата за встановлення земельного сервітуту здійснювалася по 965 діючих договорах.  </w:t>
      </w:r>
    </w:p>
    <w:p w:rsidR="008F7372" w:rsidRPr="008F7372" w:rsidRDefault="008F7372" w:rsidP="008F7372">
      <w:pPr>
        <w:ind w:firstLine="705"/>
        <w:jc w:val="both"/>
        <w:rPr>
          <w:color w:val="000000"/>
        </w:rPr>
      </w:pPr>
      <w:r w:rsidRPr="008F7372">
        <w:rPr>
          <w:color w:val="000000"/>
        </w:rPr>
        <w:t xml:space="preserve">Обсяг надходження коштів за шкоду, що заподіяна на земельних ділянках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за  2019 рік склав  3 876,5 тис. грн або 107,7% до уточнених річних призначень. В  місті активно здійснює свою діяльність  комісія для визначення збитків власникам землі та землекористувачам, яка  в 2019 році провела 10 засідань, на яких розглянуто 166 матеріалів щодо нарахування збитків суб’єктам господарювання внаслідок використання земельних ділянок без правовстановлюючих документів. </w:t>
      </w:r>
    </w:p>
    <w:p w:rsidR="008F7372" w:rsidRPr="008F7372" w:rsidRDefault="008F7372" w:rsidP="008F7372">
      <w:pPr>
        <w:ind w:firstLine="705"/>
        <w:jc w:val="both"/>
        <w:rPr>
          <w:color w:val="000000"/>
        </w:rPr>
      </w:pPr>
      <w:r w:rsidRPr="008F7372">
        <w:rPr>
          <w:color w:val="000000"/>
        </w:rPr>
        <w:t xml:space="preserve">За 2019 рік обсяг надходження адміністративних штрафів за порушення законодавства у сфері виробництва та обігу алкогольних напоїв та тютюнових виробів склав 616,8 тис. грн, відсоток виконання до річного плану – 61,7%. В порівнянні з 2018 роком обсяг надходження по зазначеному джерелу зменшився на 458,8 тис. гривень. Повноваженнями щодо здійснення перевірок та накладання штрафів за порушення законодавства у сфері виробництва та обігу алкогольних напоїв та тютюнових виробів наділено лише Головне управління ДПС у Хмельницькій області, за їх  усною інформацією акти перевірок на суму понад 1,1 млн. грн оскаржуються суб’єктами господарювання, тому відсутні відповідні надходження штрафів в 2019 році по актах перевірок, що і вплинуло на невиконанні річного плану по зазначеному джерелу.  </w:t>
      </w:r>
    </w:p>
    <w:p w:rsidR="008F7372" w:rsidRPr="008F7372" w:rsidRDefault="00C336C2" w:rsidP="008F7372">
      <w:pPr>
        <w:jc w:val="both"/>
        <w:rPr>
          <w:color w:val="000000"/>
        </w:rPr>
      </w:pPr>
      <w:r>
        <w:rPr>
          <w:color w:val="000000"/>
        </w:rPr>
        <w:tab/>
      </w:r>
      <w:r w:rsidR="008F7372" w:rsidRPr="008F7372">
        <w:rPr>
          <w:color w:val="000000"/>
        </w:rPr>
        <w:t xml:space="preserve">Обсяг інших надходжень  за 2019 рік  склав 1884,6  тис. грн., в тому числі: по коду 21080500 – 529,9  тис. грн (повернення фінансування згідно актів перевірок),   по коду 24060300 – 1 354,7 тис. </w:t>
      </w:r>
      <w:r w:rsidR="008F7372" w:rsidRPr="008F7372">
        <w:rPr>
          <w:color w:val="000000"/>
        </w:rPr>
        <w:lastRenderedPageBreak/>
        <w:t xml:space="preserve">грн, в тому числі: повернення зайво перерахованих коштів по актах перевірок та повернення фінансування – 720,1 тис. грн; надходження  коштів за договорами особистого строкового сервітуту при здійсненні торгівлі з кіосків, павільйонів –  232,9 тис. грн, відшкодування збитків за самовільне зайняття земельних ділянок – 209,4 тис. грн; відшкодування вартості знесених зелених насаджень – 192,3  тис. гривень. </w:t>
      </w:r>
    </w:p>
    <w:p w:rsidR="008F7372" w:rsidRPr="008F7372" w:rsidRDefault="008F7372" w:rsidP="008F7372">
      <w:pPr>
        <w:jc w:val="both"/>
        <w:rPr>
          <w:color w:val="000000"/>
        </w:rPr>
      </w:pPr>
      <w:r w:rsidRPr="008F7372">
        <w:rPr>
          <w:color w:val="000000"/>
        </w:rPr>
        <w:tab/>
        <w:t xml:space="preserve">По коду 24060300  на 2019 рік </w:t>
      </w:r>
      <w:r w:rsidR="00C47A77">
        <w:rPr>
          <w:color w:val="000000"/>
          <w:lang w:val="uk-UA"/>
        </w:rPr>
        <w:t xml:space="preserve">були </w:t>
      </w:r>
      <w:r w:rsidRPr="008F7372">
        <w:rPr>
          <w:color w:val="000000"/>
        </w:rPr>
        <w:t>заплановані надходження в сумі 6 000,0 тис. грн,  з врахуванням повернення до 31.12.2019 року поворотної фінансової допомоги, наданої комунальному підприємству «Спецкомунтранс», в сумі 4 962,9 тис. гривень. Проте, за зверненням підприємства, у зв’язку з важкою фінансовою ситуацією, рішенням 35-ї сесії міської ради від 11.12.2019 року продовжено підприємству термін повернення поворотної допомоги  міському бюджету до 31 грудня 2020 року,  внаслідок  чого  по коду 240</w:t>
      </w:r>
      <w:r w:rsidR="007F3585">
        <w:rPr>
          <w:color w:val="000000"/>
        </w:rPr>
        <w:t xml:space="preserve">60300 за 2019 рік не виконані планові призначення </w:t>
      </w:r>
      <w:r w:rsidRPr="008F7372">
        <w:rPr>
          <w:color w:val="000000"/>
        </w:rPr>
        <w:t xml:space="preserve"> на суму 4 645,3 тис. гривень. </w:t>
      </w:r>
    </w:p>
    <w:p w:rsidR="008F7372" w:rsidRPr="008F7372" w:rsidRDefault="008F7372" w:rsidP="008F7372">
      <w:pPr>
        <w:jc w:val="both"/>
        <w:rPr>
          <w:color w:val="000000"/>
        </w:rPr>
      </w:pPr>
    </w:p>
    <w:p w:rsidR="008F7372" w:rsidRPr="008F7372" w:rsidRDefault="008F7372" w:rsidP="008F7372">
      <w:pPr>
        <w:ind w:firstLine="705"/>
        <w:jc w:val="both"/>
        <w:rPr>
          <w:color w:val="000000"/>
        </w:rPr>
      </w:pPr>
      <w:r w:rsidRPr="008F7372">
        <w:rPr>
          <w:color w:val="000000"/>
        </w:rPr>
        <w:t xml:space="preserve">Згідно  Бюджетного кодексу України щодо складу доходів  спеціального фонду міського бюджету,  за  2019 рік  його обсяг (без власних надходжень бюджетних установ) склав  40 733,2 тис. грн,  в тому числі:  надходження коштів пайової участі у розвитку інфраструктури населеного пункту – 18 955,9  тис. грн або 46,5% від загального обсягу надходження спеціального фонду; надходження від відчуження майна – 5 481,9 тис грн (13,4%); надходження від продажу землі -  10 955,9 тис грн  або 26,9%; надходження до цільового фонду міської ради –  4 463,6  тис. грн  або  11,0%; надходження екологічного податку – 725,8 тис. грн (1,8%).  По всіх джерелах доходів спеціального фонду планові показники за 2019 рік  перевиконані, а  порівнянні з минулим  роком   обсяг спецфонду збільшився на 4 895,3 тис. грн  або на 13,7%. </w:t>
      </w:r>
    </w:p>
    <w:p w:rsidR="008F7372" w:rsidRPr="008F7372" w:rsidRDefault="008F7372" w:rsidP="008F7372">
      <w:pPr>
        <w:ind w:firstLine="705"/>
        <w:jc w:val="both"/>
        <w:rPr>
          <w:color w:val="000000"/>
        </w:rPr>
      </w:pPr>
      <w:r w:rsidRPr="008F7372">
        <w:rPr>
          <w:color w:val="000000"/>
        </w:rPr>
        <w:t xml:space="preserve">Обсяг власних надходжень бюджетних установ за 2019 рік  склав 139 246,6 тис грн  або 100,7% до кошторисних  призначень на звітний рік. В порівнянні з минулим  роком  обсяг власних надходжень бюджетних установ збільшився на 4 975,8 тис. грн  або на 3,7%. </w:t>
      </w:r>
    </w:p>
    <w:p w:rsidR="00C336C2" w:rsidRPr="00C336C2" w:rsidRDefault="00C336C2" w:rsidP="00C336C2">
      <w:pPr>
        <w:pStyle w:val="ad"/>
        <w:ind w:firstLine="708"/>
        <w:jc w:val="both"/>
        <w:rPr>
          <w:rFonts w:ascii="Times New Roman" w:hAnsi="Times New Roman"/>
          <w:color w:val="000000"/>
          <w:sz w:val="24"/>
          <w:szCs w:val="24"/>
        </w:rPr>
      </w:pPr>
    </w:p>
    <w:p w:rsidR="008F0669" w:rsidRPr="00C336C2" w:rsidRDefault="008F0669" w:rsidP="00023963">
      <w:pPr>
        <w:ind w:firstLine="720"/>
        <w:jc w:val="both"/>
        <w:rPr>
          <w:lang w:val="uk-UA"/>
        </w:rPr>
      </w:pPr>
      <w:r w:rsidRPr="00C336C2">
        <w:rPr>
          <w:lang w:val="uk-UA"/>
        </w:rPr>
        <w:t xml:space="preserve">За </w:t>
      </w:r>
      <w:r w:rsidR="00B62671" w:rsidRPr="00C336C2">
        <w:rPr>
          <w:lang w:val="uk-UA"/>
        </w:rPr>
        <w:t>2019</w:t>
      </w:r>
      <w:r w:rsidR="00455CCD" w:rsidRPr="00C336C2">
        <w:rPr>
          <w:lang w:val="uk-UA"/>
        </w:rPr>
        <w:t xml:space="preserve"> рік</w:t>
      </w:r>
      <w:r w:rsidR="00895324" w:rsidRPr="00C336C2">
        <w:rPr>
          <w:lang w:val="uk-UA"/>
        </w:rPr>
        <w:t xml:space="preserve"> отримано субвенції з державного та обласного бюджету </w:t>
      </w:r>
      <w:r w:rsidR="003F79D0" w:rsidRPr="00C336C2">
        <w:rPr>
          <w:lang w:val="uk-UA"/>
        </w:rPr>
        <w:t xml:space="preserve">по загальному </w:t>
      </w:r>
      <w:r w:rsidR="00940985" w:rsidRPr="00C336C2">
        <w:rPr>
          <w:lang w:val="uk-UA"/>
        </w:rPr>
        <w:t xml:space="preserve">та спеціальному </w:t>
      </w:r>
      <w:r w:rsidR="007F3585">
        <w:rPr>
          <w:lang w:val="uk-UA"/>
        </w:rPr>
        <w:t xml:space="preserve">фондах </w:t>
      </w:r>
      <w:r w:rsidR="003F79D0" w:rsidRPr="00C336C2">
        <w:rPr>
          <w:lang w:val="uk-UA"/>
        </w:rPr>
        <w:t xml:space="preserve"> </w:t>
      </w:r>
      <w:r w:rsidR="00455CCD" w:rsidRPr="00C336C2">
        <w:rPr>
          <w:lang w:val="uk-UA"/>
        </w:rPr>
        <w:t>в сумі 1 134 026,9</w:t>
      </w:r>
      <w:r w:rsidR="00940985" w:rsidRPr="00C336C2">
        <w:rPr>
          <w:lang w:val="uk-UA"/>
        </w:rPr>
        <w:t xml:space="preserve"> </w:t>
      </w:r>
      <w:r w:rsidR="00895324" w:rsidRPr="00C336C2">
        <w:rPr>
          <w:lang w:val="uk-UA"/>
        </w:rPr>
        <w:t>тис</w:t>
      </w:r>
      <w:r w:rsidR="00455CCD" w:rsidRPr="00C336C2">
        <w:rPr>
          <w:lang w:val="uk-UA"/>
        </w:rPr>
        <w:t>. грн</w:t>
      </w:r>
      <w:r w:rsidR="003F79D0" w:rsidRPr="00C336C2">
        <w:rPr>
          <w:lang w:val="uk-UA"/>
        </w:rPr>
        <w:t xml:space="preserve">, </w:t>
      </w:r>
      <w:r w:rsidR="00895324" w:rsidRPr="00C336C2">
        <w:rPr>
          <w:lang w:val="uk-UA"/>
        </w:rPr>
        <w:t xml:space="preserve"> в тому числі</w:t>
      </w:r>
      <w:r w:rsidR="00556D5D" w:rsidRPr="00C336C2">
        <w:rPr>
          <w:lang w:val="uk-UA"/>
        </w:rPr>
        <w:t>: осві</w:t>
      </w:r>
      <w:r w:rsidR="00455CCD" w:rsidRPr="00C336C2">
        <w:rPr>
          <w:lang w:val="uk-UA"/>
        </w:rPr>
        <w:t xml:space="preserve">тню субвенцію – 368 264,0 </w:t>
      </w:r>
      <w:r w:rsidR="003F79D0" w:rsidRPr="00C336C2">
        <w:rPr>
          <w:lang w:val="uk-UA"/>
        </w:rPr>
        <w:t>тис.</w:t>
      </w:r>
      <w:r w:rsidR="00455CCD" w:rsidRPr="00C336C2">
        <w:rPr>
          <w:lang w:val="uk-UA"/>
        </w:rPr>
        <w:t xml:space="preserve"> грн</w:t>
      </w:r>
      <w:r w:rsidR="00B62671" w:rsidRPr="00C336C2">
        <w:rPr>
          <w:lang w:val="uk-UA"/>
        </w:rPr>
        <w:t xml:space="preserve"> </w:t>
      </w:r>
      <w:r w:rsidR="005A7665" w:rsidRPr="00C336C2">
        <w:rPr>
          <w:lang w:val="uk-UA"/>
        </w:rPr>
        <w:t>(100% до плану</w:t>
      </w:r>
      <w:r w:rsidR="003F79D0" w:rsidRPr="00C336C2">
        <w:rPr>
          <w:lang w:val="uk-UA"/>
        </w:rPr>
        <w:t>); медич</w:t>
      </w:r>
      <w:r w:rsidR="00455CCD" w:rsidRPr="00C336C2">
        <w:rPr>
          <w:lang w:val="uk-UA"/>
        </w:rPr>
        <w:t>ну субвенцію – 192 216,8</w:t>
      </w:r>
      <w:r w:rsidR="003F79D0" w:rsidRPr="00C336C2">
        <w:rPr>
          <w:lang w:val="uk-UA"/>
        </w:rPr>
        <w:t xml:space="preserve"> тис.</w:t>
      </w:r>
      <w:r w:rsidR="00455CCD" w:rsidRPr="00C336C2">
        <w:rPr>
          <w:lang w:val="uk-UA"/>
        </w:rPr>
        <w:t xml:space="preserve"> грн</w:t>
      </w:r>
      <w:r w:rsidR="00DE7811" w:rsidRPr="00C336C2">
        <w:rPr>
          <w:lang w:val="uk-UA"/>
        </w:rPr>
        <w:t xml:space="preserve"> (</w:t>
      </w:r>
      <w:r w:rsidR="003F79D0" w:rsidRPr="00C336C2">
        <w:rPr>
          <w:lang w:val="uk-UA"/>
        </w:rPr>
        <w:t>100%); субвенції на здійснення державних програм</w:t>
      </w:r>
      <w:r w:rsidRPr="00C336C2">
        <w:rPr>
          <w:lang w:val="uk-UA"/>
        </w:rPr>
        <w:t xml:space="preserve"> соціального захисту </w:t>
      </w:r>
      <w:r w:rsidR="00B62671" w:rsidRPr="00C336C2">
        <w:rPr>
          <w:lang w:val="uk-UA"/>
        </w:rPr>
        <w:t>та на здійснення заходів щодо соціально-ек</w:t>
      </w:r>
      <w:r w:rsidR="00DE7811" w:rsidRPr="00C336C2">
        <w:rPr>
          <w:lang w:val="uk-UA"/>
        </w:rPr>
        <w:t>ономічного розвитку – 573 546,1</w:t>
      </w:r>
      <w:r w:rsidR="00940985" w:rsidRPr="00C336C2">
        <w:rPr>
          <w:lang w:val="uk-UA"/>
        </w:rPr>
        <w:t xml:space="preserve"> </w:t>
      </w:r>
      <w:r w:rsidR="00DE7811" w:rsidRPr="00C336C2">
        <w:rPr>
          <w:lang w:val="uk-UA"/>
        </w:rPr>
        <w:t>тис.грн. (92,9</w:t>
      </w:r>
      <w:r w:rsidR="00155246" w:rsidRPr="00C336C2">
        <w:rPr>
          <w:lang w:val="uk-UA"/>
        </w:rPr>
        <w:t>%</w:t>
      </w:r>
      <w:r w:rsidR="003F79D0" w:rsidRPr="00C336C2">
        <w:rPr>
          <w:lang w:val="uk-UA"/>
        </w:rPr>
        <w:t xml:space="preserve">). </w:t>
      </w:r>
      <w:r w:rsidR="00895324" w:rsidRPr="00C336C2">
        <w:rPr>
          <w:lang w:val="uk-UA"/>
        </w:rPr>
        <w:t xml:space="preserve"> </w:t>
      </w:r>
    </w:p>
    <w:p w:rsidR="003149E9" w:rsidRPr="00C336C2" w:rsidRDefault="008F0669" w:rsidP="00023963">
      <w:pPr>
        <w:ind w:firstLine="720"/>
        <w:jc w:val="both"/>
        <w:rPr>
          <w:lang w:val="uk-UA"/>
        </w:rPr>
      </w:pPr>
      <w:r w:rsidRPr="00C336C2">
        <w:rPr>
          <w:lang w:val="uk-UA"/>
        </w:rPr>
        <w:t>Крім того, отримано дотацію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w:t>
      </w:r>
      <w:r w:rsidR="00940985" w:rsidRPr="00C336C2">
        <w:rPr>
          <w:lang w:val="uk-UA"/>
        </w:rPr>
        <w:t>е</w:t>
      </w:r>
      <w:r w:rsidR="00DE7811" w:rsidRPr="00C336C2">
        <w:rPr>
          <w:lang w:val="uk-UA"/>
        </w:rPr>
        <w:t>ржавного бюджету в сумі 17 381,6</w:t>
      </w:r>
      <w:r w:rsidRPr="00C336C2">
        <w:rPr>
          <w:lang w:val="uk-UA"/>
        </w:rPr>
        <w:t xml:space="preserve"> тис.</w:t>
      </w:r>
      <w:r w:rsidR="00DE7811" w:rsidRPr="00C336C2">
        <w:rPr>
          <w:lang w:val="uk-UA"/>
        </w:rPr>
        <w:t xml:space="preserve"> грн.</w:t>
      </w:r>
      <w:r w:rsidRPr="00C336C2">
        <w:rPr>
          <w:lang w:val="uk-UA"/>
        </w:rPr>
        <w:t>( 1</w:t>
      </w:r>
      <w:r w:rsidR="00940985" w:rsidRPr="00C336C2">
        <w:rPr>
          <w:lang w:val="uk-UA"/>
        </w:rPr>
        <w:t>00% до плану на</w:t>
      </w:r>
      <w:r w:rsidR="00DE7811" w:rsidRPr="00C336C2">
        <w:rPr>
          <w:lang w:val="uk-UA"/>
        </w:rPr>
        <w:t xml:space="preserve"> </w:t>
      </w:r>
      <w:r w:rsidR="00B62671" w:rsidRPr="00C336C2">
        <w:rPr>
          <w:lang w:val="uk-UA"/>
        </w:rPr>
        <w:t>2019</w:t>
      </w:r>
      <w:r w:rsidR="00DE7811" w:rsidRPr="00C336C2">
        <w:rPr>
          <w:lang w:val="uk-UA"/>
        </w:rPr>
        <w:t xml:space="preserve"> рік</w:t>
      </w:r>
      <w:r w:rsidRPr="00C336C2">
        <w:rPr>
          <w:lang w:val="uk-UA"/>
        </w:rPr>
        <w:t xml:space="preserve">). </w:t>
      </w:r>
    </w:p>
    <w:p w:rsidR="008F0669" w:rsidRPr="00C336C2" w:rsidRDefault="008F0669" w:rsidP="00023963">
      <w:pPr>
        <w:ind w:firstLine="720"/>
        <w:jc w:val="center"/>
        <w:rPr>
          <w:b/>
          <w:lang w:val="uk-UA"/>
        </w:rPr>
      </w:pPr>
    </w:p>
    <w:p w:rsidR="008170D2" w:rsidRPr="00A94C1D" w:rsidRDefault="008170D2" w:rsidP="00023963">
      <w:pPr>
        <w:ind w:firstLine="720"/>
        <w:jc w:val="center"/>
        <w:rPr>
          <w:b/>
          <w:lang w:val="uk-UA"/>
        </w:rPr>
      </w:pPr>
      <w:r w:rsidRPr="00A94C1D">
        <w:rPr>
          <w:b/>
          <w:lang w:val="uk-UA"/>
        </w:rPr>
        <w:t xml:space="preserve">ІІ. Виконання видатків </w:t>
      </w:r>
      <w:r w:rsidR="0009359B" w:rsidRPr="00A94C1D">
        <w:rPr>
          <w:b/>
          <w:lang w:val="uk-UA"/>
        </w:rPr>
        <w:t xml:space="preserve">міського </w:t>
      </w:r>
      <w:r w:rsidRPr="00A94C1D">
        <w:rPr>
          <w:b/>
          <w:lang w:val="uk-UA"/>
        </w:rPr>
        <w:t>бюджету</w:t>
      </w:r>
    </w:p>
    <w:p w:rsidR="00C50E42" w:rsidRPr="006D2664" w:rsidRDefault="00C50E42" w:rsidP="00023963">
      <w:pPr>
        <w:ind w:firstLine="720"/>
        <w:jc w:val="center"/>
        <w:rPr>
          <w:b/>
          <w:highlight w:val="yellow"/>
          <w:lang w:val="uk-UA"/>
        </w:rPr>
      </w:pPr>
    </w:p>
    <w:p w:rsidR="00684FEF" w:rsidRPr="008F7372" w:rsidRDefault="00684FEF" w:rsidP="00684FEF">
      <w:pPr>
        <w:ind w:firstLine="708"/>
        <w:jc w:val="both"/>
        <w:rPr>
          <w:lang w:val="uk-UA"/>
        </w:rPr>
      </w:pPr>
      <w:r w:rsidRPr="003F4584">
        <w:rPr>
          <w:lang w:val="uk-UA"/>
        </w:rPr>
        <w:t xml:space="preserve">За 2019 рік </w:t>
      </w:r>
      <w:r w:rsidR="00233B7A">
        <w:rPr>
          <w:lang w:val="uk-UA"/>
        </w:rPr>
        <w:t xml:space="preserve">загальний </w:t>
      </w:r>
      <w:r w:rsidRPr="003F4584">
        <w:rPr>
          <w:lang w:val="uk-UA"/>
        </w:rPr>
        <w:t xml:space="preserve">обсяг </w:t>
      </w:r>
      <w:r>
        <w:rPr>
          <w:lang w:val="uk-UA"/>
        </w:rPr>
        <w:t>видатків</w:t>
      </w:r>
      <w:r w:rsidRPr="003F4584">
        <w:rPr>
          <w:lang w:val="uk-UA"/>
        </w:rPr>
        <w:t xml:space="preserve"> міського бюджету склав 3</w:t>
      </w:r>
      <w:r>
        <w:rPr>
          <w:lang w:val="uk-UA"/>
        </w:rPr>
        <w:t> 200 109,6</w:t>
      </w:r>
      <w:r w:rsidRPr="003F4584">
        <w:rPr>
          <w:lang w:val="uk-UA"/>
        </w:rPr>
        <w:t xml:space="preserve"> тис. гр</w:t>
      </w:r>
      <w:r>
        <w:rPr>
          <w:lang w:val="uk-UA"/>
        </w:rPr>
        <w:t>н</w:t>
      </w:r>
      <w:r w:rsidRPr="003F4584">
        <w:rPr>
          <w:lang w:val="uk-UA"/>
        </w:rPr>
        <w:t xml:space="preserve"> у тому числі: по загальному фонду – 2</w:t>
      </w:r>
      <w:r>
        <w:rPr>
          <w:lang w:val="uk-UA"/>
        </w:rPr>
        <w:t> 611 853,9</w:t>
      </w:r>
      <w:r w:rsidRPr="003F4584">
        <w:rPr>
          <w:lang w:val="uk-UA"/>
        </w:rPr>
        <w:t xml:space="preserve"> тис. грн  та по спеціальному фонду – </w:t>
      </w:r>
      <w:r>
        <w:rPr>
          <w:lang w:val="uk-UA"/>
        </w:rPr>
        <w:t>588 255,7</w:t>
      </w:r>
      <w:r w:rsidRPr="003F4584">
        <w:rPr>
          <w:lang w:val="uk-UA"/>
        </w:rPr>
        <w:t xml:space="preserve"> тис. гривень.  Відсоток виконання зведеного обсягу </w:t>
      </w:r>
      <w:r w:rsidR="00924640">
        <w:rPr>
          <w:lang w:val="uk-UA"/>
        </w:rPr>
        <w:t>видатків</w:t>
      </w:r>
      <w:r w:rsidRPr="003F4584">
        <w:rPr>
          <w:lang w:val="uk-UA"/>
        </w:rPr>
        <w:t xml:space="preserve"> міського бюджету за 2019 рік до </w:t>
      </w:r>
      <w:r w:rsidR="00A26D83">
        <w:rPr>
          <w:lang w:val="uk-UA"/>
        </w:rPr>
        <w:t>уточнених</w:t>
      </w:r>
      <w:r w:rsidRPr="003F4584">
        <w:rPr>
          <w:lang w:val="uk-UA"/>
        </w:rPr>
        <w:t xml:space="preserve"> призначень на звітний  рік склав 9</w:t>
      </w:r>
      <w:r>
        <w:rPr>
          <w:lang w:val="uk-UA"/>
        </w:rPr>
        <w:t>7,6</w:t>
      </w:r>
      <w:r w:rsidRPr="003F4584">
        <w:rPr>
          <w:lang w:val="uk-UA"/>
        </w:rPr>
        <w:t>%, у тому числі: по загальному фонду – 9</w:t>
      </w:r>
      <w:r>
        <w:rPr>
          <w:lang w:val="uk-UA"/>
        </w:rPr>
        <w:t>7,7</w:t>
      </w:r>
      <w:r w:rsidRPr="003F4584">
        <w:rPr>
          <w:lang w:val="uk-UA"/>
        </w:rPr>
        <w:t>%, по спеціа</w:t>
      </w:r>
      <w:r>
        <w:rPr>
          <w:lang w:val="uk-UA"/>
        </w:rPr>
        <w:t>льному фонду – 97,3</w:t>
      </w:r>
      <w:r w:rsidRPr="003F4584">
        <w:rPr>
          <w:lang w:val="uk-UA"/>
        </w:rPr>
        <w:t>%.</w:t>
      </w:r>
      <w:r>
        <w:rPr>
          <w:lang w:val="uk-UA"/>
        </w:rPr>
        <w:t xml:space="preserve"> </w:t>
      </w:r>
    </w:p>
    <w:p w:rsidR="00555B8F" w:rsidRPr="008C0E64" w:rsidRDefault="00555B8F" w:rsidP="00555B8F">
      <w:pPr>
        <w:pStyle w:val="ad"/>
        <w:ind w:firstLine="708"/>
        <w:jc w:val="both"/>
        <w:rPr>
          <w:rFonts w:ascii="Times New Roman" w:hAnsi="Times New Roman"/>
          <w:sz w:val="24"/>
          <w:szCs w:val="24"/>
          <w:lang w:val="uk-UA"/>
        </w:rPr>
      </w:pPr>
      <w:r w:rsidRPr="008C0E64">
        <w:rPr>
          <w:rFonts w:ascii="Times New Roman" w:hAnsi="Times New Roman"/>
          <w:sz w:val="24"/>
          <w:szCs w:val="24"/>
          <w:lang w:val="uk-UA"/>
        </w:rPr>
        <w:t>При фінансуванні головних розпорядників коштів міського бюджету в першочерговому порядку фінансувались видатки по захищених статтях витрат, визначених рішенням міської ради від 14.12.2018 р. №6 "Про бюджет міста Хмельницького на 2019 рік"</w:t>
      </w:r>
      <w:r w:rsidR="008C0E64" w:rsidRPr="008C0E64">
        <w:rPr>
          <w:rFonts w:ascii="Times New Roman" w:hAnsi="Times New Roman"/>
          <w:sz w:val="24"/>
          <w:szCs w:val="24"/>
          <w:lang w:val="uk-UA"/>
        </w:rPr>
        <w:t xml:space="preserve"> з врахуванням уточнень</w:t>
      </w:r>
      <w:r w:rsidRPr="008C0E64">
        <w:rPr>
          <w:rFonts w:ascii="Times New Roman" w:hAnsi="Times New Roman"/>
          <w:sz w:val="24"/>
          <w:szCs w:val="24"/>
          <w:lang w:val="uk-UA"/>
        </w:rPr>
        <w:t>.</w:t>
      </w:r>
    </w:p>
    <w:p w:rsidR="004A1E69" w:rsidRDefault="00555B8F" w:rsidP="00555B8F">
      <w:pPr>
        <w:ind w:firstLine="720"/>
        <w:jc w:val="both"/>
        <w:rPr>
          <w:lang w:val="uk-UA"/>
        </w:rPr>
      </w:pPr>
      <w:r w:rsidRPr="004A1E69">
        <w:rPr>
          <w:lang w:val="uk-UA"/>
        </w:rPr>
        <w:t xml:space="preserve">Видатки на оплату праці з нарахуваннями по загальному фонду міського бюджету профінансовано за </w:t>
      </w:r>
      <w:r w:rsidR="004A1E69" w:rsidRPr="004A1E69">
        <w:rPr>
          <w:lang w:val="uk-UA"/>
        </w:rPr>
        <w:t>2019 рік</w:t>
      </w:r>
      <w:r w:rsidRPr="004A1E69">
        <w:rPr>
          <w:lang w:val="uk-UA"/>
        </w:rPr>
        <w:t xml:space="preserve"> на суму </w:t>
      </w:r>
      <w:r w:rsidR="004A1E69" w:rsidRPr="004A1E69">
        <w:rPr>
          <w:lang w:val="uk-UA"/>
        </w:rPr>
        <w:t>1 051 219,2</w:t>
      </w:r>
      <w:r w:rsidRPr="004A1E69">
        <w:rPr>
          <w:lang w:val="uk-UA"/>
        </w:rPr>
        <w:t xml:space="preserve"> тис. грн або 99% до</w:t>
      </w:r>
      <w:r w:rsidR="004A1E69" w:rsidRPr="004A1E69">
        <w:rPr>
          <w:lang w:val="uk-UA"/>
        </w:rPr>
        <w:t xml:space="preserve"> уточнених</w:t>
      </w:r>
      <w:r w:rsidRPr="004A1E69">
        <w:rPr>
          <w:lang w:val="uk-UA"/>
        </w:rPr>
        <w:t xml:space="preserve"> </w:t>
      </w:r>
      <w:r w:rsidR="004A1E69" w:rsidRPr="004A1E69">
        <w:rPr>
          <w:lang w:val="uk-UA"/>
        </w:rPr>
        <w:t xml:space="preserve">річних </w:t>
      </w:r>
      <w:r w:rsidRPr="004A1E69">
        <w:rPr>
          <w:lang w:val="uk-UA"/>
        </w:rPr>
        <w:t>призначень.</w:t>
      </w:r>
    </w:p>
    <w:p w:rsidR="00555B8F" w:rsidRPr="00EC6B3A" w:rsidRDefault="00555B8F" w:rsidP="00555B8F">
      <w:pPr>
        <w:ind w:firstLine="720"/>
        <w:jc w:val="both"/>
        <w:rPr>
          <w:lang w:val="uk-UA"/>
        </w:rPr>
      </w:pPr>
      <w:r w:rsidRPr="004A1E69">
        <w:rPr>
          <w:lang w:val="uk-UA"/>
        </w:rPr>
        <w:t xml:space="preserve"> </w:t>
      </w:r>
      <w:r w:rsidRPr="00EC6B3A">
        <w:rPr>
          <w:lang w:val="uk-UA"/>
        </w:rPr>
        <w:t xml:space="preserve">Видатки на енергоносії, спожиті бюджетними установами, по загальному фонду профінансовані на суму </w:t>
      </w:r>
      <w:r w:rsidR="00EC6B3A" w:rsidRPr="00EC6B3A">
        <w:rPr>
          <w:lang w:val="uk-UA"/>
        </w:rPr>
        <w:t>80 798,6</w:t>
      </w:r>
      <w:r w:rsidRPr="00EC6B3A">
        <w:rPr>
          <w:lang w:val="uk-UA"/>
        </w:rPr>
        <w:t xml:space="preserve"> тис. грн або 9</w:t>
      </w:r>
      <w:r w:rsidR="00EC6B3A" w:rsidRPr="00EC6B3A">
        <w:rPr>
          <w:lang w:val="uk-UA"/>
        </w:rPr>
        <w:t>4</w:t>
      </w:r>
      <w:r w:rsidRPr="00EC6B3A">
        <w:rPr>
          <w:lang w:val="uk-UA"/>
        </w:rPr>
        <w:t xml:space="preserve">% до </w:t>
      </w:r>
      <w:r w:rsidR="00EC6B3A" w:rsidRPr="00EC6B3A">
        <w:rPr>
          <w:lang w:val="uk-UA"/>
        </w:rPr>
        <w:t xml:space="preserve">уточнених </w:t>
      </w:r>
      <w:r w:rsidRPr="00EC6B3A">
        <w:rPr>
          <w:lang w:val="uk-UA"/>
        </w:rPr>
        <w:t>річних призначень.</w:t>
      </w:r>
    </w:p>
    <w:p w:rsidR="000E3CD4" w:rsidRPr="00EC6B3A" w:rsidRDefault="00514E1A" w:rsidP="000E3CD4">
      <w:pPr>
        <w:ind w:firstLine="720"/>
        <w:jc w:val="both"/>
        <w:rPr>
          <w:lang w:val="uk-UA"/>
        </w:rPr>
      </w:pPr>
      <w:r>
        <w:rPr>
          <w:lang w:val="uk-UA"/>
        </w:rPr>
        <w:t xml:space="preserve">Видатки на </w:t>
      </w:r>
      <w:r w:rsidRPr="003A6B74">
        <w:t>виплату пільг, субсидій</w:t>
      </w:r>
      <w:r>
        <w:t>, допомог населенню  в сумі 4</w:t>
      </w:r>
      <w:r w:rsidR="000E3CD4">
        <w:rPr>
          <w:lang w:val="uk-UA"/>
        </w:rPr>
        <w:t>69 056,7</w:t>
      </w:r>
      <w:r>
        <w:t xml:space="preserve">  </w:t>
      </w:r>
      <w:r w:rsidR="000E3CD4">
        <w:rPr>
          <w:lang w:val="uk-UA"/>
        </w:rPr>
        <w:t>тис</w:t>
      </w:r>
      <w:r>
        <w:t>.</w:t>
      </w:r>
      <w:r w:rsidRPr="003A6B74">
        <w:t xml:space="preserve"> </w:t>
      </w:r>
      <w:r w:rsidR="000E3CD4">
        <w:rPr>
          <w:lang w:val="uk-UA"/>
        </w:rPr>
        <w:t>г</w:t>
      </w:r>
      <w:r w:rsidRPr="003A6B74">
        <w:t>р</w:t>
      </w:r>
      <w:r w:rsidR="000E3CD4">
        <w:rPr>
          <w:lang w:val="uk-UA"/>
        </w:rPr>
        <w:t xml:space="preserve">н або </w:t>
      </w:r>
      <w:r w:rsidR="000E3CD4" w:rsidRPr="00EC6B3A">
        <w:rPr>
          <w:lang w:val="uk-UA"/>
        </w:rPr>
        <w:t>9</w:t>
      </w:r>
      <w:r w:rsidR="000E3CD4">
        <w:rPr>
          <w:lang w:val="uk-UA"/>
        </w:rPr>
        <w:t>1,3</w:t>
      </w:r>
      <w:r w:rsidR="000E3CD4" w:rsidRPr="00EC6B3A">
        <w:rPr>
          <w:lang w:val="uk-UA"/>
        </w:rPr>
        <w:t>% до уточнених річних призначень.</w:t>
      </w:r>
    </w:p>
    <w:p w:rsidR="000E3CD4" w:rsidRPr="00EC6B3A" w:rsidRDefault="00514E1A" w:rsidP="000E3CD4">
      <w:pPr>
        <w:ind w:firstLine="720"/>
        <w:jc w:val="both"/>
        <w:rPr>
          <w:lang w:val="uk-UA"/>
        </w:rPr>
      </w:pPr>
      <w:r>
        <w:t xml:space="preserve">Видатки </w:t>
      </w:r>
      <w:r w:rsidRPr="006A3292">
        <w:t>на придбання продуктів харчування для освітніх закладів в сумі 55</w:t>
      </w:r>
      <w:r w:rsidR="000E3CD4">
        <w:t xml:space="preserve"> 258,8 тис. </w:t>
      </w:r>
      <w:r w:rsidRPr="006A3292">
        <w:t>грн</w:t>
      </w:r>
      <w:r w:rsidR="000E3CD4">
        <w:rPr>
          <w:lang w:val="uk-UA"/>
        </w:rPr>
        <w:t xml:space="preserve"> або 99,0</w:t>
      </w:r>
      <w:r w:rsidR="000E3CD4" w:rsidRPr="00EC6B3A">
        <w:rPr>
          <w:lang w:val="uk-UA"/>
        </w:rPr>
        <w:t>% до уточнених річних призначень.</w:t>
      </w:r>
    </w:p>
    <w:p w:rsidR="0082220F" w:rsidRPr="0082220F" w:rsidRDefault="00514E1A" w:rsidP="0082220F">
      <w:pPr>
        <w:ind w:firstLine="720"/>
        <w:jc w:val="both"/>
      </w:pPr>
      <w:r w:rsidRPr="000E3CD4">
        <w:lastRenderedPageBreak/>
        <w:t xml:space="preserve">Видатки на придбання медикаментів для покращення обслуговування населення міста в сумі </w:t>
      </w:r>
      <w:r w:rsidR="004E7050">
        <w:rPr>
          <w:lang w:val="uk-UA"/>
        </w:rPr>
        <w:t>73 881,8</w:t>
      </w:r>
      <w:r w:rsidRPr="000E3CD4">
        <w:t xml:space="preserve"> </w:t>
      </w:r>
      <w:r w:rsidR="0082220F">
        <w:t xml:space="preserve">тис. </w:t>
      </w:r>
      <w:r w:rsidRPr="000E3CD4">
        <w:t>грн</w:t>
      </w:r>
      <w:r w:rsidR="0082220F">
        <w:t xml:space="preserve"> </w:t>
      </w:r>
      <w:r w:rsidR="0082220F">
        <w:rPr>
          <w:lang w:val="uk-UA"/>
        </w:rPr>
        <w:t xml:space="preserve">або </w:t>
      </w:r>
      <w:r w:rsidR="004E7050">
        <w:rPr>
          <w:lang w:val="uk-UA"/>
        </w:rPr>
        <w:t>100</w:t>
      </w:r>
      <w:r w:rsidR="0082220F" w:rsidRPr="00EC6B3A">
        <w:rPr>
          <w:lang w:val="uk-UA"/>
        </w:rPr>
        <w:t>% до уточнених річних призначень.</w:t>
      </w:r>
    </w:p>
    <w:p w:rsidR="00555B8F" w:rsidRPr="00EC6B3A" w:rsidRDefault="00555B8F" w:rsidP="00555B8F">
      <w:pPr>
        <w:tabs>
          <w:tab w:val="num" w:pos="0"/>
        </w:tabs>
        <w:ind w:firstLine="720"/>
        <w:jc w:val="both"/>
        <w:rPr>
          <w:b/>
          <w:lang w:val="uk-UA"/>
        </w:rPr>
      </w:pPr>
      <w:r w:rsidRPr="00EC6B3A">
        <w:rPr>
          <w:b/>
          <w:lang w:val="uk-UA"/>
        </w:rPr>
        <w:t xml:space="preserve">Наявний фінансовий ресурс дозволив забезпечити: </w:t>
      </w:r>
    </w:p>
    <w:p w:rsidR="00555B8F" w:rsidRPr="00EC6B3A" w:rsidRDefault="00555B8F" w:rsidP="00555B8F">
      <w:pPr>
        <w:tabs>
          <w:tab w:val="num" w:pos="0"/>
        </w:tabs>
        <w:ind w:firstLine="720"/>
        <w:jc w:val="both"/>
        <w:rPr>
          <w:lang w:val="uk-UA"/>
        </w:rPr>
      </w:pPr>
      <w:r w:rsidRPr="00EC6B3A">
        <w:rPr>
          <w:lang w:val="uk-UA"/>
        </w:rPr>
        <w:t>- своєчасну виплату заробітної плати працівникам бюджетних установ з нарахуваннями;</w:t>
      </w:r>
    </w:p>
    <w:p w:rsidR="00555B8F" w:rsidRPr="00EC6B3A" w:rsidRDefault="00555B8F" w:rsidP="00555B8F">
      <w:pPr>
        <w:tabs>
          <w:tab w:val="num" w:pos="0"/>
        </w:tabs>
        <w:ind w:firstLine="720"/>
        <w:jc w:val="both"/>
        <w:rPr>
          <w:lang w:val="uk-UA"/>
        </w:rPr>
      </w:pPr>
      <w:r w:rsidRPr="00EC6B3A">
        <w:rPr>
          <w:lang w:val="uk-UA"/>
        </w:rPr>
        <w:t>- фінансування видатків міста на виплату допомоги сім’ям з дітьми, малозабезпеченим сім’ям, інвалідам з дитинства та дітям-інвалідам, тимчасової державної допомоги дітям та допомоги по догляду за інвалідами І чи ІІ групи внаслідок психічного розладу, надання пільг і субсидій населенню, що фінансуються за рахунок субвенцій з державного бюджету;</w:t>
      </w:r>
    </w:p>
    <w:p w:rsidR="00555B8F" w:rsidRPr="00EC6B3A" w:rsidRDefault="00555B8F" w:rsidP="00555B8F">
      <w:pPr>
        <w:tabs>
          <w:tab w:val="num" w:pos="0"/>
        </w:tabs>
        <w:ind w:firstLine="720"/>
        <w:jc w:val="both"/>
        <w:rPr>
          <w:lang w:val="uk-UA"/>
        </w:rPr>
      </w:pPr>
      <w:r w:rsidRPr="00EC6B3A">
        <w:rPr>
          <w:lang w:val="uk-UA"/>
        </w:rPr>
        <w:t>- оплату за спожиті міськими бюджетними установами та організаціями енергоносії та комунальні послуги;</w:t>
      </w:r>
    </w:p>
    <w:p w:rsidR="00555B8F" w:rsidRPr="00EC6B3A" w:rsidRDefault="00555B8F" w:rsidP="00555B8F">
      <w:pPr>
        <w:tabs>
          <w:tab w:val="num" w:pos="0"/>
        </w:tabs>
        <w:ind w:firstLine="720"/>
        <w:jc w:val="both"/>
        <w:rPr>
          <w:lang w:val="uk-UA"/>
        </w:rPr>
      </w:pPr>
      <w:r w:rsidRPr="00EC6B3A">
        <w:rPr>
          <w:lang w:val="uk-UA"/>
        </w:rPr>
        <w:t xml:space="preserve">- оплату видатків на придбання продуктів харчування та медикаментів; </w:t>
      </w:r>
    </w:p>
    <w:p w:rsidR="00555B8F" w:rsidRPr="00EC6B3A" w:rsidRDefault="00555B8F" w:rsidP="00555B8F">
      <w:pPr>
        <w:tabs>
          <w:tab w:val="num" w:pos="0"/>
        </w:tabs>
        <w:ind w:firstLine="720"/>
        <w:jc w:val="both"/>
        <w:rPr>
          <w:lang w:val="uk-UA"/>
        </w:rPr>
      </w:pPr>
      <w:r w:rsidRPr="00EC6B3A">
        <w:rPr>
          <w:lang w:val="uk-UA"/>
        </w:rPr>
        <w:t>- фінансування інших видатків, що забезпечують виконання бюджетними установами своїх функцій.</w:t>
      </w:r>
    </w:p>
    <w:p w:rsidR="00F63316" w:rsidRDefault="00F63316" w:rsidP="00F63316">
      <w:pPr>
        <w:jc w:val="center"/>
      </w:pPr>
    </w:p>
    <w:p w:rsidR="00F63316" w:rsidRPr="001E7ABF" w:rsidRDefault="00F63316" w:rsidP="00F63316">
      <w:pPr>
        <w:jc w:val="center"/>
        <w:rPr>
          <w:b/>
        </w:rPr>
      </w:pPr>
      <w:r w:rsidRPr="001E7ABF">
        <w:rPr>
          <w:b/>
        </w:rPr>
        <w:t>Освіта</w:t>
      </w:r>
    </w:p>
    <w:p w:rsidR="00F63316" w:rsidRDefault="00F63316" w:rsidP="00F63316">
      <w:pPr>
        <w:jc w:val="center"/>
        <w:rPr>
          <w:lang w:val="uk-UA" w:eastAsia="en-US"/>
        </w:rPr>
      </w:pPr>
    </w:p>
    <w:p w:rsidR="00F63316" w:rsidRDefault="00F63316" w:rsidP="00F63316">
      <w:pPr>
        <w:ind w:firstLine="708"/>
        <w:jc w:val="both"/>
      </w:pPr>
      <w:r>
        <w:t>Загальний обсяг виконання видатків загального та спеціального фонду за 2019 рік по галузі склав 1 139 817,2 тис. грн. або 98,1% до уточнених призначень на 2019 рік.</w:t>
      </w:r>
    </w:p>
    <w:p w:rsidR="00F63316" w:rsidRPr="000D2058" w:rsidRDefault="00F63316" w:rsidP="000D2058">
      <w:pPr>
        <w:ind w:firstLine="709"/>
        <w:jc w:val="both"/>
        <w:rPr>
          <w:lang w:val="uk-UA"/>
        </w:rPr>
      </w:pPr>
      <w:r>
        <w:t>Призначення головного розпорядника галузі «Освіта» за 2019 рік по загальному фонду затверджено в</w:t>
      </w:r>
      <w:r w:rsidR="000D2058">
        <w:t xml:space="preserve"> сумі 1 005 026,9 тис. гр</w:t>
      </w:r>
      <w:r w:rsidR="000D2058">
        <w:rPr>
          <w:lang w:val="uk-UA"/>
        </w:rPr>
        <w:t xml:space="preserve">н. та профінансовано </w:t>
      </w:r>
      <w:r>
        <w:t xml:space="preserve">992 168,5 тис. грн. або 99% до річних призначень, в т. ч. по захищених статтях на: </w:t>
      </w:r>
    </w:p>
    <w:p w:rsidR="00F63316" w:rsidRDefault="00F63316" w:rsidP="00F63316">
      <w:pPr>
        <w:ind w:firstLine="708"/>
        <w:jc w:val="both"/>
      </w:pPr>
      <w:r>
        <w:t>- оплату праці та нарахуван</w:t>
      </w:r>
      <w:r w:rsidR="000D2058">
        <w:t xml:space="preserve">ня на неї – 803 212,0 тис. грн., </w:t>
      </w:r>
      <w:r>
        <w:t>що відповідає 100% до зареєстрованих зобов’язань;</w:t>
      </w:r>
    </w:p>
    <w:p w:rsidR="00F63316" w:rsidRDefault="00F63316" w:rsidP="00F63316">
      <w:pPr>
        <w:ind w:firstLine="708"/>
        <w:jc w:val="both"/>
      </w:pPr>
      <w:r>
        <w:t>- медикаменти та перев’язувальні матеріали – 322,4 тис. грн. або 95,3%;</w:t>
      </w:r>
    </w:p>
    <w:p w:rsidR="00F63316" w:rsidRDefault="00F63316" w:rsidP="00F63316">
      <w:pPr>
        <w:ind w:firstLine="708"/>
        <w:jc w:val="both"/>
      </w:pPr>
      <w:r>
        <w:t>- продукти харчування – 55 258,8 тис. грн. або 98,8%;</w:t>
      </w:r>
    </w:p>
    <w:p w:rsidR="00F63316" w:rsidRDefault="00F63316" w:rsidP="00F63316">
      <w:pPr>
        <w:ind w:firstLine="708"/>
        <w:jc w:val="both"/>
      </w:pPr>
      <w:r>
        <w:t>- оплату комунальних послуг та енергоносіїв – 72 354,9 тис. грн. або 95%;</w:t>
      </w:r>
    </w:p>
    <w:p w:rsidR="00F63316" w:rsidRDefault="00F63316" w:rsidP="00F63316">
      <w:pPr>
        <w:ind w:firstLine="708"/>
        <w:jc w:val="both"/>
      </w:pPr>
      <w:r>
        <w:t>- виплату стипендій – 13 250 тис. грн. або 100%.</w:t>
      </w:r>
    </w:p>
    <w:p w:rsidR="00F63316" w:rsidRDefault="00F63316" w:rsidP="00F63316">
      <w:pPr>
        <w:ind w:firstLine="708"/>
        <w:jc w:val="both"/>
      </w:pPr>
      <w:r>
        <w:t>Видатки на продукти харчування дали змогу забезпечити:</w:t>
      </w:r>
    </w:p>
    <w:p w:rsidR="00F63316" w:rsidRDefault="00F63316" w:rsidP="00F63316">
      <w:pPr>
        <w:ind w:firstLine="709"/>
        <w:jc w:val="both"/>
      </w:pPr>
      <w:r>
        <w:t>- середню вартість харчування однієї дитини в день в дошкільному закладі для дітей-сиріт та дітей з малозабезпечених сімей в розмірі 25,00 грн., для дітей з багатодітних сімей – 17,5 грн., для дітей, які не користуються пільгами – 10,00 грн., та для дітей, які відвідують санаторні групи – 25,00 гривень;</w:t>
      </w:r>
    </w:p>
    <w:p w:rsidR="00F63316" w:rsidRDefault="00F63316" w:rsidP="00F63316">
      <w:pPr>
        <w:ind w:firstLine="708"/>
        <w:jc w:val="both"/>
      </w:pPr>
      <w:r>
        <w:t>- середню вартість харчування в день для одного учня 1-4 класу – 13,0 грн., фактично в навчальних закладах міста харчувалось 14 450 учнів.</w:t>
      </w:r>
    </w:p>
    <w:p w:rsidR="00F63316" w:rsidRDefault="00F63316" w:rsidP="00F63316">
      <w:pPr>
        <w:ind w:firstLine="708"/>
        <w:jc w:val="both"/>
      </w:pPr>
      <w:r>
        <w:t>Видатки спеціального фонду затверджені на 2019 рік в сумі 157 192,01 тис. грн., виконано за звітний період 147</w:t>
      </w:r>
      <w:r>
        <w:rPr>
          <w:lang w:val="en-US"/>
        </w:rPr>
        <w:t> </w:t>
      </w:r>
      <w:r>
        <w:t>698,04 тис. грн. або</w:t>
      </w:r>
      <w:r>
        <w:rPr>
          <w:color w:val="FF0000"/>
        </w:rPr>
        <w:t xml:space="preserve"> </w:t>
      </w:r>
      <w:r>
        <w:t>94,0 %,</w:t>
      </w:r>
      <w:r>
        <w:rPr>
          <w:color w:val="FF0000"/>
        </w:rPr>
        <w:t xml:space="preserve"> </w:t>
      </w:r>
      <w:r>
        <w:t>в т. ч. по бюджету розвитку 40220,1  тис. грн. або 93,9%.</w:t>
      </w:r>
    </w:p>
    <w:p w:rsidR="00F63316" w:rsidRDefault="00F63316" w:rsidP="00F63316">
      <w:pPr>
        <w:ind w:firstLine="708"/>
        <w:jc w:val="both"/>
      </w:pPr>
      <w:r>
        <w:t>За кошти бюджету розвитку придбано в заклади освіти:</w:t>
      </w:r>
    </w:p>
    <w:p w:rsidR="00F63316" w:rsidRDefault="00F63316" w:rsidP="00F63316">
      <w:pPr>
        <w:ind w:firstLine="709"/>
        <w:jc w:val="both"/>
      </w:pPr>
      <w:r>
        <w:t>- комп’ютерне обладнання (ноутбуки, принтери, проектори, інтерактивні дошки) для шкіл міста та служби бухгалтерського обліку на загальну суму 8 241,5 тис. гривень;</w:t>
      </w:r>
    </w:p>
    <w:p w:rsidR="00F63316" w:rsidRDefault="00F63316" w:rsidP="00F63316">
      <w:pPr>
        <w:ind w:firstLine="709"/>
        <w:jc w:val="both"/>
      </w:pPr>
      <w:r>
        <w:t>-  10 мультимедійних комплексів з програмним забезпеченням на суму 1 400,0 тис. гривень;</w:t>
      </w:r>
    </w:p>
    <w:p w:rsidR="00F63316" w:rsidRDefault="00F63316" w:rsidP="00F63316">
      <w:pPr>
        <w:ind w:firstLine="709"/>
        <w:jc w:val="both"/>
      </w:pPr>
      <w:r>
        <w:t>- обладнання для інклюзивних класів: НВК №2 (сухий басейн, багатофункціональний набір), Ліцей №15 (меблі, набір конструкцій будівельних, комплекти для сенсорної кімнати, телевізори), НВК №4 (інклюзивне обладнання), ліцей №15 (тифлокомплекс), СЗОШ №21 (комплект меблів, ноутбуки, мультимедійний комплекс), НВО №23 (ноутбук та БФП); НВО №28 (логопедичне дзеркало, сухий басейн), СЗОШ №24 (логопедичне дзеркало) та ін. на загальну суму 768,1 тис. гривень;</w:t>
      </w:r>
    </w:p>
    <w:p w:rsidR="00F63316" w:rsidRDefault="00F63316" w:rsidP="00F63316">
      <w:pPr>
        <w:ind w:firstLine="709"/>
        <w:jc w:val="both"/>
      </w:pPr>
      <w:r>
        <w:t xml:space="preserve">- обладнання для інклюзивних груп в заклади дошкільної освіти (ДНЗ №26 (комплект іграшок – 6,1 тис. грн., комплект меблів та обладнання для ресурсної кімнати, логопедичне дзеркало), ДНЗ №34 (ноутбук, мультимедійний комплекс, обладнання, меблі в ресурсну кімнату та логопедичне дзеркало) – 74,2 тис. грн., ДНЗ №35 (інклюзивне обладнання, комп’ютерна техніка, комплект іграшок – 74,2 тис. грн.), ДНЗ №36 (комплект іграшок, комплект для сенсорної кімнати, інтерактивна дошка, логопедичне дзеркало) – 68,8 тис. грн., ДНЗ №40 (комплект для сенсорної кімнати та логопедичне дзеркало) – 26,5 тис. грн., ДНЗ №43 (ноутбук, комплект іграшок та </w:t>
      </w:r>
      <w:r>
        <w:lastRenderedPageBreak/>
        <w:t xml:space="preserve">обладнання для сенсорної кімнати) – 84,8 тис. грн., ДНЗ №45 (принтер, музичний центр, обладнання для психологічної кімнати) – 21,2 тис. грн., ДНЗ №56 (ноутбук, комплект обладнання для навчального кабінету, комплект ігрового обладнання, акустична колонка) – 75,1 тис. грн. на суму 497,9 тис. гривень; </w:t>
      </w:r>
    </w:p>
    <w:p w:rsidR="00F63316" w:rsidRDefault="00F63316" w:rsidP="00F63316">
      <w:pPr>
        <w:ind w:firstLine="709"/>
        <w:jc w:val="both"/>
      </w:pPr>
      <w:r>
        <w:t>- обладнання для інклюзивних класів в заклади професійно-технічної освіти (проектори, інтерактивна дошка, ноутбуки, БФП) на загальну суму 216,56 тис. гривень;</w:t>
      </w:r>
    </w:p>
    <w:p w:rsidR="00F63316" w:rsidRDefault="00F63316" w:rsidP="00F63316">
      <w:pPr>
        <w:ind w:firstLine="709"/>
        <w:jc w:val="both"/>
      </w:pPr>
      <w:r>
        <w:t>- інтерактивна пісочниця та підлога для інклюзивно -ресурсного центру на суму 199,95 тис. гривень;</w:t>
      </w:r>
    </w:p>
    <w:p w:rsidR="00F63316" w:rsidRDefault="00F63316" w:rsidP="00F63316">
      <w:pPr>
        <w:ind w:firstLine="709"/>
        <w:jc w:val="both"/>
      </w:pPr>
      <w:r>
        <w:t xml:space="preserve">- євроконтейнери в освітянські заклади міста на суму 450,67 тис. гривень; </w:t>
      </w:r>
    </w:p>
    <w:p w:rsidR="00F63316" w:rsidRDefault="00F63316" w:rsidP="00F63316">
      <w:pPr>
        <w:ind w:firstLine="709"/>
        <w:jc w:val="both"/>
      </w:pPr>
      <w:r>
        <w:t xml:space="preserve">- обладнання для харчоблоку в </w:t>
      </w:r>
      <w:r>
        <w:rPr>
          <w:lang w:val="en-US"/>
        </w:rPr>
        <w:t>C</w:t>
      </w:r>
      <w:r>
        <w:t>ЗОШ №1 (котел харчовий, мийка та протирочно-різальна машина) та НВО №5 (обладнання та меблі), ДНЗ №5 (котел харчовий), обладнання для ресурсних кімнат НВК №2 та ліцей №15, обладнання для кабінету фізики НВО №5, комплект меблів, телевізор та пристрій СЗОШ №24, набір текстильних дисків НВК  №7,  холодильник ДНЗ №38, обладнання для закладів професійно-технічної освіти ВПУ №4 (пральна машина) та «Сфери послуг» (котел, оверлок та міксер), катамаран та байдарка для міського центру туризму, краєзнавства та екскурсій учнівської молоді та інше на загальну суму 2040,52 тис. гривень.</w:t>
      </w:r>
    </w:p>
    <w:p w:rsidR="00F63316" w:rsidRDefault="00F63316" w:rsidP="00F63316">
      <w:pPr>
        <w:ind w:firstLine="708"/>
        <w:jc w:val="both"/>
      </w:pPr>
      <w:r>
        <w:t xml:space="preserve">Виконані роботи по будівництву спортивних майданчиків для мініфутболу зі штучним покриттям в НВК №4 - 1520,9 тис. грн. та СЗОШ №19 - 845,0 тис. грн., виготовлено ПКД в СЗОШ №6 - 71,2 тис. грн. та </w:t>
      </w:r>
      <w:proofErr w:type="spellStart"/>
      <w:r>
        <w:t>мережі</w:t>
      </w:r>
      <w:proofErr w:type="spellEnd"/>
      <w:r>
        <w:t xml:space="preserve"> </w:t>
      </w:r>
      <w:proofErr w:type="spellStart"/>
      <w:r>
        <w:t>каналізації</w:t>
      </w:r>
      <w:proofErr w:type="spellEnd"/>
      <w:r>
        <w:t xml:space="preserve"> СЗОШ №</w:t>
      </w:r>
      <w:r w:rsidR="004468B0" w:rsidRPr="004468B0">
        <w:t>1</w:t>
      </w:r>
      <w:r>
        <w:t xml:space="preserve">9 – 46,9 тис. </w:t>
      </w:r>
      <w:proofErr w:type="spellStart"/>
      <w:r>
        <w:t>гривень</w:t>
      </w:r>
      <w:proofErr w:type="spellEnd"/>
      <w:r>
        <w:t>.</w:t>
      </w:r>
    </w:p>
    <w:p w:rsidR="00F63316" w:rsidRDefault="00F63316" w:rsidP="00F63316">
      <w:pPr>
        <w:ind w:firstLine="708"/>
        <w:jc w:val="both"/>
      </w:pPr>
      <w:r>
        <w:t>Проведено реконструкцію мультифункціонального майданчика для занять ігровими видами спорту Хмельницької СЗОШ І-ІІІ ст №21 на суму 1 281,6 тис. грн., в тому числі за рахунок субвенції з державного бюджету на будівництво мультифункціональних майданчиків 749,1 тис. грн. та співфінансування з міського бюджету 532,6 тис. гривень.</w:t>
      </w:r>
    </w:p>
    <w:p w:rsidR="00F63316" w:rsidRDefault="00F63316" w:rsidP="00F63316">
      <w:pPr>
        <w:ind w:firstLine="709"/>
        <w:jc w:val="both"/>
      </w:pPr>
      <w:r>
        <w:t>Здійснено реконструкцію вводу теплової мережі з заміною вузла обліку теплової енергії в приміщенні ДНЗ ВПУ №11 – 43,8 тис. гривень.</w:t>
      </w:r>
    </w:p>
    <w:p w:rsidR="00F63316" w:rsidRDefault="00F63316" w:rsidP="00F63316">
      <w:pPr>
        <w:ind w:firstLine="709"/>
        <w:jc w:val="both"/>
      </w:pPr>
      <w:r>
        <w:t>Проведено капітальні ремонти спортивних майданчиків СЗОШ №7 - 1545,5 тис. грн., гімназії №1 – 1 494,4 тис. грн., гімназії №2 – 3 991,0 тис. грн., СЗОШ №25 – 1 999,1 тис. гривень.</w:t>
      </w:r>
    </w:p>
    <w:p w:rsidR="00F63316" w:rsidRDefault="004468B0" w:rsidP="00F63316">
      <w:pPr>
        <w:ind w:firstLine="709"/>
        <w:jc w:val="both"/>
      </w:pPr>
      <w:proofErr w:type="spellStart"/>
      <w:r>
        <w:t>Здійс</w:t>
      </w:r>
      <w:r>
        <w:rPr>
          <w:lang w:val="uk-UA"/>
        </w:rPr>
        <w:t>нювалися</w:t>
      </w:r>
      <w:proofErr w:type="spellEnd"/>
      <w:r w:rsidR="00F63316">
        <w:t xml:space="preserve"> </w:t>
      </w:r>
      <w:proofErr w:type="spellStart"/>
      <w:r w:rsidR="00F63316">
        <w:t>капітальні</w:t>
      </w:r>
      <w:proofErr w:type="spellEnd"/>
      <w:r w:rsidR="00F63316">
        <w:t xml:space="preserve"> </w:t>
      </w:r>
      <w:proofErr w:type="spellStart"/>
      <w:r w:rsidR="00F63316">
        <w:t>ремонти</w:t>
      </w:r>
      <w:proofErr w:type="spellEnd"/>
      <w:r w:rsidR="00F63316">
        <w:t xml:space="preserve"> в </w:t>
      </w:r>
      <w:proofErr w:type="spellStart"/>
      <w:r w:rsidR="00F63316">
        <w:t>дошкільних</w:t>
      </w:r>
      <w:proofErr w:type="spellEnd"/>
      <w:r w:rsidR="00F63316">
        <w:t xml:space="preserve"> закладах, а </w:t>
      </w:r>
      <w:proofErr w:type="spellStart"/>
      <w:r w:rsidR="00F63316">
        <w:t>саме</w:t>
      </w:r>
      <w:proofErr w:type="spellEnd"/>
      <w:r w:rsidR="00F63316">
        <w:t xml:space="preserve">: </w:t>
      </w:r>
      <w:proofErr w:type="spellStart"/>
      <w:r w:rsidR="00F63316">
        <w:t>огорожі</w:t>
      </w:r>
      <w:proofErr w:type="spellEnd"/>
      <w:r w:rsidR="00F63316">
        <w:t xml:space="preserve"> ДНЗ №43 – 716,3 тис. грн., ДНЗ №30 – 292,4 тис. грн., утеплення фасадів та цоколя ДНЗ №37 – 1 137,0 тис. грн., ДНЗ №21 – 999,8 тис. грн., приміщення (підвалу) ДНЗ №6 – 984,3 тис. </w:t>
      </w:r>
      <w:proofErr w:type="spellStart"/>
      <w:r w:rsidR="00F63316">
        <w:t>гривень</w:t>
      </w:r>
      <w:proofErr w:type="spellEnd"/>
      <w:r w:rsidR="00F63316">
        <w:t>.</w:t>
      </w:r>
    </w:p>
    <w:p w:rsidR="00F63316" w:rsidRDefault="004468B0" w:rsidP="00F63316">
      <w:pPr>
        <w:ind w:firstLine="709"/>
        <w:jc w:val="both"/>
      </w:pPr>
      <w:proofErr w:type="spellStart"/>
      <w:r>
        <w:t>Здійс</w:t>
      </w:r>
      <w:r>
        <w:rPr>
          <w:lang w:val="uk-UA"/>
        </w:rPr>
        <w:t>нювалися</w:t>
      </w:r>
      <w:proofErr w:type="spellEnd"/>
      <w:r w:rsidR="00F63316">
        <w:t xml:space="preserve"> </w:t>
      </w:r>
      <w:proofErr w:type="spellStart"/>
      <w:r w:rsidR="00F63316">
        <w:t>капітальні</w:t>
      </w:r>
      <w:proofErr w:type="spellEnd"/>
      <w:r w:rsidR="00F63316">
        <w:t xml:space="preserve"> </w:t>
      </w:r>
      <w:proofErr w:type="spellStart"/>
      <w:r w:rsidR="00F63316">
        <w:t>ремонти</w:t>
      </w:r>
      <w:proofErr w:type="spellEnd"/>
      <w:r w:rsidR="00F63316">
        <w:t xml:space="preserve"> в </w:t>
      </w:r>
      <w:proofErr w:type="spellStart"/>
      <w:r w:rsidR="00F63316">
        <w:t>загальноосвітніх</w:t>
      </w:r>
      <w:proofErr w:type="spellEnd"/>
      <w:r w:rsidR="00F63316">
        <w:t xml:space="preserve"> закладах, а </w:t>
      </w:r>
      <w:proofErr w:type="spellStart"/>
      <w:r w:rsidR="00F63316">
        <w:t>саме</w:t>
      </w:r>
      <w:proofErr w:type="spellEnd"/>
      <w:r w:rsidR="00F63316">
        <w:t xml:space="preserve">: </w:t>
      </w:r>
      <w:proofErr w:type="spellStart"/>
      <w:r w:rsidR="00F63316">
        <w:t>огорожі</w:t>
      </w:r>
      <w:proofErr w:type="spellEnd"/>
      <w:r w:rsidR="00F63316">
        <w:t xml:space="preserve"> НВО №23 – 364,9 тис. грн., пожежної сигналізації ЗОШ №20 та ЗОШ №25 – 311,1 тис. грн., спортзалу, покрівлі, водовідвідної системи, приміщень СЗОШ №14 – 1 045,7 тис. грн., гімназія №1 – 198,6 тис. грн., ліцей №17 – 100,5 тис. грн., СЗОШ №1 – 449,9 тис. грн., СЗОШ №18 – 299,8 тис. гривень.</w:t>
      </w:r>
    </w:p>
    <w:p w:rsidR="00F63316" w:rsidRDefault="00F63316" w:rsidP="00F63316">
      <w:pPr>
        <w:ind w:firstLine="709"/>
        <w:jc w:val="both"/>
      </w:pPr>
      <w:r>
        <w:t>Здійснено термомодернізацію чотирьох закладів освіти на суму 2 503,5 тис. гривень.</w:t>
      </w:r>
    </w:p>
    <w:p w:rsidR="00F63316" w:rsidRDefault="00F63316" w:rsidP="00F63316">
      <w:pPr>
        <w:ind w:firstLine="709"/>
        <w:jc w:val="both"/>
      </w:pPr>
      <w:proofErr w:type="spellStart"/>
      <w:r>
        <w:t>Продо</w:t>
      </w:r>
      <w:r w:rsidR="004468B0">
        <w:rPr>
          <w:lang w:val="uk-UA"/>
        </w:rPr>
        <w:t>вжувалося</w:t>
      </w:r>
      <w:proofErr w:type="spellEnd"/>
      <w:r w:rsidR="004468B0">
        <w:rPr>
          <w:lang w:val="uk-UA"/>
        </w:rPr>
        <w:t xml:space="preserve"> </w:t>
      </w:r>
      <w:proofErr w:type="spellStart"/>
      <w:r>
        <w:t>утеплення</w:t>
      </w:r>
      <w:proofErr w:type="spellEnd"/>
      <w:r>
        <w:t xml:space="preserve"> фасаду та </w:t>
      </w:r>
      <w:r w:rsidR="004468B0">
        <w:rPr>
          <w:lang w:val="uk-UA"/>
        </w:rPr>
        <w:t xml:space="preserve">ремонт </w:t>
      </w:r>
      <w:proofErr w:type="spellStart"/>
      <w:r>
        <w:t>сходового</w:t>
      </w:r>
      <w:proofErr w:type="spellEnd"/>
      <w:r>
        <w:t xml:space="preserve"> </w:t>
      </w:r>
      <w:proofErr w:type="spellStart"/>
      <w:r>
        <w:t>майданчика</w:t>
      </w:r>
      <w:proofErr w:type="spellEnd"/>
      <w:r>
        <w:t xml:space="preserve"> Палацу </w:t>
      </w:r>
      <w:proofErr w:type="spellStart"/>
      <w:r>
        <w:t>творчості</w:t>
      </w:r>
      <w:proofErr w:type="spellEnd"/>
      <w:r>
        <w:t xml:space="preserve"> </w:t>
      </w:r>
      <w:proofErr w:type="spellStart"/>
      <w:r>
        <w:t>дітей</w:t>
      </w:r>
      <w:proofErr w:type="spellEnd"/>
      <w:r>
        <w:t xml:space="preserve"> та </w:t>
      </w:r>
      <w:proofErr w:type="spellStart"/>
      <w:r>
        <w:t>юнацтва</w:t>
      </w:r>
      <w:proofErr w:type="spellEnd"/>
      <w:r>
        <w:t xml:space="preserve"> на суму 3 555,2 тис. гривень.</w:t>
      </w:r>
    </w:p>
    <w:p w:rsidR="00F63316" w:rsidRDefault="00F63316" w:rsidP="00CE161C">
      <w:pPr>
        <w:ind w:firstLine="720"/>
        <w:jc w:val="center"/>
        <w:rPr>
          <w:b/>
          <w:i/>
          <w:highlight w:val="green"/>
        </w:rPr>
      </w:pPr>
    </w:p>
    <w:p w:rsidR="00AF4EDF" w:rsidRPr="00563B3B" w:rsidRDefault="00AF4EDF" w:rsidP="00AF4EDF">
      <w:pPr>
        <w:ind w:firstLine="720"/>
        <w:jc w:val="center"/>
        <w:rPr>
          <w:b/>
          <w:bCs/>
          <w:i/>
          <w:iCs/>
          <w:lang w:val="uk-UA"/>
        </w:rPr>
      </w:pPr>
      <w:r w:rsidRPr="00563B3B">
        <w:rPr>
          <w:b/>
          <w:bCs/>
          <w:i/>
          <w:iCs/>
          <w:lang w:val="uk-UA"/>
        </w:rPr>
        <w:t>Соціальний захист та соціальне забезпечення</w:t>
      </w:r>
    </w:p>
    <w:p w:rsidR="00AF4EDF" w:rsidRDefault="00AF4EDF" w:rsidP="00AF4EDF">
      <w:pPr>
        <w:pStyle w:val="ad"/>
        <w:ind w:firstLine="720"/>
        <w:jc w:val="both"/>
        <w:rPr>
          <w:rFonts w:ascii="Times New Roman" w:hAnsi="Times New Roman"/>
          <w:sz w:val="24"/>
          <w:szCs w:val="24"/>
          <w:lang w:val="uk-UA"/>
        </w:rPr>
      </w:pPr>
      <w:r w:rsidRPr="00833D2B">
        <w:rPr>
          <w:rFonts w:ascii="Times New Roman" w:hAnsi="Times New Roman"/>
          <w:sz w:val="24"/>
          <w:szCs w:val="24"/>
          <w:lang w:val="uk-UA"/>
        </w:rPr>
        <w:t xml:space="preserve">Загальний обсяг виконання видатків загального </w:t>
      </w:r>
      <w:r>
        <w:rPr>
          <w:rFonts w:ascii="Times New Roman" w:hAnsi="Times New Roman"/>
          <w:sz w:val="24"/>
          <w:szCs w:val="24"/>
          <w:lang w:val="uk-UA"/>
        </w:rPr>
        <w:t>фонду по галузі склав 671 394,303 тис. грн. або 94,5% до уточнених призначень на 2019 рік.</w:t>
      </w:r>
    </w:p>
    <w:p w:rsidR="00AF4EDF" w:rsidRDefault="007504A2" w:rsidP="00AF4EDF">
      <w:pPr>
        <w:ind w:firstLine="720"/>
        <w:jc w:val="both"/>
        <w:rPr>
          <w:lang w:val="uk-UA"/>
        </w:rPr>
      </w:pPr>
      <w:r>
        <w:rPr>
          <w:lang w:val="uk-UA"/>
        </w:rPr>
        <w:t xml:space="preserve">На </w:t>
      </w:r>
      <w:r w:rsidR="00AF4EDF" w:rsidRPr="0014702E">
        <w:rPr>
          <w:lang w:val="uk-UA"/>
        </w:rPr>
        <w:t xml:space="preserve"> виплату допомоги сім'ям з дітьми, малозабезпеченим сім'ям, особам, які не мають права на пенсію, особам з інвалідністю, дітям з інвалідністю, тимчасової державної допомоги дітям, тимчасової державної соціальної допомоги непрацюючій особі, яка досягла загального пенсійного віку, але не набула права на пенсійну виплату, та допомоги по догляду за особами з інвалідністю I чи II групи внаслідок психічного розладу, компенсаційної виплати непрацюючій працездатній особі, яка доглядає за особою з інвалідністю І групи, а також за особою, яка досягла 80-річного віку затверджена із врахуванням змін в міському бюджеті на 2019 рік в сумі </w:t>
      </w:r>
      <w:r w:rsidR="00AF4EDF" w:rsidRPr="000912CB">
        <w:rPr>
          <w:lang w:val="uk-UA"/>
        </w:rPr>
        <w:t xml:space="preserve">333 362,039 тис. гривень. За 2019 рік видатки склали 295 537,152 тис. гривень. </w:t>
      </w:r>
    </w:p>
    <w:p w:rsidR="00AF4EDF" w:rsidRPr="000912CB" w:rsidRDefault="007504A2" w:rsidP="00AF4EDF">
      <w:pPr>
        <w:ind w:firstLine="720"/>
        <w:jc w:val="both"/>
        <w:rPr>
          <w:lang w:val="uk-UA"/>
        </w:rPr>
      </w:pPr>
      <w:r>
        <w:rPr>
          <w:lang w:val="uk-UA"/>
        </w:rPr>
        <w:t>На</w:t>
      </w:r>
      <w:r w:rsidR="00AF4EDF" w:rsidRPr="00147791">
        <w:rPr>
          <w:lang w:val="uk-UA"/>
        </w:rPr>
        <w:t xml:space="preserve"> надання пільг та житлових субсидій  населенню на оплату електроенергії, природного газу, послуг тепло-, водопостачання і водовідведення, квартирної плати, вивезення побутового сміття та рідких нечистот затверджена в міському бюджет</w:t>
      </w:r>
      <w:r w:rsidR="00AF4EDF">
        <w:rPr>
          <w:lang w:val="uk-UA"/>
        </w:rPr>
        <w:t xml:space="preserve">і на 2019 рік в сумі  155 022,8 </w:t>
      </w:r>
      <w:r w:rsidR="00AF4EDF" w:rsidRPr="00147791">
        <w:rPr>
          <w:lang w:val="uk-UA"/>
        </w:rPr>
        <w:t>тис. гривень.</w:t>
      </w:r>
    </w:p>
    <w:p w:rsidR="00AF4EDF" w:rsidRPr="002E1CBF" w:rsidRDefault="00AF4EDF" w:rsidP="00AF4EDF">
      <w:pPr>
        <w:ind w:firstLine="720"/>
        <w:jc w:val="both"/>
        <w:rPr>
          <w:highlight w:val="green"/>
          <w:lang w:val="uk-UA"/>
        </w:rPr>
      </w:pPr>
      <w:r>
        <w:rPr>
          <w:lang w:val="uk-UA"/>
        </w:rPr>
        <w:t>За 2019 рік</w:t>
      </w:r>
      <w:r w:rsidRPr="00147791">
        <w:rPr>
          <w:lang w:val="uk-UA"/>
        </w:rPr>
        <w:t xml:space="preserve"> профінансовано пільги та субсидії населенню на оплату житлово-ком</w:t>
      </w:r>
      <w:r>
        <w:rPr>
          <w:lang w:val="uk-UA"/>
        </w:rPr>
        <w:t>унальних послуг в сумі 153 876,3 тис. гривень.  Касові видатки склали 153 876,3  тис. гривень.</w:t>
      </w:r>
    </w:p>
    <w:p w:rsidR="00AF4EDF" w:rsidRPr="00C13A62" w:rsidRDefault="00AF4EDF" w:rsidP="00AF4EDF">
      <w:pPr>
        <w:jc w:val="both"/>
        <w:rPr>
          <w:lang w:val="uk-UA"/>
        </w:rPr>
      </w:pPr>
      <w:r w:rsidRPr="00DF0708">
        <w:rPr>
          <w:sz w:val="8"/>
          <w:szCs w:val="8"/>
          <w:lang w:val="uk-UA"/>
        </w:rPr>
        <w:lastRenderedPageBreak/>
        <w:t xml:space="preserve">                                    </w:t>
      </w:r>
      <w:r w:rsidRPr="00DF0708">
        <w:rPr>
          <w:lang w:val="uk-UA"/>
        </w:rPr>
        <w:t>Субвенція</w:t>
      </w:r>
      <w:r w:rsidRPr="00C13A62">
        <w:rPr>
          <w:lang w:val="uk-UA"/>
        </w:rPr>
        <w:t xml:space="preserve"> з державного бюджету місцевим бюджетам на надання пільг та житлових субсидій населенню на придбання твердого палива та рідкого пічного побутового палива і скрапленого газу затверджена  в міському  бюджеті на 2019 рік в сумі  49,3 тис. гривень.</w:t>
      </w:r>
    </w:p>
    <w:p w:rsidR="00AF4EDF" w:rsidRPr="00DF0708" w:rsidRDefault="00AF4EDF" w:rsidP="00AF4EDF">
      <w:pPr>
        <w:ind w:firstLine="720"/>
        <w:jc w:val="both"/>
        <w:rPr>
          <w:sz w:val="8"/>
          <w:szCs w:val="8"/>
          <w:lang w:val="uk-UA"/>
        </w:rPr>
      </w:pPr>
      <w:r w:rsidRPr="00DF0708">
        <w:rPr>
          <w:lang w:val="uk-UA"/>
        </w:rPr>
        <w:t>Також</w:t>
      </w:r>
      <w:r>
        <w:rPr>
          <w:lang w:val="uk-UA"/>
        </w:rPr>
        <w:t xml:space="preserve"> </w:t>
      </w:r>
      <w:r w:rsidRPr="000912CB">
        <w:rPr>
          <w:lang w:val="uk-UA"/>
        </w:rPr>
        <w:t xml:space="preserve">міським бюджетом отримано </w:t>
      </w:r>
      <w:r>
        <w:rPr>
          <w:lang w:val="uk-UA"/>
        </w:rPr>
        <w:t xml:space="preserve">кошти </w:t>
      </w:r>
      <w:r w:rsidRPr="000912CB">
        <w:rPr>
          <w:lang w:val="uk-UA"/>
        </w:rPr>
        <w:t>субвенції в сумі 612,273 тис. грн., які в повному обсязі перераховано для надання допомоги на дітей-сиріт та дітей, позбавлених батьківського піклування.</w:t>
      </w:r>
    </w:p>
    <w:p w:rsidR="00AF4EDF" w:rsidRDefault="00AF4EDF" w:rsidP="00AF4EDF">
      <w:pPr>
        <w:pStyle w:val="ad"/>
        <w:ind w:firstLine="720"/>
        <w:jc w:val="both"/>
        <w:rPr>
          <w:rFonts w:ascii="Times New Roman" w:hAnsi="Times New Roman"/>
          <w:sz w:val="24"/>
          <w:szCs w:val="24"/>
          <w:lang w:val="uk-UA"/>
        </w:rPr>
      </w:pPr>
      <w:r w:rsidRPr="008455F5">
        <w:rPr>
          <w:rFonts w:ascii="Times New Roman" w:hAnsi="Times New Roman"/>
          <w:sz w:val="24"/>
          <w:szCs w:val="24"/>
          <w:lang w:val="uk-UA"/>
        </w:rPr>
        <w:t xml:space="preserve"> На утримання </w:t>
      </w:r>
      <w:r>
        <w:rPr>
          <w:rFonts w:ascii="Times New Roman" w:hAnsi="Times New Roman"/>
          <w:sz w:val="24"/>
          <w:szCs w:val="24"/>
          <w:lang w:val="uk-UA"/>
        </w:rPr>
        <w:t>закладів</w:t>
      </w:r>
      <w:r w:rsidRPr="008455F5">
        <w:rPr>
          <w:rFonts w:ascii="Times New Roman" w:hAnsi="Times New Roman"/>
          <w:sz w:val="24"/>
          <w:szCs w:val="24"/>
          <w:lang w:val="uk-UA"/>
        </w:rPr>
        <w:t xml:space="preserve"> </w:t>
      </w:r>
      <w:r>
        <w:rPr>
          <w:rFonts w:ascii="Times New Roman" w:hAnsi="Times New Roman"/>
          <w:sz w:val="24"/>
          <w:szCs w:val="24"/>
          <w:lang w:val="uk-UA"/>
        </w:rPr>
        <w:t xml:space="preserve"> </w:t>
      </w:r>
      <w:r w:rsidRPr="008455F5">
        <w:rPr>
          <w:rFonts w:ascii="Times New Roman" w:hAnsi="Times New Roman"/>
          <w:sz w:val="24"/>
          <w:szCs w:val="24"/>
          <w:lang w:val="uk-UA"/>
        </w:rPr>
        <w:t xml:space="preserve">соціального захисту населення у кошторисі видатків загального фонду з врахуванням передбачено </w:t>
      </w:r>
      <w:r>
        <w:rPr>
          <w:rFonts w:ascii="Times New Roman" w:hAnsi="Times New Roman"/>
          <w:sz w:val="24"/>
          <w:szCs w:val="24"/>
          <w:lang w:val="uk-UA"/>
        </w:rPr>
        <w:t>28 433,123</w:t>
      </w:r>
      <w:r w:rsidRPr="008455F5">
        <w:rPr>
          <w:rFonts w:ascii="Times New Roman" w:hAnsi="Times New Roman"/>
          <w:sz w:val="24"/>
          <w:szCs w:val="24"/>
          <w:lang w:val="uk-UA"/>
        </w:rPr>
        <w:t xml:space="preserve"> тис. грн. Касові видатки зага</w:t>
      </w:r>
      <w:r>
        <w:rPr>
          <w:rFonts w:ascii="Times New Roman" w:hAnsi="Times New Roman"/>
          <w:sz w:val="24"/>
          <w:szCs w:val="24"/>
          <w:lang w:val="uk-UA"/>
        </w:rPr>
        <w:t xml:space="preserve">льного фонду за 2019 рік склали </w:t>
      </w:r>
      <w:r w:rsidRPr="008455F5">
        <w:rPr>
          <w:rFonts w:ascii="Times New Roman" w:hAnsi="Times New Roman"/>
          <w:sz w:val="24"/>
          <w:szCs w:val="24"/>
          <w:lang w:val="uk-UA"/>
        </w:rPr>
        <w:t xml:space="preserve">– </w:t>
      </w:r>
      <w:r>
        <w:rPr>
          <w:rFonts w:ascii="Times New Roman" w:hAnsi="Times New Roman"/>
          <w:sz w:val="24"/>
          <w:szCs w:val="24"/>
          <w:lang w:val="uk-UA"/>
        </w:rPr>
        <w:t>28 381,198</w:t>
      </w:r>
      <w:r w:rsidRPr="008455F5">
        <w:rPr>
          <w:rFonts w:ascii="Times New Roman" w:hAnsi="Times New Roman"/>
          <w:sz w:val="24"/>
          <w:szCs w:val="24"/>
          <w:lang w:val="uk-UA"/>
        </w:rPr>
        <w:t> тис. грн., тобто 99,</w:t>
      </w:r>
      <w:r>
        <w:rPr>
          <w:rFonts w:ascii="Times New Roman" w:hAnsi="Times New Roman"/>
          <w:sz w:val="24"/>
          <w:szCs w:val="24"/>
          <w:lang w:val="uk-UA"/>
        </w:rPr>
        <w:t>8</w:t>
      </w:r>
      <w:r w:rsidRPr="008455F5">
        <w:rPr>
          <w:rFonts w:ascii="Times New Roman" w:hAnsi="Times New Roman"/>
          <w:sz w:val="24"/>
          <w:szCs w:val="24"/>
          <w:lang w:val="uk-UA"/>
        </w:rPr>
        <w:t>% від річних призначень.</w:t>
      </w:r>
      <w:r>
        <w:rPr>
          <w:rFonts w:ascii="Times New Roman" w:hAnsi="Times New Roman"/>
          <w:sz w:val="24"/>
          <w:szCs w:val="24"/>
          <w:lang w:val="uk-UA"/>
        </w:rPr>
        <w:t xml:space="preserve"> З них:</w:t>
      </w:r>
    </w:p>
    <w:p w:rsidR="00AF4EDF" w:rsidRDefault="00AF4EDF" w:rsidP="00AF4EDF">
      <w:pPr>
        <w:ind w:firstLine="720"/>
        <w:jc w:val="both"/>
        <w:rPr>
          <w:lang w:val="uk-UA"/>
        </w:rPr>
      </w:pPr>
      <w:r>
        <w:rPr>
          <w:lang w:val="uk-UA"/>
        </w:rPr>
        <w:t>- для Х</w:t>
      </w:r>
      <w:r w:rsidRPr="00563B3B">
        <w:rPr>
          <w:lang w:val="uk-UA"/>
        </w:rPr>
        <w:t>мельницьк</w:t>
      </w:r>
      <w:r>
        <w:rPr>
          <w:lang w:val="uk-UA"/>
        </w:rPr>
        <w:t>ого</w:t>
      </w:r>
      <w:r w:rsidRPr="00563B3B">
        <w:rPr>
          <w:lang w:val="uk-UA"/>
        </w:rPr>
        <w:t xml:space="preserve"> міськ</w:t>
      </w:r>
      <w:r>
        <w:rPr>
          <w:lang w:val="uk-UA"/>
        </w:rPr>
        <w:t>ого</w:t>
      </w:r>
      <w:r w:rsidRPr="00563B3B">
        <w:rPr>
          <w:lang w:val="uk-UA"/>
        </w:rPr>
        <w:t xml:space="preserve"> територіальн</w:t>
      </w:r>
      <w:r>
        <w:rPr>
          <w:lang w:val="uk-UA"/>
        </w:rPr>
        <w:t>ого центру</w:t>
      </w:r>
      <w:r w:rsidRPr="00563B3B">
        <w:rPr>
          <w:lang w:val="uk-UA"/>
        </w:rPr>
        <w:t xml:space="preserve"> соціального обслуговування</w:t>
      </w:r>
      <w:r>
        <w:rPr>
          <w:lang w:val="uk-UA"/>
        </w:rPr>
        <w:t xml:space="preserve"> (надання соціальних послуг) передбачено </w:t>
      </w:r>
      <w:r w:rsidRPr="00563B3B">
        <w:rPr>
          <w:lang w:val="uk-UA"/>
        </w:rPr>
        <w:t xml:space="preserve"> – 17</w:t>
      </w:r>
      <w:r>
        <w:rPr>
          <w:lang w:val="uk-UA"/>
        </w:rPr>
        <w:t> </w:t>
      </w:r>
      <w:r w:rsidRPr="00563B3B">
        <w:rPr>
          <w:lang w:val="uk-UA"/>
        </w:rPr>
        <w:t>9</w:t>
      </w:r>
      <w:r>
        <w:rPr>
          <w:lang w:val="uk-UA"/>
        </w:rPr>
        <w:t xml:space="preserve">52,884 тис. грн, касові видатки склали 17 934,622 тис.гривень; </w:t>
      </w:r>
    </w:p>
    <w:p w:rsidR="00AF4EDF" w:rsidRDefault="00AF4EDF" w:rsidP="00AF4EDF">
      <w:pPr>
        <w:ind w:firstLine="720"/>
        <w:jc w:val="both"/>
        <w:rPr>
          <w:lang w:val="uk-UA"/>
        </w:rPr>
      </w:pPr>
      <w:r>
        <w:rPr>
          <w:lang w:val="uk-UA"/>
        </w:rPr>
        <w:t>- для центрів, що надають реабілітаційні послуги особам з інвалідністю та дітям з інвалідністю</w:t>
      </w:r>
      <w:r w:rsidRPr="00563B3B">
        <w:rPr>
          <w:lang w:val="uk-UA"/>
        </w:rPr>
        <w:t xml:space="preserve"> «Родинний затишок» та «Школа життя» </w:t>
      </w:r>
      <w:r>
        <w:rPr>
          <w:lang w:val="uk-UA"/>
        </w:rPr>
        <w:t xml:space="preserve"> передбачено  </w:t>
      </w:r>
      <w:r w:rsidRPr="00563B3B">
        <w:rPr>
          <w:lang w:val="uk-UA"/>
        </w:rPr>
        <w:t>– 5</w:t>
      </w:r>
      <w:r>
        <w:rPr>
          <w:lang w:val="uk-UA"/>
        </w:rPr>
        <w:t> 255,264 тис. грн, касові видатки склали 5 250,961 тис.гривень;</w:t>
      </w:r>
    </w:p>
    <w:p w:rsidR="00AF4EDF" w:rsidRPr="001A1765" w:rsidRDefault="00AF4EDF" w:rsidP="00AF4EDF">
      <w:pPr>
        <w:ind w:firstLine="720"/>
        <w:jc w:val="both"/>
        <w:rPr>
          <w:lang w:val="uk-UA"/>
        </w:rPr>
      </w:pPr>
      <w:r>
        <w:rPr>
          <w:lang w:val="uk-UA"/>
        </w:rPr>
        <w:t xml:space="preserve">- для </w:t>
      </w:r>
      <w:r w:rsidRPr="001A1765">
        <w:rPr>
          <w:lang w:val="uk-UA"/>
        </w:rPr>
        <w:t>забезпечення діяльності інших закладів у сфері соціального захисту і соціального забезпечення: «Хмельницький міський центр соціальної підтримки т</w:t>
      </w:r>
      <w:r>
        <w:rPr>
          <w:lang w:val="uk-UA"/>
        </w:rPr>
        <w:t xml:space="preserve">а адаптації» та «Берег Надії» – передбачено </w:t>
      </w:r>
      <w:r w:rsidRPr="001A1765">
        <w:rPr>
          <w:lang w:val="uk-UA"/>
        </w:rPr>
        <w:t>5 </w:t>
      </w:r>
      <w:r>
        <w:rPr>
          <w:lang w:val="uk-UA"/>
        </w:rPr>
        <w:t>224</w:t>
      </w:r>
      <w:r w:rsidRPr="001A1765">
        <w:rPr>
          <w:lang w:val="uk-UA"/>
        </w:rPr>
        <w:t>,</w:t>
      </w:r>
      <w:r>
        <w:rPr>
          <w:lang w:val="uk-UA"/>
        </w:rPr>
        <w:t>975тис. грн, касові видатки склали 5 195,614 тис.гривень</w:t>
      </w:r>
    </w:p>
    <w:p w:rsidR="00AF4EDF" w:rsidRPr="00563B3B" w:rsidRDefault="00AF4EDF" w:rsidP="00AF4EDF">
      <w:pPr>
        <w:ind w:firstLine="720"/>
        <w:jc w:val="both"/>
        <w:rPr>
          <w:lang w:val="uk-UA"/>
        </w:rPr>
      </w:pPr>
      <w:r>
        <w:rPr>
          <w:lang w:val="uk-UA"/>
        </w:rPr>
        <w:t xml:space="preserve">На </w:t>
      </w:r>
      <w:r w:rsidRPr="00563B3B">
        <w:rPr>
          <w:lang w:val="uk-UA"/>
        </w:rPr>
        <w:t>виконання заходів комплексної програми "Піклування" в м. Хмельницькому на 2017-2020 роки, виплати матеріальної допомоги та надання пільг учасникам АТО</w:t>
      </w:r>
      <w:r>
        <w:rPr>
          <w:lang w:val="uk-UA"/>
        </w:rPr>
        <w:t xml:space="preserve"> </w:t>
      </w:r>
      <w:r w:rsidRPr="00563B3B">
        <w:rPr>
          <w:lang w:val="uk-UA"/>
        </w:rPr>
        <w:t xml:space="preserve">жителям міста Хмельницького  </w:t>
      </w:r>
      <w:r>
        <w:rPr>
          <w:lang w:val="uk-UA"/>
        </w:rPr>
        <w:t xml:space="preserve">та проведення інших заходів у сфері соціального захисту у 2019 році передбачено  </w:t>
      </w:r>
      <w:r w:rsidRPr="00563B3B">
        <w:rPr>
          <w:lang w:val="uk-UA"/>
        </w:rPr>
        <w:t xml:space="preserve">– </w:t>
      </w:r>
      <w:r>
        <w:rPr>
          <w:lang w:val="uk-UA"/>
        </w:rPr>
        <w:t>28 613,821 тис. грн, касові видатки склали 28 522,040 тис.грн, або 99,6%.</w:t>
      </w:r>
    </w:p>
    <w:p w:rsidR="00AF4EDF" w:rsidRPr="00006562" w:rsidRDefault="00AF4EDF" w:rsidP="00AF4EDF">
      <w:pPr>
        <w:pStyle w:val="ad"/>
        <w:ind w:firstLine="720"/>
        <w:jc w:val="both"/>
        <w:rPr>
          <w:rFonts w:ascii="Times New Roman" w:hAnsi="Times New Roman"/>
          <w:sz w:val="24"/>
          <w:szCs w:val="24"/>
          <w:lang w:val="uk-UA"/>
        </w:rPr>
      </w:pPr>
      <w:r w:rsidRPr="00006562">
        <w:rPr>
          <w:rFonts w:ascii="Times New Roman" w:hAnsi="Times New Roman"/>
          <w:sz w:val="24"/>
          <w:szCs w:val="24"/>
          <w:lang w:val="uk-UA"/>
        </w:rPr>
        <w:t>На оплату праці та нарахування на заробітну плату використано видатків в сумі 22 320,633 тис. грн., що становить 99,9% до планових призначень. Видатки на оплату праці становлять 39,1% від загальної суми бюджетних призначень на утримання установ соціального захисту населення.</w:t>
      </w:r>
    </w:p>
    <w:p w:rsidR="00AF4EDF" w:rsidRPr="00006562" w:rsidRDefault="00AF4EDF" w:rsidP="00AF4EDF">
      <w:pPr>
        <w:pStyle w:val="ad"/>
        <w:ind w:firstLine="720"/>
        <w:jc w:val="both"/>
        <w:rPr>
          <w:rFonts w:ascii="Times New Roman" w:hAnsi="Times New Roman"/>
          <w:sz w:val="24"/>
          <w:szCs w:val="24"/>
          <w:lang w:val="uk-UA"/>
        </w:rPr>
      </w:pPr>
      <w:r w:rsidRPr="00006562">
        <w:rPr>
          <w:rFonts w:ascii="Times New Roman" w:hAnsi="Times New Roman"/>
          <w:sz w:val="24"/>
          <w:szCs w:val="24"/>
          <w:lang w:val="uk-UA"/>
        </w:rPr>
        <w:t>Видатки на медикаменти та перев`язувальні матеріали склали за рік 28,777 тис. грн., що становить 100% виконання до планових призначень.</w:t>
      </w:r>
    </w:p>
    <w:p w:rsidR="00AF4EDF" w:rsidRPr="00006562" w:rsidRDefault="00AF4EDF" w:rsidP="00AF4EDF">
      <w:pPr>
        <w:pStyle w:val="ad"/>
        <w:ind w:firstLine="720"/>
        <w:jc w:val="both"/>
        <w:rPr>
          <w:rFonts w:ascii="Times New Roman" w:hAnsi="Times New Roman"/>
          <w:sz w:val="24"/>
          <w:szCs w:val="24"/>
          <w:lang w:val="uk-UA"/>
        </w:rPr>
      </w:pPr>
      <w:r w:rsidRPr="00006562">
        <w:rPr>
          <w:rFonts w:ascii="Times New Roman" w:hAnsi="Times New Roman"/>
          <w:sz w:val="24"/>
          <w:szCs w:val="24"/>
          <w:lang w:val="uk-UA"/>
        </w:rPr>
        <w:t>Видатки по КЕКВ 2230 в 2019 році становили 3 205,974 тис. грн., що становить 99,8% до планових призначень. Видатки на оплату продуктів харчування становлять 5,6% від загальної суми бюджетних призначень загального фонду.</w:t>
      </w:r>
    </w:p>
    <w:p w:rsidR="00AF4EDF" w:rsidRPr="008455F5" w:rsidRDefault="00AF4EDF" w:rsidP="00AF4EDF">
      <w:pPr>
        <w:pStyle w:val="ad"/>
        <w:ind w:firstLine="720"/>
        <w:jc w:val="both"/>
        <w:rPr>
          <w:rFonts w:ascii="Times New Roman" w:hAnsi="Times New Roman"/>
          <w:sz w:val="24"/>
          <w:szCs w:val="24"/>
          <w:lang w:val="uk-UA"/>
        </w:rPr>
      </w:pPr>
      <w:r w:rsidRPr="00006562">
        <w:rPr>
          <w:rFonts w:ascii="Times New Roman" w:hAnsi="Times New Roman"/>
          <w:sz w:val="24"/>
          <w:szCs w:val="24"/>
          <w:lang w:val="uk-UA"/>
        </w:rPr>
        <w:t>На оплату комунальних послуг та спожитих енергоносіїв спрямовано касові видатки  в сумі 889,954 тис. грн., що становить 97,5% до планових призначень. Передбачені призначення забезпечило оплату спожитих енергоносіїв та комунальних послуг в повному обсязі. Видатки на оплату комунальних послуг та спожитих енергоносіїв становлять 1,6% від загальної суми бюджетних призначень на утримання установ соціального захисту населення.</w:t>
      </w:r>
    </w:p>
    <w:p w:rsidR="00AF4EDF" w:rsidRPr="001A1765" w:rsidRDefault="00AF4EDF" w:rsidP="00AF4EDF">
      <w:pPr>
        <w:pStyle w:val="ad"/>
        <w:ind w:firstLine="708"/>
        <w:jc w:val="both"/>
        <w:rPr>
          <w:lang w:val="uk-UA"/>
        </w:rPr>
      </w:pPr>
      <w:r w:rsidRPr="008455F5">
        <w:rPr>
          <w:rFonts w:ascii="Times New Roman" w:hAnsi="Times New Roman"/>
          <w:sz w:val="24"/>
          <w:szCs w:val="24"/>
          <w:lang w:val="uk-UA"/>
        </w:rPr>
        <w:t>Кредиторська заборгованість з виплат заробітної плати, комунальних послуг, енергоносіїв та інших виплат по установах соціального захисту населення, що фінансуються з міського бюджету на кінець 2019 року відсутня.</w:t>
      </w:r>
      <w:r>
        <w:rPr>
          <w:rFonts w:ascii="Times New Roman" w:hAnsi="Times New Roman"/>
          <w:sz w:val="24"/>
          <w:szCs w:val="24"/>
          <w:lang w:val="uk-UA"/>
        </w:rPr>
        <w:t xml:space="preserve"> </w:t>
      </w:r>
    </w:p>
    <w:p w:rsidR="00AF4EDF" w:rsidRDefault="00AF4EDF" w:rsidP="00AF4EDF">
      <w:pPr>
        <w:ind w:firstLine="720"/>
        <w:jc w:val="both"/>
        <w:rPr>
          <w:bCs/>
          <w:lang w:val="uk-UA"/>
        </w:rPr>
      </w:pPr>
      <w:r w:rsidRPr="00363C49">
        <w:rPr>
          <w:lang w:val="uk-UA"/>
        </w:rPr>
        <w:t xml:space="preserve">Крім </w:t>
      </w:r>
      <w:r>
        <w:rPr>
          <w:lang w:val="uk-UA"/>
        </w:rPr>
        <w:t xml:space="preserve">того, в 2019 році </w:t>
      </w:r>
      <w:r w:rsidRPr="00363C49">
        <w:rPr>
          <w:lang w:val="uk-UA"/>
        </w:rPr>
        <w:t xml:space="preserve"> видатки на надання пільг з послуг зв’язку, пільгового проїзду окремих категорій громадян та інших передбачених законода</w:t>
      </w:r>
      <w:r>
        <w:rPr>
          <w:lang w:val="uk-UA"/>
        </w:rPr>
        <w:t>вством пільг становили  101 914,1 тис. грн або  100</w:t>
      </w:r>
      <w:r w:rsidRPr="00363C49">
        <w:rPr>
          <w:lang w:val="uk-UA"/>
        </w:rPr>
        <w:t xml:space="preserve"> % </w:t>
      </w:r>
      <w:r w:rsidRPr="00363C49">
        <w:rPr>
          <w:bCs/>
          <w:lang w:val="uk-UA"/>
        </w:rPr>
        <w:t>від п</w:t>
      </w:r>
      <w:r>
        <w:rPr>
          <w:bCs/>
          <w:lang w:val="uk-UA"/>
        </w:rPr>
        <w:t>ланових асигнувань на 2019 рік</w:t>
      </w:r>
      <w:r w:rsidRPr="00363C49">
        <w:rPr>
          <w:bCs/>
          <w:lang w:val="uk-UA"/>
        </w:rPr>
        <w:t>.</w:t>
      </w:r>
    </w:p>
    <w:p w:rsidR="00AF4EDF" w:rsidRDefault="00AF4EDF" w:rsidP="00AF4EDF">
      <w:pPr>
        <w:ind w:firstLine="720"/>
        <w:jc w:val="both"/>
        <w:rPr>
          <w:bCs/>
          <w:lang w:val="uk-UA"/>
        </w:rPr>
      </w:pPr>
      <w:r>
        <w:rPr>
          <w:bCs/>
          <w:lang w:val="uk-UA"/>
        </w:rPr>
        <w:t xml:space="preserve">Обсяг виконання видатків по спеціальному фонду склав 27 490,256 тис.грн, з них по бюджету розвитку 26 546,574 тис.гривень. </w:t>
      </w:r>
    </w:p>
    <w:p w:rsidR="00AF4EDF" w:rsidRDefault="00AF4EDF" w:rsidP="00AF4EDF">
      <w:pPr>
        <w:ind w:firstLine="720"/>
        <w:jc w:val="both"/>
        <w:rPr>
          <w:bCs/>
          <w:lang w:val="uk-UA"/>
        </w:rPr>
      </w:pPr>
      <w:r>
        <w:rPr>
          <w:bCs/>
          <w:lang w:val="uk-UA"/>
        </w:rPr>
        <w:t>За рахунок коштів спеціального фонду:</w:t>
      </w:r>
    </w:p>
    <w:p w:rsidR="00AF4EDF" w:rsidRDefault="00AF4EDF" w:rsidP="00AF4EDF">
      <w:pPr>
        <w:ind w:firstLine="720"/>
        <w:jc w:val="both"/>
        <w:rPr>
          <w:bCs/>
          <w:lang w:val="uk-UA"/>
        </w:rPr>
      </w:pPr>
      <w:r>
        <w:rPr>
          <w:bCs/>
          <w:lang w:val="uk-UA"/>
        </w:rPr>
        <w:t xml:space="preserve">-  розпочато будівництво </w:t>
      </w:r>
      <w:r w:rsidRPr="00EE135A">
        <w:rPr>
          <w:bCs/>
          <w:lang w:val="uk-UA"/>
        </w:rPr>
        <w:t>приміщення відділення тимчасового цілодобового перебування Хмельницького міського територіального центру соціального обслуговування (надання соціальних послуг) по вул. Перемоги, 7-А в м.Хмельницькому</w:t>
      </w:r>
      <w:r>
        <w:rPr>
          <w:bCs/>
          <w:lang w:val="uk-UA"/>
        </w:rPr>
        <w:t xml:space="preserve"> – 2 000,0 тис.грн; </w:t>
      </w:r>
    </w:p>
    <w:p w:rsidR="00AF4EDF" w:rsidRDefault="00AF4EDF" w:rsidP="00AF4EDF">
      <w:pPr>
        <w:ind w:firstLine="720"/>
        <w:jc w:val="both"/>
        <w:rPr>
          <w:bCs/>
          <w:lang w:val="uk-UA"/>
        </w:rPr>
      </w:pPr>
      <w:r>
        <w:rPr>
          <w:bCs/>
          <w:lang w:val="uk-UA"/>
        </w:rPr>
        <w:t>- побудовано</w:t>
      </w:r>
      <w:r w:rsidRPr="00EE135A">
        <w:rPr>
          <w:bCs/>
          <w:lang w:val="uk-UA"/>
        </w:rPr>
        <w:t xml:space="preserve"> пандус для забезпечення доступності до території стадіону та ігрових майданчиків Рекреаційного центру "Берег надії" </w:t>
      </w:r>
      <w:r>
        <w:rPr>
          <w:bCs/>
          <w:lang w:val="uk-UA"/>
        </w:rPr>
        <w:t>– 406,8 тис.грн;</w:t>
      </w:r>
    </w:p>
    <w:p w:rsidR="00AF4EDF" w:rsidRDefault="00AF4EDF" w:rsidP="00AF4EDF">
      <w:pPr>
        <w:ind w:firstLine="720"/>
        <w:jc w:val="both"/>
        <w:rPr>
          <w:bCs/>
          <w:lang w:val="uk-UA"/>
        </w:rPr>
      </w:pPr>
      <w:r>
        <w:rPr>
          <w:bCs/>
          <w:lang w:val="uk-UA"/>
        </w:rPr>
        <w:t xml:space="preserve">- здійснено капітальний ремонт та заміну </w:t>
      </w:r>
      <w:r w:rsidRPr="00EE135A">
        <w:rPr>
          <w:bCs/>
          <w:lang w:val="uk-UA"/>
        </w:rPr>
        <w:t xml:space="preserve">системи опалення в Рекреаційному центрі "Берег надії" </w:t>
      </w:r>
      <w:r>
        <w:rPr>
          <w:bCs/>
          <w:lang w:val="uk-UA"/>
        </w:rPr>
        <w:t>, відкрито 55 додаткових місць для відпочинку та реабілітації</w:t>
      </w:r>
      <w:r w:rsidRPr="00EE135A">
        <w:rPr>
          <w:bCs/>
          <w:lang w:val="uk-UA"/>
        </w:rPr>
        <w:t xml:space="preserve"> </w:t>
      </w:r>
      <w:r>
        <w:rPr>
          <w:bCs/>
          <w:lang w:val="uk-UA"/>
        </w:rPr>
        <w:t xml:space="preserve">- 1 113,98 тис.грн; </w:t>
      </w:r>
    </w:p>
    <w:p w:rsidR="00AF4EDF" w:rsidRDefault="00AF4EDF" w:rsidP="00AF4EDF">
      <w:pPr>
        <w:ind w:firstLine="720"/>
        <w:jc w:val="both"/>
        <w:rPr>
          <w:bCs/>
          <w:lang w:val="uk-UA"/>
        </w:rPr>
      </w:pPr>
      <w:r>
        <w:rPr>
          <w:bCs/>
          <w:lang w:val="uk-UA"/>
        </w:rPr>
        <w:lastRenderedPageBreak/>
        <w:t xml:space="preserve">- у </w:t>
      </w:r>
      <w:r w:rsidRPr="001A1765">
        <w:rPr>
          <w:lang w:val="uk-UA"/>
        </w:rPr>
        <w:t>Хмельницьк</w:t>
      </w:r>
      <w:r>
        <w:rPr>
          <w:lang w:val="uk-UA"/>
        </w:rPr>
        <w:t>ому</w:t>
      </w:r>
      <w:r w:rsidRPr="001A1765">
        <w:rPr>
          <w:lang w:val="uk-UA"/>
        </w:rPr>
        <w:t xml:space="preserve"> міськ</w:t>
      </w:r>
      <w:r>
        <w:rPr>
          <w:lang w:val="uk-UA"/>
        </w:rPr>
        <w:t>ому</w:t>
      </w:r>
      <w:r w:rsidRPr="001A1765">
        <w:rPr>
          <w:lang w:val="uk-UA"/>
        </w:rPr>
        <w:t xml:space="preserve"> центр</w:t>
      </w:r>
      <w:r>
        <w:rPr>
          <w:lang w:val="uk-UA"/>
        </w:rPr>
        <w:t>і</w:t>
      </w:r>
      <w:r w:rsidRPr="001A1765">
        <w:rPr>
          <w:lang w:val="uk-UA"/>
        </w:rPr>
        <w:t xml:space="preserve"> соціальної підтримки т</w:t>
      </w:r>
      <w:r>
        <w:rPr>
          <w:lang w:val="uk-UA"/>
        </w:rPr>
        <w:t xml:space="preserve">а адаптації </w:t>
      </w:r>
      <w:r>
        <w:rPr>
          <w:bCs/>
          <w:lang w:val="uk-UA"/>
        </w:rPr>
        <w:t>здійснено капітальний ремонт та відкрито соціальний гуртожиток для осіб які опинилися в складних життєвих обставинах -  890,3 тис.грн;</w:t>
      </w:r>
    </w:p>
    <w:p w:rsidR="00AF4EDF" w:rsidRDefault="00AF4EDF" w:rsidP="00AF4EDF">
      <w:pPr>
        <w:ind w:firstLine="720"/>
        <w:jc w:val="both"/>
        <w:rPr>
          <w:lang w:val="uk-UA"/>
        </w:rPr>
      </w:pPr>
      <w:r>
        <w:rPr>
          <w:bCs/>
          <w:lang w:val="uk-UA"/>
        </w:rPr>
        <w:t xml:space="preserve">- придбано обладнання, масажери, апарат електропункторної допомоги для здійснення реабілітації післяінсультних хворих у </w:t>
      </w:r>
      <w:r>
        <w:rPr>
          <w:lang w:val="uk-UA"/>
        </w:rPr>
        <w:t>Х</w:t>
      </w:r>
      <w:r w:rsidRPr="00563B3B">
        <w:rPr>
          <w:lang w:val="uk-UA"/>
        </w:rPr>
        <w:t>мельницьк</w:t>
      </w:r>
      <w:r>
        <w:rPr>
          <w:lang w:val="uk-UA"/>
        </w:rPr>
        <w:t>ому</w:t>
      </w:r>
      <w:r w:rsidRPr="00563B3B">
        <w:rPr>
          <w:lang w:val="uk-UA"/>
        </w:rPr>
        <w:t xml:space="preserve"> міськ</w:t>
      </w:r>
      <w:r>
        <w:rPr>
          <w:lang w:val="uk-UA"/>
        </w:rPr>
        <w:t>ому</w:t>
      </w:r>
      <w:r w:rsidRPr="00563B3B">
        <w:rPr>
          <w:lang w:val="uk-UA"/>
        </w:rPr>
        <w:t xml:space="preserve"> територіальн</w:t>
      </w:r>
      <w:r>
        <w:rPr>
          <w:lang w:val="uk-UA"/>
        </w:rPr>
        <w:t>ому центрі</w:t>
      </w:r>
      <w:r w:rsidRPr="00563B3B">
        <w:rPr>
          <w:lang w:val="uk-UA"/>
        </w:rPr>
        <w:t xml:space="preserve"> соціального обслуговування</w:t>
      </w:r>
      <w:r>
        <w:rPr>
          <w:lang w:val="uk-UA"/>
        </w:rPr>
        <w:t xml:space="preserve"> (надання соціальних послуг)  – 199 ,6 тис.грн;</w:t>
      </w:r>
    </w:p>
    <w:p w:rsidR="00AF4EDF" w:rsidRDefault="00AF4EDF" w:rsidP="00AF4EDF">
      <w:pPr>
        <w:ind w:firstLine="720"/>
        <w:jc w:val="both"/>
        <w:rPr>
          <w:lang w:val="uk-UA"/>
        </w:rPr>
      </w:pPr>
      <w:r>
        <w:rPr>
          <w:lang w:val="uk-UA"/>
        </w:rPr>
        <w:t xml:space="preserve"> Надано грошову компенсацію для придбання:</w:t>
      </w:r>
    </w:p>
    <w:p w:rsidR="00AF4EDF" w:rsidRDefault="00AF4EDF" w:rsidP="00AF4EDF">
      <w:pPr>
        <w:jc w:val="both"/>
      </w:pPr>
      <w:r>
        <w:rPr>
          <w:lang w:val="uk-UA"/>
        </w:rPr>
        <w:t xml:space="preserve">           -   9 квартир </w:t>
      </w:r>
      <w:r w:rsidRPr="00A35AE6">
        <w:t xml:space="preserve"> для інвалід</w:t>
      </w:r>
      <w:r>
        <w:t xml:space="preserve">ів  учасників АТО/ООС  - </w:t>
      </w:r>
      <w:r>
        <w:rPr>
          <w:lang w:val="uk-UA"/>
        </w:rPr>
        <w:t>3 168,4  тис</w:t>
      </w:r>
      <w:r>
        <w:t>.грн;</w:t>
      </w:r>
    </w:p>
    <w:p w:rsidR="00AF4EDF" w:rsidRDefault="00AF4EDF" w:rsidP="00AF4EDF">
      <w:pPr>
        <w:jc w:val="both"/>
      </w:pPr>
      <w:r>
        <w:t xml:space="preserve">        </w:t>
      </w:r>
      <w:r>
        <w:rPr>
          <w:lang w:val="uk-UA"/>
        </w:rPr>
        <w:t xml:space="preserve"> </w:t>
      </w:r>
      <w:r>
        <w:t xml:space="preserve">  </w:t>
      </w:r>
      <w:r>
        <w:rPr>
          <w:lang w:val="uk-UA"/>
        </w:rPr>
        <w:t>-</w:t>
      </w:r>
      <w:r>
        <w:t xml:space="preserve"> </w:t>
      </w:r>
      <w:r w:rsidRPr="00A35AE6">
        <w:t xml:space="preserve"> 5 сімей </w:t>
      </w:r>
      <w:r>
        <w:t xml:space="preserve">загиблих </w:t>
      </w:r>
      <w:r w:rsidRPr="00A35AE6">
        <w:t>учасників АТО/ООС</w:t>
      </w:r>
      <w:r>
        <w:t xml:space="preserve"> та  6 сімей учасників бойових дій на території інших держав</w:t>
      </w:r>
      <w:r>
        <w:rPr>
          <w:lang w:val="uk-UA"/>
        </w:rPr>
        <w:t xml:space="preserve"> </w:t>
      </w:r>
      <w:r>
        <w:t xml:space="preserve"> </w:t>
      </w:r>
      <w:r w:rsidRPr="00A35AE6">
        <w:t xml:space="preserve">–  </w:t>
      </w:r>
      <w:r>
        <w:rPr>
          <w:lang w:val="uk-UA"/>
        </w:rPr>
        <w:t>13 316,693</w:t>
      </w:r>
      <w:r w:rsidRPr="00A35AE6">
        <w:t xml:space="preserve"> </w:t>
      </w:r>
      <w:r>
        <w:rPr>
          <w:lang w:val="uk-UA"/>
        </w:rPr>
        <w:t xml:space="preserve">тис. </w:t>
      </w:r>
      <w:r w:rsidRPr="00A35AE6">
        <w:t xml:space="preserve">грн; </w:t>
      </w:r>
    </w:p>
    <w:p w:rsidR="00AF4EDF" w:rsidRPr="00E7574A" w:rsidRDefault="00AF4EDF" w:rsidP="00AF4EDF">
      <w:pPr>
        <w:jc w:val="both"/>
        <w:rPr>
          <w:lang w:val="uk-UA"/>
        </w:rPr>
      </w:pPr>
      <w:r>
        <w:rPr>
          <w:lang w:val="uk-UA"/>
        </w:rPr>
        <w:t xml:space="preserve">          -    1 сім</w:t>
      </w:r>
      <w:r w:rsidRPr="004468B0">
        <w:t>`</w:t>
      </w:r>
      <w:r>
        <w:rPr>
          <w:lang w:val="uk-UA"/>
        </w:rPr>
        <w:t>ї переселенців – 854,689 тис.грн;</w:t>
      </w:r>
    </w:p>
    <w:p w:rsidR="00AF4EDF" w:rsidRDefault="00AF4EDF" w:rsidP="00AF4EDF">
      <w:pPr>
        <w:jc w:val="both"/>
      </w:pPr>
      <w:r w:rsidRPr="00A35AE6">
        <w:t xml:space="preserve">          </w:t>
      </w:r>
      <w:r>
        <w:rPr>
          <w:lang w:val="uk-UA"/>
        </w:rPr>
        <w:t xml:space="preserve">- </w:t>
      </w:r>
      <w:r w:rsidRPr="00A35AE6">
        <w:t xml:space="preserve"> 2 квартир</w:t>
      </w:r>
      <w:r>
        <w:t>и</w:t>
      </w:r>
      <w:r w:rsidRPr="00A35AE6">
        <w:t xml:space="preserve"> для дітей-сиріт, дітей, позбавлених</w:t>
      </w:r>
      <w:r>
        <w:t xml:space="preserve"> батьківського піклування – </w:t>
      </w:r>
      <w:r>
        <w:rPr>
          <w:lang w:val="uk-UA"/>
        </w:rPr>
        <w:t>1 060,572</w:t>
      </w:r>
      <w:r w:rsidRPr="00A35AE6">
        <w:t xml:space="preserve"> млн.грн.</w:t>
      </w:r>
    </w:p>
    <w:p w:rsidR="00AF4EDF" w:rsidRDefault="00AF4EDF" w:rsidP="00AF4EDF">
      <w:pPr>
        <w:ind w:firstLine="720"/>
        <w:jc w:val="center"/>
        <w:rPr>
          <w:i/>
          <w:lang w:val="uk-UA"/>
        </w:rPr>
      </w:pPr>
      <w:r w:rsidRPr="00C13A62">
        <w:rPr>
          <w:i/>
          <w:lang w:val="uk-UA"/>
        </w:rPr>
        <w:t>Субвенції  з обласного бюджету</w:t>
      </w:r>
    </w:p>
    <w:p w:rsidR="00AF4EDF" w:rsidRPr="00C13A62" w:rsidRDefault="00AF4EDF" w:rsidP="00AF4EDF">
      <w:pPr>
        <w:ind w:firstLine="720"/>
        <w:jc w:val="center"/>
        <w:rPr>
          <w:i/>
          <w:lang w:val="uk-UA"/>
        </w:rPr>
      </w:pPr>
    </w:p>
    <w:p w:rsidR="00AF4EDF" w:rsidRPr="00C13A62" w:rsidRDefault="00AF4EDF" w:rsidP="00AF4EDF">
      <w:pPr>
        <w:ind w:firstLine="720"/>
        <w:jc w:val="both"/>
        <w:rPr>
          <w:lang w:val="uk-UA"/>
        </w:rPr>
      </w:pPr>
      <w:r>
        <w:rPr>
          <w:lang w:val="uk-UA"/>
        </w:rPr>
        <w:t>В 2019 році</w:t>
      </w:r>
      <w:r w:rsidRPr="00C13A62">
        <w:rPr>
          <w:lang w:val="uk-UA"/>
        </w:rPr>
        <w:t xml:space="preserve"> профінансовано іншу субвенцію з обласного бюджету місцевим б</w:t>
      </w:r>
      <w:r>
        <w:rPr>
          <w:lang w:val="uk-UA"/>
        </w:rPr>
        <w:t xml:space="preserve">юджетам   на загальну суму 418,2 тис. грн, з </w:t>
      </w:r>
      <w:r w:rsidRPr="00C13A62">
        <w:rPr>
          <w:lang w:val="uk-UA"/>
        </w:rPr>
        <w:t>них на:</w:t>
      </w:r>
    </w:p>
    <w:p w:rsidR="00AF4EDF" w:rsidRPr="00C13A62" w:rsidRDefault="00AF4EDF" w:rsidP="00AF4EDF">
      <w:pPr>
        <w:ind w:firstLine="720"/>
        <w:jc w:val="both"/>
        <w:rPr>
          <w:lang w:val="uk-UA"/>
        </w:rPr>
      </w:pPr>
      <w:r w:rsidRPr="00C13A62">
        <w:rPr>
          <w:lang w:val="uk-UA"/>
        </w:rPr>
        <w:t>- пільгове медичне обслуговування осіб, які постраждали внаслідок Ч</w:t>
      </w:r>
      <w:r>
        <w:rPr>
          <w:lang w:val="uk-UA"/>
        </w:rPr>
        <w:t>орнобильської катастрофи – 179,1</w:t>
      </w:r>
      <w:r w:rsidRPr="00C13A62">
        <w:rPr>
          <w:lang w:val="uk-UA"/>
        </w:rPr>
        <w:t xml:space="preserve"> тис</w:t>
      </w:r>
      <w:r>
        <w:rPr>
          <w:lang w:val="uk-UA"/>
        </w:rPr>
        <w:t>. грн</w:t>
      </w:r>
      <w:r w:rsidRPr="00C13A62">
        <w:rPr>
          <w:lang w:val="uk-UA"/>
        </w:rPr>
        <w:t>;</w:t>
      </w:r>
    </w:p>
    <w:p w:rsidR="00AF4EDF" w:rsidRPr="00C13A62" w:rsidRDefault="00AF4EDF" w:rsidP="00AF4EDF">
      <w:pPr>
        <w:ind w:firstLine="720"/>
        <w:jc w:val="both"/>
        <w:rPr>
          <w:lang w:val="uk-UA"/>
        </w:rPr>
      </w:pPr>
      <w:r w:rsidRPr="00C13A62">
        <w:rPr>
          <w:lang w:val="uk-UA"/>
        </w:rPr>
        <w:t>-  поховання учасників бойових дій  та осіб з інв</w:t>
      </w:r>
      <w:r>
        <w:rPr>
          <w:lang w:val="uk-UA"/>
        </w:rPr>
        <w:t xml:space="preserve">алідністю внаслідок війни– 116,5 </w:t>
      </w:r>
      <w:r w:rsidRPr="00C13A62">
        <w:rPr>
          <w:lang w:val="uk-UA"/>
        </w:rPr>
        <w:t>тис. грн;</w:t>
      </w:r>
    </w:p>
    <w:p w:rsidR="00AF4EDF" w:rsidRPr="00C13A62" w:rsidRDefault="00AF4EDF" w:rsidP="00AF4EDF">
      <w:pPr>
        <w:ind w:firstLine="720"/>
        <w:jc w:val="both"/>
        <w:rPr>
          <w:lang w:val="uk-UA"/>
        </w:rPr>
      </w:pPr>
      <w:r w:rsidRPr="00C13A62">
        <w:rPr>
          <w:lang w:val="uk-UA"/>
        </w:rPr>
        <w:t>- компенсаційні виплати  особам з інвалідністю на бензин, ремонт, техобслуговування автомобілів, мотоколясок і  на т</w:t>
      </w:r>
      <w:r>
        <w:rPr>
          <w:lang w:val="uk-UA"/>
        </w:rPr>
        <w:t>ранспортне обслуговування – 122,6</w:t>
      </w:r>
      <w:r w:rsidRPr="00C13A62">
        <w:rPr>
          <w:lang w:val="uk-UA"/>
        </w:rPr>
        <w:t xml:space="preserve"> тис. гривень.</w:t>
      </w:r>
    </w:p>
    <w:p w:rsidR="00AF4EDF" w:rsidRPr="002E1CBF" w:rsidRDefault="00AF4EDF" w:rsidP="00AF4EDF">
      <w:pPr>
        <w:rPr>
          <w:highlight w:val="green"/>
          <w:lang w:val="uk-UA"/>
        </w:rPr>
      </w:pPr>
    </w:p>
    <w:p w:rsidR="00061F69" w:rsidRPr="00B9393E" w:rsidRDefault="00061F69" w:rsidP="00061F69">
      <w:pPr>
        <w:shd w:val="clear" w:color="auto" w:fill="FFFFFF"/>
        <w:spacing w:line="322" w:lineRule="exact"/>
        <w:ind w:firstLine="720"/>
        <w:jc w:val="center"/>
        <w:rPr>
          <w:b/>
          <w:i/>
          <w:lang w:val="uk-UA"/>
        </w:rPr>
      </w:pPr>
      <w:r w:rsidRPr="00B9393E">
        <w:rPr>
          <w:b/>
          <w:i/>
          <w:lang w:val="uk-UA"/>
        </w:rPr>
        <w:t xml:space="preserve">Охорона здоров’я </w:t>
      </w:r>
    </w:p>
    <w:p w:rsidR="00061F69" w:rsidRPr="00B9393E" w:rsidRDefault="00061F69" w:rsidP="00061F69">
      <w:pPr>
        <w:ind w:firstLine="708"/>
        <w:jc w:val="both"/>
        <w:rPr>
          <w:lang w:val="uk-UA"/>
        </w:rPr>
      </w:pPr>
      <w:r w:rsidRPr="00B9393E">
        <w:rPr>
          <w:lang w:val="uk-UA"/>
        </w:rPr>
        <w:t xml:space="preserve">Загальний обсяг виконання видатків загального та спеціального фонду за  2019 року по галузі склав </w:t>
      </w:r>
      <w:r>
        <w:rPr>
          <w:lang w:val="uk-UA"/>
        </w:rPr>
        <w:t>407 889,0</w:t>
      </w:r>
      <w:r w:rsidRPr="00B9393E">
        <w:rPr>
          <w:lang w:val="uk-UA"/>
        </w:rPr>
        <w:t xml:space="preserve"> тис. грн або 9</w:t>
      </w:r>
      <w:r>
        <w:rPr>
          <w:lang w:val="uk-UA"/>
        </w:rPr>
        <w:t xml:space="preserve">8,9 </w:t>
      </w:r>
      <w:r w:rsidRPr="00B9393E">
        <w:rPr>
          <w:lang w:val="uk-UA"/>
        </w:rPr>
        <w:t>% до уточнених призначень на 2019 рік.</w:t>
      </w:r>
    </w:p>
    <w:p w:rsidR="00061F69" w:rsidRPr="00773002" w:rsidRDefault="00061F69" w:rsidP="00061F69">
      <w:pPr>
        <w:ind w:firstLine="720"/>
        <w:jc w:val="both"/>
        <w:rPr>
          <w:lang w:val="uk-UA"/>
        </w:rPr>
      </w:pPr>
      <w:r w:rsidRPr="00773002">
        <w:rPr>
          <w:lang w:val="uk-UA"/>
        </w:rPr>
        <w:t>Призначення на утримання діючої мережі міських закладів охорони здоров’я, що фінансуються через управління охорони здоров’я міської ради, як головного розпорядника коштів міського бюджету в галузі “Охорона здоров’я” на 2019 рік затверджено по загальному фонду в сумі 365 265,4 тис. гривень. Профінансовано за 2019 рік по загальному фонду  362 539,3 тис. грн, що становить 99,3% до планових річних призначень.</w:t>
      </w:r>
    </w:p>
    <w:p w:rsidR="00061F69" w:rsidRPr="000532AE" w:rsidRDefault="00061F69" w:rsidP="00061F69">
      <w:pPr>
        <w:ind w:firstLine="720"/>
        <w:jc w:val="both"/>
        <w:rPr>
          <w:lang w:val="uk-UA"/>
        </w:rPr>
      </w:pPr>
      <w:r w:rsidRPr="000532AE">
        <w:rPr>
          <w:lang w:val="uk-UA"/>
        </w:rPr>
        <w:t>За 2019 рік із загальної суми асигнувань, виділених управлінню охорони здоров’я міської ради по галузі “Охорона здоров’я”, на оплату праці з нарахуваннями профінансовано 247 573,0 тис. грн, що становить 99,8 % від планових призначень на 2019 рік. Питома вага цих видатків складає 68,3% від загальної суми профінансованих видатків по галузі за 2019 рік.</w:t>
      </w:r>
    </w:p>
    <w:p w:rsidR="00061F69" w:rsidRPr="00801EE7" w:rsidRDefault="00061F69" w:rsidP="00061F69">
      <w:pPr>
        <w:ind w:firstLine="720"/>
        <w:jc w:val="both"/>
        <w:rPr>
          <w:lang w:val="uk-UA"/>
        </w:rPr>
      </w:pPr>
      <w:r w:rsidRPr="00801EE7">
        <w:rPr>
          <w:lang w:val="uk-UA"/>
        </w:rPr>
        <w:t>На придбання медикаментів та перев’язувальних матеріалів спрямовано 46</w:t>
      </w:r>
      <w:r>
        <w:rPr>
          <w:lang w:val="uk-UA"/>
        </w:rPr>
        <w:t xml:space="preserve"> </w:t>
      </w:r>
      <w:r w:rsidRPr="00801EE7">
        <w:rPr>
          <w:lang w:val="uk-UA"/>
        </w:rPr>
        <w:t xml:space="preserve">083,1 тис. грн, що становить 100% від планових асигнувань на 2019 рік. </w:t>
      </w:r>
    </w:p>
    <w:p w:rsidR="00061F69" w:rsidRDefault="00061F69" w:rsidP="00061F69">
      <w:pPr>
        <w:ind w:firstLine="708"/>
        <w:jc w:val="both"/>
        <w:rPr>
          <w:bCs/>
        </w:rPr>
      </w:pPr>
      <w:r w:rsidRPr="008455F5">
        <w:rPr>
          <w:bCs/>
        </w:rPr>
        <w:t xml:space="preserve">Вартість медикаментів на один ліжко-день по міських закладах, які мають ліжковий фонд, становить </w:t>
      </w:r>
      <w:r w:rsidR="00D13BB5">
        <w:rPr>
          <w:bCs/>
          <w:lang w:val="uk-UA"/>
        </w:rPr>
        <w:t xml:space="preserve"> </w:t>
      </w:r>
      <w:r w:rsidRPr="008455F5">
        <w:rPr>
          <w:bCs/>
        </w:rPr>
        <w:t xml:space="preserve"> 87,23 гривень. </w:t>
      </w:r>
    </w:p>
    <w:p w:rsidR="00A36ADE" w:rsidRPr="008455F5" w:rsidRDefault="00A36ADE" w:rsidP="00A36ADE">
      <w:pPr>
        <w:pStyle w:val="ad"/>
        <w:ind w:firstLine="708"/>
        <w:jc w:val="both"/>
        <w:rPr>
          <w:bCs/>
        </w:rPr>
      </w:pPr>
      <w:r>
        <w:rPr>
          <w:rFonts w:ascii="Times New Roman" w:hAnsi="Times New Roman"/>
          <w:bCs/>
          <w:sz w:val="24"/>
          <w:szCs w:val="24"/>
          <w:lang w:val="uk-UA"/>
        </w:rPr>
        <w:t>Крім того н</w:t>
      </w:r>
      <w:r w:rsidRPr="00801EE7">
        <w:rPr>
          <w:rFonts w:ascii="Times New Roman" w:hAnsi="Times New Roman"/>
          <w:bCs/>
          <w:sz w:val="24"/>
          <w:szCs w:val="24"/>
          <w:lang w:val="uk-UA"/>
        </w:rPr>
        <w:t>а оплату безкоштовних медикаментів для пільгової категорії населення за 2019 р</w:t>
      </w:r>
      <w:r>
        <w:rPr>
          <w:rFonts w:ascii="Times New Roman" w:hAnsi="Times New Roman"/>
          <w:bCs/>
          <w:sz w:val="24"/>
          <w:szCs w:val="24"/>
          <w:lang w:val="uk-UA"/>
        </w:rPr>
        <w:t>ік</w:t>
      </w:r>
      <w:r w:rsidRPr="00801EE7">
        <w:rPr>
          <w:rFonts w:ascii="Times New Roman" w:hAnsi="Times New Roman"/>
          <w:bCs/>
          <w:sz w:val="24"/>
          <w:szCs w:val="24"/>
          <w:lang w:val="uk-UA"/>
        </w:rPr>
        <w:t xml:space="preserve"> спрямовано </w:t>
      </w:r>
      <w:r>
        <w:rPr>
          <w:rFonts w:ascii="Times New Roman" w:hAnsi="Times New Roman"/>
          <w:bCs/>
          <w:sz w:val="24"/>
          <w:szCs w:val="24"/>
          <w:lang w:val="uk-UA"/>
        </w:rPr>
        <w:t>27 798,7</w:t>
      </w:r>
      <w:r w:rsidRPr="00801EE7">
        <w:rPr>
          <w:rFonts w:ascii="Times New Roman" w:hAnsi="Times New Roman"/>
          <w:bCs/>
          <w:sz w:val="24"/>
          <w:szCs w:val="24"/>
          <w:lang w:val="uk-UA"/>
        </w:rPr>
        <w:t xml:space="preserve"> тис. грн,</w:t>
      </w:r>
      <w:r w:rsidRPr="00801EE7">
        <w:rPr>
          <w:rFonts w:ascii="Times New Roman" w:hAnsi="Times New Roman"/>
          <w:sz w:val="24"/>
          <w:szCs w:val="24"/>
          <w:lang w:val="uk-UA"/>
        </w:rPr>
        <w:t xml:space="preserve"> що становить 9</w:t>
      </w:r>
      <w:r>
        <w:rPr>
          <w:rFonts w:ascii="Times New Roman" w:hAnsi="Times New Roman"/>
          <w:sz w:val="24"/>
          <w:szCs w:val="24"/>
          <w:lang w:val="uk-UA"/>
        </w:rPr>
        <w:t>9,0</w:t>
      </w:r>
      <w:r w:rsidRPr="00801EE7">
        <w:rPr>
          <w:rFonts w:ascii="Times New Roman" w:hAnsi="Times New Roman"/>
          <w:sz w:val="24"/>
          <w:szCs w:val="24"/>
          <w:lang w:val="uk-UA"/>
        </w:rPr>
        <w:t xml:space="preserve">% від планових асигнувань на </w:t>
      </w:r>
      <w:r>
        <w:rPr>
          <w:rFonts w:ascii="Times New Roman" w:hAnsi="Times New Roman"/>
          <w:sz w:val="24"/>
          <w:szCs w:val="24"/>
          <w:lang w:val="uk-UA"/>
        </w:rPr>
        <w:t>рік.</w:t>
      </w:r>
      <w:r w:rsidRPr="00801EE7">
        <w:rPr>
          <w:rFonts w:ascii="Times New Roman" w:hAnsi="Times New Roman"/>
          <w:sz w:val="24"/>
          <w:szCs w:val="24"/>
          <w:lang w:val="uk-UA"/>
        </w:rPr>
        <w:t xml:space="preserve"> </w:t>
      </w:r>
    </w:p>
    <w:p w:rsidR="00061F69" w:rsidRPr="008455F5" w:rsidRDefault="00061F69" w:rsidP="00061F69">
      <w:pPr>
        <w:pStyle w:val="ad"/>
        <w:ind w:firstLine="708"/>
        <w:jc w:val="both"/>
        <w:rPr>
          <w:rFonts w:ascii="Times New Roman" w:hAnsi="Times New Roman"/>
          <w:sz w:val="24"/>
          <w:szCs w:val="24"/>
          <w:lang w:val="uk-UA"/>
        </w:rPr>
      </w:pPr>
      <w:r w:rsidRPr="00801EE7">
        <w:rPr>
          <w:rFonts w:ascii="Times New Roman" w:hAnsi="Times New Roman"/>
          <w:sz w:val="24"/>
          <w:szCs w:val="24"/>
          <w:lang w:val="uk-UA"/>
        </w:rPr>
        <w:t>На придбання продуктів харчування з міського бюджету спрямовано 9 576,4 тис. грн, або 100% до планових призначень.</w:t>
      </w:r>
      <w:r w:rsidRPr="00801EE7">
        <w:rPr>
          <w:rFonts w:ascii="Times New Roman" w:hAnsi="Times New Roman"/>
          <w:color w:val="FF0000"/>
          <w:sz w:val="24"/>
          <w:szCs w:val="24"/>
          <w:lang w:val="uk-UA"/>
        </w:rPr>
        <w:t xml:space="preserve"> </w:t>
      </w:r>
      <w:r w:rsidRPr="00801EE7">
        <w:rPr>
          <w:rFonts w:ascii="Times New Roman" w:hAnsi="Times New Roman"/>
          <w:sz w:val="24"/>
          <w:szCs w:val="24"/>
          <w:lang w:val="uk-UA"/>
        </w:rPr>
        <w:t>Видатки на харчування на один ліжко-день по стаціонарних закладах складають 21,59 гривень.</w:t>
      </w:r>
    </w:p>
    <w:p w:rsidR="00061F69" w:rsidRPr="005F4E4A" w:rsidRDefault="00061F69" w:rsidP="00061F69">
      <w:pPr>
        <w:ind w:firstLine="720"/>
        <w:jc w:val="both"/>
        <w:rPr>
          <w:lang w:val="uk-UA"/>
        </w:rPr>
      </w:pPr>
      <w:r w:rsidRPr="005F4E4A">
        <w:rPr>
          <w:lang w:val="uk-UA"/>
        </w:rPr>
        <w:t>Видатки на оплату комунальних послуг та енергоносіїв складають 19 851,6 тис. грн або 97,9% до планових призначень на 2019 рік.</w:t>
      </w:r>
    </w:p>
    <w:p w:rsidR="00061F69" w:rsidRPr="005F4E4A" w:rsidRDefault="00061F69" w:rsidP="00061F69">
      <w:pPr>
        <w:ind w:firstLine="709"/>
        <w:jc w:val="both"/>
        <w:rPr>
          <w:lang w:val="uk-UA"/>
        </w:rPr>
      </w:pPr>
      <w:r w:rsidRPr="005F4E4A">
        <w:rPr>
          <w:lang w:val="uk-UA"/>
        </w:rPr>
        <w:t xml:space="preserve">Кредиторської заборгованості з виплат заробітної плати, комунальних послуг та енергоносіїв по установах охорони здоров'я станом на 01.01.2020 року немає. </w:t>
      </w:r>
    </w:p>
    <w:p w:rsidR="00061F69" w:rsidRPr="005F4E4A" w:rsidRDefault="00061F69" w:rsidP="00061F69">
      <w:pPr>
        <w:pStyle w:val="ad"/>
        <w:ind w:firstLine="708"/>
        <w:jc w:val="both"/>
        <w:rPr>
          <w:rFonts w:ascii="Times New Roman" w:hAnsi="Times New Roman"/>
          <w:sz w:val="24"/>
          <w:szCs w:val="24"/>
          <w:lang w:val="uk-UA"/>
        </w:rPr>
      </w:pPr>
      <w:r w:rsidRPr="005F4E4A">
        <w:rPr>
          <w:rFonts w:ascii="Times New Roman" w:hAnsi="Times New Roman"/>
          <w:sz w:val="24"/>
          <w:szCs w:val="24"/>
          <w:lang w:val="uk-UA"/>
        </w:rPr>
        <w:t xml:space="preserve">За звітний період видатки по спеціальному фонду міськими медичними закладами спрямовано в сумі </w:t>
      </w:r>
      <w:r>
        <w:rPr>
          <w:rFonts w:ascii="Times New Roman" w:hAnsi="Times New Roman"/>
          <w:sz w:val="24"/>
          <w:szCs w:val="24"/>
          <w:lang w:val="uk-UA"/>
        </w:rPr>
        <w:t>43 140,8</w:t>
      </w:r>
      <w:r w:rsidRPr="005F4E4A">
        <w:rPr>
          <w:rFonts w:ascii="Times New Roman" w:hAnsi="Times New Roman"/>
          <w:sz w:val="24"/>
          <w:szCs w:val="24"/>
          <w:lang w:val="uk-UA"/>
        </w:rPr>
        <w:t xml:space="preserve"> тис. грн </w:t>
      </w:r>
      <w:r w:rsidRPr="005F4E4A">
        <w:rPr>
          <w:rFonts w:ascii="Times New Roman" w:hAnsi="Times New Roman"/>
          <w:bCs/>
          <w:sz w:val="24"/>
          <w:szCs w:val="24"/>
          <w:lang w:val="uk-UA"/>
        </w:rPr>
        <w:t xml:space="preserve">в т. ч. по бюджету розвитку </w:t>
      </w:r>
      <w:r>
        <w:rPr>
          <w:rFonts w:ascii="Times New Roman" w:hAnsi="Times New Roman"/>
          <w:bCs/>
          <w:sz w:val="24"/>
          <w:szCs w:val="24"/>
          <w:lang w:val="uk-UA"/>
        </w:rPr>
        <w:t>25 876,6</w:t>
      </w:r>
      <w:r w:rsidRPr="005F4E4A">
        <w:rPr>
          <w:rFonts w:ascii="Times New Roman" w:hAnsi="Times New Roman"/>
          <w:bCs/>
          <w:sz w:val="24"/>
          <w:szCs w:val="24"/>
          <w:lang w:val="uk-UA"/>
        </w:rPr>
        <w:t xml:space="preserve"> тис. гр</w:t>
      </w:r>
      <w:r>
        <w:rPr>
          <w:rFonts w:ascii="Times New Roman" w:hAnsi="Times New Roman"/>
          <w:bCs/>
          <w:sz w:val="24"/>
          <w:szCs w:val="24"/>
          <w:lang w:val="uk-UA"/>
        </w:rPr>
        <w:t>ивень</w:t>
      </w:r>
      <w:r w:rsidRPr="005F4E4A">
        <w:rPr>
          <w:rFonts w:ascii="Times New Roman" w:hAnsi="Times New Roman"/>
          <w:bCs/>
          <w:sz w:val="24"/>
          <w:szCs w:val="24"/>
          <w:lang w:val="uk-UA"/>
        </w:rPr>
        <w:t xml:space="preserve">. </w:t>
      </w:r>
    </w:p>
    <w:p w:rsidR="00061F69" w:rsidRPr="004468B0" w:rsidRDefault="00061F69" w:rsidP="00061F69">
      <w:pPr>
        <w:pStyle w:val="ad"/>
        <w:ind w:firstLine="720"/>
        <w:jc w:val="both"/>
        <w:rPr>
          <w:rFonts w:ascii="Times New Roman" w:hAnsi="Times New Roman"/>
          <w:sz w:val="24"/>
          <w:szCs w:val="24"/>
          <w:lang w:val="uk-UA" w:eastAsia="uk-UA"/>
        </w:rPr>
      </w:pPr>
      <w:r w:rsidRPr="005F4E4A">
        <w:rPr>
          <w:rFonts w:ascii="Times New Roman" w:hAnsi="Times New Roman"/>
          <w:sz w:val="24"/>
          <w:szCs w:val="24"/>
          <w:lang w:val="uk-UA"/>
        </w:rPr>
        <w:t>Кошти бюджету розвитку спрямовано на</w:t>
      </w:r>
      <w:r>
        <w:rPr>
          <w:rFonts w:ascii="Times New Roman" w:hAnsi="Times New Roman"/>
          <w:sz w:val="24"/>
          <w:szCs w:val="24"/>
          <w:lang w:val="uk-UA"/>
        </w:rPr>
        <w:t xml:space="preserve"> </w:t>
      </w:r>
      <w:r w:rsidRPr="004468B0">
        <w:rPr>
          <w:rFonts w:ascii="Times New Roman" w:hAnsi="Times New Roman"/>
          <w:sz w:val="24"/>
          <w:szCs w:val="24"/>
          <w:lang w:val="uk-UA" w:eastAsia="uk-UA"/>
        </w:rPr>
        <w:t xml:space="preserve">виготовлення робочих проектів на капітальні ремонти: покрівель міської лікарні корпусу №4 – 107,3 </w:t>
      </w:r>
      <w:proofErr w:type="spellStart"/>
      <w:r w:rsidRPr="004468B0">
        <w:rPr>
          <w:rFonts w:ascii="Times New Roman" w:hAnsi="Times New Roman"/>
          <w:sz w:val="24"/>
          <w:szCs w:val="24"/>
          <w:lang w:val="uk-UA" w:eastAsia="uk-UA"/>
        </w:rPr>
        <w:t>тис.грн</w:t>
      </w:r>
      <w:proofErr w:type="spellEnd"/>
      <w:r w:rsidRPr="004468B0">
        <w:rPr>
          <w:rFonts w:ascii="Times New Roman" w:hAnsi="Times New Roman"/>
          <w:sz w:val="24"/>
          <w:szCs w:val="24"/>
          <w:lang w:val="uk-UA" w:eastAsia="uk-UA"/>
        </w:rPr>
        <w:t xml:space="preserve">. та відділення реанімації – 88,1 </w:t>
      </w:r>
      <w:proofErr w:type="spellStart"/>
      <w:r w:rsidRPr="004468B0">
        <w:rPr>
          <w:rFonts w:ascii="Times New Roman" w:hAnsi="Times New Roman"/>
          <w:sz w:val="24"/>
          <w:szCs w:val="24"/>
          <w:lang w:val="uk-UA" w:eastAsia="uk-UA"/>
        </w:rPr>
        <w:t>тис.грн</w:t>
      </w:r>
      <w:proofErr w:type="spellEnd"/>
      <w:r w:rsidR="00875331">
        <w:rPr>
          <w:rFonts w:ascii="Times New Roman" w:hAnsi="Times New Roman"/>
          <w:sz w:val="24"/>
          <w:szCs w:val="24"/>
          <w:lang w:val="uk-UA" w:eastAsia="uk-UA"/>
        </w:rPr>
        <w:t xml:space="preserve">, реконструкції покрівлі корпусу №2 – 390,0 </w:t>
      </w:r>
      <w:proofErr w:type="spellStart"/>
      <w:r w:rsidR="00875331">
        <w:rPr>
          <w:rFonts w:ascii="Times New Roman" w:hAnsi="Times New Roman"/>
          <w:sz w:val="24"/>
          <w:szCs w:val="24"/>
          <w:lang w:val="uk-UA" w:eastAsia="uk-UA"/>
        </w:rPr>
        <w:t>тис.грн</w:t>
      </w:r>
      <w:proofErr w:type="spellEnd"/>
      <w:r w:rsidRPr="004468B0">
        <w:rPr>
          <w:rFonts w:ascii="Times New Roman" w:hAnsi="Times New Roman"/>
          <w:sz w:val="24"/>
          <w:szCs w:val="24"/>
          <w:lang w:val="uk-UA" w:eastAsia="uk-UA"/>
        </w:rPr>
        <w:t xml:space="preserve">; переходу між корпусами №1 та №2 – 50,5 </w:t>
      </w:r>
      <w:proofErr w:type="spellStart"/>
      <w:r w:rsidRPr="004468B0">
        <w:rPr>
          <w:rFonts w:ascii="Times New Roman" w:hAnsi="Times New Roman"/>
          <w:sz w:val="24"/>
          <w:szCs w:val="24"/>
          <w:lang w:val="uk-UA" w:eastAsia="uk-UA"/>
        </w:rPr>
        <w:t>тис.грн</w:t>
      </w:r>
      <w:proofErr w:type="spellEnd"/>
      <w:r w:rsidRPr="004468B0">
        <w:rPr>
          <w:rFonts w:ascii="Times New Roman" w:hAnsi="Times New Roman"/>
          <w:sz w:val="24"/>
          <w:szCs w:val="24"/>
          <w:lang w:val="uk-UA" w:eastAsia="uk-UA"/>
        </w:rPr>
        <w:t xml:space="preserve">; палат та службових приміщень 4-го поверху корпусу №3 – 103,2 </w:t>
      </w:r>
      <w:proofErr w:type="spellStart"/>
      <w:r w:rsidRPr="004468B0">
        <w:rPr>
          <w:rFonts w:ascii="Times New Roman" w:hAnsi="Times New Roman"/>
          <w:sz w:val="24"/>
          <w:szCs w:val="24"/>
          <w:lang w:val="uk-UA" w:eastAsia="uk-UA"/>
        </w:rPr>
        <w:t>тис.грн</w:t>
      </w:r>
      <w:proofErr w:type="spellEnd"/>
      <w:r w:rsidR="00875331">
        <w:rPr>
          <w:rFonts w:ascii="Times New Roman" w:hAnsi="Times New Roman"/>
          <w:sz w:val="24"/>
          <w:szCs w:val="24"/>
          <w:lang w:val="uk-UA" w:eastAsia="uk-UA"/>
        </w:rPr>
        <w:t xml:space="preserve"> та відділення неврології – 254,8 </w:t>
      </w:r>
      <w:proofErr w:type="spellStart"/>
      <w:r w:rsidR="00875331">
        <w:rPr>
          <w:rFonts w:ascii="Times New Roman" w:hAnsi="Times New Roman"/>
          <w:sz w:val="24"/>
          <w:szCs w:val="24"/>
          <w:lang w:val="uk-UA" w:eastAsia="uk-UA"/>
        </w:rPr>
        <w:t>тис.грн</w:t>
      </w:r>
      <w:proofErr w:type="spellEnd"/>
      <w:r w:rsidRPr="004468B0">
        <w:rPr>
          <w:rFonts w:ascii="Times New Roman" w:hAnsi="Times New Roman"/>
          <w:sz w:val="24"/>
          <w:szCs w:val="24"/>
          <w:lang w:val="uk-UA" w:eastAsia="uk-UA"/>
        </w:rPr>
        <w:t>;</w:t>
      </w:r>
      <w:r w:rsidRPr="004468B0">
        <w:rPr>
          <w:sz w:val="24"/>
          <w:szCs w:val="24"/>
          <w:lang w:val="uk-UA"/>
        </w:rPr>
        <w:t xml:space="preserve"> </w:t>
      </w:r>
      <w:r w:rsidRPr="004468B0">
        <w:rPr>
          <w:rFonts w:ascii="Times New Roman" w:hAnsi="Times New Roman"/>
          <w:sz w:val="24"/>
          <w:szCs w:val="24"/>
          <w:lang w:val="uk-UA"/>
        </w:rPr>
        <w:t xml:space="preserve">санітарно-технічних вузлів корпусу №1 лікарні – 238,1 </w:t>
      </w:r>
      <w:proofErr w:type="spellStart"/>
      <w:r w:rsidRPr="004468B0">
        <w:rPr>
          <w:rFonts w:ascii="Times New Roman" w:hAnsi="Times New Roman"/>
          <w:sz w:val="24"/>
          <w:szCs w:val="24"/>
          <w:lang w:val="uk-UA"/>
        </w:rPr>
        <w:t>тис.грн</w:t>
      </w:r>
      <w:proofErr w:type="spellEnd"/>
      <w:r w:rsidRPr="004468B0">
        <w:rPr>
          <w:rFonts w:ascii="Times New Roman" w:hAnsi="Times New Roman"/>
          <w:sz w:val="24"/>
          <w:szCs w:val="24"/>
          <w:lang w:val="uk-UA"/>
        </w:rPr>
        <w:t>;</w:t>
      </w:r>
      <w:r w:rsidRPr="004468B0">
        <w:rPr>
          <w:rFonts w:ascii="Times New Roman" w:hAnsi="Times New Roman"/>
          <w:sz w:val="24"/>
          <w:szCs w:val="24"/>
          <w:lang w:val="uk-UA" w:eastAsia="uk-UA"/>
        </w:rPr>
        <w:t xml:space="preserve"> </w:t>
      </w:r>
      <w:r w:rsidRPr="004468B0">
        <w:rPr>
          <w:rFonts w:ascii="Times New Roman" w:hAnsi="Times New Roman"/>
          <w:sz w:val="24"/>
          <w:szCs w:val="24"/>
          <w:lang w:val="uk-UA" w:eastAsia="uk-UA"/>
        </w:rPr>
        <w:lastRenderedPageBreak/>
        <w:t xml:space="preserve">приміщення хірургічного відділення у дитячій лікарні – 207,7 </w:t>
      </w:r>
      <w:proofErr w:type="spellStart"/>
      <w:r w:rsidRPr="004468B0">
        <w:rPr>
          <w:rFonts w:ascii="Times New Roman" w:hAnsi="Times New Roman"/>
          <w:sz w:val="24"/>
          <w:szCs w:val="24"/>
          <w:lang w:val="uk-UA" w:eastAsia="uk-UA"/>
        </w:rPr>
        <w:t>тис.грн</w:t>
      </w:r>
      <w:proofErr w:type="spellEnd"/>
      <w:r>
        <w:rPr>
          <w:rFonts w:ascii="Times New Roman" w:hAnsi="Times New Roman"/>
          <w:sz w:val="24"/>
          <w:szCs w:val="24"/>
          <w:lang w:val="uk-UA" w:eastAsia="uk-UA"/>
        </w:rPr>
        <w:t xml:space="preserve">, </w:t>
      </w:r>
      <w:r w:rsidRPr="00703D07">
        <w:rPr>
          <w:rFonts w:ascii="Times New Roman" w:hAnsi="Times New Roman"/>
          <w:color w:val="000000"/>
          <w:sz w:val="24"/>
          <w:szCs w:val="24"/>
          <w:lang w:val="uk-UA" w:eastAsia="uk-UA"/>
        </w:rPr>
        <w:t xml:space="preserve">на реконструкцію відділення невідкладної допомоги та реанімації – 600,0 </w:t>
      </w:r>
      <w:proofErr w:type="spellStart"/>
      <w:r w:rsidRPr="00703D07">
        <w:rPr>
          <w:rFonts w:ascii="Times New Roman" w:hAnsi="Times New Roman"/>
          <w:color w:val="000000"/>
          <w:sz w:val="24"/>
          <w:szCs w:val="24"/>
          <w:lang w:val="uk-UA" w:eastAsia="uk-UA"/>
        </w:rPr>
        <w:t>тис.грн</w:t>
      </w:r>
      <w:proofErr w:type="spellEnd"/>
      <w:r>
        <w:rPr>
          <w:rFonts w:ascii="Times New Roman" w:hAnsi="Times New Roman"/>
          <w:color w:val="000000"/>
          <w:sz w:val="24"/>
          <w:szCs w:val="24"/>
          <w:lang w:val="uk-UA" w:eastAsia="uk-UA"/>
        </w:rPr>
        <w:t>;</w:t>
      </w:r>
    </w:p>
    <w:p w:rsidR="00061F69" w:rsidRDefault="00061F69" w:rsidP="00875331">
      <w:pPr>
        <w:pStyle w:val="af8"/>
        <w:numPr>
          <w:ilvl w:val="0"/>
          <w:numId w:val="1"/>
        </w:numPr>
        <w:spacing w:after="0"/>
        <w:jc w:val="both"/>
        <w:rPr>
          <w:rFonts w:ascii="Times New Roman" w:hAnsi="Times New Roman"/>
          <w:sz w:val="24"/>
          <w:szCs w:val="24"/>
          <w:lang w:eastAsia="uk-UA"/>
        </w:rPr>
      </w:pPr>
      <w:r w:rsidRPr="00703D07">
        <w:rPr>
          <w:rFonts w:ascii="Times New Roman" w:hAnsi="Times New Roman"/>
          <w:sz w:val="24"/>
          <w:szCs w:val="24"/>
        </w:rPr>
        <w:t xml:space="preserve">на капітальні ремонти в міській лікарні: палат та </w:t>
      </w:r>
      <w:r w:rsidRPr="00FB57EA">
        <w:rPr>
          <w:rFonts w:ascii="Times New Roman" w:hAnsi="Times New Roman"/>
          <w:sz w:val="24"/>
          <w:szCs w:val="24"/>
        </w:rPr>
        <w:t xml:space="preserve">службових </w:t>
      </w:r>
      <w:r>
        <w:rPr>
          <w:rFonts w:ascii="Times New Roman" w:hAnsi="Times New Roman"/>
          <w:sz w:val="24"/>
          <w:szCs w:val="24"/>
        </w:rPr>
        <w:t xml:space="preserve"> </w:t>
      </w:r>
      <w:r w:rsidRPr="00FB57EA">
        <w:rPr>
          <w:rFonts w:ascii="Times New Roman" w:hAnsi="Times New Roman"/>
          <w:sz w:val="24"/>
          <w:szCs w:val="24"/>
        </w:rPr>
        <w:t xml:space="preserve">приміщень 4-го поверху </w:t>
      </w:r>
    </w:p>
    <w:p w:rsidR="00061F69" w:rsidRPr="004468B0" w:rsidRDefault="00061F69" w:rsidP="00875331">
      <w:pPr>
        <w:jc w:val="both"/>
        <w:rPr>
          <w:lang w:val="uk-UA" w:eastAsia="uk-UA"/>
        </w:rPr>
      </w:pPr>
      <w:r w:rsidRPr="004468B0">
        <w:rPr>
          <w:lang w:val="uk-UA"/>
        </w:rPr>
        <w:t>корпусу №3 – 1</w:t>
      </w:r>
      <w:r w:rsidR="00493911">
        <w:rPr>
          <w:lang w:val="uk-UA"/>
        </w:rPr>
        <w:t xml:space="preserve"> </w:t>
      </w:r>
      <w:r w:rsidRPr="004468B0">
        <w:rPr>
          <w:lang w:val="uk-UA"/>
        </w:rPr>
        <w:t xml:space="preserve">144,2 </w:t>
      </w:r>
      <w:proofErr w:type="spellStart"/>
      <w:r w:rsidRPr="004468B0">
        <w:rPr>
          <w:lang w:val="uk-UA"/>
        </w:rPr>
        <w:t>тис.грн</w:t>
      </w:r>
      <w:proofErr w:type="spellEnd"/>
      <w:r>
        <w:rPr>
          <w:lang w:val="uk-UA"/>
        </w:rPr>
        <w:t>,</w:t>
      </w:r>
      <w:r w:rsidRPr="004468B0">
        <w:rPr>
          <w:lang w:val="uk-UA"/>
        </w:rPr>
        <w:t xml:space="preserve"> ЛОР відділення – 896,3 </w:t>
      </w:r>
      <w:proofErr w:type="spellStart"/>
      <w:r w:rsidRPr="004468B0">
        <w:rPr>
          <w:lang w:val="uk-UA"/>
        </w:rPr>
        <w:t>тис.грн</w:t>
      </w:r>
      <w:proofErr w:type="spellEnd"/>
      <w:r w:rsidRPr="004468B0">
        <w:rPr>
          <w:lang w:val="uk-UA"/>
        </w:rPr>
        <w:t xml:space="preserve">, </w:t>
      </w:r>
      <w:r w:rsidR="00875331" w:rsidRPr="004468B0">
        <w:rPr>
          <w:lang w:val="uk-UA"/>
        </w:rPr>
        <w:t xml:space="preserve">пасажирського ліфта – 911,8 </w:t>
      </w:r>
      <w:proofErr w:type="spellStart"/>
      <w:r w:rsidR="00875331" w:rsidRPr="004468B0">
        <w:rPr>
          <w:lang w:val="uk-UA"/>
        </w:rPr>
        <w:t>тис.грн</w:t>
      </w:r>
      <w:proofErr w:type="spellEnd"/>
      <w:r w:rsidR="00875331">
        <w:rPr>
          <w:lang w:val="uk-UA"/>
        </w:rPr>
        <w:t>;</w:t>
      </w:r>
      <w:r w:rsidRPr="004468B0">
        <w:rPr>
          <w:lang w:val="uk-UA"/>
        </w:rPr>
        <w:t xml:space="preserve"> </w:t>
      </w:r>
      <w:r w:rsidR="00D13BB5">
        <w:rPr>
          <w:lang w:val="uk-UA"/>
        </w:rPr>
        <w:t xml:space="preserve"> </w:t>
      </w:r>
      <w:r w:rsidRPr="004468B0">
        <w:rPr>
          <w:lang w:val="uk-UA"/>
        </w:rPr>
        <w:t>покрів</w:t>
      </w:r>
      <w:r w:rsidR="00875331">
        <w:rPr>
          <w:lang w:val="uk-UA"/>
        </w:rPr>
        <w:t>ель:</w:t>
      </w:r>
      <w:r w:rsidRPr="004468B0">
        <w:rPr>
          <w:lang w:val="uk-UA"/>
        </w:rPr>
        <w:t xml:space="preserve"> відділення реанімації – 841,3 </w:t>
      </w:r>
      <w:proofErr w:type="spellStart"/>
      <w:r w:rsidRPr="004468B0">
        <w:rPr>
          <w:lang w:val="uk-UA"/>
        </w:rPr>
        <w:t>тис.грн</w:t>
      </w:r>
      <w:proofErr w:type="spellEnd"/>
      <w:r w:rsidRPr="004468B0">
        <w:rPr>
          <w:lang w:val="uk-UA"/>
        </w:rPr>
        <w:t>, переходу між корпусами №1 та №2 -</w:t>
      </w:r>
      <w:r w:rsidR="00875331">
        <w:rPr>
          <w:lang w:val="uk-UA"/>
        </w:rPr>
        <w:t xml:space="preserve"> </w:t>
      </w:r>
      <w:r w:rsidRPr="004468B0">
        <w:rPr>
          <w:lang w:val="uk-UA"/>
        </w:rPr>
        <w:t xml:space="preserve">386,5 </w:t>
      </w:r>
      <w:proofErr w:type="spellStart"/>
      <w:r w:rsidRPr="004468B0">
        <w:rPr>
          <w:lang w:val="uk-UA"/>
        </w:rPr>
        <w:t>тис.грн</w:t>
      </w:r>
      <w:proofErr w:type="spellEnd"/>
      <w:r w:rsidRPr="004468B0">
        <w:rPr>
          <w:lang w:val="uk-UA"/>
        </w:rPr>
        <w:t xml:space="preserve">, корпусу №4 </w:t>
      </w:r>
      <w:r w:rsidR="00493911" w:rsidRPr="004468B0">
        <w:rPr>
          <w:lang w:val="uk-UA"/>
        </w:rPr>
        <w:t>–</w:t>
      </w:r>
      <w:r>
        <w:rPr>
          <w:lang w:val="uk-UA"/>
        </w:rPr>
        <w:t xml:space="preserve"> </w:t>
      </w:r>
      <w:r w:rsidRPr="004468B0">
        <w:rPr>
          <w:lang w:val="uk-UA"/>
        </w:rPr>
        <w:t>2</w:t>
      </w:r>
      <w:r w:rsidR="00493911">
        <w:rPr>
          <w:lang w:val="uk-UA"/>
        </w:rPr>
        <w:t xml:space="preserve"> </w:t>
      </w:r>
      <w:r w:rsidRPr="004468B0">
        <w:rPr>
          <w:lang w:val="uk-UA"/>
        </w:rPr>
        <w:t>671,8</w:t>
      </w:r>
      <w:r w:rsidR="00875331" w:rsidRPr="004468B0">
        <w:rPr>
          <w:lang w:val="uk-UA"/>
        </w:rPr>
        <w:t xml:space="preserve"> </w:t>
      </w:r>
      <w:proofErr w:type="spellStart"/>
      <w:r w:rsidR="00875331" w:rsidRPr="004468B0">
        <w:rPr>
          <w:lang w:val="uk-UA"/>
        </w:rPr>
        <w:t>тис.грн</w:t>
      </w:r>
      <w:proofErr w:type="spellEnd"/>
      <w:r w:rsidR="00875331" w:rsidRPr="004468B0">
        <w:rPr>
          <w:lang w:val="uk-UA"/>
        </w:rPr>
        <w:t>;</w:t>
      </w:r>
      <w:r w:rsidRPr="004468B0">
        <w:rPr>
          <w:lang w:val="uk-UA"/>
        </w:rPr>
        <w:t xml:space="preserve"> </w:t>
      </w:r>
      <w:r w:rsidR="00875331">
        <w:rPr>
          <w:lang w:val="uk-UA"/>
        </w:rPr>
        <w:t>на</w:t>
      </w:r>
      <w:r w:rsidRPr="004468B0">
        <w:rPr>
          <w:lang w:val="uk-UA"/>
        </w:rPr>
        <w:t xml:space="preserve"> будівництво </w:t>
      </w:r>
      <w:r w:rsidR="00A36ADE">
        <w:rPr>
          <w:lang w:val="uk-UA"/>
        </w:rPr>
        <w:t>дизельної електростанції</w:t>
      </w:r>
      <w:r w:rsidRPr="004468B0">
        <w:rPr>
          <w:lang w:val="uk-UA"/>
        </w:rPr>
        <w:t xml:space="preserve"> – 470,0 </w:t>
      </w:r>
      <w:proofErr w:type="spellStart"/>
      <w:r w:rsidRPr="004468B0">
        <w:rPr>
          <w:lang w:val="uk-UA"/>
        </w:rPr>
        <w:t>тис.грн</w:t>
      </w:r>
      <w:proofErr w:type="spellEnd"/>
      <w:r>
        <w:rPr>
          <w:lang w:val="uk-UA"/>
        </w:rPr>
        <w:t>;</w:t>
      </w:r>
      <w:r w:rsidRPr="004468B0">
        <w:rPr>
          <w:lang w:val="uk-UA"/>
        </w:rPr>
        <w:t xml:space="preserve"> реконструкція покрівлі з влаштуванням шатрового даху корпусу №2 – 1</w:t>
      </w:r>
      <w:r w:rsidR="00493911">
        <w:rPr>
          <w:lang w:val="uk-UA"/>
        </w:rPr>
        <w:t xml:space="preserve"> </w:t>
      </w:r>
      <w:r w:rsidRPr="004468B0">
        <w:rPr>
          <w:lang w:val="uk-UA"/>
        </w:rPr>
        <w:t xml:space="preserve">200,0 </w:t>
      </w:r>
      <w:proofErr w:type="spellStart"/>
      <w:r w:rsidRPr="004468B0">
        <w:rPr>
          <w:lang w:val="uk-UA"/>
        </w:rPr>
        <w:t>тис.грн</w:t>
      </w:r>
      <w:proofErr w:type="spellEnd"/>
      <w:r>
        <w:rPr>
          <w:lang w:val="uk-UA"/>
        </w:rPr>
        <w:t xml:space="preserve"> та інше;</w:t>
      </w:r>
      <w:r w:rsidRPr="004468B0">
        <w:rPr>
          <w:lang w:val="uk-UA"/>
        </w:rPr>
        <w:t xml:space="preserve"> </w:t>
      </w:r>
      <w:r>
        <w:rPr>
          <w:lang w:val="uk-UA"/>
        </w:rPr>
        <w:t>к</w:t>
      </w:r>
      <w:r w:rsidRPr="00703D07">
        <w:rPr>
          <w:color w:val="000000"/>
          <w:lang w:val="uk-UA" w:eastAsia="uk-UA"/>
        </w:rPr>
        <w:t xml:space="preserve">апітальний ремонт покрівлі по вул.Волочиська,6 </w:t>
      </w:r>
      <w:r>
        <w:rPr>
          <w:color w:val="000000"/>
          <w:lang w:val="uk-UA" w:eastAsia="uk-UA"/>
        </w:rPr>
        <w:t xml:space="preserve">(лікувально-діагностичний центр) </w:t>
      </w:r>
      <w:r w:rsidRPr="00703D07">
        <w:rPr>
          <w:color w:val="000000"/>
          <w:lang w:val="uk-UA" w:eastAsia="uk-UA"/>
        </w:rPr>
        <w:t>– 1164,2 тис.грн</w:t>
      </w:r>
      <w:r w:rsidR="00875331">
        <w:rPr>
          <w:color w:val="000000"/>
          <w:lang w:val="uk-UA" w:eastAsia="uk-UA"/>
        </w:rPr>
        <w:t xml:space="preserve">, міжповерхових стояків північного крила дитячої лікарні – 964,0 </w:t>
      </w:r>
      <w:proofErr w:type="spellStart"/>
      <w:r w:rsidR="00875331">
        <w:rPr>
          <w:color w:val="000000"/>
          <w:lang w:val="uk-UA" w:eastAsia="uk-UA"/>
        </w:rPr>
        <w:t>тис.гривень</w:t>
      </w:r>
      <w:proofErr w:type="spellEnd"/>
      <w:r>
        <w:rPr>
          <w:color w:val="000000"/>
          <w:lang w:val="uk-UA" w:eastAsia="uk-UA"/>
        </w:rPr>
        <w:t>;</w:t>
      </w:r>
      <w:r w:rsidRPr="004468B0">
        <w:rPr>
          <w:lang w:val="uk-UA"/>
        </w:rPr>
        <w:t xml:space="preserve"> </w:t>
      </w:r>
    </w:p>
    <w:p w:rsidR="00061F69" w:rsidRPr="00703D07" w:rsidRDefault="00061F69" w:rsidP="00061F69">
      <w:pPr>
        <w:pStyle w:val="af8"/>
        <w:numPr>
          <w:ilvl w:val="0"/>
          <w:numId w:val="1"/>
        </w:numPr>
        <w:spacing w:after="0" w:line="240" w:lineRule="auto"/>
        <w:jc w:val="both"/>
        <w:rPr>
          <w:rFonts w:ascii="Times New Roman" w:hAnsi="Times New Roman"/>
          <w:sz w:val="24"/>
          <w:szCs w:val="24"/>
          <w:lang w:eastAsia="uk-UA"/>
        </w:rPr>
      </w:pPr>
      <w:r w:rsidRPr="00703D07">
        <w:rPr>
          <w:rFonts w:ascii="Times New Roman" w:hAnsi="Times New Roman"/>
          <w:sz w:val="24"/>
          <w:szCs w:val="24"/>
        </w:rPr>
        <w:t>придбання:  комп’ютерної техніки для закладів охорони здоров’я – 1</w:t>
      </w:r>
      <w:r w:rsidR="00493911">
        <w:rPr>
          <w:rFonts w:ascii="Times New Roman" w:hAnsi="Times New Roman"/>
          <w:sz w:val="24"/>
          <w:szCs w:val="24"/>
        </w:rPr>
        <w:t> </w:t>
      </w:r>
      <w:r w:rsidRPr="00703D07">
        <w:rPr>
          <w:rFonts w:ascii="Times New Roman" w:hAnsi="Times New Roman"/>
          <w:sz w:val="24"/>
          <w:szCs w:val="24"/>
        </w:rPr>
        <w:t>0</w:t>
      </w:r>
      <w:r w:rsidR="00493911">
        <w:rPr>
          <w:rFonts w:ascii="Times New Roman" w:hAnsi="Times New Roman"/>
          <w:sz w:val="24"/>
          <w:szCs w:val="24"/>
        </w:rPr>
        <w:t>70,0</w:t>
      </w:r>
      <w:r w:rsidRPr="00703D07">
        <w:rPr>
          <w:rFonts w:ascii="Times New Roman" w:hAnsi="Times New Roman"/>
          <w:sz w:val="24"/>
          <w:szCs w:val="24"/>
        </w:rPr>
        <w:t xml:space="preserve"> тис.грн</w:t>
      </w:r>
      <w:r w:rsidR="00793F0E">
        <w:rPr>
          <w:rFonts w:ascii="Times New Roman" w:hAnsi="Times New Roman"/>
          <w:sz w:val="24"/>
          <w:szCs w:val="24"/>
        </w:rPr>
        <w:t>;</w:t>
      </w:r>
      <w:r w:rsidRPr="00703D07">
        <w:rPr>
          <w:rFonts w:ascii="Times New Roman" w:hAnsi="Times New Roman"/>
          <w:sz w:val="24"/>
          <w:szCs w:val="24"/>
        </w:rPr>
        <w:t xml:space="preserve"> </w:t>
      </w:r>
    </w:p>
    <w:p w:rsidR="00061F69" w:rsidRPr="004468B0" w:rsidRDefault="00061F69" w:rsidP="00061F69">
      <w:pPr>
        <w:jc w:val="both"/>
        <w:rPr>
          <w:lang w:val="uk-UA" w:eastAsia="uk-UA"/>
        </w:rPr>
      </w:pPr>
      <w:proofErr w:type="spellStart"/>
      <w:r w:rsidRPr="004468B0">
        <w:rPr>
          <w:lang w:val="uk-UA"/>
        </w:rPr>
        <w:t>артроскопічної</w:t>
      </w:r>
      <w:proofErr w:type="spellEnd"/>
      <w:r w:rsidRPr="004468B0">
        <w:rPr>
          <w:lang w:val="uk-UA"/>
        </w:rPr>
        <w:t xml:space="preserve"> </w:t>
      </w:r>
      <w:proofErr w:type="spellStart"/>
      <w:r w:rsidRPr="004468B0">
        <w:rPr>
          <w:lang w:val="uk-UA"/>
        </w:rPr>
        <w:t>стійки</w:t>
      </w:r>
      <w:proofErr w:type="spellEnd"/>
      <w:r w:rsidRPr="004468B0">
        <w:rPr>
          <w:lang w:val="uk-UA"/>
        </w:rPr>
        <w:t xml:space="preserve"> – 1</w:t>
      </w:r>
      <w:r w:rsidR="00493911">
        <w:rPr>
          <w:lang w:val="uk-UA"/>
        </w:rPr>
        <w:t xml:space="preserve"> </w:t>
      </w:r>
      <w:r w:rsidRPr="004468B0">
        <w:rPr>
          <w:lang w:val="uk-UA"/>
        </w:rPr>
        <w:t xml:space="preserve">999,0 </w:t>
      </w:r>
      <w:proofErr w:type="spellStart"/>
      <w:r w:rsidRPr="004468B0">
        <w:rPr>
          <w:lang w:val="uk-UA"/>
        </w:rPr>
        <w:t>тис.грн</w:t>
      </w:r>
      <w:proofErr w:type="spellEnd"/>
      <w:r w:rsidR="00793F0E">
        <w:rPr>
          <w:lang w:val="uk-UA"/>
        </w:rPr>
        <w:t xml:space="preserve"> та обладнання для центру інсульту – 2</w:t>
      </w:r>
      <w:r w:rsidR="00493911">
        <w:rPr>
          <w:lang w:val="uk-UA"/>
        </w:rPr>
        <w:t xml:space="preserve"> </w:t>
      </w:r>
      <w:r w:rsidR="00793F0E">
        <w:rPr>
          <w:lang w:val="uk-UA"/>
        </w:rPr>
        <w:t xml:space="preserve">000,0 тис.грн, електрохірургічного апарату – 0,3 тис.грн для міської лікарні; </w:t>
      </w:r>
      <w:r w:rsidRPr="004468B0">
        <w:rPr>
          <w:lang w:val="uk-UA"/>
        </w:rPr>
        <w:t>дентального цифрового томографу для стоматологічн</w:t>
      </w:r>
      <w:r w:rsidR="004C4495" w:rsidRPr="004468B0">
        <w:rPr>
          <w:lang w:val="uk-UA"/>
        </w:rPr>
        <w:t xml:space="preserve">ої поліклініки – 1600,0 </w:t>
      </w:r>
      <w:proofErr w:type="spellStart"/>
      <w:r w:rsidR="004C4495" w:rsidRPr="004468B0">
        <w:rPr>
          <w:lang w:val="uk-UA"/>
        </w:rPr>
        <w:t>тис.грн</w:t>
      </w:r>
      <w:proofErr w:type="spellEnd"/>
      <w:r w:rsidR="004C4495">
        <w:rPr>
          <w:lang w:val="uk-UA"/>
        </w:rPr>
        <w:t>;</w:t>
      </w:r>
      <w:r w:rsidRPr="004468B0">
        <w:rPr>
          <w:lang w:val="uk-UA"/>
        </w:rPr>
        <w:t xml:space="preserve"> апарату УЗД</w:t>
      </w:r>
      <w:r w:rsidR="00EB5882">
        <w:rPr>
          <w:lang w:val="uk-UA"/>
        </w:rPr>
        <w:t xml:space="preserve"> для </w:t>
      </w:r>
      <w:proofErr w:type="spellStart"/>
      <w:r w:rsidR="00EB5882">
        <w:rPr>
          <w:lang w:val="uk-UA"/>
        </w:rPr>
        <w:t>пере</w:t>
      </w:r>
      <w:r w:rsidRPr="00703D07">
        <w:rPr>
          <w:lang w:val="uk-UA"/>
        </w:rPr>
        <w:t>натального</w:t>
      </w:r>
      <w:proofErr w:type="spellEnd"/>
      <w:r w:rsidRPr="00703D07">
        <w:rPr>
          <w:lang w:val="uk-UA"/>
        </w:rPr>
        <w:t xml:space="preserve"> центру</w:t>
      </w:r>
      <w:r w:rsidRPr="004468B0">
        <w:rPr>
          <w:lang w:val="uk-UA"/>
        </w:rPr>
        <w:t xml:space="preserve"> – 2</w:t>
      </w:r>
      <w:r w:rsidR="00493911">
        <w:rPr>
          <w:lang w:val="uk-UA"/>
        </w:rPr>
        <w:t xml:space="preserve"> </w:t>
      </w:r>
      <w:r w:rsidRPr="004468B0">
        <w:rPr>
          <w:lang w:val="uk-UA"/>
        </w:rPr>
        <w:t xml:space="preserve">258,7 </w:t>
      </w:r>
      <w:proofErr w:type="spellStart"/>
      <w:r w:rsidRPr="004468B0">
        <w:rPr>
          <w:lang w:val="uk-UA"/>
        </w:rPr>
        <w:t>тис.грн</w:t>
      </w:r>
      <w:proofErr w:type="spellEnd"/>
      <w:r w:rsidR="00493911">
        <w:rPr>
          <w:lang w:val="uk-UA"/>
        </w:rPr>
        <w:t>;</w:t>
      </w:r>
      <w:r w:rsidR="004C4495">
        <w:rPr>
          <w:lang w:val="uk-UA"/>
        </w:rPr>
        <w:t xml:space="preserve"> автоматичного </w:t>
      </w:r>
      <w:proofErr w:type="spellStart"/>
      <w:r w:rsidR="004C4495">
        <w:rPr>
          <w:lang w:val="uk-UA"/>
        </w:rPr>
        <w:t>коагулометр</w:t>
      </w:r>
      <w:r w:rsidR="00493911">
        <w:rPr>
          <w:lang w:val="uk-UA"/>
        </w:rPr>
        <w:t>а</w:t>
      </w:r>
      <w:proofErr w:type="spellEnd"/>
      <w:r w:rsidR="004C4495">
        <w:rPr>
          <w:lang w:val="uk-UA"/>
        </w:rPr>
        <w:t xml:space="preserve"> -  751,0 </w:t>
      </w:r>
      <w:proofErr w:type="spellStart"/>
      <w:r w:rsidR="004C4495">
        <w:rPr>
          <w:lang w:val="uk-UA"/>
        </w:rPr>
        <w:t>тис.грн</w:t>
      </w:r>
      <w:proofErr w:type="spellEnd"/>
      <w:r w:rsidR="00493911">
        <w:rPr>
          <w:lang w:val="uk-UA"/>
        </w:rPr>
        <w:t xml:space="preserve"> та</w:t>
      </w:r>
      <w:r w:rsidRPr="004468B0">
        <w:rPr>
          <w:lang w:val="uk-UA"/>
        </w:rPr>
        <w:t xml:space="preserve"> </w:t>
      </w:r>
      <w:r w:rsidR="004C4495">
        <w:rPr>
          <w:lang w:val="uk-UA"/>
        </w:rPr>
        <w:t>аналізатор</w:t>
      </w:r>
      <w:r w:rsidR="00493911">
        <w:rPr>
          <w:lang w:val="uk-UA"/>
        </w:rPr>
        <w:t>а</w:t>
      </w:r>
      <w:r w:rsidR="004C4495">
        <w:rPr>
          <w:lang w:val="uk-UA"/>
        </w:rPr>
        <w:t xml:space="preserve"> біохімічного – 138,0 тис.грн</w:t>
      </w:r>
      <w:r w:rsidR="004C4495" w:rsidRPr="004C4495">
        <w:rPr>
          <w:lang w:val="uk-UA"/>
        </w:rPr>
        <w:t xml:space="preserve"> </w:t>
      </w:r>
      <w:r w:rsidR="004C4495">
        <w:rPr>
          <w:lang w:val="uk-UA"/>
        </w:rPr>
        <w:t xml:space="preserve">для лікувально-діагностичного центру та </w:t>
      </w:r>
      <w:r w:rsidRPr="004468B0">
        <w:rPr>
          <w:lang w:val="uk-UA"/>
        </w:rPr>
        <w:t xml:space="preserve">іншого медичного </w:t>
      </w:r>
      <w:proofErr w:type="spellStart"/>
      <w:r w:rsidRPr="004468B0">
        <w:rPr>
          <w:lang w:val="uk-UA"/>
        </w:rPr>
        <w:t>бладнання</w:t>
      </w:r>
      <w:proofErr w:type="spellEnd"/>
      <w:r w:rsidRPr="00703D07">
        <w:rPr>
          <w:lang w:val="uk-UA"/>
        </w:rPr>
        <w:t xml:space="preserve"> для всіх закладів охорони здоров’я</w:t>
      </w:r>
      <w:r w:rsidRPr="004468B0">
        <w:rPr>
          <w:lang w:val="uk-UA"/>
        </w:rPr>
        <w:t>.</w:t>
      </w:r>
    </w:p>
    <w:p w:rsidR="00061F69" w:rsidRPr="004468B0" w:rsidRDefault="00061F69" w:rsidP="00061F69">
      <w:pPr>
        <w:rPr>
          <w:lang w:val="uk-UA"/>
        </w:rPr>
      </w:pPr>
    </w:p>
    <w:p w:rsidR="00E06571" w:rsidRPr="00086601" w:rsidRDefault="00E06571" w:rsidP="00E06571">
      <w:pPr>
        <w:ind w:firstLine="720"/>
        <w:jc w:val="center"/>
        <w:rPr>
          <w:b/>
          <w:i/>
          <w:lang w:val="uk-UA"/>
        </w:rPr>
      </w:pPr>
      <w:r w:rsidRPr="00086601">
        <w:rPr>
          <w:b/>
          <w:i/>
          <w:lang w:val="uk-UA"/>
        </w:rPr>
        <w:t>Фізична культура і спорт, соціальні програми і заходи у галузі сім’ї, жінок, молоді та дітей</w:t>
      </w:r>
    </w:p>
    <w:p w:rsidR="00E06571" w:rsidRPr="00A5037E" w:rsidRDefault="00E06571" w:rsidP="00E06571">
      <w:pPr>
        <w:ind w:firstLine="720"/>
        <w:jc w:val="both"/>
        <w:rPr>
          <w:b/>
          <w:i/>
          <w:lang w:val="uk-UA"/>
        </w:rPr>
      </w:pPr>
      <w:r w:rsidRPr="00A5037E">
        <w:rPr>
          <w:lang w:val="uk-UA"/>
        </w:rPr>
        <w:t>На утримання діючої мережі фізичної культури і спорту, соціальних програм і заходів у галузі сім’ї, жінок, молоді та дітей, що фінансуються через управління молоді та спорту Хмельницької міської ради, як головного розпорядника коштів міського бюджету, за 2019 рік по загальному фонду використано кошти в сумі 53191,9 тис. грн.</w:t>
      </w:r>
      <w:r w:rsidRPr="00A5037E">
        <w:rPr>
          <w:b/>
          <w:lang w:val="uk-UA"/>
        </w:rPr>
        <w:t xml:space="preserve"> </w:t>
      </w:r>
      <w:r w:rsidRPr="00A5037E">
        <w:rPr>
          <w:lang w:val="uk-UA"/>
        </w:rPr>
        <w:t>або</w:t>
      </w:r>
      <w:r w:rsidRPr="00A5037E">
        <w:rPr>
          <w:b/>
          <w:lang w:val="uk-UA"/>
        </w:rPr>
        <w:t xml:space="preserve"> </w:t>
      </w:r>
      <w:r w:rsidRPr="00A5037E">
        <w:rPr>
          <w:lang w:val="uk-UA"/>
        </w:rPr>
        <w:t>98,8% до затверджених річних призначень, з яких на:</w:t>
      </w:r>
    </w:p>
    <w:p w:rsidR="00E06571" w:rsidRPr="00F450CB" w:rsidRDefault="00E06571" w:rsidP="00E06571">
      <w:pPr>
        <w:pStyle w:val="a4"/>
        <w:numPr>
          <w:ilvl w:val="0"/>
          <w:numId w:val="7"/>
        </w:numPr>
        <w:tabs>
          <w:tab w:val="clear" w:pos="1578"/>
          <w:tab w:val="num" w:pos="1080"/>
        </w:tabs>
        <w:ind w:left="0" w:firstLine="720"/>
        <w:rPr>
          <w:sz w:val="24"/>
          <w:szCs w:val="24"/>
        </w:rPr>
      </w:pPr>
      <w:r w:rsidRPr="00F450CB">
        <w:rPr>
          <w:sz w:val="24"/>
          <w:szCs w:val="24"/>
        </w:rPr>
        <w:t xml:space="preserve">заходи та заклади молодіжної політики </w:t>
      </w:r>
      <w:r w:rsidRPr="00F450CB">
        <w:rPr>
          <w:spacing w:val="-4"/>
          <w:sz w:val="24"/>
          <w:szCs w:val="24"/>
        </w:rPr>
        <w:t>–</w:t>
      </w:r>
      <w:r w:rsidRPr="00F450CB">
        <w:rPr>
          <w:sz w:val="24"/>
          <w:szCs w:val="24"/>
        </w:rPr>
        <w:t xml:space="preserve"> </w:t>
      </w:r>
      <w:r>
        <w:rPr>
          <w:sz w:val="24"/>
          <w:szCs w:val="24"/>
        </w:rPr>
        <w:t>13316,8</w:t>
      </w:r>
      <w:r w:rsidRPr="00F450CB">
        <w:rPr>
          <w:sz w:val="24"/>
          <w:szCs w:val="24"/>
        </w:rPr>
        <w:t xml:space="preserve"> тис. грн. або 96,8%;</w:t>
      </w:r>
    </w:p>
    <w:p w:rsidR="00E06571" w:rsidRPr="00F450CB" w:rsidRDefault="00E06571" w:rsidP="00E06571">
      <w:pPr>
        <w:pStyle w:val="a4"/>
        <w:numPr>
          <w:ilvl w:val="0"/>
          <w:numId w:val="7"/>
        </w:numPr>
        <w:tabs>
          <w:tab w:val="clear" w:pos="1578"/>
          <w:tab w:val="num" w:pos="1080"/>
        </w:tabs>
        <w:ind w:left="0" w:firstLine="720"/>
        <w:rPr>
          <w:sz w:val="24"/>
          <w:szCs w:val="24"/>
        </w:rPr>
      </w:pPr>
      <w:r w:rsidRPr="00F450CB">
        <w:rPr>
          <w:spacing w:val="-4"/>
          <w:sz w:val="24"/>
          <w:szCs w:val="24"/>
        </w:rPr>
        <w:t xml:space="preserve">утримання діючої мережі установ та заходи з фізичної культури і спорту – </w:t>
      </w:r>
      <w:r>
        <w:rPr>
          <w:sz w:val="24"/>
          <w:szCs w:val="24"/>
        </w:rPr>
        <w:t>39875,1</w:t>
      </w:r>
      <w:r w:rsidRPr="00F450CB">
        <w:rPr>
          <w:sz w:val="24"/>
          <w:szCs w:val="24"/>
        </w:rPr>
        <w:t> тис. грн. або 99,5%.</w:t>
      </w:r>
    </w:p>
    <w:p w:rsidR="00E06571" w:rsidRPr="00D86B96" w:rsidRDefault="00E06571" w:rsidP="00E06571">
      <w:pPr>
        <w:ind w:firstLine="720"/>
        <w:jc w:val="both"/>
        <w:rPr>
          <w:lang w:val="uk-UA"/>
        </w:rPr>
      </w:pPr>
      <w:r w:rsidRPr="00D86B96">
        <w:rPr>
          <w:lang w:val="uk-UA"/>
        </w:rPr>
        <w:t>За рахунок зазначених коштів забезпечено стовідсоткове фінансування захищених статей видатків, а саме: оплати праці, енергоносіїв та комунальних послуг, медикаментів та перев’язувальних матеріалів, тощо, що дало змогу не допустити кредиторської заборгованості із зазначених виплат.</w:t>
      </w:r>
    </w:p>
    <w:p w:rsidR="00E06571" w:rsidRPr="00D86B96" w:rsidRDefault="00E06571" w:rsidP="00E06571">
      <w:pPr>
        <w:pStyle w:val="ad"/>
        <w:ind w:firstLine="708"/>
        <w:jc w:val="both"/>
        <w:rPr>
          <w:rFonts w:ascii="Times New Roman" w:hAnsi="Times New Roman"/>
          <w:bCs/>
          <w:sz w:val="24"/>
          <w:szCs w:val="24"/>
          <w:lang w:val="uk-UA"/>
        </w:rPr>
      </w:pPr>
      <w:r w:rsidRPr="00D86B96">
        <w:rPr>
          <w:rFonts w:ascii="Times New Roman" w:hAnsi="Times New Roman"/>
          <w:sz w:val="24"/>
          <w:szCs w:val="24"/>
          <w:lang w:val="uk-UA"/>
        </w:rPr>
        <w:t xml:space="preserve">На проведення спортивних та молодіжних заходів міста профінансовано видатки в сумі 16848,6 тис. грн., що становить 98,8% </w:t>
      </w:r>
      <w:r w:rsidRPr="00D86B96">
        <w:rPr>
          <w:rFonts w:ascii="Times New Roman" w:hAnsi="Times New Roman"/>
          <w:bCs/>
          <w:sz w:val="24"/>
          <w:szCs w:val="24"/>
          <w:lang w:val="uk-UA"/>
        </w:rPr>
        <w:t xml:space="preserve">від планових асигнувань 2019 року. </w:t>
      </w:r>
    </w:p>
    <w:p w:rsidR="00E06571" w:rsidRPr="00C64A9E" w:rsidRDefault="00E06571" w:rsidP="00E06571">
      <w:pPr>
        <w:pStyle w:val="ad"/>
        <w:ind w:firstLine="708"/>
        <w:jc w:val="both"/>
        <w:rPr>
          <w:rFonts w:ascii="Times New Roman" w:hAnsi="Times New Roman"/>
          <w:bCs/>
          <w:sz w:val="24"/>
          <w:szCs w:val="24"/>
          <w:lang w:val="uk-UA"/>
        </w:rPr>
      </w:pPr>
      <w:r w:rsidRPr="00C64A9E">
        <w:rPr>
          <w:rFonts w:ascii="Times New Roman" w:hAnsi="Times New Roman"/>
          <w:bCs/>
          <w:sz w:val="24"/>
          <w:szCs w:val="24"/>
          <w:lang w:val="uk-UA"/>
        </w:rPr>
        <w:t>По спеціальному фонду міського бюджету видатки склали 5607,3 тис. грн., в т. ч. по бюджету розвитку 3242,9 тис. грн.</w:t>
      </w:r>
    </w:p>
    <w:p w:rsidR="00E06571" w:rsidRPr="00C64A9E" w:rsidRDefault="00E06571" w:rsidP="00E06571">
      <w:pPr>
        <w:pStyle w:val="ad"/>
        <w:ind w:firstLine="720"/>
        <w:jc w:val="both"/>
        <w:rPr>
          <w:rFonts w:ascii="Times New Roman" w:hAnsi="Times New Roman"/>
          <w:sz w:val="24"/>
          <w:szCs w:val="24"/>
          <w:lang w:val="uk-UA"/>
        </w:rPr>
      </w:pPr>
      <w:r w:rsidRPr="00C64A9E">
        <w:rPr>
          <w:rFonts w:ascii="Times New Roman" w:hAnsi="Times New Roman"/>
          <w:sz w:val="24"/>
          <w:szCs w:val="24"/>
          <w:lang w:val="uk-UA"/>
        </w:rPr>
        <w:t>Кошти бюджету розвитку спрямовано на:</w:t>
      </w:r>
    </w:p>
    <w:p w:rsidR="00E06571" w:rsidRDefault="00E06571" w:rsidP="00E06571">
      <w:pPr>
        <w:jc w:val="both"/>
        <w:rPr>
          <w:lang w:val="uk-UA" w:eastAsia="uk-UA"/>
        </w:rPr>
      </w:pPr>
      <w:r w:rsidRPr="00D0444E">
        <w:rPr>
          <w:lang w:val="uk-UA" w:eastAsia="uk-UA"/>
        </w:rPr>
        <w:tab/>
        <w:t xml:space="preserve">- завершення капітального ремонту приміщення комунальної установи «Молодіжний центр» – </w:t>
      </w:r>
      <w:r>
        <w:rPr>
          <w:lang w:val="uk-UA" w:eastAsia="uk-UA"/>
        </w:rPr>
        <w:t>1084,9</w:t>
      </w:r>
      <w:r w:rsidRPr="00D0444E">
        <w:rPr>
          <w:lang w:val="uk-UA" w:eastAsia="uk-UA"/>
        </w:rPr>
        <w:t xml:space="preserve"> тис. грн.;</w:t>
      </w:r>
    </w:p>
    <w:p w:rsidR="00E06571" w:rsidRPr="00D0444E" w:rsidRDefault="00E06571" w:rsidP="00E06571">
      <w:pPr>
        <w:ind w:firstLine="708"/>
        <w:jc w:val="both"/>
        <w:rPr>
          <w:lang w:val="uk-UA" w:eastAsia="uk-UA"/>
        </w:rPr>
      </w:pPr>
      <w:r w:rsidRPr="00D0444E">
        <w:rPr>
          <w:lang w:val="uk-UA" w:eastAsia="uk-UA"/>
        </w:rPr>
        <w:t>- придбання меблів та комп’ютерної техніки для новоствореної установи «Молодіжний центр» – 1</w:t>
      </w:r>
      <w:r>
        <w:rPr>
          <w:lang w:val="uk-UA" w:eastAsia="uk-UA"/>
        </w:rPr>
        <w:t>8</w:t>
      </w:r>
      <w:r w:rsidRPr="00D0444E">
        <w:rPr>
          <w:lang w:val="uk-UA" w:eastAsia="uk-UA"/>
        </w:rPr>
        <w:t>1,6 тис. грн.;</w:t>
      </w:r>
    </w:p>
    <w:p w:rsidR="00E06571" w:rsidRPr="00D0444E" w:rsidRDefault="00E06571" w:rsidP="00E06571">
      <w:pPr>
        <w:jc w:val="both"/>
        <w:rPr>
          <w:lang w:val="uk-UA" w:eastAsia="uk-UA"/>
        </w:rPr>
      </w:pPr>
      <w:r w:rsidRPr="00D0444E">
        <w:rPr>
          <w:lang w:val="uk-UA" w:eastAsia="uk-UA"/>
        </w:rPr>
        <w:tab/>
        <w:t>- п</w:t>
      </w:r>
      <w:r w:rsidRPr="00D0444E">
        <w:rPr>
          <w:lang w:val="uk-UA"/>
        </w:rPr>
        <w:t xml:space="preserve">ридбання автомобіля для міського центру по роботі з дітьми та підлітками за місцем проживання для проведення масових заходів серед дітей міста </w:t>
      </w:r>
      <w:r w:rsidRPr="00D0444E">
        <w:rPr>
          <w:lang w:val="uk-UA" w:eastAsia="uk-UA"/>
        </w:rPr>
        <w:t>– 469,8 тис. грн.;</w:t>
      </w:r>
    </w:p>
    <w:p w:rsidR="00E06571" w:rsidRPr="00D0444E" w:rsidRDefault="00E06571" w:rsidP="00E06571">
      <w:pPr>
        <w:ind w:firstLine="708"/>
        <w:jc w:val="both"/>
        <w:rPr>
          <w:lang w:val="uk-UA" w:eastAsia="uk-UA"/>
        </w:rPr>
      </w:pPr>
      <w:r w:rsidRPr="00D0444E">
        <w:rPr>
          <w:lang w:val="uk-UA" w:eastAsia="uk-UA"/>
        </w:rPr>
        <w:t xml:space="preserve">- </w:t>
      </w:r>
      <w:r>
        <w:rPr>
          <w:lang w:val="uk-UA" w:eastAsia="uk-UA"/>
        </w:rPr>
        <w:t>проведення капітальних</w:t>
      </w:r>
      <w:r w:rsidRPr="00D0444E">
        <w:rPr>
          <w:lang w:val="uk-UA" w:eastAsia="uk-UA"/>
        </w:rPr>
        <w:t xml:space="preserve"> ремонт</w:t>
      </w:r>
      <w:r>
        <w:rPr>
          <w:lang w:val="uk-UA" w:eastAsia="uk-UA"/>
        </w:rPr>
        <w:t>ів в</w:t>
      </w:r>
      <w:r w:rsidRPr="00D0444E">
        <w:rPr>
          <w:lang w:val="uk-UA" w:eastAsia="uk-UA"/>
        </w:rPr>
        <w:t xml:space="preserve"> підліткових клуб</w:t>
      </w:r>
      <w:r>
        <w:rPr>
          <w:lang w:val="uk-UA" w:eastAsia="uk-UA"/>
        </w:rPr>
        <w:t>ах</w:t>
      </w:r>
      <w:r w:rsidRPr="00D0444E">
        <w:rPr>
          <w:lang w:val="uk-UA" w:eastAsia="uk-UA"/>
        </w:rPr>
        <w:t xml:space="preserve"> </w:t>
      </w:r>
      <w:r>
        <w:rPr>
          <w:lang w:val="uk-UA" w:eastAsia="uk-UA"/>
        </w:rPr>
        <w:t xml:space="preserve">та експертиз проектної документації </w:t>
      </w:r>
      <w:r w:rsidRPr="00D0444E">
        <w:rPr>
          <w:lang w:val="uk-UA" w:eastAsia="uk-UA"/>
        </w:rPr>
        <w:t>–</w:t>
      </w:r>
      <w:r>
        <w:rPr>
          <w:lang w:val="uk-UA" w:eastAsia="uk-UA"/>
        </w:rPr>
        <w:t xml:space="preserve"> 285,3</w:t>
      </w:r>
      <w:r w:rsidRPr="00D0444E">
        <w:rPr>
          <w:lang w:val="uk-UA" w:eastAsia="uk-UA"/>
        </w:rPr>
        <w:t xml:space="preserve"> тис. грн.;</w:t>
      </w:r>
    </w:p>
    <w:p w:rsidR="00E06571" w:rsidRDefault="00E06571" w:rsidP="00E06571">
      <w:pPr>
        <w:ind w:firstLine="708"/>
        <w:jc w:val="both"/>
        <w:rPr>
          <w:lang w:val="uk-UA" w:eastAsia="uk-UA"/>
        </w:rPr>
      </w:pPr>
      <w:r w:rsidRPr="00D0444E">
        <w:rPr>
          <w:lang w:val="uk-UA" w:eastAsia="uk-UA"/>
        </w:rPr>
        <w:t>- проведення робіт на проектні і вишукувальні роботи по об’єкту «Реконструкція спортивного майданчика біля житлового будинку по вул. Прибузькій, 36»</w:t>
      </w:r>
      <w:r>
        <w:rPr>
          <w:lang w:val="uk-UA" w:eastAsia="uk-UA"/>
        </w:rPr>
        <w:t xml:space="preserve"> та експертизи проектної документації</w:t>
      </w:r>
      <w:r w:rsidRPr="00D0444E">
        <w:rPr>
          <w:lang w:val="uk-UA" w:eastAsia="uk-UA"/>
        </w:rPr>
        <w:t xml:space="preserve"> (центр по роботі з дітьми та підлітками за місцем проживання» –</w:t>
      </w:r>
      <w:r>
        <w:rPr>
          <w:lang w:val="uk-UA" w:eastAsia="uk-UA"/>
        </w:rPr>
        <w:t xml:space="preserve"> 70,1 </w:t>
      </w:r>
      <w:r w:rsidRPr="00D0444E">
        <w:rPr>
          <w:lang w:val="uk-UA" w:eastAsia="uk-UA"/>
        </w:rPr>
        <w:t>тис. грн.;</w:t>
      </w:r>
    </w:p>
    <w:p w:rsidR="00E06571" w:rsidRDefault="00E06571" w:rsidP="00E06571">
      <w:pPr>
        <w:ind w:firstLine="708"/>
        <w:jc w:val="both"/>
        <w:rPr>
          <w:lang w:val="uk-UA" w:eastAsia="uk-UA"/>
        </w:rPr>
      </w:pPr>
      <w:r>
        <w:rPr>
          <w:lang w:val="uk-UA" w:eastAsia="uk-UA"/>
        </w:rPr>
        <w:t>- придбання підсилювальної апаратури та укомплектування автомобіля для центру по роботі з дітьми та підлітками за місцем проживання – 47,8 тис. грн.;</w:t>
      </w:r>
    </w:p>
    <w:p w:rsidR="00E06571" w:rsidRDefault="00E06571" w:rsidP="00E06571">
      <w:pPr>
        <w:ind w:firstLine="708"/>
        <w:jc w:val="both"/>
        <w:rPr>
          <w:lang w:val="uk-UA" w:eastAsia="uk-UA"/>
        </w:rPr>
      </w:pPr>
      <w:r>
        <w:rPr>
          <w:lang w:val="uk-UA" w:eastAsia="uk-UA"/>
        </w:rPr>
        <w:t>- проведення капітального ремонту кабінету № 8 центру соціальних служб для сім’ї, дітей та молоді по вул. Кам’янецькій, 38 -43,9 тис. грн.;</w:t>
      </w:r>
    </w:p>
    <w:p w:rsidR="00E06571" w:rsidRDefault="00E06571" w:rsidP="00E06571">
      <w:pPr>
        <w:ind w:firstLine="708"/>
        <w:jc w:val="both"/>
        <w:rPr>
          <w:lang w:val="uk-UA" w:eastAsia="uk-UA"/>
        </w:rPr>
      </w:pPr>
      <w:r>
        <w:rPr>
          <w:lang w:val="uk-UA" w:eastAsia="uk-UA"/>
        </w:rPr>
        <w:t>- капітальні придбання для центру соціальних служб для сім’ї, дітей та молоді – 44,1 тис. грн.;</w:t>
      </w:r>
    </w:p>
    <w:p w:rsidR="00E06571" w:rsidRDefault="00E06571" w:rsidP="00E06571">
      <w:pPr>
        <w:ind w:firstLine="708"/>
        <w:jc w:val="both"/>
        <w:rPr>
          <w:lang w:val="uk-UA" w:eastAsia="uk-UA"/>
        </w:rPr>
      </w:pPr>
      <w:r>
        <w:rPr>
          <w:lang w:val="uk-UA" w:eastAsia="uk-UA"/>
        </w:rPr>
        <w:lastRenderedPageBreak/>
        <w:t xml:space="preserve">- проведення робіт по об’єкту «Завершення будівництва нежитлового приміщення з влаштуванням зовнішніх мереж та футбольного і тренажерного майданчиків на водно-спортивній станції по вул. Нижній Береговій, 2/1 – 179,1 тис. грн.; </w:t>
      </w:r>
    </w:p>
    <w:p w:rsidR="00E06571" w:rsidRDefault="00E06571" w:rsidP="00E06571">
      <w:pPr>
        <w:jc w:val="both"/>
        <w:rPr>
          <w:lang w:val="uk-UA" w:eastAsia="uk-UA"/>
        </w:rPr>
      </w:pPr>
      <w:r w:rsidRPr="00D0444E">
        <w:rPr>
          <w:lang w:val="uk-UA" w:eastAsia="uk-UA"/>
        </w:rPr>
        <w:t xml:space="preserve">            - придбання тенісних та ша</w:t>
      </w:r>
      <w:r>
        <w:rPr>
          <w:lang w:val="uk-UA" w:eastAsia="uk-UA"/>
        </w:rPr>
        <w:t>хових столів, човна каное, комп’ютерної техніки та апаратури для проведення спортивних заходів – 582,4 тис. грн.;</w:t>
      </w:r>
    </w:p>
    <w:p w:rsidR="00E06571" w:rsidRDefault="00E06571" w:rsidP="00E06571">
      <w:pPr>
        <w:ind w:firstLine="708"/>
        <w:jc w:val="both"/>
        <w:rPr>
          <w:lang w:val="uk-UA" w:eastAsia="uk-UA"/>
        </w:rPr>
      </w:pPr>
      <w:r w:rsidRPr="00531DC1">
        <w:rPr>
          <w:lang w:val="uk-UA" w:eastAsia="uk-UA"/>
        </w:rPr>
        <w:t>- капітальний ремонт існуючих газових мереж з заміною ВОГ адмінбудівлі-тиру по вул. Березневій, 1 -96,7 тис. грн.;</w:t>
      </w:r>
    </w:p>
    <w:p w:rsidR="00E06571" w:rsidRDefault="00E06571" w:rsidP="00E06571">
      <w:pPr>
        <w:ind w:firstLine="708"/>
        <w:jc w:val="both"/>
        <w:rPr>
          <w:lang w:val="uk-UA" w:eastAsia="uk-UA"/>
        </w:rPr>
      </w:pPr>
      <w:r>
        <w:rPr>
          <w:lang w:val="uk-UA" w:eastAsia="uk-UA"/>
        </w:rPr>
        <w:t>- придбання комп’ютерної техніки для централізованої бухгалтерії  - 57,5 тис. грн.;</w:t>
      </w:r>
    </w:p>
    <w:p w:rsidR="00E06571" w:rsidRPr="00BE714E" w:rsidRDefault="00E06571" w:rsidP="00E06571">
      <w:pPr>
        <w:ind w:firstLine="708"/>
        <w:jc w:val="both"/>
        <w:rPr>
          <w:lang w:val="uk-UA" w:eastAsia="uk-UA"/>
        </w:rPr>
      </w:pPr>
      <w:r w:rsidRPr="00D0444E">
        <w:rPr>
          <w:lang w:val="uk-UA" w:eastAsia="uk-UA"/>
        </w:rPr>
        <w:t xml:space="preserve">- </w:t>
      </w:r>
      <w:r w:rsidRPr="00D0444E">
        <w:rPr>
          <w:lang w:val="uk-UA"/>
        </w:rPr>
        <w:t xml:space="preserve">реалізацію громадського проекту-переможця відповідно до Програми бюджетування за участі громадськості міста Хмельницького на 2017-2019 роки: проект «Гречани, Територія нових змін» </w:t>
      </w:r>
      <w:r w:rsidRPr="00D0444E">
        <w:rPr>
          <w:lang w:val="uk-UA" w:eastAsia="uk-UA"/>
        </w:rPr>
        <w:t>–</w:t>
      </w:r>
      <w:r>
        <w:rPr>
          <w:lang w:val="uk-UA" w:eastAsia="uk-UA"/>
        </w:rPr>
        <w:t xml:space="preserve"> </w:t>
      </w:r>
      <w:r w:rsidRPr="00D0444E">
        <w:rPr>
          <w:lang w:val="uk-UA"/>
        </w:rPr>
        <w:t xml:space="preserve">99,7 тис. гривень. </w:t>
      </w:r>
    </w:p>
    <w:p w:rsidR="000A307E" w:rsidRDefault="000A307E" w:rsidP="00E06571">
      <w:pPr>
        <w:ind w:left="3540" w:firstLine="708"/>
        <w:rPr>
          <w:b/>
          <w:i/>
          <w:lang w:val="uk-UA"/>
        </w:rPr>
      </w:pPr>
    </w:p>
    <w:p w:rsidR="000A307E" w:rsidRDefault="000A307E" w:rsidP="00E06571">
      <w:pPr>
        <w:ind w:left="3540" w:firstLine="708"/>
        <w:rPr>
          <w:b/>
          <w:i/>
          <w:lang w:val="uk-UA"/>
        </w:rPr>
      </w:pPr>
    </w:p>
    <w:p w:rsidR="00E06571" w:rsidRPr="00086601" w:rsidRDefault="00E06571" w:rsidP="00E06571">
      <w:pPr>
        <w:ind w:left="3540" w:firstLine="708"/>
        <w:rPr>
          <w:b/>
          <w:i/>
          <w:lang w:val="uk-UA"/>
        </w:rPr>
      </w:pPr>
      <w:r w:rsidRPr="00086601">
        <w:rPr>
          <w:b/>
          <w:i/>
          <w:lang w:val="uk-UA"/>
        </w:rPr>
        <w:t>Культура та туризм</w:t>
      </w:r>
    </w:p>
    <w:p w:rsidR="00E06571" w:rsidRPr="001D3728" w:rsidRDefault="00E06571" w:rsidP="00E06571">
      <w:pPr>
        <w:ind w:firstLine="720"/>
        <w:jc w:val="both"/>
        <w:rPr>
          <w:lang w:val="uk-UA"/>
        </w:rPr>
      </w:pPr>
      <w:r w:rsidRPr="001D3728">
        <w:rPr>
          <w:lang w:val="uk-UA"/>
        </w:rPr>
        <w:t>Призначення на утримання закладів культури на 2019 рік затверджено з врахуванням проведених уточнень по загально</w:t>
      </w:r>
      <w:r w:rsidR="00A36ADE">
        <w:rPr>
          <w:lang w:val="uk-UA"/>
        </w:rPr>
        <w:t>му фонду в сумі 83355,6 тис. гривень</w:t>
      </w:r>
      <w:r w:rsidRPr="001D3728">
        <w:rPr>
          <w:lang w:val="uk-UA"/>
        </w:rPr>
        <w:t>.</w:t>
      </w:r>
    </w:p>
    <w:p w:rsidR="00E06571" w:rsidRPr="001D3728" w:rsidRDefault="00E06571" w:rsidP="00E06571">
      <w:pPr>
        <w:pStyle w:val="ad"/>
        <w:ind w:firstLine="709"/>
        <w:jc w:val="both"/>
        <w:rPr>
          <w:rFonts w:ascii="Times New Roman" w:hAnsi="Times New Roman"/>
          <w:sz w:val="24"/>
          <w:szCs w:val="24"/>
          <w:lang w:val="uk-UA"/>
        </w:rPr>
      </w:pPr>
      <w:r w:rsidRPr="001D3728">
        <w:rPr>
          <w:rFonts w:ascii="Times New Roman" w:hAnsi="Times New Roman"/>
          <w:sz w:val="24"/>
          <w:szCs w:val="24"/>
          <w:lang w:val="uk-UA"/>
        </w:rPr>
        <w:t xml:space="preserve">Використано за 2019 рік по загальному фонду кошти в сумі 83126,4 тис. грн або 99,7% до затверджених  річних призначень, з яких на: </w:t>
      </w:r>
    </w:p>
    <w:p w:rsidR="00E06571" w:rsidRPr="00A376A3" w:rsidRDefault="00E06571" w:rsidP="00E06571">
      <w:pPr>
        <w:numPr>
          <w:ilvl w:val="0"/>
          <w:numId w:val="1"/>
        </w:numPr>
        <w:tabs>
          <w:tab w:val="clear" w:pos="720"/>
          <w:tab w:val="num" w:pos="0"/>
          <w:tab w:val="left" w:pos="993"/>
        </w:tabs>
        <w:ind w:left="0" w:firstLine="720"/>
        <w:jc w:val="both"/>
        <w:rPr>
          <w:lang w:val="uk-UA"/>
        </w:rPr>
      </w:pPr>
      <w:r w:rsidRPr="00A376A3">
        <w:rPr>
          <w:lang w:val="uk-UA"/>
        </w:rPr>
        <w:t>театри –  726,6 тис. грн або 100%;</w:t>
      </w:r>
    </w:p>
    <w:p w:rsidR="00E06571" w:rsidRPr="00A376A3" w:rsidRDefault="00E06571" w:rsidP="00E06571">
      <w:pPr>
        <w:numPr>
          <w:ilvl w:val="0"/>
          <w:numId w:val="1"/>
        </w:numPr>
        <w:tabs>
          <w:tab w:val="clear" w:pos="720"/>
          <w:tab w:val="num" w:pos="0"/>
          <w:tab w:val="left" w:pos="993"/>
        </w:tabs>
        <w:ind w:left="0" w:firstLine="720"/>
        <w:jc w:val="both"/>
        <w:rPr>
          <w:lang w:val="uk-UA"/>
        </w:rPr>
      </w:pPr>
      <w:r w:rsidRPr="00A376A3">
        <w:rPr>
          <w:lang w:val="uk-UA"/>
        </w:rPr>
        <w:t>бібліотеки – 7934,0 тис. грн або 99,8%;</w:t>
      </w:r>
    </w:p>
    <w:p w:rsidR="00E06571" w:rsidRPr="000C09A4" w:rsidRDefault="00E06571" w:rsidP="00E06571">
      <w:pPr>
        <w:numPr>
          <w:ilvl w:val="0"/>
          <w:numId w:val="1"/>
        </w:numPr>
        <w:tabs>
          <w:tab w:val="clear" w:pos="720"/>
          <w:tab w:val="left" w:pos="993"/>
        </w:tabs>
        <w:ind w:left="0" w:firstLine="720"/>
        <w:jc w:val="both"/>
        <w:rPr>
          <w:lang w:val="uk-UA"/>
        </w:rPr>
      </w:pPr>
      <w:r w:rsidRPr="000C09A4">
        <w:rPr>
          <w:lang w:val="uk-UA"/>
        </w:rPr>
        <w:t>музеї і виставки – 1218,3 тис. грн 99,8%;</w:t>
      </w:r>
    </w:p>
    <w:p w:rsidR="00E06571" w:rsidRPr="000C09A4" w:rsidRDefault="00E06571" w:rsidP="00E06571">
      <w:pPr>
        <w:numPr>
          <w:ilvl w:val="0"/>
          <w:numId w:val="1"/>
        </w:numPr>
        <w:tabs>
          <w:tab w:val="clear" w:pos="720"/>
          <w:tab w:val="left" w:pos="993"/>
        </w:tabs>
        <w:ind w:left="0" w:firstLine="720"/>
        <w:jc w:val="both"/>
        <w:rPr>
          <w:lang w:val="uk-UA"/>
        </w:rPr>
      </w:pPr>
      <w:r w:rsidRPr="000C09A4">
        <w:rPr>
          <w:lang w:val="uk-UA"/>
        </w:rPr>
        <w:t>будинки культури, клуби та інші заклади клубного типу – 5884,6 тис. грн або 99,3%;</w:t>
      </w:r>
    </w:p>
    <w:p w:rsidR="00E06571" w:rsidRPr="00442AF0" w:rsidRDefault="00E06571" w:rsidP="00E06571">
      <w:pPr>
        <w:numPr>
          <w:ilvl w:val="0"/>
          <w:numId w:val="1"/>
        </w:numPr>
        <w:tabs>
          <w:tab w:val="clear" w:pos="720"/>
          <w:tab w:val="left" w:pos="993"/>
        </w:tabs>
        <w:ind w:left="0" w:firstLine="720"/>
        <w:jc w:val="both"/>
        <w:rPr>
          <w:lang w:val="uk-UA"/>
        </w:rPr>
      </w:pPr>
      <w:r w:rsidRPr="00442AF0">
        <w:rPr>
          <w:lang w:val="uk-UA"/>
        </w:rPr>
        <w:t>школи естетичного виховання дітей – 47424,7 тис. грн або 99,7%;</w:t>
      </w:r>
    </w:p>
    <w:p w:rsidR="00E06571" w:rsidRPr="00DA531B" w:rsidRDefault="00E06571" w:rsidP="00E06571">
      <w:pPr>
        <w:numPr>
          <w:ilvl w:val="0"/>
          <w:numId w:val="1"/>
        </w:numPr>
        <w:tabs>
          <w:tab w:val="clear" w:pos="720"/>
          <w:tab w:val="left" w:pos="993"/>
        </w:tabs>
        <w:ind w:left="0" w:firstLine="720"/>
        <w:jc w:val="both"/>
        <w:rPr>
          <w:lang w:val="uk-UA"/>
        </w:rPr>
      </w:pPr>
      <w:r w:rsidRPr="00DA531B">
        <w:rPr>
          <w:lang w:val="uk-UA"/>
        </w:rPr>
        <w:t>інші культурно-освітні заклади (</w:t>
      </w:r>
      <w:r w:rsidRPr="00DA531B">
        <w:rPr>
          <w:lang w:val="uk-UA" w:eastAsia="en-US"/>
        </w:rPr>
        <w:t xml:space="preserve">муніципальний естрадно-духовий оркестр, академічний муніципальний камерний хор, централізована бухгалтерія закладів культури) </w:t>
      </w:r>
      <w:r w:rsidRPr="00DA531B">
        <w:rPr>
          <w:lang w:val="uk-UA"/>
        </w:rPr>
        <w:t>– 13273,4 тис. грн або 99,9%;</w:t>
      </w:r>
    </w:p>
    <w:p w:rsidR="00E06571" w:rsidRPr="00DA531B" w:rsidRDefault="00E06571" w:rsidP="00E06571">
      <w:pPr>
        <w:numPr>
          <w:ilvl w:val="0"/>
          <w:numId w:val="1"/>
        </w:numPr>
        <w:tabs>
          <w:tab w:val="clear" w:pos="720"/>
          <w:tab w:val="left" w:pos="993"/>
        </w:tabs>
        <w:ind w:left="0" w:firstLine="720"/>
        <w:jc w:val="both"/>
        <w:rPr>
          <w:lang w:val="uk-UA"/>
        </w:rPr>
      </w:pPr>
      <w:r w:rsidRPr="00DA531B">
        <w:rPr>
          <w:lang w:val="uk-UA"/>
        </w:rPr>
        <w:t>заходи в галузі культури і мистецтва – 6664,9 тис. гр</w:t>
      </w:r>
      <w:r w:rsidR="00793F0E">
        <w:rPr>
          <w:lang w:val="uk-UA"/>
        </w:rPr>
        <w:t>н</w:t>
      </w:r>
      <w:r w:rsidRPr="00DA531B">
        <w:rPr>
          <w:lang w:val="uk-UA"/>
        </w:rPr>
        <w:t xml:space="preserve"> або 100%.</w:t>
      </w:r>
    </w:p>
    <w:p w:rsidR="00E06571" w:rsidRPr="006640CE" w:rsidRDefault="00E06571" w:rsidP="00E06571">
      <w:pPr>
        <w:pStyle w:val="ad"/>
        <w:ind w:firstLine="708"/>
        <w:jc w:val="both"/>
        <w:rPr>
          <w:rFonts w:ascii="Times New Roman" w:hAnsi="Times New Roman"/>
          <w:bCs/>
          <w:sz w:val="24"/>
          <w:szCs w:val="24"/>
          <w:lang w:val="uk-UA"/>
        </w:rPr>
      </w:pPr>
      <w:r w:rsidRPr="006640CE">
        <w:rPr>
          <w:rFonts w:ascii="Times New Roman" w:hAnsi="Times New Roman"/>
          <w:sz w:val="24"/>
          <w:szCs w:val="24"/>
          <w:lang w:val="uk-UA"/>
        </w:rPr>
        <w:t xml:space="preserve">На заробітну плату по загальному фонду за 2019 рік використано видатки в </w:t>
      </w:r>
      <w:r w:rsidRPr="006640CE">
        <w:rPr>
          <w:rFonts w:ascii="Times New Roman" w:hAnsi="Times New Roman"/>
          <w:bCs/>
          <w:sz w:val="24"/>
          <w:szCs w:val="24"/>
          <w:lang w:val="uk-UA"/>
        </w:rPr>
        <w:t>сумі 70344,9 тис. грн, що становить 99,9% від  річних планових асигнувань.</w:t>
      </w:r>
    </w:p>
    <w:p w:rsidR="00E06571" w:rsidRPr="006640CE" w:rsidRDefault="00E06571" w:rsidP="00E06571">
      <w:pPr>
        <w:pStyle w:val="ad"/>
        <w:ind w:firstLine="720"/>
        <w:jc w:val="both"/>
        <w:rPr>
          <w:rFonts w:ascii="Times New Roman" w:hAnsi="Times New Roman"/>
          <w:bCs/>
          <w:sz w:val="24"/>
          <w:szCs w:val="24"/>
          <w:lang w:val="uk-UA"/>
        </w:rPr>
      </w:pPr>
      <w:r w:rsidRPr="006640CE">
        <w:rPr>
          <w:rFonts w:ascii="Times New Roman" w:hAnsi="Times New Roman"/>
          <w:sz w:val="24"/>
          <w:szCs w:val="24"/>
          <w:lang w:val="uk-UA"/>
        </w:rPr>
        <w:t>Призначення на оплату комунальних послуг та енергоносіїв на рік по загальному фонду передбачено в сумі 3248,1 тис. грн, касові видатки склали 3107,0 тис. грн або 95,7% до кошторисних призначень.</w:t>
      </w:r>
    </w:p>
    <w:p w:rsidR="00E06571" w:rsidRPr="002F117B" w:rsidRDefault="00E06571" w:rsidP="00E06571">
      <w:pPr>
        <w:pStyle w:val="ad"/>
        <w:ind w:firstLine="708"/>
        <w:jc w:val="both"/>
        <w:rPr>
          <w:rFonts w:ascii="Times New Roman" w:hAnsi="Times New Roman"/>
          <w:sz w:val="24"/>
          <w:szCs w:val="24"/>
          <w:lang w:val="uk-UA"/>
        </w:rPr>
      </w:pPr>
      <w:r w:rsidRPr="002F117B">
        <w:rPr>
          <w:rFonts w:ascii="Times New Roman" w:hAnsi="Times New Roman"/>
          <w:bCs/>
          <w:sz w:val="24"/>
          <w:szCs w:val="24"/>
          <w:lang w:val="uk-UA"/>
        </w:rPr>
        <w:t>Кредиторської заборгованості</w:t>
      </w:r>
      <w:r w:rsidRPr="002F117B">
        <w:rPr>
          <w:rFonts w:ascii="Times New Roman" w:hAnsi="Times New Roman"/>
          <w:sz w:val="24"/>
          <w:szCs w:val="24"/>
          <w:lang w:val="uk-UA"/>
        </w:rPr>
        <w:t xml:space="preserve"> з виплат заробітної плати, комунальних послуг та енергоносіїв по закладах культури станом на 01.01.2020 року немає.</w:t>
      </w:r>
    </w:p>
    <w:p w:rsidR="00E06571" w:rsidRPr="002312BA" w:rsidRDefault="00E06571" w:rsidP="00E06571">
      <w:pPr>
        <w:pStyle w:val="ad"/>
        <w:ind w:firstLine="708"/>
        <w:jc w:val="both"/>
        <w:rPr>
          <w:rFonts w:ascii="Times New Roman" w:hAnsi="Times New Roman"/>
          <w:bCs/>
          <w:sz w:val="24"/>
          <w:szCs w:val="24"/>
          <w:lang w:val="uk-UA"/>
        </w:rPr>
      </w:pPr>
      <w:r w:rsidRPr="002312BA">
        <w:rPr>
          <w:rFonts w:ascii="Times New Roman" w:hAnsi="Times New Roman"/>
          <w:bCs/>
          <w:sz w:val="24"/>
          <w:szCs w:val="24"/>
          <w:lang w:val="uk-UA"/>
        </w:rPr>
        <w:t>По спеціальному фонду міського бюджету видатки склали 19429,4 тис. грн, в т. ч. по бюджету розвитку 7687,5 тис. гр</w:t>
      </w:r>
      <w:r w:rsidR="00793F0E">
        <w:rPr>
          <w:rFonts w:ascii="Times New Roman" w:hAnsi="Times New Roman"/>
          <w:bCs/>
          <w:sz w:val="24"/>
          <w:szCs w:val="24"/>
          <w:lang w:val="uk-UA"/>
        </w:rPr>
        <w:t>ивень</w:t>
      </w:r>
      <w:r w:rsidRPr="002312BA">
        <w:rPr>
          <w:rFonts w:ascii="Times New Roman" w:hAnsi="Times New Roman"/>
          <w:bCs/>
          <w:sz w:val="24"/>
          <w:szCs w:val="24"/>
          <w:lang w:val="uk-UA"/>
        </w:rPr>
        <w:t>.</w:t>
      </w:r>
    </w:p>
    <w:p w:rsidR="00E06571" w:rsidRPr="002312BA" w:rsidRDefault="00E06571" w:rsidP="00E06571">
      <w:pPr>
        <w:pStyle w:val="ad"/>
        <w:ind w:firstLine="720"/>
        <w:jc w:val="both"/>
        <w:rPr>
          <w:rFonts w:ascii="Times New Roman" w:hAnsi="Times New Roman"/>
          <w:sz w:val="24"/>
          <w:szCs w:val="24"/>
          <w:lang w:val="uk-UA"/>
        </w:rPr>
      </w:pPr>
      <w:r w:rsidRPr="002312BA">
        <w:rPr>
          <w:rFonts w:ascii="Times New Roman" w:hAnsi="Times New Roman"/>
          <w:sz w:val="24"/>
          <w:szCs w:val="24"/>
          <w:lang w:val="uk-UA"/>
        </w:rPr>
        <w:t>Кошти бюджету розвитку спрямовано на:</w:t>
      </w:r>
    </w:p>
    <w:p w:rsidR="00E06571" w:rsidRPr="00C64A9E" w:rsidRDefault="00E06571" w:rsidP="00E06571">
      <w:pPr>
        <w:pStyle w:val="af8"/>
        <w:numPr>
          <w:ilvl w:val="0"/>
          <w:numId w:val="1"/>
        </w:numPr>
        <w:spacing w:after="0" w:line="240" w:lineRule="auto"/>
        <w:jc w:val="both"/>
        <w:rPr>
          <w:rFonts w:ascii="Times New Roman" w:hAnsi="Times New Roman"/>
          <w:sz w:val="24"/>
          <w:szCs w:val="24"/>
          <w:lang w:eastAsia="uk-UA"/>
        </w:rPr>
      </w:pPr>
      <w:r w:rsidRPr="00C64A9E">
        <w:rPr>
          <w:rFonts w:ascii="Times New Roman" w:hAnsi="Times New Roman"/>
          <w:sz w:val="24"/>
          <w:szCs w:val="24"/>
          <w:lang w:eastAsia="uk-UA"/>
        </w:rPr>
        <w:t>реконструкцію існуючої будівлі краєзнавчого музею під музейний комплекс історії та культури по вул. Свободи, 22 – 4930,0 тис. грн;</w:t>
      </w:r>
    </w:p>
    <w:p w:rsidR="00E06571" w:rsidRPr="006046ED" w:rsidRDefault="00E06571" w:rsidP="00E06571">
      <w:pPr>
        <w:pStyle w:val="af8"/>
        <w:numPr>
          <w:ilvl w:val="0"/>
          <w:numId w:val="1"/>
        </w:numPr>
        <w:spacing w:after="0" w:line="240" w:lineRule="auto"/>
        <w:jc w:val="both"/>
        <w:rPr>
          <w:rFonts w:ascii="Times New Roman" w:hAnsi="Times New Roman"/>
          <w:sz w:val="24"/>
          <w:szCs w:val="24"/>
          <w:lang w:eastAsia="uk-UA"/>
        </w:rPr>
      </w:pPr>
      <w:r w:rsidRPr="006046ED">
        <w:rPr>
          <w:rFonts w:ascii="Times New Roman" w:hAnsi="Times New Roman"/>
          <w:sz w:val="24"/>
          <w:szCs w:val="24"/>
          <w:lang w:eastAsia="uk-UA"/>
        </w:rPr>
        <w:t>роботи по капітальному ремонту клубу Книжківці по вул. Карбишева, 1 – 630,0 тис. грн;</w:t>
      </w:r>
    </w:p>
    <w:p w:rsidR="00E06571" w:rsidRPr="006046ED" w:rsidRDefault="00E06571" w:rsidP="00E06571">
      <w:pPr>
        <w:pStyle w:val="af8"/>
        <w:numPr>
          <w:ilvl w:val="0"/>
          <w:numId w:val="1"/>
        </w:numPr>
        <w:spacing w:after="0" w:line="240" w:lineRule="auto"/>
        <w:jc w:val="both"/>
        <w:rPr>
          <w:rFonts w:ascii="Times New Roman" w:hAnsi="Times New Roman"/>
          <w:sz w:val="24"/>
          <w:szCs w:val="24"/>
          <w:lang w:eastAsia="uk-UA"/>
        </w:rPr>
      </w:pPr>
      <w:r w:rsidRPr="006046ED">
        <w:rPr>
          <w:rFonts w:ascii="Times New Roman" w:hAnsi="Times New Roman"/>
          <w:sz w:val="24"/>
          <w:szCs w:val="24"/>
        </w:rPr>
        <w:t>придбання книг, періодичних видань для поповнення бібліотечних фондів – 398,6 тис. грн;</w:t>
      </w:r>
    </w:p>
    <w:p w:rsidR="00E06571" w:rsidRPr="007C64EF" w:rsidRDefault="00E06571" w:rsidP="00E06571">
      <w:pPr>
        <w:pStyle w:val="af8"/>
        <w:numPr>
          <w:ilvl w:val="0"/>
          <w:numId w:val="1"/>
        </w:numPr>
        <w:jc w:val="both"/>
        <w:rPr>
          <w:rFonts w:ascii="Times New Roman" w:hAnsi="Times New Roman"/>
          <w:sz w:val="24"/>
          <w:szCs w:val="24"/>
          <w:lang w:eastAsia="uk-UA"/>
        </w:rPr>
      </w:pPr>
      <w:r w:rsidRPr="007C64EF">
        <w:rPr>
          <w:rFonts w:ascii="Times New Roman" w:hAnsi="Times New Roman"/>
          <w:sz w:val="24"/>
          <w:szCs w:val="24"/>
        </w:rPr>
        <w:t>- капітальний ремонт приміщення центру національного виховання учнівської молоді по вул. Курчатова, 1Б в м. Хмельницькому</w:t>
      </w:r>
      <w:r w:rsidRPr="007C64EF">
        <w:rPr>
          <w:rFonts w:ascii="Times New Roman" w:hAnsi="Times New Roman"/>
          <w:color w:val="FF0000"/>
          <w:sz w:val="24"/>
          <w:szCs w:val="24"/>
          <w:lang w:eastAsia="uk-UA"/>
        </w:rPr>
        <w:t> </w:t>
      </w:r>
      <w:r w:rsidRPr="007C64EF">
        <w:rPr>
          <w:rFonts w:ascii="Times New Roman" w:hAnsi="Times New Roman"/>
          <w:sz w:val="24"/>
          <w:szCs w:val="24"/>
          <w:lang w:eastAsia="uk-UA"/>
        </w:rPr>
        <w:t xml:space="preserve">– </w:t>
      </w:r>
      <w:r>
        <w:rPr>
          <w:rFonts w:ascii="Times New Roman" w:hAnsi="Times New Roman"/>
          <w:sz w:val="24"/>
          <w:szCs w:val="24"/>
          <w:lang w:eastAsia="uk-UA"/>
        </w:rPr>
        <w:t>499,7</w:t>
      </w:r>
      <w:r w:rsidRPr="007C64EF">
        <w:rPr>
          <w:rFonts w:ascii="Times New Roman" w:hAnsi="Times New Roman"/>
          <w:sz w:val="24"/>
          <w:szCs w:val="24"/>
          <w:lang w:eastAsia="uk-UA"/>
        </w:rPr>
        <w:t xml:space="preserve"> тис. грн</w:t>
      </w:r>
      <w:r w:rsidR="00793F0E">
        <w:rPr>
          <w:rFonts w:ascii="Times New Roman" w:hAnsi="Times New Roman"/>
          <w:sz w:val="24"/>
          <w:szCs w:val="24"/>
          <w:lang w:eastAsia="uk-UA"/>
        </w:rPr>
        <w:t>;</w:t>
      </w:r>
    </w:p>
    <w:p w:rsidR="00E06571" w:rsidRPr="007C64EF" w:rsidRDefault="00E06571" w:rsidP="00E06571">
      <w:pPr>
        <w:pStyle w:val="af8"/>
        <w:numPr>
          <w:ilvl w:val="0"/>
          <w:numId w:val="1"/>
        </w:numPr>
        <w:jc w:val="both"/>
        <w:rPr>
          <w:rFonts w:ascii="Times New Roman" w:hAnsi="Times New Roman"/>
          <w:sz w:val="24"/>
          <w:szCs w:val="24"/>
          <w:lang w:eastAsia="uk-UA"/>
        </w:rPr>
      </w:pPr>
      <w:r w:rsidRPr="007C64EF">
        <w:rPr>
          <w:rFonts w:ascii="Times New Roman" w:hAnsi="Times New Roman"/>
          <w:sz w:val="24"/>
          <w:szCs w:val="24"/>
        </w:rPr>
        <w:t xml:space="preserve">- реалізацію громадських проектів-переможців відповідно до Програми бюджетування за участі громадськості міста Хмельницького на 2017-2019 роки: «Коворкінг у бібліотеці-вільний простір для творчості», «SMART бібліотека-помічник «розумного міста» - </w:t>
      </w:r>
      <w:r>
        <w:rPr>
          <w:rFonts w:ascii="Times New Roman" w:hAnsi="Times New Roman"/>
          <w:sz w:val="24"/>
          <w:szCs w:val="24"/>
        </w:rPr>
        <w:t>231,8</w:t>
      </w:r>
      <w:r w:rsidRPr="007C64EF">
        <w:rPr>
          <w:rFonts w:ascii="Times New Roman" w:hAnsi="Times New Roman"/>
          <w:sz w:val="24"/>
          <w:szCs w:val="24"/>
        </w:rPr>
        <w:t xml:space="preserve"> тис. грн;</w:t>
      </w:r>
    </w:p>
    <w:p w:rsidR="00E06571" w:rsidRDefault="00E06571" w:rsidP="00E06571">
      <w:pPr>
        <w:pStyle w:val="af8"/>
        <w:numPr>
          <w:ilvl w:val="0"/>
          <w:numId w:val="1"/>
        </w:numPr>
        <w:jc w:val="both"/>
        <w:rPr>
          <w:rFonts w:ascii="Times New Roman" w:hAnsi="Times New Roman"/>
          <w:sz w:val="24"/>
          <w:szCs w:val="24"/>
          <w:lang w:eastAsia="uk-UA"/>
        </w:rPr>
      </w:pPr>
      <w:r w:rsidRPr="007C64EF">
        <w:rPr>
          <w:rFonts w:ascii="Times New Roman" w:hAnsi="Times New Roman"/>
          <w:sz w:val="24"/>
          <w:szCs w:val="24"/>
        </w:rPr>
        <w:t xml:space="preserve">- капітальні придбання для КМЦ «Ветеран», дитячої музичної школи №2, кінотеатру ім. Т.Г.Шевченка – </w:t>
      </w:r>
      <w:r>
        <w:rPr>
          <w:rFonts w:ascii="Times New Roman" w:hAnsi="Times New Roman"/>
          <w:sz w:val="24"/>
          <w:szCs w:val="24"/>
        </w:rPr>
        <w:t>174,5</w:t>
      </w:r>
      <w:r w:rsidRPr="007C64EF">
        <w:rPr>
          <w:rFonts w:ascii="Times New Roman" w:hAnsi="Times New Roman"/>
          <w:sz w:val="24"/>
          <w:szCs w:val="24"/>
        </w:rPr>
        <w:t xml:space="preserve"> тис. грн;</w:t>
      </w:r>
    </w:p>
    <w:p w:rsidR="00E06571" w:rsidRPr="008231B5" w:rsidRDefault="00E06571" w:rsidP="00E06571">
      <w:pPr>
        <w:pStyle w:val="af8"/>
        <w:numPr>
          <w:ilvl w:val="0"/>
          <w:numId w:val="1"/>
        </w:numPr>
        <w:spacing w:after="0" w:line="240" w:lineRule="auto"/>
        <w:jc w:val="both"/>
        <w:rPr>
          <w:rFonts w:ascii="Times New Roman" w:hAnsi="Times New Roman"/>
          <w:sz w:val="24"/>
          <w:szCs w:val="24"/>
          <w:lang w:eastAsia="uk-UA"/>
        </w:rPr>
      </w:pPr>
      <w:r w:rsidRPr="009E0D8F">
        <w:rPr>
          <w:rFonts w:ascii="Times New Roman" w:hAnsi="Times New Roman"/>
          <w:sz w:val="24"/>
          <w:szCs w:val="24"/>
        </w:rPr>
        <w:t>придбання меморіальної дошки С. Петлюрі – 70,0 тис. грн;</w:t>
      </w:r>
    </w:p>
    <w:p w:rsidR="00E06571" w:rsidRPr="007C64EF" w:rsidRDefault="00E06571" w:rsidP="00E06571">
      <w:pPr>
        <w:pStyle w:val="af8"/>
        <w:numPr>
          <w:ilvl w:val="0"/>
          <w:numId w:val="1"/>
        </w:numPr>
        <w:jc w:val="both"/>
        <w:rPr>
          <w:rFonts w:ascii="Times New Roman" w:hAnsi="Times New Roman"/>
          <w:sz w:val="24"/>
          <w:szCs w:val="24"/>
          <w:lang w:eastAsia="uk-UA"/>
        </w:rPr>
      </w:pPr>
      <w:r w:rsidRPr="007C64EF">
        <w:rPr>
          <w:rFonts w:ascii="Times New Roman" w:hAnsi="Times New Roman"/>
          <w:sz w:val="24"/>
          <w:szCs w:val="24"/>
        </w:rPr>
        <w:t xml:space="preserve">- капітальний ремонт прилеглої території школи мистецтв «Райдуга» - </w:t>
      </w:r>
      <w:r>
        <w:rPr>
          <w:rFonts w:ascii="Times New Roman" w:hAnsi="Times New Roman"/>
          <w:sz w:val="24"/>
          <w:szCs w:val="24"/>
        </w:rPr>
        <w:t>485,8</w:t>
      </w:r>
      <w:r w:rsidRPr="007C64EF">
        <w:rPr>
          <w:rFonts w:ascii="Times New Roman" w:hAnsi="Times New Roman"/>
          <w:sz w:val="24"/>
          <w:szCs w:val="24"/>
        </w:rPr>
        <w:t xml:space="preserve"> тис. грн;</w:t>
      </w:r>
    </w:p>
    <w:p w:rsidR="00E06571" w:rsidRPr="007C64EF" w:rsidRDefault="00E06571" w:rsidP="00E06571">
      <w:pPr>
        <w:pStyle w:val="af8"/>
        <w:numPr>
          <w:ilvl w:val="0"/>
          <w:numId w:val="1"/>
        </w:numPr>
        <w:jc w:val="both"/>
        <w:rPr>
          <w:rFonts w:ascii="Times New Roman" w:hAnsi="Times New Roman"/>
          <w:sz w:val="24"/>
          <w:szCs w:val="24"/>
          <w:lang w:eastAsia="uk-UA"/>
        </w:rPr>
      </w:pPr>
      <w:r w:rsidRPr="007C64EF">
        <w:rPr>
          <w:rFonts w:ascii="Times New Roman" w:hAnsi="Times New Roman"/>
          <w:sz w:val="24"/>
          <w:szCs w:val="24"/>
        </w:rPr>
        <w:t xml:space="preserve">- </w:t>
      </w:r>
      <w:r>
        <w:rPr>
          <w:rFonts w:ascii="Times New Roman" w:hAnsi="Times New Roman"/>
          <w:sz w:val="24"/>
          <w:szCs w:val="24"/>
        </w:rPr>
        <w:t>р</w:t>
      </w:r>
      <w:r w:rsidRPr="007C64EF">
        <w:rPr>
          <w:rFonts w:ascii="Times New Roman" w:hAnsi="Times New Roman"/>
          <w:sz w:val="24"/>
          <w:szCs w:val="24"/>
        </w:rPr>
        <w:t xml:space="preserve">еконструкція існуючої системи опалення із зовнішньою тепломережою ДМШ №3» - </w:t>
      </w:r>
      <w:r>
        <w:rPr>
          <w:rFonts w:ascii="Times New Roman" w:hAnsi="Times New Roman"/>
          <w:sz w:val="24"/>
          <w:szCs w:val="24"/>
        </w:rPr>
        <w:t>267,1</w:t>
      </w:r>
      <w:r w:rsidRPr="007C64EF">
        <w:rPr>
          <w:rFonts w:ascii="Times New Roman" w:hAnsi="Times New Roman"/>
          <w:sz w:val="24"/>
          <w:szCs w:val="24"/>
        </w:rPr>
        <w:t xml:space="preserve"> тис. гривень.</w:t>
      </w:r>
    </w:p>
    <w:p w:rsidR="00CE161C" w:rsidRPr="002E1CBF" w:rsidRDefault="00CE161C" w:rsidP="00CE161C">
      <w:pPr>
        <w:ind w:firstLine="720"/>
        <w:jc w:val="center"/>
        <w:rPr>
          <w:b/>
          <w:highlight w:val="green"/>
          <w:lang w:val="uk-UA"/>
        </w:rPr>
      </w:pPr>
    </w:p>
    <w:p w:rsidR="00D907D9" w:rsidRDefault="00D907D9" w:rsidP="00D907D9">
      <w:pPr>
        <w:pStyle w:val="ad"/>
        <w:jc w:val="center"/>
        <w:rPr>
          <w:rFonts w:ascii="Times New Roman" w:hAnsi="Times New Roman"/>
          <w:b/>
          <w:i/>
          <w:sz w:val="24"/>
          <w:szCs w:val="24"/>
          <w:lang w:val="uk-UA"/>
        </w:rPr>
      </w:pPr>
      <w:r>
        <w:rPr>
          <w:rFonts w:ascii="Times New Roman" w:hAnsi="Times New Roman"/>
          <w:b/>
          <w:i/>
          <w:sz w:val="24"/>
          <w:szCs w:val="24"/>
          <w:lang w:val="uk-UA"/>
        </w:rPr>
        <w:t>Виконавчий комітет міської ради.</w:t>
      </w:r>
    </w:p>
    <w:p w:rsidR="00D907D9" w:rsidRDefault="00D907D9" w:rsidP="00D907D9">
      <w:pPr>
        <w:pStyle w:val="ad"/>
        <w:ind w:firstLine="708"/>
        <w:jc w:val="both"/>
        <w:rPr>
          <w:rFonts w:ascii="Times New Roman" w:hAnsi="Times New Roman"/>
          <w:sz w:val="24"/>
          <w:lang w:val="uk-UA"/>
        </w:rPr>
      </w:pPr>
      <w:r>
        <w:rPr>
          <w:rFonts w:ascii="Times New Roman" w:hAnsi="Times New Roman"/>
          <w:sz w:val="24"/>
          <w:szCs w:val="24"/>
          <w:lang w:val="uk-UA"/>
        </w:rPr>
        <w:t>Відповідно до розпису міського бюджету на 2019 рік виконавчий комітет міської ради</w:t>
      </w:r>
      <w:r>
        <w:rPr>
          <w:rFonts w:ascii="Times New Roman" w:hAnsi="Times New Roman"/>
          <w:sz w:val="24"/>
          <w:lang w:val="uk-UA"/>
        </w:rPr>
        <w:t xml:space="preserve"> по загальному фонду </w:t>
      </w:r>
      <w:r>
        <w:rPr>
          <w:rFonts w:ascii="Times New Roman" w:hAnsi="Times New Roman"/>
          <w:sz w:val="24"/>
          <w:szCs w:val="24"/>
          <w:lang w:val="uk-UA"/>
        </w:rPr>
        <w:t>профінансовано на 91 835,0</w:t>
      </w:r>
      <w:r>
        <w:rPr>
          <w:rFonts w:ascii="Times New Roman" w:hAnsi="Times New Roman"/>
          <w:color w:val="FF0000"/>
          <w:sz w:val="24"/>
          <w:lang w:val="uk-UA"/>
        </w:rPr>
        <w:t xml:space="preserve"> </w:t>
      </w:r>
      <w:r>
        <w:rPr>
          <w:rFonts w:ascii="Times New Roman" w:hAnsi="Times New Roman"/>
          <w:sz w:val="24"/>
          <w:lang w:val="uk-UA"/>
        </w:rPr>
        <w:t>тис. грн при затверджених на рік 92 893,5 тис. грн або 98,9%.</w:t>
      </w:r>
    </w:p>
    <w:p w:rsidR="00D907D9" w:rsidRDefault="00D907D9" w:rsidP="00D907D9">
      <w:pPr>
        <w:pStyle w:val="ad"/>
        <w:ind w:firstLine="708"/>
        <w:jc w:val="both"/>
        <w:rPr>
          <w:rFonts w:ascii="Times New Roman" w:hAnsi="Times New Roman"/>
          <w:color w:val="FF0000"/>
          <w:sz w:val="24"/>
          <w:szCs w:val="24"/>
          <w:lang w:val="uk-UA"/>
        </w:rPr>
      </w:pPr>
      <w:r>
        <w:rPr>
          <w:rFonts w:ascii="Times New Roman" w:hAnsi="Times New Roman"/>
          <w:sz w:val="24"/>
          <w:lang w:val="uk-UA"/>
        </w:rPr>
        <w:t xml:space="preserve">По спеціальному фонду за 2019 рік </w:t>
      </w:r>
      <w:r>
        <w:rPr>
          <w:rFonts w:ascii="Times New Roman" w:hAnsi="Times New Roman"/>
          <w:sz w:val="24"/>
          <w:szCs w:val="24"/>
          <w:lang w:val="uk-UA"/>
        </w:rPr>
        <w:t>по виконавчому комітету міської ради</w:t>
      </w:r>
      <w:r>
        <w:rPr>
          <w:rFonts w:ascii="Times New Roman" w:hAnsi="Times New Roman"/>
          <w:sz w:val="24"/>
          <w:lang w:val="uk-UA"/>
        </w:rPr>
        <w:t xml:space="preserve"> видатки бюджету розвитку становлять 12 182,0 тис. грн </w:t>
      </w:r>
      <w:r>
        <w:rPr>
          <w:rFonts w:ascii="Times New Roman" w:hAnsi="Times New Roman"/>
          <w:sz w:val="24"/>
          <w:szCs w:val="24"/>
          <w:lang w:val="uk-UA"/>
        </w:rPr>
        <w:t>при затверджених на рік 12 748,9 тис. грн або 95,6%.</w:t>
      </w:r>
    </w:p>
    <w:p w:rsidR="00D907D9" w:rsidRDefault="00D907D9" w:rsidP="00D907D9">
      <w:pPr>
        <w:ind w:firstLine="720"/>
        <w:jc w:val="both"/>
        <w:rPr>
          <w:lang w:val="uk-UA"/>
        </w:rPr>
      </w:pPr>
      <w:r>
        <w:rPr>
          <w:lang w:val="uk-UA"/>
        </w:rPr>
        <w:t>Виконавчим комітетом міської ради, як головним розпорядником коштів, за 2019 рік профінансовано такі бюджетні програми:</w:t>
      </w:r>
    </w:p>
    <w:p w:rsidR="00D907D9" w:rsidRDefault="00D907D9" w:rsidP="00D907D9">
      <w:pPr>
        <w:pStyle w:val="ad"/>
        <w:ind w:firstLine="708"/>
        <w:jc w:val="both"/>
        <w:rPr>
          <w:rFonts w:ascii="Times New Roman" w:hAnsi="Times New Roman"/>
          <w:sz w:val="24"/>
          <w:lang w:val="uk-UA"/>
        </w:rPr>
      </w:pPr>
      <w:r>
        <w:rPr>
          <w:rFonts w:ascii="Times New Roman" w:hAnsi="Times New Roman"/>
          <w:sz w:val="24"/>
          <w:lang w:val="uk-UA"/>
        </w:rPr>
        <w:t>-</w:t>
      </w:r>
      <w:r>
        <w:rPr>
          <w:rFonts w:ascii="Times New Roman" w:hAnsi="Times New Roman"/>
          <w:sz w:val="24"/>
          <w:szCs w:val="24"/>
          <w:lang w:val="uk-UA"/>
        </w:rPr>
        <w:t xml:space="preserve"> н</w:t>
      </w:r>
      <w:r>
        <w:rPr>
          <w:rFonts w:ascii="Times New Roman" w:hAnsi="Times New Roman"/>
          <w:spacing w:val="2"/>
          <w:sz w:val="24"/>
          <w:szCs w:val="24"/>
          <w:lang w:val="uk-UA"/>
        </w:rPr>
        <w:t>а утримання</w:t>
      </w:r>
      <w:r>
        <w:rPr>
          <w:rFonts w:ascii="Times New Roman" w:hAnsi="Times New Roman"/>
          <w:spacing w:val="1"/>
          <w:sz w:val="24"/>
          <w:szCs w:val="24"/>
          <w:lang w:val="uk-UA"/>
        </w:rPr>
        <w:t xml:space="preserve"> галузі</w:t>
      </w:r>
      <w:r>
        <w:rPr>
          <w:rFonts w:ascii="Times New Roman" w:hAnsi="Times New Roman"/>
          <w:sz w:val="24"/>
          <w:szCs w:val="24"/>
          <w:lang w:val="uk-UA"/>
        </w:rPr>
        <w:t xml:space="preserve"> „Органи місцевого самоврядування” </w:t>
      </w:r>
      <w:r>
        <w:rPr>
          <w:rFonts w:ascii="Times New Roman" w:hAnsi="Times New Roman"/>
          <w:sz w:val="24"/>
          <w:lang w:val="uk-UA"/>
        </w:rPr>
        <w:t xml:space="preserve">по загальному фонду </w:t>
      </w:r>
      <w:r>
        <w:rPr>
          <w:rFonts w:ascii="Times New Roman" w:hAnsi="Times New Roman"/>
          <w:sz w:val="24"/>
          <w:szCs w:val="24"/>
          <w:lang w:val="uk-UA"/>
        </w:rPr>
        <w:t xml:space="preserve">за 2019 рік планові призначення профінансовано на суму 78 761,0 тис. грн або на 98,8%.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відділів виконавчого комітету, тощо. </w:t>
      </w:r>
      <w:r>
        <w:rPr>
          <w:rFonts w:ascii="Times New Roman" w:hAnsi="Times New Roman"/>
          <w:sz w:val="24"/>
          <w:lang w:val="uk-UA"/>
        </w:rPr>
        <w:t>По спеціальному фонду за 2019 рік видатки бюджету розвитку становлять 1 062,5 тис. грн або 98,5% до річних призначень</w:t>
      </w:r>
      <w:r w:rsidR="00605C1D">
        <w:rPr>
          <w:rFonts w:ascii="Times New Roman" w:hAnsi="Times New Roman"/>
          <w:sz w:val="24"/>
          <w:lang w:val="uk-UA"/>
        </w:rPr>
        <w:t>, за рахунок яких придбано к</w:t>
      </w:r>
      <w:r w:rsidR="00605C1D" w:rsidRPr="00605C1D">
        <w:rPr>
          <w:rFonts w:ascii="Times New Roman" w:hAnsi="Times New Roman"/>
          <w:sz w:val="24"/>
          <w:lang w:val="uk-UA"/>
        </w:rPr>
        <w:t>омп'ютерн</w:t>
      </w:r>
      <w:r w:rsidR="00605C1D">
        <w:rPr>
          <w:rFonts w:ascii="Times New Roman" w:hAnsi="Times New Roman"/>
          <w:sz w:val="24"/>
          <w:lang w:val="uk-UA"/>
        </w:rPr>
        <w:t>у</w:t>
      </w:r>
      <w:r w:rsidR="00605C1D" w:rsidRPr="00605C1D">
        <w:rPr>
          <w:rFonts w:ascii="Times New Roman" w:hAnsi="Times New Roman"/>
          <w:sz w:val="24"/>
          <w:lang w:val="uk-UA"/>
        </w:rPr>
        <w:t xml:space="preserve"> технік</w:t>
      </w:r>
      <w:r w:rsidR="00605C1D">
        <w:rPr>
          <w:rFonts w:ascii="Times New Roman" w:hAnsi="Times New Roman"/>
          <w:sz w:val="24"/>
          <w:lang w:val="uk-UA"/>
        </w:rPr>
        <w:t>у для структурних підрозділів – 1 040,6 тис.</w:t>
      </w:r>
      <w:r w:rsidR="00433CC7">
        <w:rPr>
          <w:rFonts w:ascii="Times New Roman" w:hAnsi="Times New Roman"/>
          <w:sz w:val="24"/>
          <w:lang w:val="uk-UA"/>
        </w:rPr>
        <w:t xml:space="preserve"> </w:t>
      </w:r>
      <w:r w:rsidR="00605C1D">
        <w:rPr>
          <w:rFonts w:ascii="Times New Roman" w:hAnsi="Times New Roman"/>
          <w:sz w:val="24"/>
          <w:lang w:val="uk-UA"/>
        </w:rPr>
        <w:t xml:space="preserve">грн та  </w:t>
      </w:r>
      <w:r w:rsidR="00605C1D" w:rsidRPr="00605C1D">
        <w:rPr>
          <w:rFonts w:ascii="Times New Roman" w:hAnsi="Times New Roman"/>
          <w:sz w:val="24"/>
          <w:lang w:val="uk-UA"/>
        </w:rPr>
        <w:t>замін</w:t>
      </w:r>
      <w:r w:rsidR="00B5713E">
        <w:rPr>
          <w:rFonts w:ascii="Times New Roman" w:hAnsi="Times New Roman"/>
          <w:sz w:val="24"/>
          <w:lang w:val="uk-UA"/>
        </w:rPr>
        <w:t>ено</w:t>
      </w:r>
      <w:r w:rsidR="00605C1D" w:rsidRPr="00605C1D">
        <w:rPr>
          <w:rFonts w:ascii="Times New Roman" w:hAnsi="Times New Roman"/>
          <w:sz w:val="24"/>
          <w:lang w:val="uk-UA"/>
        </w:rPr>
        <w:t xml:space="preserve"> дверн</w:t>
      </w:r>
      <w:r w:rsidR="00B5713E">
        <w:rPr>
          <w:rFonts w:ascii="Times New Roman" w:hAnsi="Times New Roman"/>
          <w:sz w:val="24"/>
          <w:lang w:val="uk-UA"/>
        </w:rPr>
        <w:t>ий</w:t>
      </w:r>
      <w:r w:rsidR="00605C1D" w:rsidRPr="00605C1D">
        <w:rPr>
          <w:rFonts w:ascii="Times New Roman" w:hAnsi="Times New Roman"/>
          <w:sz w:val="24"/>
          <w:lang w:val="uk-UA"/>
        </w:rPr>
        <w:t xml:space="preserve"> блок по вул. Соборна, 16</w:t>
      </w:r>
      <w:r w:rsidR="00605C1D">
        <w:rPr>
          <w:rFonts w:ascii="Times New Roman" w:hAnsi="Times New Roman"/>
          <w:sz w:val="24"/>
          <w:lang w:val="uk-UA"/>
        </w:rPr>
        <w:t xml:space="preserve"> – 21,9 тис.</w:t>
      </w:r>
      <w:r w:rsidR="00433CC7">
        <w:rPr>
          <w:rFonts w:ascii="Times New Roman" w:hAnsi="Times New Roman"/>
          <w:sz w:val="24"/>
          <w:lang w:val="uk-UA"/>
        </w:rPr>
        <w:t xml:space="preserve"> </w:t>
      </w:r>
      <w:r w:rsidR="00605C1D">
        <w:rPr>
          <w:rFonts w:ascii="Times New Roman" w:hAnsi="Times New Roman"/>
          <w:sz w:val="24"/>
          <w:lang w:val="uk-UA"/>
        </w:rPr>
        <w:t>гривень.</w:t>
      </w:r>
    </w:p>
    <w:p w:rsidR="00D907D9" w:rsidRDefault="00D907D9" w:rsidP="00D907D9">
      <w:pPr>
        <w:pStyle w:val="ad"/>
        <w:ind w:firstLine="709"/>
        <w:jc w:val="both"/>
        <w:rPr>
          <w:rFonts w:ascii="Times New Roman" w:hAnsi="Times New Roman"/>
          <w:sz w:val="24"/>
          <w:szCs w:val="24"/>
          <w:lang w:val="uk-UA"/>
        </w:rPr>
      </w:pPr>
      <w:r>
        <w:rPr>
          <w:rFonts w:ascii="Times New Roman" w:hAnsi="Times New Roman"/>
          <w:sz w:val="24"/>
          <w:lang w:val="uk-UA"/>
        </w:rPr>
        <w:t>-</w:t>
      </w:r>
      <w:r>
        <w:rPr>
          <w:rFonts w:ascii="Times New Roman" w:hAnsi="Times New Roman"/>
          <w:lang w:val="uk-UA"/>
        </w:rPr>
        <w:t xml:space="preserve"> </w:t>
      </w:r>
      <w:r>
        <w:rPr>
          <w:rFonts w:ascii="Times New Roman" w:hAnsi="Times New Roman"/>
          <w:sz w:val="24"/>
          <w:szCs w:val="24"/>
          <w:lang w:val="uk-UA"/>
        </w:rPr>
        <w:t>на виконання заходів програми розвитку міського комунального підприємства «Муніципальна телерадіокомпанія «Місто» на 2018-2020 роки з бюджету міста за 2019 рік по загальному фонду профінансовано видатки в сумі – 4 573,0 тис. грн або 100,0% до планових призначень на звітний період.</w:t>
      </w:r>
    </w:p>
    <w:p w:rsidR="00D907D9" w:rsidRDefault="00D907D9" w:rsidP="00D907D9">
      <w:pPr>
        <w:pStyle w:val="ad"/>
        <w:ind w:firstLine="708"/>
        <w:jc w:val="both"/>
        <w:rPr>
          <w:rFonts w:ascii="Times New Roman" w:hAnsi="Times New Roman"/>
          <w:sz w:val="24"/>
          <w:lang w:val="uk-UA"/>
        </w:rPr>
      </w:pPr>
      <w:r>
        <w:rPr>
          <w:rFonts w:ascii="Times New Roman" w:hAnsi="Times New Roman"/>
          <w:sz w:val="24"/>
          <w:lang w:val="uk-UA"/>
        </w:rPr>
        <w:t>-</w:t>
      </w:r>
      <w:r>
        <w:rPr>
          <w:lang w:val="uk-UA"/>
        </w:rPr>
        <w:t xml:space="preserve"> </w:t>
      </w:r>
      <w:r>
        <w:rPr>
          <w:rFonts w:ascii="Times New Roman" w:hAnsi="Times New Roman"/>
          <w:sz w:val="24"/>
          <w:szCs w:val="24"/>
          <w:lang w:val="uk-UA"/>
        </w:rPr>
        <w:t xml:space="preserve">на виконання "Програми впровадження електронного урядування у Хмельницькій міській раді на 2015-2020 роки" по загальному фонду профінансовано видатки за 2019 рік на 3 235,2 тис. </w:t>
      </w:r>
      <w:r>
        <w:rPr>
          <w:rFonts w:ascii="Times New Roman" w:hAnsi="Times New Roman"/>
          <w:spacing w:val="1"/>
          <w:sz w:val="24"/>
          <w:szCs w:val="24"/>
          <w:lang w:val="uk-UA"/>
        </w:rPr>
        <w:t>грн</w:t>
      </w:r>
      <w:r>
        <w:rPr>
          <w:rFonts w:ascii="Times New Roman" w:hAnsi="Times New Roman"/>
          <w:sz w:val="24"/>
          <w:szCs w:val="24"/>
          <w:lang w:val="uk-UA"/>
        </w:rPr>
        <w:t xml:space="preserve"> або 99,9% до призначень за звітний період.</w:t>
      </w:r>
      <w:r>
        <w:rPr>
          <w:color w:val="C00000"/>
          <w:lang w:val="uk-UA"/>
        </w:rPr>
        <w:t xml:space="preserve"> </w:t>
      </w:r>
      <w:r>
        <w:rPr>
          <w:rFonts w:ascii="Times New Roman" w:hAnsi="Times New Roman"/>
          <w:sz w:val="24"/>
          <w:lang w:val="uk-UA"/>
        </w:rPr>
        <w:t>По спеціальному фонду за 2019 рік</w:t>
      </w:r>
      <w:r>
        <w:rPr>
          <w:rFonts w:ascii="Times New Roman" w:hAnsi="Times New Roman"/>
          <w:sz w:val="24"/>
          <w:szCs w:val="24"/>
          <w:lang w:val="uk-UA"/>
        </w:rPr>
        <w:t xml:space="preserve"> </w:t>
      </w:r>
      <w:r>
        <w:rPr>
          <w:rFonts w:ascii="Times New Roman" w:hAnsi="Times New Roman"/>
          <w:sz w:val="24"/>
          <w:lang w:val="uk-UA"/>
        </w:rPr>
        <w:t>видатки по бюджету розвитку становлять 3 495,7 тис. грн або 99,9% до річних призначень.</w:t>
      </w:r>
      <w:r w:rsidR="00B5713E">
        <w:rPr>
          <w:rFonts w:ascii="Times New Roman" w:hAnsi="Times New Roman"/>
          <w:sz w:val="24"/>
          <w:lang w:val="uk-UA"/>
        </w:rPr>
        <w:t xml:space="preserve"> За рахунок коштів бюджету розвитку придбано </w:t>
      </w:r>
      <w:r w:rsidR="00B5713E" w:rsidRPr="00B5713E">
        <w:rPr>
          <w:rFonts w:ascii="Times New Roman" w:hAnsi="Times New Roman"/>
          <w:sz w:val="24"/>
          <w:lang w:val="uk-UA"/>
        </w:rPr>
        <w:t xml:space="preserve">обладнання </w:t>
      </w:r>
      <w:r w:rsidR="00B5713E">
        <w:rPr>
          <w:rFonts w:ascii="Times New Roman" w:hAnsi="Times New Roman"/>
          <w:sz w:val="24"/>
          <w:lang w:val="uk-UA"/>
        </w:rPr>
        <w:t xml:space="preserve">для міської системи </w:t>
      </w:r>
      <w:r w:rsidR="00B5713E" w:rsidRPr="00B5713E">
        <w:rPr>
          <w:rFonts w:ascii="Times New Roman" w:hAnsi="Times New Roman"/>
          <w:sz w:val="24"/>
          <w:lang w:val="uk-UA"/>
        </w:rPr>
        <w:t>відеоспостереження</w:t>
      </w:r>
      <w:r w:rsidR="00B5713E">
        <w:rPr>
          <w:rFonts w:ascii="Times New Roman" w:hAnsi="Times New Roman"/>
          <w:sz w:val="24"/>
          <w:lang w:val="uk-UA"/>
        </w:rPr>
        <w:t xml:space="preserve"> за громадськими місцями, важливими та стратегічними об»єктами та дорожнім рухом.</w:t>
      </w:r>
    </w:p>
    <w:p w:rsidR="00D907D9" w:rsidRDefault="00D907D9" w:rsidP="00D907D9">
      <w:pPr>
        <w:pStyle w:val="ad"/>
        <w:ind w:firstLine="708"/>
        <w:jc w:val="both"/>
        <w:rPr>
          <w:rFonts w:ascii="Times New Roman" w:hAnsi="Times New Roman"/>
          <w:sz w:val="24"/>
          <w:szCs w:val="24"/>
          <w:lang w:val="uk-UA"/>
        </w:rPr>
      </w:pPr>
      <w:r>
        <w:rPr>
          <w:rFonts w:ascii="Times New Roman" w:hAnsi="Times New Roman"/>
          <w:sz w:val="24"/>
          <w:lang w:val="uk-UA"/>
        </w:rPr>
        <w:t xml:space="preserve">- на оплату членських внесків Асоціації міст України </w:t>
      </w:r>
      <w:r>
        <w:rPr>
          <w:rFonts w:ascii="Times New Roman" w:hAnsi="Times New Roman"/>
          <w:sz w:val="24"/>
          <w:szCs w:val="24"/>
          <w:lang w:val="uk-UA"/>
        </w:rPr>
        <w:t xml:space="preserve">по загальному фонду профінансовано видатки за 2019 рік на 161,1 тис. </w:t>
      </w:r>
      <w:r>
        <w:rPr>
          <w:rFonts w:ascii="Times New Roman" w:hAnsi="Times New Roman"/>
          <w:spacing w:val="1"/>
          <w:sz w:val="24"/>
          <w:szCs w:val="24"/>
          <w:lang w:val="uk-UA"/>
        </w:rPr>
        <w:t>грн</w:t>
      </w:r>
      <w:r w:rsidR="00B5713E">
        <w:rPr>
          <w:rFonts w:ascii="Times New Roman" w:hAnsi="Times New Roman"/>
          <w:spacing w:val="1"/>
          <w:sz w:val="24"/>
          <w:szCs w:val="24"/>
          <w:lang w:val="uk-UA"/>
        </w:rPr>
        <w:t xml:space="preserve"> </w:t>
      </w:r>
      <w:r>
        <w:rPr>
          <w:rFonts w:ascii="Times New Roman" w:hAnsi="Times New Roman"/>
          <w:sz w:val="24"/>
          <w:szCs w:val="24"/>
          <w:lang w:val="uk-UA"/>
        </w:rPr>
        <w:t xml:space="preserve"> або 100,0% до призначень за звітний період.</w:t>
      </w:r>
    </w:p>
    <w:p w:rsidR="00D907D9" w:rsidRDefault="00D907D9" w:rsidP="00D907D9">
      <w:pPr>
        <w:pStyle w:val="ad"/>
        <w:ind w:firstLine="708"/>
        <w:jc w:val="both"/>
        <w:rPr>
          <w:rFonts w:ascii="Times New Roman" w:hAnsi="Times New Roman"/>
          <w:sz w:val="24"/>
          <w:szCs w:val="24"/>
          <w:lang w:val="uk-UA"/>
        </w:rPr>
      </w:pPr>
      <w:r>
        <w:rPr>
          <w:rFonts w:ascii="Times New Roman" w:hAnsi="Times New Roman"/>
          <w:sz w:val="24"/>
          <w:szCs w:val="24"/>
          <w:lang w:val="uk-UA"/>
        </w:rPr>
        <w:t xml:space="preserve">- на утримання об’єктів спільного користування чи ліквідацію негативних наслідків діяльності об’єктів спільного користування (утримання водопровідної мережі сіл, які входять до депресивної зони Чернелівського водозабору) по загальному фонду профінансовано видатки за 2019 рік на 190,0 тис. </w:t>
      </w:r>
      <w:r>
        <w:rPr>
          <w:rFonts w:ascii="Times New Roman" w:hAnsi="Times New Roman"/>
          <w:spacing w:val="1"/>
          <w:sz w:val="24"/>
          <w:szCs w:val="24"/>
          <w:lang w:val="uk-UA"/>
        </w:rPr>
        <w:t>грн</w:t>
      </w:r>
      <w:r>
        <w:rPr>
          <w:rFonts w:ascii="Times New Roman" w:hAnsi="Times New Roman"/>
          <w:sz w:val="24"/>
          <w:szCs w:val="24"/>
          <w:lang w:val="uk-UA"/>
        </w:rPr>
        <w:t xml:space="preserve"> або 100,0% до призначень за звітний період.</w:t>
      </w:r>
    </w:p>
    <w:p w:rsidR="00D907D9" w:rsidRDefault="00D907D9" w:rsidP="00D907D9">
      <w:pPr>
        <w:pStyle w:val="ad"/>
        <w:ind w:firstLine="708"/>
        <w:jc w:val="both"/>
        <w:rPr>
          <w:rFonts w:ascii="Times New Roman" w:hAnsi="Times New Roman"/>
          <w:sz w:val="24"/>
          <w:szCs w:val="24"/>
          <w:lang w:val="uk-UA"/>
        </w:rPr>
      </w:pPr>
      <w:r>
        <w:rPr>
          <w:rFonts w:ascii="Times New Roman" w:hAnsi="Times New Roman"/>
          <w:sz w:val="24"/>
          <w:szCs w:val="24"/>
          <w:lang w:val="uk-UA"/>
        </w:rPr>
        <w:t xml:space="preserve">- на будівництво мереж водопостачання вул. Молодіжної села Кошелівка Красилівського району Хмельницької області за 2019 рік по спеціальному фонду профінансовано субвенцію </w:t>
      </w:r>
      <w:r w:rsidR="00B5713E">
        <w:rPr>
          <w:rFonts w:ascii="Times New Roman" w:hAnsi="Times New Roman"/>
          <w:sz w:val="24"/>
          <w:szCs w:val="24"/>
          <w:lang w:val="uk-UA"/>
        </w:rPr>
        <w:t xml:space="preserve">бюджету Красилівського району Хмельницької області </w:t>
      </w:r>
      <w:r>
        <w:rPr>
          <w:rFonts w:ascii="Times New Roman" w:hAnsi="Times New Roman"/>
          <w:sz w:val="24"/>
          <w:szCs w:val="24"/>
          <w:lang w:val="uk-UA"/>
        </w:rPr>
        <w:t xml:space="preserve">на 100,0 тис. </w:t>
      </w:r>
      <w:r>
        <w:rPr>
          <w:rFonts w:ascii="Times New Roman" w:hAnsi="Times New Roman"/>
          <w:spacing w:val="1"/>
          <w:sz w:val="24"/>
          <w:szCs w:val="24"/>
          <w:lang w:val="uk-UA"/>
        </w:rPr>
        <w:t>грн</w:t>
      </w:r>
      <w:r>
        <w:rPr>
          <w:rFonts w:ascii="Times New Roman" w:hAnsi="Times New Roman"/>
          <w:sz w:val="24"/>
          <w:szCs w:val="24"/>
          <w:lang w:val="uk-UA"/>
        </w:rPr>
        <w:t xml:space="preserve"> або 100,0% до призначень за звітний період.</w:t>
      </w:r>
    </w:p>
    <w:p w:rsidR="00D907D9" w:rsidRDefault="00D907D9" w:rsidP="00D907D9">
      <w:pPr>
        <w:pStyle w:val="ad"/>
        <w:ind w:firstLine="708"/>
        <w:jc w:val="both"/>
        <w:rPr>
          <w:rFonts w:ascii="Times New Roman" w:hAnsi="Times New Roman"/>
          <w:sz w:val="24"/>
          <w:lang w:val="uk-UA"/>
        </w:rPr>
      </w:pPr>
      <w:r>
        <w:rPr>
          <w:rFonts w:ascii="Times New Roman" w:hAnsi="Times New Roman"/>
          <w:sz w:val="24"/>
          <w:szCs w:val="24"/>
          <w:lang w:val="uk-UA"/>
        </w:rPr>
        <w:t xml:space="preserve">- на виконання заходів програм соціально-економічного та культурного розвитку міста по загальному фонду за 2019 рік державному бюджету профінансовано видатки на 2 645,8 тис. </w:t>
      </w:r>
      <w:r>
        <w:rPr>
          <w:rFonts w:ascii="Times New Roman" w:hAnsi="Times New Roman"/>
          <w:spacing w:val="1"/>
          <w:sz w:val="24"/>
          <w:szCs w:val="24"/>
          <w:lang w:val="uk-UA"/>
        </w:rPr>
        <w:t>грн</w:t>
      </w:r>
      <w:r>
        <w:rPr>
          <w:rFonts w:ascii="Times New Roman" w:hAnsi="Times New Roman"/>
          <w:sz w:val="24"/>
          <w:szCs w:val="24"/>
          <w:lang w:val="uk-UA"/>
        </w:rPr>
        <w:t xml:space="preserve"> або 96,6% до призначень за звітний період.</w:t>
      </w:r>
      <w:r>
        <w:rPr>
          <w:rFonts w:ascii="Times New Roman" w:hAnsi="Times New Roman"/>
          <w:sz w:val="24"/>
          <w:lang w:val="uk-UA"/>
        </w:rPr>
        <w:t xml:space="preserve"> По спеціальному фонду видатки бюджету розвитку становлять 3 593,0 тис. грн або 89,4% до затверджених на звітний період. </w:t>
      </w:r>
      <w:r w:rsidR="00F46DEF">
        <w:rPr>
          <w:rFonts w:ascii="Times New Roman" w:hAnsi="Times New Roman"/>
          <w:sz w:val="24"/>
          <w:lang w:val="uk-UA"/>
        </w:rPr>
        <w:t>З них на виконання:</w:t>
      </w:r>
    </w:p>
    <w:p w:rsidR="00F46DEF" w:rsidRPr="00E36C98" w:rsidRDefault="00F46DEF" w:rsidP="00F46DEF">
      <w:pPr>
        <w:ind w:firstLine="684"/>
        <w:jc w:val="both"/>
        <w:rPr>
          <w:rFonts w:eastAsia="Calibri"/>
          <w:sz w:val="23"/>
          <w:szCs w:val="23"/>
          <w:lang w:eastAsia="en-US"/>
        </w:rPr>
      </w:pPr>
      <w:r w:rsidRPr="008C28E9">
        <w:rPr>
          <w:b/>
          <w:sz w:val="23"/>
          <w:szCs w:val="23"/>
        </w:rPr>
        <w:t xml:space="preserve">• </w:t>
      </w:r>
      <w:r w:rsidRPr="008C28E9">
        <w:rPr>
          <w:sz w:val="23"/>
          <w:szCs w:val="23"/>
        </w:rPr>
        <w:t>П</w:t>
      </w:r>
      <w:r w:rsidRPr="008C28E9">
        <w:rPr>
          <w:rFonts w:eastAsia="Calibri"/>
          <w:sz w:val="23"/>
          <w:szCs w:val="23"/>
          <w:lang w:eastAsia="en-US"/>
        </w:rPr>
        <w:t xml:space="preserve">рограми шефської допомоги військовим частинам Збройних Сил України, Національної гвардії України, які розташовані на території м. Хмельницького по загальному фонду – </w:t>
      </w:r>
      <w:r>
        <w:rPr>
          <w:rFonts w:eastAsia="Calibri"/>
          <w:sz w:val="23"/>
          <w:szCs w:val="23"/>
          <w:lang w:eastAsia="en-US"/>
        </w:rPr>
        <w:t>2 </w:t>
      </w:r>
      <w:r w:rsidRPr="008C28E9">
        <w:rPr>
          <w:rFonts w:eastAsia="Calibri"/>
          <w:sz w:val="23"/>
          <w:szCs w:val="23"/>
          <w:lang w:eastAsia="en-US"/>
        </w:rPr>
        <w:t>1</w:t>
      </w:r>
      <w:r>
        <w:rPr>
          <w:rFonts w:eastAsia="Calibri"/>
          <w:sz w:val="23"/>
          <w:szCs w:val="23"/>
          <w:lang w:eastAsia="en-US"/>
        </w:rPr>
        <w:t>39,8</w:t>
      </w:r>
      <w:r w:rsidRPr="008C28E9">
        <w:rPr>
          <w:rFonts w:eastAsia="Calibri"/>
          <w:sz w:val="23"/>
          <w:szCs w:val="23"/>
          <w:lang w:eastAsia="en-US"/>
        </w:rPr>
        <w:t xml:space="preserve"> тис. грн або 9</w:t>
      </w:r>
      <w:r>
        <w:rPr>
          <w:rFonts w:eastAsia="Calibri"/>
          <w:sz w:val="23"/>
          <w:szCs w:val="23"/>
          <w:lang w:eastAsia="en-US"/>
        </w:rPr>
        <w:t>9</w:t>
      </w:r>
      <w:r w:rsidRPr="008C28E9">
        <w:rPr>
          <w:rFonts w:eastAsia="Calibri"/>
          <w:sz w:val="23"/>
          <w:szCs w:val="23"/>
          <w:lang w:eastAsia="en-US"/>
        </w:rPr>
        <w:t>,</w:t>
      </w:r>
      <w:r>
        <w:rPr>
          <w:rFonts w:eastAsia="Calibri"/>
          <w:sz w:val="23"/>
          <w:szCs w:val="23"/>
          <w:lang w:eastAsia="en-US"/>
        </w:rPr>
        <w:t>9</w:t>
      </w:r>
      <w:r w:rsidRPr="008C28E9">
        <w:rPr>
          <w:rFonts w:eastAsia="Calibri"/>
          <w:sz w:val="23"/>
          <w:szCs w:val="23"/>
          <w:lang w:eastAsia="en-US"/>
        </w:rPr>
        <w:t xml:space="preserve">% до річних призначень та по спеціальному фонду – </w:t>
      </w:r>
      <w:r>
        <w:rPr>
          <w:rFonts w:eastAsia="Calibri"/>
          <w:sz w:val="23"/>
          <w:szCs w:val="23"/>
          <w:lang w:eastAsia="en-US"/>
        </w:rPr>
        <w:t>802,0</w:t>
      </w:r>
      <w:r w:rsidRPr="008C28E9">
        <w:rPr>
          <w:rFonts w:eastAsia="Calibri"/>
          <w:sz w:val="23"/>
          <w:szCs w:val="23"/>
          <w:lang w:eastAsia="en-US"/>
        </w:rPr>
        <w:t xml:space="preserve"> тис. грн або </w:t>
      </w:r>
      <w:r>
        <w:rPr>
          <w:rFonts w:eastAsia="Calibri"/>
          <w:sz w:val="23"/>
          <w:szCs w:val="23"/>
          <w:lang w:eastAsia="en-US"/>
        </w:rPr>
        <w:t>65,5</w:t>
      </w:r>
      <w:r w:rsidRPr="008C28E9">
        <w:rPr>
          <w:rFonts w:eastAsia="Calibri"/>
          <w:sz w:val="23"/>
          <w:szCs w:val="23"/>
          <w:lang w:eastAsia="en-US"/>
        </w:rPr>
        <w:t>%, які спрямовано для забезпечення матеріально-технічними засобами військових частин</w:t>
      </w:r>
      <w:r>
        <w:rPr>
          <w:rFonts w:eastAsia="Calibri"/>
          <w:sz w:val="23"/>
          <w:szCs w:val="23"/>
          <w:lang w:eastAsia="en-US"/>
        </w:rPr>
        <w:t>.</w:t>
      </w:r>
      <w:r w:rsidRPr="00E36C98">
        <w:rPr>
          <w:rFonts w:eastAsia="Calibri"/>
          <w:sz w:val="23"/>
          <w:szCs w:val="23"/>
          <w:lang w:eastAsia="en-US"/>
        </w:rPr>
        <w:t xml:space="preserve"> </w:t>
      </w:r>
    </w:p>
    <w:p w:rsidR="00F46DEF" w:rsidRPr="005D7B38" w:rsidRDefault="00F46DEF" w:rsidP="00F46DEF">
      <w:pPr>
        <w:ind w:firstLine="684"/>
        <w:jc w:val="both"/>
      </w:pPr>
      <w:r w:rsidRPr="005D7B38">
        <w:rPr>
          <w:b/>
        </w:rPr>
        <w:t xml:space="preserve">• </w:t>
      </w:r>
      <w:r w:rsidRPr="005D7B38">
        <w:t>Програми військово-патріотичного виховання мешканців міста Хмельницького на 201</w:t>
      </w:r>
      <w:r>
        <w:t>9</w:t>
      </w:r>
      <w:r w:rsidRPr="005D7B38">
        <w:t xml:space="preserve"> рік по спеціальному фонду передбачено – 1 500,0 тис. грн, касові видатки склали – 1500,0 тис.</w:t>
      </w:r>
      <w:r>
        <w:t xml:space="preserve"> </w:t>
      </w:r>
      <w:r w:rsidRPr="005D7B38">
        <w:t xml:space="preserve">грн </w:t>
      </w:r>
      <w:r w:rsidRPr="005D7B38">
        <w:rPr>
          <w:rFonts w:eastAsia="Calibri"/>
          <w:lang w:eastAsia="en-US"/>
        </w:rPr>
        <w:t>або 100% до річних призначень,</w:t>
      </w:r>
      <w:r w:rsidRPr="005D7B38">
        <w:t xml:space="preserve"> які спрямовані на влаштування футбольного поля зі штучним покриттям. </w:t>
      </w:r>
    </w:p>
    <w:p w:rsidR="00F46DEF" w:rsidRPr="00EF5ECC" w:rsidRDefault="00F46DEF" w:rsidP="00F46DEF">
      <w:pPr>
        <w:ind w:firstLine="684"/>
        <w:jc w:val="both"/>
        <w:rPr>
          <w:rFonts w:eastAsia="Calibri"/>
          <w:lang w:eastAsia="en-US"/>
        </w:rPr>
      </w:pPr>
      <w:r w:rsidRPr="00EF5ECC">
        <w:rPr>
          <w:b/>
        </w:rPr>
        <w:t>•</w:t>
      </w:r>
      <w:r w:rsidRPr="00EF5ECC">
        <w:rPr>
          <w:rFonts w:eastAsia="Calibri"/>
          <w:lang w:eastAsia="en-US"/>
        </w:rPr>
        <w:t xml:space="preserve"> Комплексної програми мобілізації зусиль Хмельницької міської ради, її</w:t>
      </w:r>
      <w:r>
        <w:rPr>
          <w:rFonts w:eastAsia="Calibri"/>
          <w:lang w:eastAsia="en-US"/>
        </w:rPr>
        <w:t xml:space="preserve"> </w:t>
      </w:r>
      <w:r w:rsidRPr="00EF5ECC">
        <w:rPr>
          <w:rFonts w:eastAsia="Calibri"/>
          <w:lang w:eastAsia="en-US"/>
        </w:rPr>
        <w:t>виконавчих органів та комунальних підприємств і Управління Державної міграційної служби України в Хмельницькій області по забезпеченню реалізації державної політики в сфері громадянства, реєстрації фізичних осіб на 2019 рік по загальному фонду  – 79,0 тис. грн або 79,0% до річних призначень</w:t>
      </w:r>
      <w:r w:rsidRPr="00EF5ECC">
        <w:t xml:space="preserve"> </w:t>
      </w:r>
      <w:r w:rsidRPr="00EF5ECC">
        <w:rPr>
          <w:rFonts w:eastAsia="Calibri"/>
          <w:lang w:eastAsia="en-US"/>
        </w:rPr>
        <w:t>та по спеціальному фонду – 74,0 тис. грн або 78,7% до річних призначень</w:t>
      </w:r>
      <w:r w:rsidRPr="005D7B38">
        <w:rPr>
          <w:rFonts w:eastAsia="Calibri"/>
          <w:lang w:eastAsia="en-US"/>
        </w:rPr>
        <w:t>,</w:t>
      </w:r>
      <w:r w:rsidRPr="005D7B38">
        <w:t xml:space="preserve"> </w:t>
      </w:r>
      <w:r>
        <w:t xml:space="preserve">які спрямовано </w:t>
      </w:r>
      <w:r w:rsidRPr="00EF5ECC">
        <w:rPr>
          <w:rFonts w:eastAsia="Calibri"/>
          <w:lang w:eastAsia="en-US"/>
        </w:rPr>
        <w:t xml:space="preserve">на оплату послуг з організації захищеного каналу, придбання обладнання для вузла захищеної </w:t>
      </w:r>
      <w:r w:rsidRPr="00EF5ECC">
        <w:rPr>
          <w:rFonts w:eastAsia="Calibri"/>
          <w:lang w:eastAsia="en-US"/>
        </w:rPr>
        <w:lastRenderedPageBreak/>
        <w:t>телекомунікаційної мережі, розхідних матеріалів, меблів, комп’ютерної техніки, телевізорів для електронних черг.</w:t>
      </w:r>
    </w:p>
    <w:p w:rsidR="00F46DEF" w:rsidRPr="005D7B38" w:rsidRDefault="00F46DEF" w:rsidP="00F46DEF">
      <w:pPr>
        <w:ind w:firstLine="684"/>
        <w:jc w:val="both"/>
      </w:pPr>
      <w:r w:rsidRPr="005D7B38">
        <w:rPr>
          <w:b/>
        </w:rPr>
        <w:t>•</w:t>
      </w:r>
      <w:r w:rsidRPr="005D7B38">
        <w:t xml:space="preserve"> П</w:t>
      </w:r>
      <w:r w:rsidRPr="005D7B38">
        <w:rPr>
          <w:rFonts w:eastAsia="Calibri"/>
          <w:lang w:eastAsia="en-US"/>
        </w:rPr>
        <w:t>рограми забезпечення охорони прав і свобод людини, профілактики злочинності та підтримання публічної безпеки і порядку на території міста Хмельницького на 201</w:t>
      </w:r>
      <w:r>
        <w:rPr>
          <w:rFonts w:eastAsia="Calibri"/>
          <w:lang w:eastAsia="en-US"/>
        </w:rPr>
        <w:t>9</w:t>
      </w:r>
      <w:r w:rsidRPr="005D7B38">
        <w:rPr>
          <w:rFonts w:eastAsia="Calibri"/>
          <w:lang w:eastAsia="en-US"/>
        </w:rPr>
        <w:t xml:space="preserve"> рік по </w:t>
      </w:r>
      <w:r>
        <w:rPr>
          <w:rFonts w:eastAsia="Calibri"/>
          <w:lang w:eastAsia="en-US"/>
        </w:rPr>
        <w:t>загальному фонду – 197,0 тис. грн</w:t>
      </w:r>
      <w:r w:rsidRPr="005D7B38">
        <w:rPr>
          <w:rFonts w:eastAsia="Calibri"/>
          <w:lang w:eastAsia="en-US"/>
        </w:rPr>
        <w:t xml:space="preserve"> або </w:t>
      </w:r>
      <w:r>
        <w:rPr>
          <w:rFonts w:eastAsia="Calibri"/>
          <w:lang w:eastAsia="en-US"/>
        </w:rPr>
        <w:t>98,5</w:t>
      </w:r>
      <w:r w:rsidRPr="005D7B38">
        <w:rPr>
          <w:rFonts w:eastAsia="Calibri"/>
          <w:lang w:eastAsia="en-US"/>
        </w:rPr>
        <w:t>% до річних призначень</w:t>
      </w:r>
      <w:r>
        <w:rPr>
          <w:rFonts w:eastAsia="Calibri"/>
          <w:lang w:eastAsia="en-US"/>
        </w:rPr>
        <w:t xml:space="preserve">, по </w:t>
      </w:r>
      <w:r w:rsidRPr="005D7B38">
        <w:rPr>
          <w:rFonts w:eastAsia="Calibri"/>
          <w:lang w:eastAsia="en-US"/>
        </w:rPr>
        <w:t xml:space="preserve">спеціальному фонду  </w:t>
      </w:r>
      <w:r w:rsidRPr="005D7B38">
        <w:t xml:space="preserve">– </w:t>
      </w:r>
      <w:r>
        <w:t>1 197,0</w:t>
      </w:r>
      <w:r w:rsidRPr="005D7B38">
        <w:t xml:space="preserve"> тис. грн</w:t>
      </w:r>
      <w:r>
        <w:t xml:space="preserve"> </w:t>
      </w:r>
      <w:r w:rsidRPr="005D7B38">
        <w:rPr>
          <w:rFonts w:eastAsia="Calibri"/>
          <w:lang w:eastAsia="en-US"/>
        </w:rPr>
        <w:t xml:space="preserve">або </w:t>
      </w:r>
      <w:r>
        <w:rPr>
          <w:rFonts w:eastAsia="Calibri"/>
          <w:lang w:eastAsia="en-US"/>
        </w:rPr>
        <w:t>99,8</w:t>
      </w:r>
      <w:r w:rsidRPr="005D7B38">
        <w:rPr>
          <w:rFonts w:eastAsia="Calibri"/>
          <w:lang w:eastAsia="en-US"/>
        </w:rPr>
        <w:t>% до річних призначень</w:t>
      </w:r>
      <w:r w:rsidRPr="005D7B38">
        <w:t xml:space="preserve">, які спрямовані на придбання </w:t>
      </w:r>
      <w:r>
        <w:t xml:space="preserve">2 </w:t>
      </w:r>
      <w:r w:rsidRPr="005D7B38">
        <w:t>спеціалізован</w:t>
      </w:r>
      <w:r>
        <w:t>их</w:t>
      </w:r>
      <w:r w:rsidRPr="005D7B38">
        <w:t xml:space="preserve"> автомобіл</w:t>
      </w:r>
      <w:r>
        <w:t>ів</w:t>
      </w:r>
      <w:r w:rsidRPr="005D7B38">
        <w:t xml:space="preserve"> та </w:t>
      </w:r>
      <w:r>
        <w:t>на поточний ремонт нежитлових приміщень, що використовуються працівниками та їх громадськими помічниками</w:t>
      </w:r>
      <w:r w:rsidRPr="005D7B38">
        <w:t>.</w:t>
      </w:r>
    </w:p>
    <w:p w:rsidR="00F46DEF" w:rsidRPr="001306A0" w:rsidRDefault="00F46DEF" w:rsidP="00F46DEF">
      <w:pPr>
        <w:ind w:firstLine="684"/>
        <w:jc w:val="both"/>
      </w:pPr>
      <w:r w:rsidRPr="001306A0">
        <w:rPr>
          <w:b/>
        </w:rPr>
        <w:t xml:space="preserve">• </w:t>
      </w:r>
      <w:r w:rsidRPr="001306A0">
        <w:t>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у м.</w:t>
      </w:r>
      <w:r>
        <w:t xml:space="preserve"> Хмельницькому на 2019</w:t>
      </w:r>
      <w:r w:rsidRPr="001306A0">
        <w:t xml:space="preserve"> рік по загальному фонду -</w:t>
      </w:r>
      <w:r>
        <w:t>10</w:t>
      </w:r>
      <w:r w:rsidRPr="001306A0">
        <w:t>0,0 тис.</w:t>
      </w:r>
      <w:r>
        <w:t xml:space="preserve"> </w:t>
      </w:r>
      <w:r w:rsidRPr="001306A0">
        <w:t>грн або 100,0% до річних призначень</w:t>
      </w:r>
      <w:r>
        <w:t>,</w:t>
      </w:r>
      <w:r w:rsidRPr="001306A0">
        <w:t xml:space="preserve"> які спрямовані на придбання </w:t>
      </w:r>
      <w:r>
        <w:t xml:space="preserve">пожежно-технічного та аварійного обладнання і спорядження, засобів пожежогасіння </w:t>
      </w:r>
      <w:r w:rsidRPr="001306A0">
        <w:t>для 1 Державного пожежно-рятувального загону Головного управління Державної служби України з надзвичайних ситуацій у Хмельницькій області</w:t>
      </w:r>
      <w:r>
        <w:t>.</w:t>
      </w:r>
    </w:p>
    <w:p w:rsidR="00F46DEF" w:rsidRPr="00B87A1D" w:rsidRDefault="00F46DEF" w:rsidP="00F46DEF">
      <w:pPr>
        <w:ind w:firstLine="684"/>
        <w:jc w:val="both"/>
      </w:pPr>
      <w:r w:rsidRPr="00B87A1D">
        <w:t>• Програми щодо забезпечення належних комунально-побутових умов засуджених та осіб, узятих під варту, які утримуються в Хмельницькому слідчому ізоляторі на 2017-2020 роки по загальному фонду - 13</w:t>
      </w:r>
      <w:r>
        <w:t>0,0</w:t>
      </w:r>
      <w:r w:rsidRPr="00B87A1D">
        <w:t xml:space="preserve"> тис.</w:t>
      </w:r>
      <w:r>
        <w:t xml:space="preserve"> </w:t>
      </w:r>
      <w:r w:rsidRPr="00B87A1D">
        <w:t xml:space="preserve">грн або 100% до річних призначень, які спрямовано на </w:t>
      </w:r>
      <w:r>
        <w:t>придбання матеріалів для поточного</w:t>
      </w:r>
      <w:r w:rsidRPr="00B87A1D">
        <w:t xml:space="preserve"> ремонт</w:t>
      </w:r>
      <w:r>
        <w:t>у огорожі на 3-й ділянці периметру Державної установи «Хмельницький слідчий ізолятор».</w:t>
      </w:r>
      <w:r w:rsidRPr="00B87A1D">
        <w:t xml:space="preserve"> </w:t>
      </w:r>
    </w:p>
    <w:p w:rsidR="0038576D" w:rsidRPr="00F83527" w:rsidRDefault="00D907D9" w:rsidP="0038576D">
      <w:pPr>
        <w:ind w:firstLine="684"/>
        <w:jc w:val="both"/>
        <w:rPr>
          <w:sz w:val="23"/>
          <w:szCs w:val="23"/>
        </w:rPr>
      </w:pPr>
      <w:r>
        <w:rPr>
          <w:lang w:val="uk-UA"/>
        </w:rPr>
        <w:t>- на інші видатки по загальному фонду за 2019 рік профінансовано асигнування на суму 2 268,9 тис. грн при затверджених планових показниках на рік в сумі 2 305 тис. грн або 98,4%. Кошти спрямовано на утримання комітетів самоорганізації населення мікрорайонів міста –</w:t>
      </w:r>
      <w:r>
        <w:rPr>
          <w:spacing w:val="3"/>
          <w:lang w:val="uk-UA"/>
        </w:rPr>
        <w:t xml:space="preserve"> Книжківці, Лезнево, Ружична та Гречани;</w:t>
      </w:r>
      <w:r>
        <w:rPr>
          <w:lang w:val="uk-UA"/>
        </w:rPr>
        <w:t xml:space="preserve"> на придбання подарунків дітям-сиротам; на виконання заходів програми висвітлення діяльності Хмельницької міської ради та її виконавчих органів. По спеціальному фонду за 2019 рік видатки бюджету розвитку становлять 475,7 тис. грн або 100,0% до річних призначень.</w:t>
      </w:r>
      <w:r w:rsidR="0038576D" w:rsidRPr="0038576D">
        <w:rPr>
          <w:sz w:val="23"/>
          <w:szCs w:val="23"/>
        </w:rPr>
        <w:t xml:space="preserve"> </w:t>
      </w:r>
      <w:r w:rsidR="0038576D" w:rsidRPr="00F83527">
        <w:rPr>
          <w:sz w:val="23"/>
          <w:szCs w:val="23"/>
        </w:rPr>
        <w:t>За рахунок коштів бюджету розвитку виконано рішення господарського суду щодо стягнення з Хмельницької міської ради на користь товариства з обмеженою відповідальністю «Транс-Івар» вартості виконаних робіт та використаних матеріалів на реконструкцію даху по вул.</w:t>
      </w:r>
      <w:r w:rsidR="0038576D">
        <w:rPr>
          <w:sz w:val="23"/>
          <w:szCs w:val="23"/>
        </w:rPr>
        <w:t xml:space="preserve"> </w:t>
      </w:r>
      <w:r w:rsidR="0038576D" w:rsidRPr="00F83527">
        <w:rPr>
          <w:sz w:val="23"/>
          <w:szCs w:val="23"/>
        </w:rPr>
        <w:t xml:space="preserve">Проскурівській, 18 з надбудовою мансардного поверху.  </w:t>
      </w:r>
    </w:p>
    <w:p w:rsidR="00D907D9" w:rsidRDefault="00D907D9" w:rsidP="00D907D9">
      <w:pPr>
        <w:pStyle w:val="a4"/>
        <w:ind w:firstLine="720"/>
        <w:rPr>
          <w:sz w:val="24"/>
          <w:szCs w:val="24"/>
        </w:rPr>
      </w:pPr>
      <w:r>
        <w:rPr>
          <w:sz w:val="24"/>
          <w:szCs w:val="24"/>
        </w:rPr>
        <w:t xml:space="preserve">- по цільовому фонду Хмельницької міської ради з врахуванням змін на 2019 рік заплановано </w:t>
      </w:r>
      <w:r w:rsidR="005E7514">
        <w:rPr>
          <w:sz w:val="24"/>
          <w:szCs w:val="24"/>
        </w:rPr>
        <w:t>кошти в сумі – 3 576,3 тис. гривень.</w:t>
      </w:r>
      <w:r>
        <w:rPr>
          <w:sz w:val="24"/>
          <w:szCs w:val="24"/>
        </w:rPr>
        <w:t xml:space="preserve"> Касове виконання за звітний період склало 3 455,1 тис. грн або 96,6% до річних призначень. Кошти цільового фонду спрямовувались на проведення міських заходів; матеріальне забезпечення проведення сесій міської ради; виплату винагороди головам квартальних комітетів; </w:t>
      </w:r>
      <w:r w:rsidR="00F435C6">
        <w:rPr>
          <w:sz w:val="24"/>
          <w:szCs w:val="24"/>
        </w:rPr>
        <w:t>грошов</w:t>
      </w:r>
      <w:r w:rsidR="00DF53F7">
        <w:rPr>
          <w:sz w:val="24"/>
          <w:szCs w:val="24"/>
        </w:rPr>
        <w:t>у</w:t>
      </w:r>
      <w:r w:rsidR="00F435C6">
        <w:rPr>
          <w:sz w:val="24"/>
          <w:szCs w:val="24"/>
        </w:rPr>
        <w:t xml:space="preserve"> винагород</w:t>
      </w:r>
      <w:r w:rsidR="00DF53F7">
        <w:rPr>
          <w:sz w:val="24"/>
          <w:szCs w:val="24"/>
        </w:rPr>
        <w:t>у</w:t>
      </w:r>
      <w:r w:rsidR="00F435C6">
        <w:rPr>
          <w:sz w:val="24"/>
          <w:szCs w:val="24"/>
        </w:rPr>
        <w:t xml:space="preserve"> для почесних громадян міста, </w:t>
      </w:r>
      <w:r>
        <w:rPr>
          <w:sz w:val="24"/>
          <w:szCs w:val="24"/>
        </w:rPr>
        <w:t>інші видатки, що здійснюються згідно розпоряджень міського голови, рішень міської ради, виконавчого комітету.</w:t>
      </w:r>
    </w:p>
    <w:p w:rsidR="00DA704A" w:rsidRPr="002E1CBF" w:rsidRDefault="00DA704A" w:rsidP="008F4CC8">
      <w:pPr>
        <w:pStyle w:val="a4"/>
        <w:ind w:firstLine="720"/>
        <w:rPr>
          <w:sz w:val="24"/>
          <w:szCs w:val="24"/>
          <w:highlight w:val="green"/>
        </w:rPr>
      </w:pPr>
    </w:p>
    <w:p w:rsidR="00BE714E" w:rsidRDefault="00DF398D" w:rsidP="00BE714E">
      <w:pPr>
        <w:pStyle w:val="ad"/>
        <w:jc w:val="center"/>
        <w:rPr>
          <w:rFonts w:ascii="Times New Roman" w:hAnsi="Times New Roman"/>
          <w:b/>
          <w:i/>
          <w:sz w:val="24"/>
          <w:szCs w:val="24"/>
          <w:lang w:val="uk-UA"/>
        </w:rPr>
      </w:pPr>
      <w:r w:rsidRPr="00B07815">
        <w:rPr>
          <w:rFonts w:ascii="Times New Roman" w:hAnsi="Times New Roman"/>
          <w:b/>
          <w:i/>
          <w:sz w:val="24"/>
          <w:szCs w:val="24"/>
          <w:lang w:val="uk-UA"/>
        </w:rPr>
        <w:t>Управління житлово-комунального господарства</w:t>
      </w:r>
    </w:p>
    <w:p w:rsidR="00B07815" w:rsidRPr="00B07815" w:rsidRDefault="00B07815" w:rsidP="00BE714E">
      <w:pPr>
        <w:pStyle w:val="ad"/>
        <w:jc w:val="center"/>
        <w:rPr>
          <w:rFonts w:ascii="Times New Roman" w:hAnsi="Times New Roman"/>
          <w:b/>
          <w:i/>
          <w:sz w:val="24"/>
          <w:szCs w:val="24"/>
          <w:lang w:val="uk-UA"/>
        </w:rPr>
      </w:pPr>
    </w:p>
    <w:p w:rsidR="00B07815" w:rsidRPr="00BB7D24" w:rsidRDefault="00B07815" w:rsidP="00B07815">
      <w:pPr>
        <w:ind w:firstLine="708"/>
        <w:jc w:val="both"/>
        <w:rPr>
          <w:lang w:val="uk-UA"/>
        </w:rPr>
      </w:pPr>
      <w:r w:rsidRPr="00BB7D24">
        <w:rPr>
          <w:lang w:val="uk-UA"/>
        </w:rPr>
        <w:t>За 2019 рік по управлінню житлово-комунального господарства видатки склали  496 009,6</w:t>
      </w:r>
      <w:r>
        <w:rPr>
          <w:lang w:val="uk-UA"/>
        </w:rPr>
        <w:t xml:space="preserve"> тис.грн., або </w:t>
      </w:r>
      <w:r w:rsidRPr="00BB7D24">
        <w:rPr>
          <w:lang w:val="uk-UA"/>
        </w:rPr>
        <w:t>98,8% до планових призначень</w:t>
      </w:r>
      <w:r w:rsidR="006C6B5D">
        <w:rPr>
          <w:lang w:val="uk-UA"/>
        </w:rPr>
        <w:t xml:space="preserve"> (501 891,2 тис.грн</w:t>
      </w:r>
      <w:r>
        <w:rPr>
          <w:lang w:val="uk-UA"/>
        </w:rPr>
        <w:t xml:space="preserve"> </w:t>
      </w:r>
      <w:r w:rsidRPr="00BB7D24">
        <w:rPr>
          <w:lang w:val="uk-UA"/>
        </w:rPr>
        <w:t>), що на 78</w:t>
      </w:r>
      <w:r>
        <w:rPr>
          <w:lang w:val="uk-UA"/>
        </w:rPr>
        <w:t xml:space="preserve"> </w:t>
      </w:r>
      <w:r w:rsidR="006C6B5D">
        <w:rPr>
          <w:lang w:val="uk-UA"/>
        </w:rPr>
        <w:t>980 тис.грн</w:t>
      </w:r>
      <w:r w:rsidRPr="00BB7D24">
        <w:rPr>
          <w:lang w:val="uk-UA"/>
        </w:rPr>
        <w:t xml:space="preserve"> більше ніж в  2018 році. </w:t>
      </w:r>
    </w:p>
    <w:p w:rsidR="00B07815" w:rsidRPr="0031220D" w:rsidRDefault="00B07815" w:rsidP="00B07815">
      <w:pPr>
        <w:pStyle w:val="ad"/>
        <w:ind w:firstLine="708"/>
        <w:jc w:val="both"/>
        <w:rPr>
          <w:rFonts w:ascii="Times New Roman" w:hAnsi="Times New Roman"/>
          <w:b/>
          <w:i/>
          <w:sz w:val="24"/>
          <w:szCs w:val="24"/>
          <w:lang w:val="uk-UA"/>
        </w:rPr>
      </w:pPr>
      <w:r>
        <w:rPr>
          <w:rFonts w:ascii="Times New Roman" w:hAnsi="Times New Roman"/>
          <w:sz w:val="24"/>
          <w:szCs w:val="24"/>
          <w:lang w:val="uk-UA"/>
        </w:rPr>
        <w:t>П</w:t>
      </w:r>
      <w:r w:rsidRPr="0031220D">
        <w:rPr>
          <w:rFonts w:ascii="Times New Roman" w:hAnsi="Times New Roman"/>
          <w:sz w:val="24"/>
          <w:szCs w:val="24"/>
          <w:lang w:val="uk-UA"/>
        </w:rPr>
        <w:t xml:space="preserve">о </w:t>
      </w:r>
      <w:r w:rsidRPr="0031220D">
        <w:rPr>
          <w:rFonts w:ascii="Times New Roman" w:hAnsi="Times New Roman"/>
          <w:b/>
          <w:sz w:val="24"/>
          <w:szCs w:val="24"/>
          <w:lang w:val="uk-UA"/>
        </w:rPr>
        <w:t>КПКВКМБ</w:t>
      </w:r>
      <w:r w:rsidRPr="0031220D">
        <w:rPr>
          <w:rFonts w:ascii="Times New Roman" w:hAnsi="Times New Roman"/>
          <w:sz w:val="24"/>
          <w:szCs w:val="24"/>
          <w:lang w:val="uk-UA"/>
        </w:rPr>
        <w:t xml:space="preserve"> </w:t>
      </w:r>
      <w:r w:rsidRPr="0031220D">
        <w:rPr>
          <w:rFonts w:ascii="Times New Roman" w:hAnsi="Times New Roman"/>
          <w:b/>
          <w:sz w:val="24"/>
          <w:szCs w:val="24"/>
          <w:lang w:val="uk-UA"/>
        </w:rPr>
        <w:t>6000</w:t>
      </w:r>
      <w:r w:rsidRPr="0031220D">
        <w:rPr>
          <w:rFonts w:ascii="Times New Roman" w:hAnsi="Times New Roman"/>
          <w:sz w:val="24"/>
          <w:szCs w:val="24"/>
          <w:lang w:val="uk-UA"/>
        </w:rPr>
        <w:t xml:space="preserve"> </w:t>
      </w:r>
      <w:r w:rsidRPr="0031220D">
        <w:rPr>
          <w:rFonts w:ascii="Times New Roman" w:hAnsi="Times New Roman"/>
          <w:b/>
          <w:sz w:val="24"/>
          <w:szCs w:val="24"/>
          <w:lang w:val="uk-UA"/>
        </w:rPr>
        <w:t>«Житлово-комунальне господарство»</w:t>
      </w:r>
      <w:r w:rsidRPr="0031220D">
        <w:rPr>
          <w:rFonts w:ascii="Times New Roman" w:hAnsi="Times New Roman"/>
          <w:sz w:val="24"/>
          <w:szCs w:val="24"/>
          <w:lang w:val="uk-UA"/>
        </w:rPr>
        <w:t xml:space="preserve"> </w:t>
      </w:r>
      <w:r>
        <w:rPr>
          <w:rFonts w:ascii="Times New Roman" w:hAnsi="Times New Roman"/>
          <w:sz w:val="24"/>
          <w:szCs w:val="24"/>
          <w:lang w:val="uk-UA"/>
        </w:rPr>
        <w:t xml:space="preserve">при </w:t>
      </w:r>
      <w:r w:rsidRPr="0031220D">
        <w:rPr>
          <w:rFonts w:ascii="Times New Roman" w:hAnsi="Times New Roman"/>
          <w:sz w:val="24"/>
          <w:szCs w:val="24"/>
          <w:lang w:val="uk-UA"/>
        </w:rPr>
        <w:t xml:space="preserve"> призначеннях 233</w:t>
      </w:r>
      <w:r>
        <w:rPr>
          <w:rFonts w:ascii="Times New Roman" w:hAnsi="Times New Roman"/>
          <w:sz w:val="24"/>
          <w:szCs w:val="24"/>
          <w:lang w:val="uk-UA"/>
        </w:rPr>
        <w:t> </w:t>
      </w:r>
      <w:r w:rsidRPr="0031220D">
        <w:rPr>
          <w:rFonts w:ascii="Times New Roman" w:hAnsi="Times New Roman"/>
          <w:sz w:val="24"/>
          <w:szCs w:val="24"/>
          <w:lang w:val="uk-UA"/>
        </w:rPr>
        <w:t>242</w:t>
      </w:r>
      <w:r>
        <w:rPr>
          <w:rFonts w:ascii="Times New Roman" w:hAnsi="Times New Roman"/>
          <w:sz w:val="24"/>
          <w:szCs w:val="24"/>
          <w:lang w:val="uk-UA"/>
        </w:rPr>
        <w:t>,6</w:t>
      </w:r>
      <w:r w:rsidR="006C6B5D">
        <w:rPr>
          <w:rFonts w:ascii="Times New Roman" w:hAnsi="Times New Roman"/>
          <w:sz w:val="24"/>
          <w:szCs w:val="24"/>
          <w:lang w:val="uk-UA"/>
        </w:rPr>
        <w:t xml:space="preserve"> тис.грн</w:t>
      </w:r>
      <w:r w:rsidRPr="0031220D">
        <w:rPr>
          <w:rFonts w:ascii="Times New Roman" w:hAnsi="Times New Roman"/>
          <w:sz w:val="24"/>
          <w:szCs w:val="24"/>
          <w:lang w:val="uk-UA"/>
        </w:rPr>
        <w:t xml:space="preserve"> загальний обсяг видатків склав 231 079,9 тис.грн ( або </w:t>
      </w:r>
      <w:r>
        <w:rPr>
          <w:rFonts w:ascii="Times New Roman" w:hAnsi="Times New Roman"/>
          <w:sz w:val="24"/>
          <w:szCs w:val="24"/>
          <w:lang w:val="uk-UA"/>
        </w:rPr>
        <w:t>99,1</w:t>
      </w:r>
      <w:r w:rsidRPr="0031220D">
        <w:rPr>
          <w:rFonts w:ascii="Times New Roman" w:hAnsi="Times New Roman"/>
          <w:sz w:val="24"/>
          <w:szCs w:val="24"/>
          <w:lang w:val="uk-UA"/>
        </w:rPr>
        <w:t>% до планових приз</w:t>
      </w:r>
      <w:r w:rsidR="006C6B5D">
        <w:rPr>
          <w:rFonts w:ascii="Times New Roman" w:hAnsi="Times New Roman"/>
          <w:sz w:val="24"/>
          <w:szCs w:val="24"/>
          <w:lang w:val="uk-UA"/>
        </w:rPr>
        <w:t>начень), що на 37 939,0 тис.грн</w:t>
      </w:r>
      <w:r w:rsidRPr="0031220D">
        <w:rPr>
          <w:rFonts w:ascii="Times New Roman" w:hAnsi="Times New Roman"/>
          <w:sz w:val="24"/>
          <w:szCs w:val="24"/>
          <w:lang w:val="uk-UA"/>
        </w:rPr>
        <w:t xml:space="preserve"> більше ніж в 2018 році, з них:  </w:t>
      </w:r>
    </w:p>
    <w:p w:rsidR="00B07815" w:rsidRPr="00392E75" w:rsidRDefault="00B07815" w:rsidP="00B07815">
      <w:pPr>
        <w:pStyle w:val="ad"/>
        <w:jc w:val="both"/>
        <w:rPr>
          <w:rFonts w:ascii="Times New Roman" w:hAnsi="Times New Roman"/>
          <w:sz w:val="24"/>
          <w:szCs w:val="24"/>
          <w:lang w:val="uk-UA"/>
        </w:rPr>
      </w:pPr>
      <w:r w:rsidRPr="0031220D">
        <w:rPr>
          <w:rFonts w:ascii="Times New Roman" w:hAnsi="Times New Roman"/>
          <w:sz w:val="24"/>
          <w:szCs w:val="24"/>
          <w:lang w:val="uk-UA"/>
        </w:rPr>
        <w:t xml:space="preserve">             - по </w:t>
      </w:r>
      <w:r w:rsidRPr="00696614">
        <w:rPr>
          <w:rFonts w:ascii="Times New Roman" w:hAnsi="Times New Roman"/>
          <w:i/>
          <w:sz w:val="24"/>
          <w:szCs w:val="24"/>
          <w:lang w:val="uk-UA"/>
        </w:rPr>
        <w:t>загальному фонду</w:t>
      </w:r>
      <w:r w:rsidRPr="0031220D">
        <w:rPr>
          <w:rFonts w:ascii="Times New Roman" w:hAnsi="Times New Roman"/>
          <w:sz w:val="24"/>
          <w:szCs w:val="24"/>
          <w:lang w:val="uk-UA"/>
        </w:rPr>
        <w:t xml:space="preserve"> при уточненому плані 180 056,9 тис.грн, видатки становлять</w:t>
      </w:r>
      <w:r w:rsidRPr="00392E75">
        <w:rPr>
          <w:rFonts w:ascii="Times New Roman" w:hAnsi="Times New Roman"/>
          <w:sz w:val="24"/>
          <w:szCs w:val="24"/>
          <w:lang w:val="uk-UA"/>
        </w:rPr>
        <w:t xml:space="preserve">            178 </w:t>
      </w:r>
      <w:r>
        <w:rPr>
          <w:rFonts w:ascii="Times New Roman" w:hAnsi="Times New Roman"/>
          <w:sz w:val="24"/>
          <w:szCs w:val="24"/>
          <w:lang w:val="uk-UA"/>
        </w:rPr>
        <w:t>984,1 тис.грн  або 99,4</w:t>
      </w:r>
      <w:r w:rsidRPr="00392E75">
        <w:rPr>
          <w:rFonts w:ascii="Times New Roman" w:hAnsi="Times New Roman"/>
          <w:sz w:val="24"/>
          <w:szCs w:val="24"/>
          <w:lang w:val="uk-UA"/>
        </w:rPr>
        <w:t>%</w:t>
      </w:r>
      <w:r>
        <w:rPr>
          <w:rFonts w:ascii="Times New Roman" w:hAnsi="Times New Roman"/>
          <w:sz w:val="24"/>
          <w:szCs w:val="24"/>
          <w:lang w:val="uk-UA"/>
        </w:rPr>
        <w:t>, що на 43 266,5 тис.грн. більше ніж в 2018 році</w:t>
      </w:r>
      <w:r w:rsidRPr="00392E75">
        <w:rPr>
          <w:rFonts w:ascii="Times New Roman" w:hAnsi="Times New Roman"/>
          <w:sz w:val="24"/>
          <w:szCs w:val="24"/>
          <w:lang w:val="uk-UA"/>
        </w:rPr>
        <w:t>;</w:t>
      </w:r>
    </w:p>
    <w:p w:rsidR="00B07815" w:rsidRPr="00A459A4" w:rsidRDefault="00B07815" w:rsidP="00B07815">
      <w:pPr>
        <w:pStyle w:val="ad"/>
        <w:jc w:val="both"/>
        <w:rPr>
          <w:rFonts w:ascii="Times New Roman" w:hAnsi="Times New Roman"/>
          <w:sz w:val="24"/>
          <w:szCs w:val="24"/>
          <w:lang w:val="uk-UA"/>
        </w:rPr>
      </w:pPr>
      <w:r w:rsidRPr="00A459A4">
        <w:rPr>
          <w:rFonts w:ascii="Times New Roman" w:hAnsi="Times New Roman"/>
          <w:sz w:val="24"/>
          <w:szCs w:val="24"/>
          <w:lang w:val="uk-UA"/>
        </w:rPr>
        <w:t xml:space="preserve">             -  по </w:t>
      </w:r>
      <w:r w:rsidRPr="00696614">
        <w:rPr>
          <w:rFonts w:ascii="Times New Roman" w:hAnsi="Times New Roman"/>
          <w:i/>
          <w:sz w:val="24"/>
          <w:szCs w:val="24"/>
          <w:lang w:val="uk-UA"/>
        </w:rPr>
        <w:t>спеціальному фонду</w:t>
      </w:r>
      <w:r w:rsidRPr="00A459A4">
        <w:rPr>
          <w:rFonts w:ascii="Times New Roman" w:hAnsi="Times New Roman"/>
          <w:sz w:val="24"/>
          <w:szCs w:val="24"/>
          <w:lang w:val="uk-UA"/>
        </w:rPr>
        <w:t xml:space="preserve"> касові видатки складають 52 095,8 тис.грн або 98,0% до призначень звітного періоду (53 185,7 тис.грн), що на 5 327,5 тис.грн. менше ніж в 2018 році.</w:t>
      </w:r>
    </w:p>
    <w:p w:rsidR="00B07815" w:rsidRPr="00A459A4" w:rsidRDefault="00B07815" w:rsidP="00B07815">
      <w:pPr>
        <w:pStyle w:val="ad"/>
        <w:jc w:val="both"/>
        <w:rPr>
          <w:rFonts w:ascii="Times New Roman" w:hAnsi="Times New Roman"/>
          <w:sz w:val="24"/>
          <w:szCs w:val="24"/>
          <w:lang w:val="uk-UA"/>
        </w:rPr>
      </w:pPr>
      <w:r w:rsidRPr="00A459A4">
        <w:rPr>
          <w:rFonts w:ascii="Times New Roman" w:hAnsi="Times New Roman"/>
          <w:sz w:val="24"/>
          <w:szCs w:val="24"/>
          <w:lang w:val="uk-UA"/>
        </w:rPr>
        <w:tab/>
        <w:t>В тому числі:</w:t>
      </w:r>
    </w:p>
    <w:p w:rsidR="00B07815" w:rsidRPr="00F57828" w:rsidRDefault="00B07815" w:rsidP="00B07815">
      <w:pPr>
        <w:pStyle w:val="ad"/>
        <w:jc w:val="both"/>
        <w:rPr>
          <w:rFonts w:ascii="Times New Roman" w:hAnsi="Times New Roman"/>
          <w:sz w:val="24"/>
          <w:szCs w:val="24"/>
          <w:lang w:val="uk-UA"/>
        </w:rPr>
      </w:pPr>
      <w:r w:rsidRPr="00F57828">
        <w:rPr>
          <w:lang w:val="uk-UA"/>
        </w:rPr>
        <w:t xml:space="preserve">      - </w:t>
      </w:r>
      <w:r>
        <w:rPr>
          <w:rFonts w:ascii="Times New Roman" w:hAnsi="Times New Roman"/>
          <w:b/>
          <w:sz w:val="24"/>
          <w:szCs w:val="24"/>
          <w:lang w:val="uk-UA"/>
        </w:rPr>
        <w:t>п</w:t>
      </w:r>
      <w:r w:rsidRPr="00F57828">
        <w:rPr>
          <w:rFonts w:ascii="Times New Roman" w:hAnsi="Times New Roman"/>
          <w:b/>
          <w:sz w:val="24"/>
          <w:szCs w:val="24"/>
          <w:lang w:val="uk-UA"/>
        </w:rPr>
        <w:t xml:space="preserve">о КПКВКМБ 6011 «Експлуатація та технічне обслуговування житлового фонду»  </w:t>
      </w:r>
      <w:r w:rsidRPr="00F57828">
        <w:rPr>
          <w:rFonts w:ascii="Times New Roman" w:hAnsi="Times New Roman"/>
          <w:sz w:val="24"/>
          <w:szCs w:val="24"/>
          <w:lang w:val="uk-UA"/>
        </w:rPr>
        <w:t>загальна сума фінансування становить 5 118,0 тис.грн або на 86,6% до планових призначень звітного періоду (5 907,6 тис.грн), а саме:</w:t>
      </w:r>
    </w:p>
    <w:p w:rsidR="00B07815" w:rsidRPr="00CB1278" w:rsidRDefault="00B07815" w:rsidP="00B07815">
      <w:pPr>
        <w:pStyle w:val="ad"/>
        <w:jc w:val="both"/>
        <w:rPr>
          <w:rFonts w:ascii="Times New Roman" w:hAnsi="Times New Roman"/>
          <w:sz w:val="24"/>
          <w:szCs w:val="24"/>
          <w:lang w:val="uk-UA"/>
        </w:rPr>
      </w:pPr>
      <w:r w:rsidRPr="00F57828">
        <w:rPr>
          <w:rFonts w:ascii="Times New Roman" w:hAnsi="Times New Roman"/>
          <w:sz w:val="24"/>
          <w:szCs w:val="24"/>
          <w:lang w:val="uk-UA"/>
        </w:rPr>
        <w:t xml:space="preserve">              - </w:t>
      </w:r>
      <w:r w:rsidRPr="00F57828">
        <w:rPr>
          <w:rFonts w:ascii="Times New Roman" w:hAnsi="Times New Roman"/>
          <w:i/>
          <w:sz w:val="24"/>
          <w:szCs w:val="24"/>
          <w:lang w:val="uk-UA"/>
        </w:rPr>
        <w:t>по загальному фонду</w:t>
      </w:r>
      <w:r w:rsidRPr="00F57828">
        <w:rPr>
          <w:rFonts w:ascii="Times New Roman" w:hAnsi="Times New Roman"/>
          <w:sz w:val="24"/>
          <w:szCs w:val="24"/>
          <w:lang w:val="uk-UA"/>
        </w:rPr>
        <w:t xml:space="preserve"> призначення за звітний період становлять 2 047,6 тис.грн, видатки склали 1 566,7 тис.грн або 76,5%</w:t>
      </w:r>
      <w:r>
        <w:rPr>
          <w:rFonts w:ascii="Times New Roman" w:hAnsi="Times New Roman"/>
          <w:sz w:val="24"/>
          <w:szCs w:val="24"/>
          <w:lang w:val="uk-UA"/>
        </w:rPr>
        <w:t xml:space="preserve"> до плану</w:t>
      </w:r>
      <w:r w:rsidRPr="00F57828">
        <w:rPr>
          <w:rFonts w:ascii="Times New Roman" w:hAnsi="Times New Roman"/>
          <w:sz w:val="24"/>
          <w:szCs w:val="24"/>
          <w:lang w:val="uk-UA"/>
        </w:rPr>
        <w:t>. Кошти спрямовано</w:t>
      </w:r>
      <w:r>
        <w:rPr>
          <w:rFonts w:ascii="Times New Roman" w:hAnsi="Times New Roman"/>
          <w:sz w:val="24"/>
          <w:szCs w:val="24"/>
          <w:lang w:val="uk-UA"/>
        </w:rPr>
        <w:t xml:space="preserve"> наступним чином: на </w:t>
      </w:r>
      <w:r w:rsidRPr="00F57828">
        <w:rPr>
          <w:rFonts w:ascii="Times New Roman" w:hAnsi="Times New Roman"/>
          <w:sz w:val="24"/>
          <w:szCs w:val="24"/>
          <w:lang w:val="uk-UA"/>
        </w:rPr>
        <w:t>виконан</w:t>
      </w:r>
      <w:r>
        <w:rPr>
          <w:rFonts w:ascii="Times New Roman" w:hAnsi="Times New Roman"/>
          <w:sz w:val="24"/>
          <w:szCs w:val="24"/>
          <w:lang w:val="uk-UA"/>
        </w:rPr>
        <w:t xml:space="preserve">ня </w:t>
      </w:r>
      <w:r>
        <w:rPr>
          <w:rFonts w:ascii="Times New Roman" w:hAnsi="Times New Roman"/>
          <w:sz w:val="24"/>
          <w:szCs w:val="24"/>
          <w:lang w:val="uk-UA"/>
        </w:rPr>
        <w:lastRenderedPageBreak/>
        <w:t>заходів згідно Програми співфінансування робіт з ремонту багатоквартирних житлових будинків                м. Хмельницького на 2019 – 2023 рр. в сумі 1 496,4 тис.грн</w:t>
      </w:r>
      <w:r w:rsidRPr="007C4457">
        <w:rPr>
          <w:rFonts w:ascii="Times New Roman" w:hAnsi="Times New Roman"/>
          <w:sz w:val="24"/>
          <w:szCs w:val="24"/>
          <w:lang w:val="uk-UA"/>
        </w:rPr>
        <w:t xml:space="preserve"> (</w:t>
      </w:r>
      <w:r>
        <w:rPr>
          <w:rFonts w:ascii="Times New Roman" w:hAnsi="Times New Roman"/>
          <w:sz w:val="24"/>
          <w:szCs w:val="24"/>
          <w:lang w:val="uk-UA"/>
        </w:rPr>
        <w:t>в шести будинках виконано поточний ремонт покрівель, в двадцяти будинках здійснено заміну вікон та дверей, проведено поточний ремонт системи водопостачання та каналізації в житловому будинку, в одному будинку замінено та встановлено додаткові електричні пристрої та вик</w:t>
      </w:r>
      <w:r w:rsidR="00E1558C">
        <w:rPr>
          <w:rFonts w:ascii="Times New Roman" w:hAnsi="Times New Roman"/>
          <w:sz w:val="24"/>
          <w:szCs w:val="24"/>
          <w:lang w:val="uk-UA"/>
        </w:rPr>
        <w:t xml:space="preserve">онані роботи </w:t>
      </w:r>
      <w:r>
        <w:rPr>
          <w:rFonts w:ascii="Times New Roman" w:hAnsi="Times New Roman"/>
          <w:sz w:val="24"/>
          <w:szCs w:val="24"/>
          <w:lang w:val="uk-UA"/>
        </w:rPr>
        <w:t xml:space="preserve"> по утепленню металевих балок перекриття</w:t>
      </w:r>
      <w:r w:rsidRPr="007C4457">
        <w:rPr>
          <w:rFonts w:ascii="Times New Roman" w:hAnsi="Times New Roman"/>
          <w:sz w:val="24"/>
          <w:szCs w:val="24"/>
          <w:lang w:val="uk-UA"/>
        </w:rPr>
        <w:t>)</w:t>
      </w:r>
      <w:r w:rsidR="00E1558C">
        <w:rPr>
          <w:rFonts w:ascii="Times New Roman" w:hAnsi="Times New Roman"/>
          <w:sz w:val="24"/>
          <w:szCs w:val="24"/>
          <w:lang w:val="uk-UA"/>
        </w:rPr>
        <w:t>; на встановлення</w:t>
      </w:r>
      <w:r>
        <w:rPr>
          <w:rFonts w:ascii="Times New Roman" w:hAnsi="Times New Roman"/>
          <w:sz w:val="24"/>
          <w:szCs w:val="24"/>
          <w:lang w:val="uk-UA"/>
        </w:rPr>
        <w:t xml:space="preserve"> пандусу в під’їзді житлового будинку – 48,8 тис.грн.; на поточний ремонт окремих місць у залізобетонних конструкціях житлового будинку – 21,4 тис.грн; </w:t>
      </w:r>
    </w:p>
    <w:p w:rsidR="00B07815" w:rsidRPr="00CB1278" w:rsidRDefault="00B07815" w:rsidP="00B07815">
      <w:pPr>
        <w:pStyle w:val="ad"/>
        <w:jc w:val="both"/>
        <w:rPr>
          <w:rFonts w:ascii="Times New Roman" w:hAnsi="Times New Roman"/>
          <w:sz w:val="24"/>
          <w:szCs w:val="24"/>
          <w:lang w:val="uk-UA"/>
        </w:rPr>
      </w:pPr>
      <w:r w:rsidRPr="00CB1278">
        <w:rPr>
          <w:rFonts w:ascii="Times New Roman" w:hAnsi="Times New Roman"/>
          <w:sz w:val="24"/>
          <w:szCs w:val="24"/>
          <w:lang w:val="uk-UA"/>
        </w:rPr>
        <w:t xml:space="preserve">              - </w:t>
      </w:r>
      <w:r w:rsidRPr="00CB1278">
        <w:rPr>
          <w:rFonts w:ascii="Times New Roman" w:hAnsi="Times New Roman"/>
          <w:i/>
          <w:sz w:val="24"/>
          <w:szCs w:val="24"/>
          <w:lang w:val="uk-UA"/>
        </w:rPr>
        <w:t>по спеціальному фонду</w:t>
      </w:r>
      <w:r w:rsidRPr="00CB1278">
        <w:rPr>
          <w:rFonts w:ascii="Times New Roman" w:hAnsi="Times New Roman"/>
          <w:sz w:val="24"/>
          <w:szCs w:val="24"/>
          <w:lang w:val="uk-UA"/>
        </w:rPr>
        <w:t xml:space="preserve"> при плані 3 860,0 тис.грн, касові  видатки склали 3 551,3 тис.грн або 92%.</w:t>
      </w:r>
    </w:p>
    <w:p w:rsidR="00B07815" w:rsidRPr="00F57828" w:rsidRDefault="00B07815" w:rsidP="00B07815">
      <w:pPr>
        <w:jc w:val="both"/>
        <w:rPr>
          <w:lang w:val="uk-UA"/>
        </w:rPr>
      </w:pPr>
      <w:r w:rsidRPr="00F57828">
        <w:rPr>
          <w:lang w:val="uk-UA"/>
        </w:rPr>
        <w:t xml:space="preserve">              Кошти спеціального фонду спрямовані на: капітальний ремонт житлових будинкі</w:t>
      </w:r>
      <w:r w:rsidR="00366B51">
        <w:rPr>
          <w:lang w:val="uk-UA"/>
        </w:rPr>
        <w:t>в (співфінансування) – в 4-</w:t>
      </w:r>
      <w:r w:rsidRPr="00F57828">
        <w:rPr>
          <w:lang w:val="uk-UA"/>
        </w:rPr>
        <w:t>х будинках здійснено ка</w:t>
      </w:r>
      <w:r w:rsidR="00366B51">
        <w:rPr>
          <w:lang w:val="uk-UA"/>
        </w:rPr>
        <w:t>пітальний ремонт покрівлі, в 5-</w:t>
      </w:r>
      <w:r w:rsidRPr="00F57828">
        <w:rPr>
          <w:lang w:val="uk-UA"/>
        </w:rPr>
        <w:t>ти будинках виконано роботи по заміні вікон та дверей; один будинок утеплено; виконано укріплення стін будинку на вул. Зарічанській, 6/6, на ремонти 2-х будинків виготовлено проєкти,  виготовлені технічні звіти для ремонтів 5-ти будинків; виконано роботи з капітального ремонту балконів житлового будинку на вул. Грушевського, 92, отримано позитивний експертний звіт на капітальний ремонт балконів в будинку на вул. Грушевського, 86; завершено роботи з відновлення пожежної сигналізації гуртожитку на вул. Інститутській, 6 та частково виконані роботи в гуртожитку на вул. Інститутській, 12/1.</w:t>
      </w:r>
    </w:p>
    <w:p w:rsidR="00B07815" w:rsidRPr="00392E75" w:rsidRDefault="00B07815" w:rsidP="00B07815">
      <w:pPr>
        <w:pStyle w:val="ad"/>
        <w:jc w:val="both"/>
        <w:rPr>
          <w:rFonts w:ascii="Times New Roman" w:hAnsi="Times New Roman"/>
          <w:sz w:val="24"/>
          <w:szCs w:val="24"/>
          <w:lang w:val="uk-UA"/>
        </w:rPr>
      </w:pPr>
      <w:r w:rsidRPr="00392E75">
        <w:rPr>
          <w:rFonts w:ascii="Times New Roman" w:hAnsi="Times New Roman"/>
          <w:b/>
          <w:sz w:val="24"/>
          <w:szCs w:val="24"/>
          <w:lang w:val="uk-UA"/>
        </w:rPr>
        <w:t xml:space="preserve">          - </w:t>
      </w:r>
      <w:r>
        <w:rPr>
          <w:rFonts w:ascii="Times New Roman" w:hAnsi="Times New Roman"/>
          <w:b/>
          <w:sz w:val="24"/>
          <w:szCs w:val="24"/>
          <w:lang w:val="uk-UA"/>
        </w:rPr>
        <w:t>п</w:t>
      </w:r>
      <w:r w:rsidRPr="00392E75">
        <w:rPr>
          <w:rFonts w:ascii="Times New Roman" w:hAnsi="Times New Roman"/>
          <w:b/>
          <w:sz w:val="24"/>
          <w:szCs w:val="24"/>
          <w:lang w:val="uk-UA"/>
        </w:rPr>
        <w:t xml:space="preserve">о КПКВКМБ 6012 «Забезпечення діяльності з виробництва, транспортування, постачання теплової енергії» </w:t>
      </w:r>
      <w:r w:rsidRPr="00392E75">
        <w:rPr>
          <w:rFonts w:ascii="Times New Roman" w:hAnsi="Times New Roman"/>
          <w:i/>
          <w:sz w:val="24"/>
          <w:szCs w:val="24"/>
          <w:lang w:val="uk-UA"/>
        </w:rPr>
        <w:t>по загальному фонду</w:t>
      </w:r>
      <w:r w:rsidRPr="00392E75">
        <w:rPr>
          <w:rFonts w:ascii="Times New Roman" w:hAnsi="Times New Roman"/>
          <w:sz w:val="24"/>
          <w:szCs w:val="24"/>
          <w:lang w:val="uk-UA"/>
        </w:rPr>
        <w:t xml:space="preserve"> бюджету касові видатки склали 31 500,0 тис.грн </w:t>
      </w:r>
      <w:r>
        <w:rPr>
          <w:rFonts w:ascii="Times New Roman" w:hAnsi="Times New Roman"/>
          <w:sz w:val="24"/>
          <w:szCs w:val="24"/>
          <w:lang w:val="uk-UA"/>
        </w:rPr>
        <w:t>(</w:t>
      </w:r>
      <w:r w:rsidRPr="00392E75">
        <w:rPr>
          <w:rFonts w:ascii="Times New Roman" w:hAnsi="Times New Roman"/>
          <w:sz w:val="24"/>
          <w:szCs w:val="24"/>
          <w:lang w:val="uk-UA"/>
        </w:rPr>
        <w:t xml:space="preserve">або 100 </w:t>
      </w:r>
      <w:r>
        <w:rPr>
          <w:rFonts w:ascii="Times New Roman" w:hAnsi="Times New Roman"/>
          <w:sz w:val="24"/>
          <w:szCs w:val="24"/>
          <w:lang w:val="uk-UA"/>
        </w:rPr>
        <w:t>% до призначень), що на 14500,0 тис.грн більше ніж в 2018 році</w:t>
      </w:r>
      <w:r w:rsidRPr="00392E75">
        <w:rPr>
          <w:rFonts w:ascii="Times New Roman" w:hAnsi="Times New Roman"/>
          <w:sz w:val="24"/>
          <w:szCs w:val="24"/>
          <w:lang w:val="uk-UA"/>
        </w:rPr>
        <w:t>. Кошти спрямовано на забезпечення безперебійного теплопостачання, в т.ч.:  МКП «Хмельницьк</w:t>
      </w:r>
      <w:r>
        <w:rPr>
          <w:rFonts w:ascii="Times New Roman" w:hAnsi="Times New Roman"/>
          <w:sz w:val="24"/>
          <w:szCs w:val="24"/>
          <w:lang w:val="uk-UA"/>
        </w:rPr>
        <w:t>-</w:t>
      </w:r>
      <w:r w:rsidRPr="00392E75">
        <w:rPr>
          <w:rFonts w:ascii="Times New Roman" w:hAnsi="Times New Roman"/>
          <w:sz w:val="24"/>
          <w:szCs w:val="24"/>
          <w:lang w:val="uk-UA"/>
        </w:rPr>
        <w:t>теплокомуненерго» – 16 500,0 тис.грн та КП «Південно-Західні тепломережі» – 15 000,0 тис.гривень.</w:t>
      </w:r>
    </w:p>
    <w:p w:rsidR="00B07815" w:rsidRPr="00053B83" w:rsidRDefault="00B07815" w:rsidP="00B07815">
      <w:pPr>
        <w:pStyle w:val="ad"/>
        <w:jc w:val="both"/>
        <w:rPr>
          <w:rFonts w:ascii="Times New Roman" w:hAnsi="Times New Roman"/>
          <w:sz w:val="24"/>
          <w:szCs w:val="24"/>
          <w:lang w:val="uk-UA"/>
        </w:rPr>
      </w:pPr>
      <w:r w:rsidRPr="00053B83">
        <w:rPr>
          <w:rFonts w:ascii="Times New Roman" w:hAnsi="Times New Roman"/>
          <w:b/>
          <w:sz w:val="24"/>
          <w:szCs w:val="24"/>
          <w:lang w:val="uk-UA"/>
        </w:rPr>
        <w:t xml:space="preserve">        </w:t>
      </w:r>
      <w:r>
        <w:rPr>
          <w:rFonts w:ascii="Times New Roman" w:hAnsi="Times New Roman"/>
          <w:b/>
          <w:sz w:val="24"/>
          <w:szCs w:val="24"/>
          <w:lang w:val="uk-UA"/>
        </w:rPr>
        <w:t xml:space="preserve"> - п</w:t>
      </w:r>
      <w:r w:rsidRPr="00053B83">
        <w:rPr>
          <w:rFonts w:ascii="Times New Roman" w:hAnsi="Times New Roman"/>
          <w:b/>
          <w:sz w:val="24"/>
          <w:szCs w:val="24"/>
          <w:lang w:val="uk-UA"/>
        </w:rPr>
        <w:t xml:space="preserve">о КПКВКМБ 6013 «Забезпечення діяльності водопровідно-каналізаційного господарства» </w:t>
      </w:r>
      <w:r w:rsidRPr="00053B83">
        <w:rPr>
          <w:rFonts w:ascii="Times New Roman" w:hAnsi="Times New Roman"/>
          <w:i/>
          <w:sz w:val="24"/>
          <w:szCs w:val="24"/>
          <w:lang w:val="uk-UA"/>
        </w:rPr>
        <w:t>по загальному фонду</w:t>
      </w:r>
      <w:r w:rsidRPr="00053B83">
        <w:rPr>
          <w:rFonts w:ascii="Times New Roman" w:hAnsi="Times New Roman"/>
          <w:sz w:val="24"/>
          <w:szCs w:val="24"/>
          <w:lang w:val="uk-UA"/>
        </w:rPr>
        <w:t xml:space="preserve"> бюджету при планових призначеннях 16 553,7 тис.грн. касові видатки склали 16 375,6 тис.грн  (або 98,9% до призначень), що на 11</w:t>
      </w:r>
      <w:r>
        <w:rPr>
          <w:rFonts w:ascii="Times New Roman" w:hAnsi="Times New Roman"/>
          <w:sz w:val="24"/>
          <w:szCs w:val="24"/>
          <w:lang w:val="uk-UA"/>
        </w:rPr>
        <w:t xml:space="preserve"> </w:t>
      </w:r>
      <w:r w:rsidRPr="00053B83">
        <w:rPr>
          <w:rFonts w:ascii="Times New Roman" w:hAnsi="Times New Roman"/>
          <w:sz w:val="24"/>
          <w:szCs w:val="24"/>
          <w:lang w:val="uk-UA"/>
        </w:rPr>
        <w:t>521,1 тис.грн. більше ніж в 2018 році. Кошти в сумі 16 000,0 тис.грн спрямовано</w:t>
      </w:r>
      <w:r w:rsidR="00E1558C">
        <w:rPr>
          <w:rFonts w:ascii="Times New Roman" w:hAnsi="Times New Roman"/>
          <w:sz w:val="24"/>
          <w:szCs w:val="24"/>
          <w:lang w:val="uk-UA"/>
        </w:rPr>
        <w:t xml:space="preserve"> на забезпечення безперебійного водопостачання </w:t>
      </w:r>
      <w:r w:rsidRPr="00053B83">
        <w:rPr>
          <w:rFonts w:ascii="Times New Roman" w:hAnsi="Times New Roman"/>
          <w:sz w:val="24"/>
          <w:szCs w:val="24"/>
          <w:lang w:val="uk-UA"/>
        </w:rPr>
        <w:t>та на відшкодування частини витрат, понесених при забезпеченні водопостачанням споживачів, які підключені до водогону Чернелівка-Хмельницький – 375,6 тис.гривень.</w:t>
      </w:r>
    </w:p>
    <w:p w:rsidR="00B07815" w:rsidRPr="00B32572" w:rsidRDefault="00B07815" w:rsidP="00B07815">
      <w:pPr>
        <w:pStyle w:val="ad"/>
        <w:jc w:val="both"/>
        <w:rPr>
          <w:lang w:val="uk-UA"/>
        </w:rPr>
      </w:pPr>
      <w:r w:rsidRPr="00B32572">
        <w:rPr>
          <w:rFonts w:ascii="Times New Roman" w:hAnsi="Times New Roman"/>
          <w:b/>
          <w:sz w:val="24"/>
          <w:szCs w:val="24"/>
          <w:lang w:val="uk-UA"/>
        </w:rPr>
        <w:t xml:space="preserve">           </w:t>
      </w:r>
      <w:r>
        <w:rPr>
          <w:rFonts w:ascii="Times New Roman" w:hAnsi="Times New Roman"/>
          <w:b/>
          <w:sz w:val="24"/>
          <w:szCs w:val="24"/>
          <w:lang w:val="uk-UA"/>
        </w:rPr>
        <w:t>- п</w:t>
      </w:r>
      <w:r w:rsidRPr="00B32572">
        <w:rPr>
          <w:rFonts w:ascii="Times New Roman" w:hAnsi="Times New Roman"/>
          <w:b/>
          <w:sz w:val="24"/>
          <w:szCs w:val="24"/>
          <w:lang w:val="uk-UA"/>
        </w:rPr>
        <w:t xml:space="preserve">о КПКВКМБ 6015 «Забезпечення надійної та безперебійної експлуатації ліфтів» </w:t>
      </w:r>
      <w:r w:rsidRPr="00B32572">
        <w:rPr>
          <w:rFonts w:ascii="Times New Roman" w:hAnsi="Times New Roman"/>
          <w:i/>
          <w:sz w:val="24"/>
          <w:szCs w:val="24"/>
          <w:lang w:val="uk-UA"/>
        </w:rPr>
        <w:t>по спеціальному фонду</w:t>
      </w:r>
      <w:r w:rsidRPr="00B32572">
        <w:rPr>
          <w:rFonts w:ascii="Times New Roman" w:hAnsi="Times New Roman"/>
          <w:sz w:val="24"/>
          <w:szCs w:val="24"/>
          <w:lang w:val="uk-UA"/>
        </w:rPr>
        <w:t xml:space="preserve"> при планових призначеннях 5 375,0 тис.грн касові видатки склали 5 245,0 тис.грн  (або 97,6% до призначень), що на 264,2 тис.грн більше ніж в 2018 році. Кошти спрямовано на експертне обстеження 266 ліфтів та виконано роботи по капітальному ремонту 62 ліфтів.</w:t>
      </w:r>
      <w:r w:rsidRPr="00B32572">
        <w:rPr>
          <w:lang w:val="uk-UA"/>
        </w:rPr>
        <w:t xml:space="preserve">          </w:t>
      </w:r>
    </w:p>
    <w:p w:rsidR="00B07815" w:rsidRPr="00B32572" w:rsidRDefault="00B07815" w:rsidP="00B07815">
      <w:pPr>
        <w:pStyle w:val="ad"/>
        <w:jc w:val="both"/>
        <w:rPr>
          <w:rFonts w:ascii="Times New Roman" w:hAnsi="Times New Roman"/>
          <w:sz w:val="24"/>
          <w:szCs w:val="24"/>
          <w:lang w:val="uk-UA"/>
        </w:rPr>
      </w:pPr>
      <w:r w:rsidRPr="00B32572">
        <w:rPr>
          <w:lang w:val="uk-UA"/>
        </w:rPr>
        <w:t xml:space="preserve"> </w:t>
      </w:r>
      <w:r w:rsidRPr="00B32572">
        <w:rPr>
          <w:lang w:val="uk-UA"/>
        </w:rPr>
        <w:tab/>
        <w:t xml:space="preserve">- </w:t>
      </w:r>
      <w:r>
        <w:rPr>
          <w:rFonts w:ascii="Times New Roman" w:hAnsi="Times New Roman"/>
          <w:b/>
          <w:sz w:val="24"/>
          <w:szCs w:val="24"/>
          <w:lang w:val="uk-UA"/>
        </w:rPr>
        <w:t>п</w:t>
      </w:r>
      <w:r w:rsidRPr="00B32572">
        <w:rPr>
          <w:rFonts w:ascii="Times New Roman" w:hAnsi="Times New Roman"/>
          <w:b/>
          <w:sz w:val="24"/>
          <w:szCs w:val="24"/>
          <w:lang w:val="uk-UA"/>
        </w:rPr>
        <w:t xml:space="preserve">о КПКВКМБ 6017 «Інша діяльність, пов’язана з експлуатацією об’єктів житлово-комунального господарства» </w:t>
      </w:r>
      <w:r w:rsidRPr="00B32572">
        <w:rPr>
          <w:rFonts w:ascii="Times New Roman" w:hAnsi="Times New Roman"/>
          <w:sz w:val="24"/>
          <w:lang w:val="uk-UA"/>
        </w:rPr>
        <w:t>за звітний період</w:t>
      </w:r>
      <w:r w:rsidRPr="00B32572">
        <w:rPr>
          <w:rFonts w:ascii="Times New Roman" w:hAnsi="Times New Roman"/>
          <w:sz w:val="24"/>
          <w:szCs w:val="24"/>
          <w:lang w:val="uk-UA"/>
        </w:rPr>
        <w:t xml:space="preserve"> по спеціальному фонду загальна сума фінансування становить  23 448,7 тис.грн або на 99,7% до планових призначень звітного періоду       (23 531,0 тис.грн). </w:t>
      </w:r>
    </w:p>
    <w:p w:rsidR="00B07815" w:rsidRPr="00B32572" w:rsidRDefault="00B07815" w:rsidP="00B07815">
      <w:pPr>
        <w:pStyle w:val="ad"/>
        <w:jc w:val="both"/>
        <w:rPr>
          <w:rFonts w:ascii="Times New Roman" w:hAnsi="Times New Roman"/>
          <w:sz w:val="24"/>
          <w:szCs w:val="24"/>
          <w:lang w:val="uk-UA"/>
        </w:rPr>
      </w:pPr>
      <w:r w:rsidRPr="00B32572">
        <w:rPr>
          <w:rFonts w:ascii="Times New Roman" w:hAnsi="Times New Roman"/>
          <w:sz w:val="24"/>
          <w:szCs w:val="24"/>
          <w:lang w:val="uk-UA"/>
        </w:rPr>
        <w:t xml:space="preserve">            Кошти спрямовані на фінансування робіт по капітальному ремонту 50 дитячих та 5 спортивних майданчиків. </w:t>
      </w:r>
    </w:p>
    <w:p w:rsidR="00B07815" w:rsidRPr="00B32572" w:rsidRDefault="00B07815" w:rsidP="00B07815">
      <w:pPr>
        <w:pStyle w:val="ad"/>
        <w:jc w:val="both"/>
        <w:rPr>
          <w:rFonts w:ascii="Times New Roman" w:hAnsi="Times New Roman"/>
          <w:sz w:val="24"/>
          <w:szCs w:val="24"/>
          <w:lang w:val="uk-UA"/>
        </w:rPr>
      </w:pPr>
      <w:r w:rsidRPr="00B32572">
        <w:rPr>
          <w:rFonts w:ascii="Times New Roman" w:hAnsi="Times New Roman"/>
          <w:sz w:val="24"/>
          <w:szCs w:val="24"/>
          <w:lang w:val="uk-UA"/>
        </w:rPr>
        <w:t xml:space="preserve">            Реалізовано проєкти: «Сучасний дитячий майданчик – на втіху дітям» (вул. Лікарняна,1) та «Щасливе і здорове дитинство» облаштування сучасного дитячого майданчика (вул. Гагаріна,13). </w:t>
      </w:r>
    </w:p>
    <w:p w:rsidR="00B07815" w:rsidRPr="00D554E8" w:rsidRDefault="00B07815" w:rsidP="00B07815">
      <w:pPr>
        <w:pStyle w:val="ad"/>
        <w:jc w:val="both"/>
        <w:rPr>
          <w:lang w:val="uk-UA"/>
        </w:rPr>
      </w:pPr>
      <w:r w:rsidRPr="00B32572">
        <w:rPr>
          <w:lang w:val="uk-UA"/>
        </w:rPr>
        <w:t xml:space="preserve">      </w:t>
      </w:r>
      <w:r w:rsidRPr="00B32572">
        <w:rPr>
          <w:rFonts w:ascii="Times New Roman" w:hAnsi="Times New Roman"/>
          <w:sz w:val="24"/>
          <w:szCs w:val="24"/>
          <w:lang w:val="uk-UA"/>
        </w:rPr>
        <w:t>Виконано капітальні ремонти 18-ти прибудинкових територій на загальну площу 25 802 м2.</w:t>
      </w:r>
    </w:p>
    <w:p w:rsidR="00B07815" w:rsidRPr="00D554E8" w:rsidRDefault="00B07815" w:rsidP="00B07815">
      <w:pPr>
        <w:pStyle w:val="ad"/>
        <w:jc w:val="both"/>
        <w:rPr>
          <w:rFonts w:ascii="Times New Roman" w:hAnsi="Times New Roman"/>
          <w:sz w:val="24"/>
          <w:szCs w:val="24"/>
          <w:lang w:val="uk-UA" w:eastAsia="en-US"/>
        </w:rPr>
      </w:pPr>
      <w:r w:rsidRPr="001066B7">
        <w:rPr>
          <w:lang w:val="uk-UA"/>
        </w:rPr>
        <w:t xml:space="preserve">      </w:t>
      </w:r>
      <w:r>
        <w:rPr>
          <w:rFonts w:ascii="Times New Roman" w:hAnsi="Times New Roman"/>
          <w:b/>
          <w:sz w:val="24"/>
          <w:szCs w:val="24"/>
          <w:lang w:val="uk-UA"/>
        </w:rPr>
        <w:t>- п</w:t>
      </w:r>
      <w:r w:rsidRPr="001066B7">
        <w:rPr>
          <w:rFonts w:ascii="Times New Roman" w:hAnsi="Times New Roman"/>
          <w:b/>
          <w:sz w:val="24"/>
          <w:szCs w:val="24"/>
          <w:lang w:val="uk-UA"/>
        </w:rPr>
        <w:t>о КПКВКМБ</w:t>
      </w:r>
      <w:r w:rsidRPr="001066B7">
        <w:rPr>
          <w:rFonts w:ascii="Times New Roman" w:hAnsi="Times New Roman"/>
          <w:sz w:val="24"/>
          <w:szCs w:val="24"/>
          <w:lang w:val="uk-UA"/>
        </w:rPr>
        <w:t xml:space="preserve"> </w:t>
      </w:r>
      <w:r w:rsidRPr="001066B7">
        <w:rPr>
          <w:rFonts w:ascii="Times New Roman" w:hAnsi="Times New Roman"/>
          <w:b/>
          <w:sz w:val="24"/>
          <w:szCs w:val="24"/>
          <w:lang w:val="uk-UA"/>
        </w:rPr>
        <w:t>6020</w:t>
      </w:r>
      <w:r w:rsidRPr="001066B7">
        <w:rPr>
          <w:rFonts w:ascii="Times New Roman" w:hAnsi="Times New Roman"/>
          <w:sz w:val="24"/>
          <w:szCs w:val="24"/>
          <w:lang w:val="uk-UA"/>
        </w:rPr>
        <w:t xml:space="preserve"> </w:t>
      </w:r>
      <w:r w:rsidRPr="001066B7">
        <w:rPr>
          <w:rFonts w:ascii="Times New Roman" w:hAnsi="Times New Roman"/>
          <w:b/>
          <w:sz w:val="24"/>
          <w:szCs w:val="24"/>
          <w:lang w:val="uk-UA"/>
        </w:rPr>
        <w:t>«Забезпечення функціонування підприємств, установ та організацій, що виробляють, виконують та/або надають житлово-комунальні послуги»</w:t>
      </w:r>
      <w:r w:rsidRPr="001066B7">
        <w:rPr>
          <w:rFonts w:ascii="Times New Roman" w:hAnsi="Times New Roman"/>
          <w:i/>
          <w:sz w:val="24"/>
          <w:szCs w:val="24"/>
          <w:lang w:val="uk-UA"/>
        </w:rPr>
        <w:t xml:space="preserve"> по загальному фонду</w:t>
      </w:r>
      <w:r w:rsidRPr="001066B7">
        <w:rPr>
          <w:rFonts w:ascii="Times New Roman" w:hAnsi="Times New Roman"/>
          <w:sz w:val="24"/>
          <w:szCs w:val="24"/>
          <w:lang w:val="uk-UA"/>
        </w:rPr>
        <w:t xml:space="preserve"> бюджету касові видатки склали 367,9 тис.грн  або 99,6% до призначень звітного періоду (369,6 тис.грн). Кошти в сумі 269,5 тис.грн спрямовано</w:t>
      </w:r>
      <w:r w:rsidRPr="001066B7">
        <w:rPr>
          <w:rFonts w:ascii="Times New Roman" w:hAnsi="Times New Roman"/>
          <w:sz w:val="24"/>
          <w:szCs w:val="24"/>
          <w:lang w:val="uk-UA" w:eastAsia="en-US"/>
        </w:rPr>
        <w:t xml:space="preserve"> КП «УМК «Південно-Західна»</w:t>
      </w:r>
      <w:r w:rsidRPr="001066B7">
        <w:rPr>
          <w:rFonts w:ascii="Times New Roman" w:hAnsi="Times New Roman"/>
          <w:sz w:val="24"/>
          <w:szCs w:val="24"/>
          <w:lang w:val="uk-UA"/>
        </w:rPr>
        <w:t xml:space="preserve"> на придбання меблів</w:t>
      </w:r>
      <w:r w:rsidRPr="001066B7">
        <w:rPr>
          <w:rFonts w:ascii="Times New Roman" w:hAnsi="Times New Roman"/>
          <w:sz w:val="24"/>
          <w:szCs w:val="24"/>
          <w:lang w:val="uk-UA" w:eastAsia="en-US"/>
        </w:rPr>
        <w:t xml:space="preserve"> </w:t>
      </w:r>
      <w:r w:rsidRPr="001066B7">
        <w:rPr>
          <w:rFonts w:ascii="Times New Roman" w:hAnsi="Times New Roman"/>
          <w:sz w:val="24"/>
          <w:szCs w:val="24"/>
          <w:lang w:val="uk-UA"/>
        </w:rPr>
        <w:t xml:space="preserve">проживаючим в гуртожитку внутрішньопереміщеним особам та 98,4 тис.грн </w:t>
      </w:r>
      <w:r w:rsidRPr="001066B7">
        <w:rPr>
          <w:rFonts w:ascii="Times New Roman" w:hAnsi="Times New Roman"/>
          <w:sz w:val="24"/>
          <w:szCs w:val="24"/>
          <w:lang w:val="uk-UA" w:eastAsia="en-US"/>
        </w:rPr>
        <w:t>на придбання дров для безперебійної роботи парових котлів лазні КП «Чайка».</w:t>
      </w:r>
    </w:p>
    <w:p w:rsidR="00B07815" w:rsidRPr="00D00C14" w:rsidRDefault="00B07815" w:rsidP="00B07815">
      <w:pPr>
        <w:pStyle w:val="ad"/>
        <w:jc w:val="both"/>
        <w:rPr>
          <w:rFonts w:ascii="Times New Roman" w:hAnsi="Times New Roman"/>
          <w:sz w:val="24"/>
          <w:szCs w:val="24"/>
          <w:lang w:val="uk-UA"/>
        </w:rPr>
      </w:pPr>
      <w:r w:rsidRPr="00D00C14">
        <w:rPr>
          <w:rFonts w:ascii="Times New Roman" w:hAnsi="Times New Roman"/>
          <w:b/>
          <w:sz w:val="24"/>
          <w:szCs w:val="24"/>
          <w:lang w:val="uk-UA"/>
        </w:rPr>
        <w:t xml:space="preserve">            - По КПКВКМБ</w:t>
      </w:r>
      <w:r w:rsidRPr="00D00C14">
        <w:rPr>
          <w:rFonts w:ascii="Times New Roman" w:hAnsi="Times New Roman"/>
          <w:sz w:val="24"/>
          <w:szCs w:val="24"/>
          <w:lang w:val="uk-UA"/>
        </w:rPr>
        <w:t xml:space="preserve"> </w:t>
      </w:r>
      <w:r w:rsidRPr="00D00C14">
        <w:rPr>
          <w:rFonts w:ascii="Times New Roman" w:hAnsi="Times New Roman"/>
          <w:b/>
          <w:sz w:val="24"/>
          <w:szCs w:val="24"/>
          <w:lang w:val="uk-UA"/>
        </w:rPr>
        <w:t>6030</w:t>
      </w:r>
      <w:r w:rsidRPr="00D00C14">
        <w:rPr>
          <w:rFonts w:ascii="Times New Roman" w:hAnsi="Times New Roman"/>
          <w:sz w:val="24"/>
          <w:szCs w:val="24"/>
          <w:lang w:val="uk-UA"/>
        </w:rPr>
        <w:t xml:space="preserve">  </w:t>
      </w:r>
      <w:r w:rsidRPr="00D00C14">
        <w:rPr>
          <w:rFonts w:ascii="Times New Roman" w:hAnsi="Times New Roman"/>
          <w:b/>
          <w:sz w:val="24"/>
          <w:szCs w:val="24"/>
          <w:lang w:val="uk-UA"/>
        </w:rPr>
        <w:t>«Організація благоустрою населених пунктів»</w:t>
      </w:r>
      <w:r w:rsidRPr="00D00C14">
        <w:rPr>
          <w:rFonts w:ascii="Times New Roman" w:hAnsi="Times New Roman"/>
          <w:sz w:val="24"/>
          <w:szCs w:val="24"/>
          <w:lang w:val="uk-UA"/>
        </w:rPr>
        <w:t xml:space="preserve"> </w:t>
      </w:r>
      <w:r w:rsidRPr="00D00C14">
        <w:rPr>
          <w:rFonts w:ascii="Times New Roman" w:hAnsi="Times New Roman"/>
          <w:sz w:val="24"/>
          <w:lang w:val="uk-UA"/>
        </w:rPr>
        <w:t xml:space="preserve">за </w:t>
      </w:r>
      <w:r w:rsidRPr="00D00C14">
        <w:rPr>
          <w:rFonts w:ascii="Times New Roman" w:hAnsi="Times New Roman"/>
          <w:sz w:val="24"/>
          <w:szCs w:val="24"/>
          <w:lang w:val="uk-UA"/>
        </w:rPr>
        <w:t xml:space="preserve">2019 р. при призначеннях 150 005,7 тис.грн. загальна сума фінансування становить 149 </w:t>
      </w:r>
      <w:r>
        <w:rPr>
          <w:rFonts w:ascii="Times New Roman" w:hAnsi="Times New Roman"/>
          <w:sz w:val="24"/>
          <w:szCs w:val="24"/>
          <w:lang w:val="uk-UA"/>
        </w:rPr>
        <w:t>024,7 тис.грн</w:t>
      </w:r>
      <w:r w:rsidRPr="00D00C14">
        <w:rPr>
          <w:rFonts w:ascii="Times New Roman" w:hAnsi="Times New Roman"/>
          <w:sz w:val="24"/>
          <w:szCs w:val="24"/>
          <w:lang w:val="uk-UA"/>
        </w:rPr>
        <w:t xml:space="preserve"> (або 99,3% до  призначень), що на 29 </w:t>
      </w:r>
      <w:r>
        <w:rPr>
          <w:rFonts w:ascii="Times New Roman" w:hAnsi="Times New Roman"/>
          <w:sz w:val="24"/>
          <w:szCs w:val="24"/>
          <w:lang w:val="uk-UA"/>
        </w:rPr>
        <w:t>022 тис.грн</w:t>
      </w:r>
      <w:r w:rsidRPr="00D00C14">
        <w:rPr>
          <w:rFonts w:ascii="Times New Roman" w:hAnsi="Times New Roman"/>
          <w:sz w:val="24"/>
          <w:szCs w:val="24"/>
          <w:lang w:val="uk-UA"/>
        </w:rPr>
        <w:t xml:space="preserve"> більше ніж в 2018 році, а саме:</w:t>
      </w:r>
    </w:p>
    <w:p w:rsidR="00B07815" w:rsidRPr="00D00C14" w:rsidRDefault="00B07815" w:rsidP="00B07815">
      <w:pPr>
        <w:pStyle w:val="ad"/>
        <w:jc w:val="both"/>
        <w:rPr>
          <w:rFonts w:ascii="Times New Roman" w:hAnsi="Times New Roman"/>
          <w:sz w:val="24"/>
          <w:szCs w:val="24"/>
          <w:lang w:val="uk-UA"/>
        </w:rPr>
      </w:pPr>
      <w:r w:rsidRPr="00D00C14">
        <w:rPr>
          <w:rFonts w:ascii="Times New Roman" w:hAnsi="Times New Roman"/>
          <w:sz w:val="24"/>
          <w:szCs w:val="24"/>
          <w:lang w:val="uk-UA"/>
        </w:rPr>
        <w:t xml:space="preserve">            - </w:t>
      </w:r>
      <w:r w:rsidRPr="00D00C14">
        <w:rPr>
          <w:rFonts w:ascii="Times New Roman" w:hAnsi="Times New Roman"/>
          <w:i/>
          <w:sz w:val="24"/>
          <w:szCs w:val="24"/>
          <w:lang w:val="uk-UA"/>
        </w:rPr>
        <w:t>по загальному фонду</w:t>
      </w:r>
      <w:r w:rsidRPr="00D00C14">
        <w:rPr>
          <w:rFonts w:ascii="Times New Roman" w:hAnsi="Times New Roman"/>
          <w:sz w:val="24"/>
          <w:szCs w:val="24"/>
          <w:lang w:val="uk-UA"/>
        </w:rPr>
        <w:t xml:space="preserve"> призначення за звітний період становлять 129 586,0 тис.грн, видатки склали 129 173,9 тис.грн або 99,7%;</w:t>
      </w:r>
    </w:p>
    <w:p w:rsidR="00B07815" w:rsidRPr="00D00C14" w:rsidRDefault="00B07815" w:rsidP="00B07815">
      <w:pPr>
        <w:pStyle w:val="ad"/>
        <w:jc w:val="both"/>
        <w:rPr>
          <w:rFonts w:ascii="Times New Roman" w:hAnsi="Times New Roman"/>
          <w:sz w:val="24"/>
          <w:szCs w:val="24"/>
          <w:lang w:val="uk-UA"/>
        </w:rPr>
      </w:pPr>
      <w:r w:rsidRPr="00D00C14">
        <w:rPr>
          <w:rFonts w:ascii="Times New Roman" w:hAnsi="Times New Roman"/>
          <w:sz w:val="24"/>
          <w:szCs w:val="24"/>
          <w:lang w:val="uk-UA"/>
        </w:rPr>
        <w:lastRenderedPageBreak/>
        <w:t xml:space="preserve">            - </w:t>
      </w:r>
      <w:r w:rsidRPr="00D00C14">
        <w:rPr>
          <w:rFonts w:ascii="Times New Roman" w:hAnsi="Times New Roman"/>
          <w:i/>
          <w:sz w:val="24"/>
          <w:szCs w:val="24"/>
          <w:lang w:val="uk-UA"/>
        </w:rPr>
        <w:t>по спеціальному фонду</w:t>
      </w:r>
      <w:r w:rsidRPr="00D00C14">
        <w:rPr>
          <w:rFonts w:ascii="Times New Roman" w:hAnsi="Times New Roman"/>
          <w:sz w:val="24"/>
          <w:szCs w:val="24"/>
          <w:lang w:val="uk-UA"/>
        </w:rPr>
        <w:t xml:space="preserve"> при плані 20 419,7 тис.грн, касові видатки склали 19 850,8 тис.грн або 97,2%.</w:t>
      </w:r>
    </w:p>
    <w:p w:rsidR="00B07815" w:rsidRPr="00D00C14" w:rsidRDefault="00B07815" w:rsidP="00B07815">
      <w:pPr>
        <w:pStyle w:val="ad"/>
        <w:jc w:val="both"/>
        <w:rPr>
          <w:rFonts w:ascii="Times New Roman" w:hAnsi="Times New Roman"/>
          <w:sz w:val="24"/>
          <w:szCs w:val="24"/>
          <w:lang w:val="uk-UA"/>
        </w:rPr>
      </w:pPr>
      <w:r w:rsidRPr="00D00C14">
        <w:rPr>
          <w:rFonts w:ascii="Times New Roman" w:hAnsi="Times New Roman"/>
          <w:sz w:val="24"/>
          <w:szCs w:val="24"/>
          <w:lang w:val="uk-UA"/>
        </w:rPr>
        <w:t xml:space="preserve">              Кошти </w:t>
      </w:r>
      <w:r w:rsidRPr="00D00C14">
        <w:rPr>
          <w:rFonts w:ascii="Times New Roman" w:hAnsi="Times New Roman"/>
          <w:i/>
          <w:sz w:val="24"/>
          <w:szCs w:val="24"/>
          <w:lang w:val="uk-UA"/>
        </w:rPr>
        <w:t>загального фонду</w:t>
      </w:r>
      <w:r w:rsidRPr="00D00C14">
        <w:rPr>
          <w:rFonts w:ascii="Times New Roman" w:hAnsi="Times New Roman"/>
          <w:sz w:val="24"/>
          <w:szCs w:val="24"/>
          <w:lang w:val="uk-UA"/>
        </w:rPr>
        <w:t xml:space="preserve"> спрямовані на поточний ремонт та утримання об’єктів благоустрою (поточний ремонт та утримання зелених насаджень, штучних споруд та малих архітектурних форм міста, утримання кладовищ, утримання мереж зовнішнього освітлення, санітарне очищення та прибирання міста, утримання вулично-дорожньої мережі міста та інші).</w:t>
      </w:r>
    </w:p>
    <w:p w:rsidR="00B07815" w:rsidRPr="00D00C14" w:rsidRDefault="00B07815" w:rsidP="00B07815">
      <w:pPr>
        <w:pStyle w:val="ad"/>
        <w:jc w:val="both"/>
        <w:rPr>
          <w:rFonts w:ascii="Times New Roman" w:hAnsi="Times New Roman"/>
          <w:sz w:val="24"/>
          <w:szCs w:val="24"/>
          <w:lang w:val="uk-UA"/>
        </w:rPr>
      </w:pPr>
      <w:r w:rsidRPr="00D00C14">
        <w:rPr>
          <w:rFonts w:ascii="Times New Roman" w:hAnsi="Times New Roman"/>
          <w:sz w:val="24"/>
          <w:szCs w:val="24"/>
          <w:lang w:val="uk-UA"/>
        </w:rPr>
        <w:t xml:space="preserve">              За рахунок коштів </w:t>
      </w:r>
      <w:r w:rsidRPr="00D00C14">
        <w:rPr>
          <w:rFonts w:ascii="Times New Roman" w:hAnsi="Times New Roman"/>
          <w:i/>
          <w:sz w:val="24"/>
          <w:szCs w:val="24"/>
          <w:lang w:val="uk-UA"/>
        </w:rPr>
        <w:t>спеціального фонду</w:t>
      </w:r>
      <w:r w:rsidRPr="00D00C14">
        <w:rPr>
          <w:rFonts w:ascii="Times New Roman" w:hAnsi="Times New Roman"/>
          <w:sz w:val="24"/>
          <w:szCs w:val="24"/>
          <w:lang w:val="uk-UA"/>
        </w:rPr>
        <w:t xml:space="preserve"> виконувались роботи по капітальному ремонту мереж зовнішнього освітлення, капітальному ремонту зелених насаджень ( омолоджені дерева в кількості 1 309</w:t>
      </w:r>
      <w:r w:rsidRPr="00D00C14">
        <w:rPr>
          <w:rFonts w:ascii="Times New Roman" w:hAnsi="Times New Roman"/>
          <w:color w:val="FF0000"/>
          <w:sz w:val="24"/>
          <w:szCs w:val="24"/>
          <w:lang w:val="uk-UA"/>
        </w:rPr>
        <w:t xml:space="preserve"> </w:t>
      </w:r>
      <w:r w:rsidRPr="00D00C14">
        <w:rPr>
          <w:rFonts w:ascii="Times New Roman" w:hAnsi="Times New Roman"/>
          <w:sz w:val="24"/>
          <w:szCs w:val="24"/>
          <w:lang w:val="uk-UA"/>
        </w:rPr>
        <w:t>шт.), завершено роботи по  капітальному ремонту зеленої зони на провулку Пушкіна; капітальному ремонту огорожі на кладовищі у мікрорайоні «Книжківці», завершено роботи по капітальному ремонту громадської вбиральні на вул. Гастелло,12; завершено роботи по капітальному ремонту пішохідної зони на розі вул. Зарічанської та вул. Бандери, проведено роботи по встановленню підземних контейнерних майданчиків, здійснено коригування проєктно-кошторисної документації по капітальному ремонту розчистці русла річки Південний Буг в межах від вул. Трудової до вул. Бандери, розпочато роботи по капітальному ремонту  зони відпочинку навколо водойми в мікрорайоні «Озерна», завершено  роботи по капітальному ремонту дитячого майданчика в парку ім. М. Чекмана, виконуються роботи по капітальному ремонту улаштування дитячого майданчика у сквері ім. Т. Шевченка, виготовлено проектно-кошторисну документацію по капітальному ремонту атракціону «Колесо огляду» в парку культури і відпочинку ім.</w:t>
      </w:r>
      <w:r>
        <w:rPr>
          <w:rFonts w:ascii="Times New Roman" w:hAnsi="Times New Roman"/>
          <w:sz w:val="24"/>
          <w:szCs w:val="24"/>
          <w:lang w:val="uk-UA"/>
        </w:rPr>
        <w:t xml:space="preserve"> </w:t>
      </w:r>
      <w:r w:rsidRPr="00D00C14">
        <w:rPr>
          <w:rFonts w:ascii="Times New Roman" w:hAnsi="Times New Roman"/>
          <w:sz w:val="24"/>
          <w:szCs w:val="24"/>
          <w:lang w:val="uk-UA"/>
        </w:rPr>
        <w:t>М.Чекмана,</w:t>
      </w:r>
      <w:r w:rsidRPr="00D00C14">
        <w:rPr>
          <w:rFonts w:ascii="Times New Roman" w:hAnsi="Times New Roman"/>
          <w:color w:val="FF0000"/>
          <w:sz w:val="24"/>
          <w:szCs w:val="24"/>
          <w:lang w:val="uk-UA"/>
        </w:rPr>
        <w:t xml:space="preserve"> </w:t>
      </w:r>
      <w:r w:rsidRPr="00D00C14">
        <w:rPr>
          <w:rFonts w:ascii="Times New Roman" w:hAnsi="Times New Roman"/>
          <w:sz w:val="24"/>
          <w:szCs w:val="24"/>
          <w:lang w:val="uk-UA"/>
        </w:rPr>
        <w:t>проведено роботи по капітальному ремонту пішохідної зони із встановленням громадської вбиральні на проспекту Миру в дендропарку «Поділля», проведено роботи по капітальному ремонту пішохідної зони із встановленням модульної вбиральні на вул. Проскурівській, 4/3, виготовлено проект та проведено експертизу на капітальний ремонт – улаштування водостоків на проїзді Геологів (в районі ринку), виконано роботи по капітальному ремонту дитячих майданчиків на вул. Щедріна, пров. Авіаційному та вул. Курбаса, розпочато роботи по капітальному ремонту дитячого майданчика в масиві індивідуальної забудови «Катіоновський масив».</w:t>
      </w:r>
    </w:p>
    <w:p w:rsidR="00B07815" w:rsidRPr="00D00C14" w:rsidRDefault="00B07815" w:rsidP="00B07815">
      <w:pPr>
        <w:pStyle w:val="ad"/>
        <w:ind w:firstLine="708"/>
        <w:jc w:val="both"/>
        <w:rPr>
          <w:rFonts w:ascii="Times New Roman" w:hAnsi="Times New Roman"/>
          <w:sz w:val="24"/>
          <w:szCs w:val="24"/>
          <w:lang w:val="uk-UA"/>
        </w:rPr>
      </w:pPr>
      <w:r w:rsidRPr="00D00C14">
        <w:rPr>
          <w:rFonts w:ascii="Times New Roman" w:hAnsi="Times New Roman"/>
          <w:sz w:val="24"/>
          <w:szCs w:val="24"/>
          <w:lang w:val="uk-UA"/>
        </w:rPr>
        <w:t xml:space="preserve"> </w:t>
      </w:r>
    </w:p>
    <w:p w:rsidR="00B07815" w:rsidRPr="00DA15BE" w:rsidRDefault="00B07815" w:rsidP="00B07815">
      <w:pPr>
        <w:pStyle w:val="ad"/>
        <w:ind w:firstLine="708"/>
        <w:jc w:val="both"/>
        <w:rPr>
          <w:rFonts w:ascii="Times New Roman" w:hAnsi="Times New Roman"/>
          <w:sz w:val="24"/>
          <w:szCs w:val="24"/>
          <w:lang w:val="uk-UA"/>
        </w:rPr>
      </w:pPr>
      <w:r w:rsidRPr="00DA15BE">
        <w:rPr>
          <w:rFonts w:ascii="Times New Roman" w:hAnsi="Times New Roman"/>
          <w:sz w:val="24"/>
          <w:szCs w:val="24"/>
          <w:lang w:val="uk-UA"/>
        </w:rPr>
        <w:t xml:space="preserve"> Також, по галузі житлово-комунального господарства проводились наступні  видатки:</w:t>
      </w:r>
    </w:p>
    <w:p w:rsidR="00B07815" w:rsidRDefault="00B07815" w:rsidP="00B07815">
      <w:pPr>
        <w:ind w:firstLine="708"/>
        <w:jc w:val="both"/>
        <w:rPr>
          <w:lang w:val="uk-UA"/>
        </w:rPr>
      </w:pPr>
      <w:r w:rsidRPr="007E3733">
        <w:rPr>
          <w:b/>
          <w:lang w:val="uk-UA"/>
        </w:rPr>
        <w:t xml:space="preserve">- </w:t>
      </w:r>
      <w:r>
        <w:rPr>
          <w:b/>
          <w:lang w:val="uk-UA"/>
        </w:rPr>
        <w:t>П</w:t>
      </w:r>
      <w:r w:rsidRPr="007E3733">
        <w:rPr>
          <w:b/>
          <w:lang w:val="uk-UA"/>
        </w:rPr>
        <w:t xml:space="preserve">о КПКВКМБ 7310 «Будівництво об'єктів житлово-комунального господарства» </w:t>
      </w:r>
      <w:r w:rsidRPr="007E3733">
        <w:rPr>
          <w:lang w:val="uk-UA"/>
        </w:rPr>
        <w:t xml:space="preserve">по </w:t>
      </w:r>
      <w:r w:rsidRPr="007E3733">
        <w:rPr>
          <w:i/>
          <w:lang w:val="uk-UA"/>
        </w:rPr>
        <w:t xml:space="preserve">спеціальному </w:t>
      </w:r>
      <w:r>
        <w:rPr>
          <w:i/>
          <w:lang w:val="uk-UA"/>
        </w:rPr>
        <w:t xml:space="preserve"> </w:t>
      </w:r>
      <w:r w:rsidRPr="007E3733">
        <w:rPr>
          <w:i/>
          <w:lang w:val="uk-UA"/>
        </w:rPr>
        <w:t>фонду</w:t>
      </w:r>
      <w:r w:rsidRPr="007E3733">
        <w:rPr>
          <w:lang w:val="uk-UA"/>
        </w:rPr>
        <w:t xml:space="preserve"> </w:t>
      </w:r>
      <w:r>
        <w:rPr>
          <w:lang w:val="uk-UA"/>
        </w:rPr>
        <w:t xml:space="preserve"> </w:t>
      </w:r>
      <w:r w:rsidRPr="007E3733">
        <w:rPr>
          <w:lang w:val="uk-UA"/>
        </w:rPr>
        <w:t>передбачено</w:t>
      </w:r>
      <w:r>
        <w:rPr>
          <w:lang w:val="uk-UA"/>
        </w:rPr>
        <w:t xml:space="preserve"> </w:t>
      </w:r>
      <w:r w:rsidRPr="007E3733">
        <w:rPr>
          <w:lang w:val="uk-UA"/>
        </w:rPr>
        <w:t xml:space="preserve"> призначення </w:t>
      </w:r>
      <w:r>
        <w:rPr>
          <w:lang w:val="uk-UA"/>
        </w:rPr>
        <w:t xml:space="preserve"> </w:t>
      </w:r>
      <w:r w:rsidRPr="007E3733">
        <w:rPr>
          <w:lang w:val="uk-UA"/>
        </w:rPr>
        <w:t>в</w:t>
      </w:r>
      <w:r>
        <w:rPr>
          <w:lang w:val="uk-UA"/>
        </w:rPr>
        <w:t xml:space="preserve"> </w:t>
      </w:r>
      <w:r w:rsidRPr="007E3733">
        <w:rPr>
          <w:lang w:val="uk-UA"/>
        </w:rPr>
        <w:t xml:space="preserve"> сумі </w:t>
      </w:r>
      <w:r>
        <w:rPr>
          <w:lang w:val="uk-UA"/>
        </w:rPr>
        <w:t xml:space="preserve"> </w:t>
      </w:r>
      <w:r w:rsidRPr="007E3733">
        <w:rPr>
          <w:lang w:val="uk-UA"/>
        </w:rPr>
        <w:t>8 368,6 тис.грн,</w:t>
      </w:r>
      <w:r>
        <w:rPr>
          <w:lang w:val="uk-UA"/>
        </w:rPr>
        <w:t xml:space="preserve"> </w:t>
      </w:r>
      <w:r w:rsidRPr="007E3733">
        <w:rPr>
          <w:lang w:val="uk-UA"/>
        </w:rPr>
        <w:t xml:space="preserve"> з </w:t>
      </w:r>
      <w:r>
        <w:rPr>
          <w:lang w:val="uk-UA"/>
        </w:rPr>
        <w:t xml:space="preserve"> </w:t>
      </w:r>
      <w:r w:rsidRPr="007E3733">
        <w:rPr>
          <w:lang w:val="uk-UA"/>
        </w:rPr>
        <w:t>яких</w:t>
      </w:r>
      <w:r>
        <w:rPr>
          <w:lang w:val="uk-UA"/>
        </w:rPr>
        <w:t xml:space="preserve"> </w:t>
      </w:r>
      <w:r w:rsidRPr="007E3733">
        <w:rPr>
          <w:lang w:val="uk-UA"/>
        </w:rPr>
        <w:t xml:space="preserve"> профінансовано</w:t>
      </w:r>
      <w:r>
        <w:rPr>
          <w:lang w:val="uk-UA"/>
        </w:rPr>
        <w:t xml:space="preserve"> </w:t>
      </w:r>
      <w:r w:rsidRPr="007E3733">
        <w:rPr>
          <w:lang w:val="uk-UA"/>
        </w:rPr>
        <w:t xml:space="preserve"> 8</w:t>
      </w:r>
      <w:r>
        <w:rPr>
          <w:lang w:val="uk-UA"/>
        </w:rPr>
        <w:t xml:space="preserve"> </w:t>
      </w:r>
      <w:r w:rsidRPr="007E3733">
        <w:rPr>
          <w:lang w:val="uk-UA"/>
        </w:rPr>
        <w:t>296,2 тис.грн або 99,1%. Кошти спрямовано на роботи по будівництву це</w:t>
      </w:r>
      <w:r>
        <w:rPr>
          <w:lang w:val="uk-UA"/>
        </w:rPr>
        <w:t xml:space="preserve">нтру поводження з тваринами КП </w:t>
      </w:r>
      <w:r w:rsidRPr="007E3733">
        <w:rPr>
          <w:lang w:val="uk-UA"/>
        </w:rPr>
        <w:t>«Надія», будівництво внутрішньо-квартального проїзду від вул. Залізняка до будинку 16/2 по вул. Лісогринівецькій, реконструкцію прв. Перемоги з улаштуванням виїзду на вул. Свободи», оплату проектно-кошторисної документації на будівництво парку</w:t>
      </w:r>
      <w:r>
        <w:rPr>
          <w:lang w:val="uk-UA"/>
        </w:rPr>
        <w:t xml:space="preserve"> «Молодіжний» </w:t>
      </w:r>
      <w:r w:rsidRPr="007E3733">
        <w:rPr>
          <w:lang w:val="uk-UA"/>
        </w:rPr>
        <w:t xml:space="preserve"> та реконструкцію парк</w:t>
      </w:r>
      <w:r>
        <w:rPr>
          <w:lang w:val="uk-UA"/>
        </w:rPr>
        <w:t>у культури та відпочинку ім. М.</w:t>
      </w:r>
      <w:r w:rsidRPr="007E3733">
        <w:rPr>
          <w:lang w:val="uk-UA"/>
        </w:rPr>
        <w:t>Чекмана, реконструкцію мережі зовнішнього електропостачання 107 садових будинків ОК «Садівниче товариство» Левада-Гречани» проїзд 1-й Троянд</w:t>
      </w:r>
      <w:r>
        <w:rPr>
          <w:lang w:val="uk-UA"/>
        </w:rPr>
        <w:t>овий – 8-й Трояндовий в межах міста</w:t>
      </w:r>
      <w:r w:rsidRPr="007E3733">
        <w:rPr>
          <w:lang w:val="uk-UA"/>
        </w:rPr>
        <w:t xml:space="preserve"> Хмельницького.</w:t>
      </w:r>
    </w:p>
    <w:p w:rsidR="00B07815" w:rsidRPr="007E3733" w:rsidRDefault="00B07815" w:rsidP="00B07815">
      <w:pPr>
        <w:ind w:firstLine="708"/>
        <w:jc w:val="both"/>
        <w:rPr>
          <w:lang w:val="uk-UA"/>
        </w:rPr>
      </w:pPr>
    </w:p>
    <w:p w:rsidR="00B07815" w:rsidRPr="00D554E8" w:rsidRDefault="00B07815" w:rsidP="00B07815">
      <w:pPr>
        <w:shd w:val="clear" w:color="auto" w:fill="FFFFFF"/>
        <w:spacing w:after="120"/>
        <w:contextualSpacing/>
        <w:jc w:val="both"/>
        <w:rPr>
          <w:lang w:val="uk-UA"/>
        </w:rPr>
      </w:pPr>
      <w:r w:rsidRPr="00D554E8">
        <w:rPr>
          <w:lang w:val="uk-UA"/>
        </w:rPr>
        <w:t xml:space="preserve">           - </w:t>
      </w:r>
      <w:r w:rsidRPr="00D554E8">
        <w:rPr>
          <w:b/>
          <w:lang w:val="uk-UA"/>
        </w:rPr>
        <w:t>По</w:t>
      </w:r>
      <w:r w:rsidRPr="00D554E8">
        <w:rPr>
          <w:lang w:val="uk-UA"/>
        </w:rPr>
        <w:t xml:space="preserve"> </w:t>
      </w:r>
      <w:r w:rsidRPr="00D554E8">
        <w:rPr>
          <w:b/>
          <w:lang w:val="uk-UA"/>
        </w:rPr>
        <w:t xml:space="preserve">КПКВКМБ 7370 «Реалізація інших заходів щодо соціально-економічного розвитку територій»  </w:t>
      </w:r>
      <w:r w:rsidRPr="00D554E8">
        <w:rPr>
          <w:lang w:val="uk-UA"/>
        </w:rPr>
        <w:t>по спеціальному фонду на 2019 рік  затверджено призначень  в сумі 30</w:t>
      </w:r>
      <w:r>
        <w:rPr>
          <w:lang w:val="uk-UA"/>
        </w:rPr>
        <w:t xml:space="preserve"> </w:t>
      </w:r>
      <w:r w:rsidRPr="00D554E8">
        <w:rPr>
          <w:lang w:val="uk-UA"/>
        </w:rPr>
        <w:t>278,0 тис.грн, касові видатки – 30</w:t>
      </w:r>
      <w:r>
        <w:rPr>
          <w:lang w:val="uk-UA"/>
        </w:rPr>
        <w:t xml:space="preserve"> </w:t>
      </w:r>
      <w:r w:rsidRPr="00D554E8">
        <w:rPr>
          <w:lang w:val="uk-UA"/>
        </w:rPr>
        <w:t>274,0</w:t>
      </w:r>
      <w:r>
        <w:rPr>
          <w:lang w:val="uk-UA"/>
        </w:rPr>
        <w:t xml:space="preserve"> </w:t>
      </w:r>
      <w:r w:rsidRPr="00D554E8">
        <w:rPr>
          <w:lang w:val="uk-UA"/>
        </w:rPr>
        <w:t>тис.грн</w:t>
      </w:r>
      <w:r>
        <w:rPr>
          <w:lang w:val="uk-UA"/>
        </w:rPr>
        <w:t xml:space="preserve">  або 99,99 % до призначень року</w:t>
      </w:r>
      <w:r w:rsidRPr="00D554E8">
        <w:rPr>
          <w:lang w:val="uk-UA"/>
        </w:rPr>
        <w:t>.</w:t>
      </w:r>
    </w:p>
    <w:p w:rsidR="00B07815" w:rsidRPr="00D554E8" w:rsidRDefault="00B07815" w:rsidP="00B07815">
      <w:pPr>
        <w:shd w:val="clear" w:color="auto" w:fill="FFFFFF"/>
        <w:spacing w:after="120"/>
        <w:contextualSpacing/>
        <w:jc w:val="both"/>
        <w:rPr>
          <w:lang w:val="uk-UA"/>
        </w:rPr>
      </w:pPr>
      <w:r w:rsidRPr="00D554E8">
        <w:rPr>
          <w:lang w:val="uk-UA"/>
        </w:rPr>
        <w:t xml:space="preserve">           Кошти спрямовано на </w:t>
      </w:r>
      <w:r w:rsidRPr="00D554E8">
        <w:t>на будівництво 2-ї черги водогону від с. Чернелівка Красилівського району до м. Хмельницького</w:t>
      </w:r>
      <w:r w:rsidRPr="00D554E8">
        <w:rPr>
          <w:lang w:val="uk-UA"/>
        </w:rPr>
        <w:t xml:space="preserve"> (добудовано 2 км водогону).</w:t>
      </w:r>
      <w:r w:rsidRPr="00D554E8">
        <w:t xml:space="preserve">  </w:t>
      </w:r>
    </w:p>
    <w:p w:rsidR="00B07815" w:rsidRPr="00CB1278" w:rsidRDefault="00B07815" w:rsidP="00B07815">
      <w:pPr>
        <w:jc w:val="both"/>
        <w:rPr>
          <w:highlight w:val="yellow"/>
          <w:lang w:val="uk-UA"/>
        </w:rPr>
      </w:pPr>
    </w:p>
    <w:p w:rsidR="00B07815" w:rsidRPr="00D554E8" w:rsidRDefault="00B07815" w:rsidP="00B07815">
      <w:pPr>
        <w:pStyle w:val="ad"/>
        <w:jc w:val="both"/>
        <w:rPr>
          <w:rFonts w:ascii="Times New Roman" w:hAnsi="Times New Roman"/>
          <w:sz w:val="24"/>
          <w:szCs w:val="24"/>
          <w:lang w:val="uk-UA"/>
        </w:rPr>
      </w:pPr>
      <w:r w:rsidRPr="00DA15BE">
        <w:rPr>
          <w:rFonts w:ascii="Times New Roman" w:hAnsi="Times New Roman"/>
          <w:b/>
          <w:sz w:val="24"/>
          <w:szCs w:val="24"/>
          <w:lang w:val="uk-UA"/>
        </w:rPr>
        <w:t xml:space="preserve">            - По КПКВКМБ 7426 «Інші заходи у сфері електротранспорту»</w:t>
      </w:r>
      <w:r w:rsidRPr="00DA15BE">
        <w:rPr>
          <w:rFonts w:ascii="Times New Roman" w:hAnsi="Times New Roman"/>
          <w:sz w:val="24"/>
          <w:szCs w:val="24"/>
          <w:lang w:val="uk-UA"/>
        </w:rPr>
        <w:t xml:space="preserve"> </w:t>
      </w:r>
      <w:r w:rsidRPr="00DA15BE">
        <w:rPr>
          <w:rFonts w:ascii="Times New Roman" w:hAnsi="Times New Roman"/>
          <w:i/>
          <w:sz w:val="24"/>
          <w:szCs w:val="24"/>
          <w:lang w:val="uk-UA"/>
        </w:rPr>
        <w:t>по загальному фонду</w:t>
      </w:r>
      <w:r w:rsidRPr="00DA15BE">
        <w:rPr>
          <w:rFonts w:ascii="Times New Roman" w:hAnsi="Times New Roman"/>
          <w:sz w:val="24"/>
          <w:szCs w:val="24"/>
          <w:lang w:val="uk-UA"/>
        </w:rPr>
        <w:t xml:space="preserve"> бюджету для ХКП «Електротранс»</w:t>
      </w:r>
      <w:r w:rsidRPr="00DA15BE">
        <w:rPr>
          <w:bCs/>
          <w:sz w:val="24"/>
          <w:szCs w:val="24"/>
          <w:lang w:val="uk-UA"/>
        </w:rPr>
        <w:t xml:space="preserve"> </w:t>
      </w:r>
      <w:r w:rsidRPr="00DA15BE">
        <w:rPr>
          <w:rFonts w:ascii="Times New Roman" w:hAnsi="Times New Roman"/>
          <w:sz w:val="24"/>
          <w:szCs w:val="24"/>
          <w:lang w:val="uk-UA"/>
        </w:rPr>
        <w:t>передбачено 22 184,0 тис.грн, з яких касові видатки склали  22 181,7 тис.грн (або 99,99 % до призначень). Кошти в сумі 21 731,2 тис.грн спрямовано</w:t>
      </w:r>
      <w:r w:rsidRPr="00DA15BE">
        <w:rPr>
          <w:bCs/>
          <w:sz w:val="24"/>
          <w:szCs w:val="24"/>
          <w:lang w:val="uk-UA"/>
        </w:rPr>
        <w:t xml:space="preserve"> </w:t>
      </w:r>
      <w:r w:rsidRPr="00DA15BE">
        <w:rPr>
          <w:rFonts w:ascii="Times New Roman" w:hAnsi="Times New Roman"/>
          <w:sz w:val="24"/>
          <w:szCs w:val="24"/>
          <w:lang w:val="uk-UA"/>
        </w:rPr>
        <w:t>на придбання 10 тролейбусів на умовах л</w:t>
      </w:r>
      <w:r>
        <w:rPr>
          <w:rFonts w:ascii="Times New Roman" w:hAnsi="Times New Roman"/>
          <w:sz w:val="24"/>
          <w:szCs w:val="24"/>
          <w:lang w:val="uk-UA"/>
        </w:rPr>
        <w:t xml:space="preserve">ізингу, а також проведені </w:t>
      </w:r>
      <w:r w:rsidRPr="00DA15BE">
        <w:rPr>
          <w:rFonts w:ascii="Times New Roman" w:hAnsi="Times New Roman"/>
          <w:sz w:val="24"/>
          <w:szCs w:val="24"/>
          <w:lang w:val="uk-UA"/>
        </w:rPr>
        <w:t xml:space="preserve"> видатки  в сумі 450,5 тис.грн – відшкодування за безоплатне перевезення всіх пасажирів на маршрутах міського електричного транспорту з нагоди відзначення  Дня міста 28-29 вересня 2019 року.</w:t>
      </w:r>
    </w:p>
    <w:p w:rsidR="00B07815" w:rsidRPr="00CB1278" w:rsidRDefault="00B07815" w:rsidP="00B07815">
      <w:pPr>
        <w:ind w:firstLine="720"/>
        <w:jc w:val="both"/>
        <w:rPr>
          <w:highlight w:val="yellow"/>
          <w:lang w:val="uk-UA"/>
        </w:rPr>
      </w:pPr>
    </w:p>
    <w:p w:rsidR="00B07815" w:rsidRPr="00781C45" w:rsidRDefault="00B07815" w:rsidP="00B07815">
      <w:pPr>
        <w:ind w:firstLine="720"/>
        <w:jc w:val="both"/>
        <w:rPr>
          <w:b/>
          <w:lang w:val="uk-UA"/>
        </w:rPr>
      </w:pPr>
      <w:r w:rsidRPr="00696614">
        <w:rPr>
          <w:lang w:val="uk-UA"/>
        </w:rPr>
        <w:t xml:space="preserve">- </w:t>
      </w:r>
      <w:r w:rsidRPr="00696614">
        <w:rPr>
          <w:b/>
          <w:lang w:val="uk-UA"/>
        </w:rPr>
        <w:t>По КПКВКМБ</w:t>
      </w:r>
      <w:r w:rsidRPr="00696614">
        <w:rPr>
          <w:lang w:val="uk-UA"/>
        </w:rPr>
        <w:t xml:space="preserve"> </w:t>
      </w:r>
      <w:r w:rsidRPr="00696614">
        <w:rPr>
          <w:b/>
          <w:lang w:val="uk-UA"/>
        </w:rPr>
        <w:t>746</w:t>
      </w:r>
      <w:r w:rsidRPr="00781C45">
        <w:rPr>
          <w:b/>
          <w:lang w:val="uk-UA"/>
        </w:rPr>
        <w:t xml:space="preserve">1 «Утримання та розвиток автомобільних доріг та дорожньої інфраструктури за рахунок коштів місцевого бюджету» </w:t>
      </w:r>
      <w:r w:rsidRPr="00781C45">
        <w:rPr>
          <w:lang w:val="uk-UA"/>
        </w:rPr>
        <w:t xml:space="preserve">на 2019 рік загальна сума призначень </w:t>
      </w:r>
      <w:r w:rsidRPr="00781C45">
        <w:rPr>
          <w:lang w:val="uk-UA"/>
        </w:rPr>
        <w:lastRenderedPageBreak/>
        <w:t>становила 144 651,4 тис.грн, з яких  фінансування склало 143 179,1 тис.грн (або на 99,0% до планових призначень), що на 10</w:t>
      </w:r>
      <w:r>
        <w:rPr>
          <w:lang w:val="uk-UA"/>
        </w:rPr>
        <w:t xml:space="preserve"> 002,4 тис.грн</w:t>
      </w:r>
      <w:r w:rsidRPr="00781C45">
        <w:rPr>
          <w:lang w:val="uk-UA"/>
        </w:rPr>
        <w:t xml:space="preserve"> більше ніж в 2018 році, а саме:</w:t>
      </w:r>
    </w:p>
    <w:p w:rsidR="00B07815" w:rsidRPr="00D62806" w:rsidRDefault="00B07815" w:rsidP="00B07815">
      <w:pPr>
        <w:ind w:firstLine="720"/>
        <w:jc w:val="both"/>
        <w:rPr>
          <w:lang w:val="uk-UA"/>
        </w:rPr>
      </w:pPr>
      <w:r w:rsidRPr="00D62806">
        <w:rPr>
          <w:i/>
          <w:lang w:val="uk-UA"/>
        </w:rPr>
        <w:t>по загальному фонду</w:t>
      </w:r>
      <w:r w:rsidRPr="00D62806">
        <w:rPr>
          <w:lang w:val="uk-UA"/>
        </w:rPr>
        <w:t xml:space="preserve"> на звітний період затверджено призначення в сумі 65 804,7 тис.грн, з яких профінансовано 64 592,3 тис.грн, або 98,2% до плану.</w:t>
      </w:r>
      <w:r>
        <w:rPr>
          <w:lang w:val="uk-UA"/>
        </w:rPr>
        <w:t xml:space="preserve"> Видатки спрямовано на</w:t>
      </w:r>
      <w:r w:rsidRPr="00D62806">
        <w:rPr>
          <w:lang w:val="uk-UA"/>
        </w:rPr>
        <w:t xml:space="preserve"> виконання робіт з поточного ре</w:t>
      </w:r>
      <w:r>
        <w:rPr>
          <w:lang w:val="uk-UA"/>
        </w:rPr>
        <w:t xml:space="preserve">монту вулично-дорожньої мережі </w:t>
      </w:r>
      <w:r w:rsidRPr="00D62806">
        <w:rPr>
          <w:lang w:val="uk-UA"/>
        </w:rPr>
        <w:t xml:space="preserve">міста  </w:t>
      </w:r>
      <w:r w:rsidR="0027416E">
        <w:rPr>
          <w:lang w:val="uk-UA"/>
        </w:rPr>
        <w:t>(125,5</w:t>
      </w:r>
      <w:r w:rsidRPr="00EF1FBF">
        <w:rPr>
          <w:lang w:val="uk-UA"/>
        </w:rPr>
        <w:t xml:space="preserve"> тис.кв.м. </w:t>
      </w:r>
      <w:r w:rsidRPr="00EF1FBF">
        <w:rPr>
          <w:i/>
          <w:lang w:val="uk-UA"/>
        </w:rPr>
        <w:t>( з них</w:t>
      </w:r>
      <w:r w:rsidRPr="00EF1FBF">
        <w:rPr>
          <w:lang w:val="uk-UA"/>
        </w:rPr>
        <w:t xml:space="preserve"> </w:t>
      </w:r>
      <w:r w:rsidRPr="00EF1FBF">
        <w:rPr>
          <w:i/>
          <w:lang w:val="uk-UA"/>
        </w:rPr>
        <w:t>суцільним методом 65,3 тис.кв.м.)</w:t>
      </w:r>
      <w:r>
        <w:rPr>
          <w:lang w:val="uk-UA"/>
        </w:rPr>
        <w:t>)</w:t>
      </w:r>
      <w:r w:rsidRPr="00EF1FBF">
        <w:rPr>
          <w:lang w:val="uk-UA"/>
        </w:rPr>
        <w:t>.</w:t>
      </w:r>
    </w:p>
    <w:p w:rsidR="00B07815" w:rsidRPr="008417C7" w:rsidRDefault="00B07815" w:rsidP="00B07815">
      <w:pPr>
        <w:pStyle w:val="af8"/>
        <w:ind w:left="0" w:firstLine="708"/>
        <w:jc w:val="both"/>
      </w:pPr>
      <w:r w:rsidRPr="008417C7">
        <w:rPr>
          <w:rFonts w:ascii="Times New Roman" w:eastAsia="Times New Roman" w:hAnsi="Times New Roman"/>
          <w:i/>
          <w:sz w:val="24"/>
          <w:szCs w:val="24"/>
          <w:lang w:eastAsia="ru-RU"/>
        </w:rPr>
        <w:t>по спеціальному фонду</w:t>
      </w:r>
      <w:r w:rsidRPr="008417C7">
        <w:t xml:space="preserve">  </w:t>
      </w:r>
      <w:r w:rsidRPr="008417C7">
        <w:rPr>
          <w:rFonts w:ascii="Times New Roman" w:eastAsia="Times New Roman" w:hAnsi="Times New Roman"/>
          <w:sz w:val="24"/>
          <w:szCs w:val="24"/>
          <w:lang w:eastAsia="ru-RU"/>
        </w:rPr>
        <w:t>при плані</w:t>
      </w:r>
      <w:r w:rsidRPr="008417C7">
        <w:t xml:space="preserve"> </w:t>
      </w:r>
      <w:r w:rsidRPr="008417C7">
        <w:rPr>
          <w:rFonts w:ascii="Times New Roman" w:eastAsia="Times New Roman" w:hAnsi="Times New Roman"/>
          <w:sz w:val="24"/>
          <w:szCs w:val="24"/>
          <w:lang w:eastAsia="ru-RU"/>
        </w:rPr>
        <w:t xml:space="preserve">78846,7 </w:t>
      </w:r>
      <w:r>
        <w:rPr>
          <w:rFonts w:ascii="Times New Roman" w:eastAsia="Times New Roman" w:hAnsi="Times New Roman"/>
          <w:sz w:val="24"/>
          <w:szCs w:val="24"/>
          <w:lang w:eastAsia="ru-RU"/>
        </w:rPr>
        <w:t>тис.грн профінансовано 78586,8 тис.грн</w:t>
      </w:r>
      <w:r w:rsidRPr="008417C7">
        <w:rPr>
          <w:rFonts w:ascii="Times New Roman" w:eastAsia="Times New Roman" w:hAnsi="Times New Roman"/>
          <w:sz w:val="24"/>
          <w:szCs w:val="24"/>
          <w:lang w:eastAsia="ru-RU"/>
        </w:rPr>
        <w:t xml:space="preserve"> або 99,7%.</w:t>
      </w:r>
      <w:r w:rsidRPr="008417C7">
        <w:t xml:space="preserve"> </w:t>
      </w:r>
    </w:p>
    <w:p w:rsidR="00B07815" w:rsidRPr="008417C7" w:rsidRDefault="00B07815" w:rsidP="00B07815">
      <w:pPr>
        <w:pStyle w:val="af8"/>
        <w:ind w:left="0" w:firstLine="317"/>
        <w:jc w:val="both"/>
        <w:rPr>
          <w:rFonts w:ascii="Times New Roman" w:eastAsia="Times New Roman" w:hAnsi="Times New Roman"/>
          <w:sz w:val="24"/>
          <w:szCs w:val="24"/>
          <w:lang w:eastAsia="ru-RU"/>
        </w:rPr>
      </w:pPr>
      <w:r w:rsidRPr="008417C7">
        <w:rPr>
          <w:rFonts w:ascii="Times New Roman" w:eastAsia="Times New Roman" w:hAnsi="Times New Roman"/>
          <w:sz w:val="24"/>
          <w:szCs w:val="24"/>
          <w:lang w:eastAsia="ru-RU"/>
        </w:rPr>
        <w:t xml:space="preserve">      За рахунок коштів спеціального фонду виконано капітальний ремонт прої</w:t>
      </w:r>
      <w:r>
        <w:rPr>
          <w:rFonts w:ascii="Times New Roman" w:eastAsia="Times New Roman" w:hAnsi="Times New Roman"/>
          <w:sz w:val="24"/>
          <w:szCs w:val="24"/>
          <w:lang w:eastAsia="ru-RU"/>
        </w:rPr>
        <w:t>зної частини – 45,186 тис.кв.м</w:t>
      </w:r>
      <w:r w:rsidRPr="008417C7">
        <w:rPr>
          <w:rFonts w:ascii="Times New Roman" w:eastAsia="Times New Roman" w:hAnsi="Times New Roman"/>
          <w:sz w:val="24"/>
          <w:szCs w:val="24"/>
          <w:lang w:eastAsia="ru-RU"/>
        </w:rPr>
        <w:t>, капітальний ремонт тротуарів</w:t>
      </w:r>
      <w:r w:rsidR="0027416E">
        <w:rPr>
          <w:rFonts w:ascii="Times New Roman" w:eastAsia="Times New Roman" w:hAnsi="Times New Roman"/>
          <w:sz w:val="24"/>
          <w:szCs w:val="24"/>
          <w:lang w:eastAsia="ru-RU"/>
        </w:rPr>
        <w:t xml:space="preserve"> 15,5</w:t>
      </w:r>
      <w:r>
        <w:rPr>
          <w:rFonts w:ascii="Times New Roman" w:eastAsia="Times New Roman" w:hAnsi="Times New Roman"/>
          <w:sz w:val="24"/>
          <w:szCs w:val="24"/>
          <w:lang w:eastAsia="ru-RU"/>
        </w:rPr>
        <w:t xml:space="preserve">15 тис.кв.м, капітальний ремонт – </w:t>
      </w:r>
      <w:r w:rsidRPr="008417C7">
        <w:rPr>
          <w:rFonts w:ascii="Times New Roman" w:eastAsia="Times New Roman" w:hAnsi="Times New Roman"/>
          <w:sz w:val="24"/>
          <w:szCs w:val="24"/>
          <w:lang w:eastAsia="ru-RU"/>
        </w:rPr>
        <w:t xml:space="preserve"> улаштування </w:t>
      </w:r>
      <w:r>
        <w:rPr>
          <w:rFonts w:ascii="Times New Roman" w:eastAsia="Times New Roman" w:hAnsi="Times New Roman"/>
          <w:sz w:val="24"/>
          <w:szCs w:val="24"/>
          <w:lang w:eastAsia="ru-RU"/>
        </w:rPr>
        <w:t>3-</w:t>
      </w:r>
      <w:r w:rsidRPr="008417C7">
        <w:rPr>
          <w:rFonts w:ascii="Times New Roman" w:eastAsia="Times New Roman" w:hAnsi="Times New Roman"/>
          <w:sz w:val="24"/>
          <w:szCs w:val="24"/>
          <w:lang w:eastAsia="ru-RU"/>
        </w:rPr>
        <w:t xml:space="preserve">х зупинок маршрутних автобусів і тролейбусів, встановлено павільйони на </w:t>
      </w:r>
      <w:r>
        <w:rPr>
          <w:rFonts w:ascii="Times New Roman" w:eastAsia="Times New Roman" w:hAnsi="Times New Roman"/>
          <w:sz w:val="24"/>
          <w:szCs w:val="24"/>
          <w:lang w:eastAsia="ru-RU"/>
        </w:rPr>
        <w:t>2-</w:t>
      </w:r>
      <w:r w:rsidRPr="008417C7">
        <w:rPr>
          <w:rFonts w:ascii="Times New Roman" w:eastAsia="Times New Roman" w:hAnsi="Times New Roman"/>
          <w:sz w:val="24"/>
          <w:szCs w:val="24"/>
          <w:lang w:eastAsia="ru-RU"/>
        </w:rPr>
        <w:t xml:space="preserve">х зупинках громадського транспорту. Також, встановлено </w:t>
      </w:r>
      <w:r>
        <w:rPr>
          <w:rFonts w:ascii="Times New Roman" w:eastAsia="Times New Roman" w:hAnsi="Times New Roman"/>
          <w:sz w:val="24"/>
          <w:szCs w:val="24"/>
          <w:lang w:eastAsia="ru-RU"/>
        </w:rPr>
        <w:t>2 світлофорних об’єкта та 5</w:t>
      </w:r>
      <w:r w:rsidRPr="008417C7">
        <w:rPr>
          <w:rFonts w:ascii="Times New Roman" w:eastAsia="Times New Roman" w:hAnsi="Times New Roman"/>
          <w:sz w:val="24"/>
          <w:szCs w:val="24"/>
          <w:lang w:eastAsia="ru-RU"/>
        </w:rPr>
        <w:t xml:space="preserve"> нерегульованих пішохідних переходи, встановлено три стели з внутрішнім підсвічуванням літер «Хмельницький».</w:t>
      </w:r>
    </w:p>
    <w:p w:rsidR="00B07815" w:rsidRPr="008417C7" w:rsidRDefault="00B07815" w:rsidP="00B07815">
      <w:pPr>
        <w:ind w:firstLine="720"/>
        <w:jc w:val="both"/>
        <w:rPr>
          <w:lang w:val="uk-UA"/>
        </w:rPr>
      </w:pPr>
      <w:r w:rsidRPr="008417C7">
        <w:rPr>
          <w:lang w:val="uk-UA"/>
        </w:rPr>
        <w:t xml:space="preserve">- </w:t>
      </w:r>
      <w:r w:rsidRPr="008417C7">
        <w:rPr>
          <w:b/>
          <w:lang w:val="uk-UA"/>
        </w:rPr>
        <w:t>По КПКВКМБ</w:t>
      </w:r>
      <w:r w:rsidRPr="008417C7">
        <w:rPr>
          <w:lang w:val="uk-UA"/>
        </w:rPr>
        <w:t xml:space="preserve"> </w:t>
      </w:r>
      <w:r w:rsidRPr="008417C7">
        <w:rPr>
          <w:b/>
          <w:lang w:val="uk-UA"/>
        </w:rPr>
        <w:t xml:space="preserve">7462 «Утримання та розвиток автомобільних доріг та дорожньої інфраструктури за рахунок субвенції з державного бюджету» </w:t>
      </w:r>
      <w:r w:rsidRPr="008417C7">
        <w:rPr>
          <w:lang w:val="uk-UA"/>
        </w:rPr>
        <w:t>за 2019 рік загальна сума фінансування становить 46,3 тис.грн або на 100% до планових призначень звітного періоду (46</w:t>
      </w:r>
      <w:r w:rsidR="00C45828">
        <w:rPr>
          <w:lang w:val="uk-UA"/>
        </w:rPr>
        <w:t xml:space="preserve">,3 тис.грн). Кошти спрямовано для коригування ПКД на </w:t>
      </w:r>
      <w:r w:rsidRPr="008417C7">
        <w:rPr>
          <w:lang w:val="uk-UA"/>
        </w:rPr>
        <w:t xml:space="preserve"> капітальний ремонт вул. Короленка на ділянці від вул. Грибоєдова до вул. Ланова в м.Хмельницькому.</w:t>
      </w:r>
    </w:p>
    <w:p w:rsidR="00B07815" w:rsidRPr="00CB1278" w:rsidRDefault="00B07815" w:rsidP="00B07815">
      <w:pPr>
        <w:pStyle w:val="af8"/>
        <w:ind w:left="0" w:firstLine="317"/>
        <w:jc w:val="both"/>
        <w:rPr>
          <w:rFonts w:ascii="Times New Roman" w:eastAsia="Times New Roman" w:hAnsi="Times New Roman"/>
          <w:sz w:val="24"/>
          <w:szCs w:val="24"/>
          <w:highlight w:val="yellow"/>
          <w:lang w:eastAsia="ru-RU"/>
        </w:rPr>
      </w:pPr>
      <w:r w:rsidRPr="00CB1278">
        <w:rPr>
          <w:rFonts w:ascii="Times New Roman" w:eastAsia="Times New Roman" w:hAnsi="Times New Roman"/>
          <w:sz w:val="24"/>
          <w:szCs w:val="24"/>
          <w:highlight w:val="yellow"/>
          <w:lang w:eastAsia="ru-RU"/>
        </w:rPr>
        <w:t xml:space="preserve"> </w:t>
      </w:r>
    </w:p>
    <w:p w:rsidR="00B07815" w:rsidRDefault="00B07815" w:rsidP="00B07815">
      <w:pPr>
        <w:pStyle w:val="af8"/>
        <w:spacing w:after="0"/>
        <w:ind w:left="0" w:firstLine="317"/>
        <w:jc w:val="both"/>
        <w:rPr>
          <w:rFonts w:ascii="Times New Roman" w:hAnsi="Times New Roman"/>
          <w:sz w:val="24"/>
          <w:szCs w:val="24"/>
        </w:rPr>
      </w:pPr>
      <w:r w:rsidRPr="00390FAC">
        <w:rPr>
          <w:b/>
        </w:rPr>
        <w:t xml:space="preserve">       </w:t>
      </w:r>
      <w:r w:rsidRPr="00390FAC">
        <w:rPr>
          <w:rFonts w:ascii="Times New Roman" w:hAnsi="Times New Roman"/>
          <w:sz w:val="24"/>
          <w:szCs w:val="24"/>
        </w:rPr>
        <w:t xml:space="preserve">- </w:t>
      </w:r>
      <w:r w:rsidRPr="00390FAC">
        <w:rPr>
          <w:rFonts w:ascii="Times New Roman" w:hAnsi="Times New Roman"/>
          <w:b/>
          <w:sz w:val="24"/>
          <w:szCs w:val="24"/>
        </w:rPr>
        <w:t>По КПКВКМБ  7640 «Заходи з енергозбереження»</w:t>
      </w:r>
      <w:r w:rsidRPr="00390FAC">
        <w:rPr>
          <w:rFonts w:ascii="Times New Roman" w:hAnsi="Times New Roman"/>
          <w:sz w:val="24"/>
          <w:szCs w:val="24"/>
        </w:rPr>
        <w:t xml:space="preserve"> </w:t>
      </w:r>
      <w:r w:rsidRPr="00390FAC">
        <w:rPr>
          <w:rFonts w:ascii="Times New Roman" w:hAnsi="Times New Roman"/>
          <w:sz w:val="24"/>
        </w:rPr>
        <w:t xml:space="preserve">за </w:t>
      </w:r>
      <w:r w:rsidRPr="00390FAC">
        <w:rPr>
          <w:rFonts w:ascii="Times New Roman" w:hAnsi="Times New Roman"/>
          <w:sz w:val="24"/>
          <w:szCs w:val="24"/>
        </w:rPr>
        <w:t>2019 рік загальна сума фінансування становить 1</w:t>
      </w:r>
      <w:r>
        <w:rPr>
          <w:rFonts w:ascii="Times New Roman" w:hAnsi="Times New Roman"/>
          <w:sz w:val="24"/>
          <w:szCs w:val="24"/>
        </w:rPr>
        <w:t xml:space="preserve"> </w:t>
      </w:r>
      <w:r w:rsidRPr="00390FAC">
        <w:rPr>
          <w:rFonts w:ascii="Times New Roman" w:hAnsi="Times New Roman"/>
          <w:sz w:val="24"/>
          <w:szCs w:val="24"/>
        </w:rPr>
        <w:t xml:space="preserve">463,4 тис.грн або на 97,6% </w:t>
      </w:r>
      <w:r>
        <w:rPr>
          <w:rFonts w:ascii="Times New Roman" w:hAnsi="Times New Roman"/>
          <w:sz w:val="24"/>
          <w:szCs w:val="24"/>
        </w:rPr>
        <w:t xml:space="preserve"> </w:t>
      </w:r>
      <w:r w:rsidRPr="00390FAC">
        <w:rPr>
          <w:rFonts w:ascii="Times New Roman" w:hAnsi="Times New Roman"/>
          <w:sz w:val="24"/>
          <w:szCs w:val="24"/>
        </w:rPr>
        <w:t xml:space="preserve">до </w:t>
      </w:r>
      <w:r>
        <w:rPr>
          <w:rFonts w:ascii="Times New Roman" w:hAnsi="Times New Roman"/>
          <w:sz w:val="24"/>
          <w:szCs w:val="24"/>
        </w:rPr>
        <w:t xml:space="preserve"> </w:t>
      </w:r>
      <w:r w:rsidRPr="00390FAC">
        <w:rPr>
          <w:rFonts w:ascii="Times New Roman" w:hAnsi="Times New Roman"/>
          <w:sz w:val="24"/>
          <w:szCs w:val="24"/>
        </w:rPr>
        <w:t>планових</w:t>
      </w:r>
      <w:r>
        <w:rPr>
          <w:rFonts w:ascii="Times New Roman" w:hAnsi="Times New Roman"/>
          <w:sz w:val="24"/>
          <w:szCs w:val="24"/>
        </w:rPr>
        <w:t xml:space="preserve"> </w:t>
      </w:r>
      <w:r w:rsidRPr="00390FAC">
        <w:rPr>
          <w:rFonts w:ascii="Times New Roman" w:hAnsi="Times New Roman"/>
          <w:sz w:val="24"/>
          <w:szCs w:val="24"/>
        </w:rPr>
        <w:t xml:space="preserve"> призначень</w:t>
      </w:r>
      <w:r>
        <w:rPr>
          <w:rFonts w:ascii="Times New Roman" w:hAnsi="Times New Roman"/>
          <w:sz w:val="24"/>
          <w:szCs w:val="24"/>
        </w:rPr>
        <w:t xml:space="preserve"> </w:t>
      </w:r>
      <w:r w:rsidRPr="00390FAC">
        <w:rPr>
          <w:rFonts w:ascii="Times New Roman" w:hAnsi="Times New Roman"/>
          <w:sz w:val="24"/>
          <w:szCs w:val="24"/>
        </w:rPr>
        <w:t xml:space="preserve"> звітного </w:t>
      </w:r>
      <w:r>
        <w:rPr>
          <w:rFonts w:ascii="Times New Roman" w:hAnsi="Times New Roman"/>
          <w:sz w:val="24"/>
          <w:szCs w:val="24"/>
        </w:rPr>
        <w:t xml:space="preserve"> </w:t>
      </w:r>
      <w:r w:rsidRPr="00390FAC">
        <w:rPr>
          <w:rFonts w:ascii="Times New Roman" w:hAnsi="Times New Roman"/>
          <w:sz w:val="24"/>
          <w:szCs w:val="24"/>
        </w:rPr>
        <w:t xml:space="preserve">періоду </w:t>
      </w:r>
      <w:r>
        <w:rPr>
          <w:rFonts w:ascii="Times New Roman" w:hAnsi="Times New Roman"/>
          <w:sz w:val="24"/>
          <w:szCs w:val="24"/>
        </w:rPr>
        <w:t xml:space="preserve"> </w:t>
      </w:r>
    </w:p>
    <w:p w:rsidR="00B07815" w:rsidRPr="00390FAC" w:rsidRDefault="00B07815" w:rsidP="00B07815">
      <w:pPr>
        <w:pStyle w:val="af8"/>
        <w:spacing w:after="0"/>
        <w:ind w:left="0"/>
        <w:jc w:val="both"/>
        <w:rPr>
          <w:rFonts w:ascii="Times New Roman" w:hAnsi="Times New Roman"/>
          <w:sz w:val="24"/>
          <w:szCs w:val="24"/>
        </w:rPr>
      </w:pPr>
      <w:r w:rsidRPr="00390FAC">
        <w:rPr>
          <w:rFonts w:ascii="Times New Roman" w:hAnsi="Times New Roman"/>
          <w:sz w:val="24"/>
          <w:szCs w:val="24"/>
        </w:rPr>
        <w:t>(1</w:t>
      </w:r>
      <w:r>
        <w:rPr>
          <w:rFonts w:ascii="Times New Roman" w:hAnsi="Times New Roman"/>
          <w:sz w:val="24"/>
          <w:szCs w:val="24"/>
        </w:rPr>
        <w:t xml:space="preserve"> </w:t>
      </w:r>
      <w:r w:rsidRPr="00390FAC">
        <w:rPr>
          <w:rFonts w:ascii="Times New Roman" w:hAnsi="Times New Roman"/>
          <w:sz w:val="24"/>
          <w:szCs w:val="24"/>
        </w:rPr>
        <w:t>500,0 тис.грн), що на 796,8 тис. грн менше попереднього року, а саме:</w:t>
      </w:r>
    </w:p>
    <w:p w:rsidR="00B07815" w:rsidRPr="00390FAC" w:rsidRDefault="00B07815" w:rsidP="00B07815">
      <w:pPr>
        <w:pStyle w:val="af8"/>
        <w:spacing w:after="0"/>
        <w:ind w:left="0" w:firstLine="317"/>
        <w:jc w:val="both"/>
        <w:rPr>
          <w:rFonts w:ascii="Times New Roman" w:eastAsia="Times New Roman" w:hAnsi="Times New Roman"/>
          <w:sz w:val="24"/>
          <w:szCs w:val="24"/>
          <w:lang w:eastAsia="ru-RU"/>
        </w:rPr>
      </w:pPr>
      <w:r w:rsidRPr="00390FAC">
        <w:rPr>
          <w:rFonts w:ascii="Times New Roman" w:hAnsi="Times New Roman"/>
          <w:sz w:val="24"/>
          <w:szCs w:val="24"/>
        </w:rPr>
        <w:t xml:space="preserve">     - </w:t>
      </w:r>
      <w:r w:rsidRPr="00390FAC">
        <w:rPr>
          <w:rFonts w:ascii="Times New Roman" w:hAnsi="Times New Roman"/>
          <w:i/>
          <w:sz w:val="24"/>
          <w:szCs w:val="24"/>
        </w:rPr>
        <w:t>по загальному фонду</w:t>
      </w:r>
      <w:r>
        <w:rPr>
          <w:rFonts w:ascii="Times New Roman" w:hAnsi="Times New Roman"/>
          <w:sz w:val="24"/>
          <w:szCs w:val="24"/>
        </w:rPr>
        <w:t xml:space="preserve"> призначення</w:t>
      </w:r>
      <w:r w:rsidRPr="00390FAC">
        <w:rPr>
          <w:rFonts w:ascii="Times New Roman" w:hAnsi="Times New Roman"/>
          <w:sz w:val="24"/>
          <w:szCs w:val="24"/>
        </w:rPr>
        <w:t xml:space="preserve"> становлять 550,0 тис.грн, видатки – 545,4 тис.грн. або 99,2%.</w:t>
      </w:r>
      <w:r w:rsidRPr="00390FAC">
        <w:t xml:space="preserve"> </w:t>
      </w:r>
      <w:r w:rsidRPr="00390FAC">
        <w:rPr>
          <w:rFonts w:ascii="Times New Roman" w:hAnsi="Times New Roman"/>
          <w:sz w:val="24"/>
          <w:szCs w:val="24"/>
        </w:rPr>
        <w:t>Кошти спрямовано на часткове відшкодування відсоткових ставок за залученими кредитами на заходи з підвищення енергоефективності (31-му заявник</w:t>
      </w:r>
      <w:r>
        <w:rPr>
          <w:rFonts w:ascii="Times New Roman" w:hAnsi="Times New Roman"/>
          <w:sz w:val="24"/>
          <w:szCs w:val="24"/>
        </w:rPr>
        <w:t>у</w:t>
      </w:r>
      <w:r w:rsidRPr="00390FAC">
        <w:rPr>
          <w:rFonts w:ascii="Times New Roman" w:hAnsi="Times New Roman"/>
          <w:sz w:val="24"/>
          <w:szCs w:val="24"/>
        </w:rPr>
        <w:t xml:space="preserve">). </w:t>
      </w:r>
    </w:p>
    <w:p w:rsidR="00B07815" w:rsidRPr="00390FAC" w:rsidRDefault="00B07815" w:rsidP="00B07815">
      <w:pPr>
        <w:pStyle w:val="ad"/>
        <w:jc w:val="both"/>
        <w:rPr>
          <w:rFonts w:ascii="Times New Roman" w:hAnsi="Times New Roman"/>
          <w:sz w:val="24"/>
          <w:szCs w:val="24"/>
          <w:lang w:val="uk-UA"/>
        </w:rPr>
      </w:pPr>
      <w:r w:rsidRPr="00390FAC">
        <w:rPr>
          <w:rFonts w:ascii="Times New Roman" w:hAnsi="Times New Roman"/>
          <w:sz w:val="24"/>
          <w:szCs w:val="24"/>
          <w:lang w:val="uk-UA"/>
        </w:rPr>
        <w:t xml:space="preserve">           - </w:t>
      </w:r>
      <w:r w:rsidRPr="00390FAC">
        <w:rPr>
          <w:rFonts w:ascii="Times New Roman" w:hAnsi="Times New Roman"/>
          <w:i/>
          <w:sz w:val="24"/>
          <w:szCs w:val="24"/>
          <w:lang w:val="uk-UA"/>
        </w:rPr>
        <w:t>по спеціальному фонду</w:t>
      </w:r>
      <w:r w:rsidRPr="00390FAC">
        <w:rPr>
          <w:rFonts w:ascii="Times New Roman" w:hAnsi="Times New Roman"/>
          <w:sz w:val="24"/>
          <w:szCs w:val="24"/>
          <w:lang w:val="uk-UA"/>
        </w:rPr>
        <w:t xml:space="preserve"> при плані 950,0 тис.грн., касові  видатки склали 918,0 тис.грн. або 96,6%</w:t>
      </w:r>
      <w:r>
        <w:rPr>
          <w:rFonts w:ascii="Times New Roman" w:hAnsi="Times New Roman"/>
          <w:sz w:val="24"/>
          <w:szCs w:val="24"/>
          <w:lang w:val="uk-UA"/>
        </w:rPr>
        <w:t xml:space="preserve"> до плану</w:t>
      </w:r>
      <w:r w:rsidRPr="00390FAC">
        <w:rPr>
          <w:rFonts w:ascii="Times New Roman" w:hAnsi="Times New Roman"/>
          <w:sz w:val="24"/>
          <w:szCs w:val="24"/>
          <w:lang w:val="uk-UA"/>
        </w:rPr>
        <w:t>.</w:t>
      </w:r>
    </w:p>
    <w:p w:rsidR="00B07815" w:rsidRPr="00390FAC" w:rsidRDefault="00B07815" w:rsidP="00B07815">
      <w:pPr>
        <w:pStyle w:val="ad"/>
        <w:jc w:val="both"/>
        <w:rPr>
          <w:rFonts w:ascii="Times New Roman" w:hAnsi="Times New Roman"/>
          <w:sz w:val="24"/>
          <w:szCs w:val="24"/>
          <w:lang w:val="uk-UA"/>
        </w:rPr>
      </w:pPr>
      <w:r w:rsidRPr="00390FAC">
        <w:rPr>
          <w:rFonts w:ascii="Times New Roman" w:hAnsi="Times New Roman"/>
          <w:sz w:val="24"/>
          <w:szCs w:val="24"/>
          <w:lang w:val="uk-UA"/>
        </w:rPr>
        <w:t xml:space="preserve">              Кошти спеціального фонду спрямовані на виконання Програм щодо впровадження відновлювальних джерел енергії та заходів з енергозбереження, термомодернізації багатоквартирних житлових будинків та сприяння впровадження відновлювальних джерел енергії власниками приватних житлових будинків м. Хмельницького</w:t>
      </w:r>
      <w:r>
        <w:rPr>
          <w:rFonts w:ascii="Times New Roman" w:hAnsi="Times New Roman"/>
          <w:sz w:val="24"/>
          <w:szCs w:val="24"/>
          <w:lang w:val="uk-UA"/>
        </w:rPr>
        <w:t>,</w:t>
      </w:r>
      <w:r w:rsidRPr="00390FAC">
        <w:rPr>
          <w:rFonts w:ascii="Times New Roman" w:hAnsi="Times New Roman"/>
          <w:sz w:val="24"/>
          <w:szCs w:val="24"/>
          <w:lang w:val="uk-UA"/>
        </w:rPr>
        <w:t xml:space="preserve"> а саме : 7-ми фізичним особам відшкодовано частину витрат по встановленню сонячних батарей; часткове відшкодування кредитних коштів залучених ОСББ на утеплення 6-ти будинків .</w:t>
      </w:r>
    </w:p>
    <w:p w:rsidR="00B07815" w:rsidRPr="00ED130D" w:rsidRDefault="00B07815" w:rsidP="00B07815">
      <w:pPr>
        <w:pStyle w:val="ad"/>
        <w:jc w:val="both"/>
        <w:rPr>
          <w:rFonts w:ascii="Times New Roman" w:hAnsi="Times New Roman"/>
          <w:sz w:val="24"/>
          <w:szCs w:val="24"/>
          <w:lang w:val="uk-UA"/>
        </w:rPr>
      </w:pPr>
    </w:p>
    <w:p w:rsidR="00B07815" w:rsidRPr="00ED130D" w:rsidRDefault="00B07815" w:rsidP="00B07815">
      <w:pPr>
        <w:pStyle w:val="ad"/>
        <w:jc w:val="both"/>
        <w:rPr>
          <w:lang w:val="uk-UA"/>
        </w:rPr>
      </w:pPr>
      <w:r w:rsidRPr="00F63316">
        <w:rPr>
          <w:rFonts w:ascii="Times New Roman" w:hAnsi="Times New Roman"/>
          <w:b/>
          <w:sz w:val="24"/>
          <w:szCs w:val="24"/>
          <w:lang w:val="uk-UA"/>
        </w:rPr>
        <w:tab/>
      </w:r>
      <w:r w:rsidRPr="00ED130D">
        <w:rPr>
          <w:rFonts w:ascii="Times New Roman" w:hAnsi="Times New Roman"/>
          <w:b/>
          <w:sz w:val="24"/>
          <w:szCs w:val="24"/>
        </w:rPr>
        <w:t>- По КПКВКМБ  7670 «Внески до статутного капіталу суб’єктів господарювання</w:t>
      </w:r>
      <w:r w:rsidRPr="00ED130D">
        <w:rPr>
          <w:b/>
        </w:rPr>
        <w:t xml:space="preserve">» </w:t>
      </w:r>
      <w:r w:rsidRPr="00ED130D">
        <w:rPr>
          <w:rFonts w:ascii="Times New Roman" w:hAnsi="Times New Roman"/>
          <w:sz w:val="24"/>
          <w:szCs w:val="24"/>
        </w:rPr>
        <w:t xml:space="preserve">по спеціальному фонду на рік затверджено призначення </w:t>
      </w:r>
      <w:r w:rsidRPr="00ED130D">
        <w:rPr>
          <w:rFonts w:ascii="Times New Roman" w:hAnsi="Times New Roman"/>
          <w:sz w:val="24"/>
          <w:szCs w:val="24"/>
          <w:lang w:val="uk-UA"/>
        </w:rPr>
        <w:t>в сумі 49 465,6 тис.грн, видатки по зазначеному коду становлять 47 589,1 тис.грн, (або 96,2%</w:t>
      </w:r>
      <w:r>
        <w:rPr>
          <w:rFonts w:ascii="Times New Roman" w:hAnsi="Times New Roman"/>
          <w:sz w:val="24"/>
          <w:szCs w:val="24"/>
          <w:lang w:val="uk-UA"/>
        </w:rPr>
        <w:t xml:space="preserve"> до плану</w:t>
      </w:r>
      <w:r w:rsidRPr="00ED130D">
        <w:rPr>
          <w:rFonts w:ascii="Times New Roman" w:hAnsi="Times New Roman"/>
          <w:sz w:val="24"/>
          <w:szCs w:val="24"/>
          <w:lang w:val="uk-UA"/>
        </w:rPr>
        <w:t>), що на 10 718,8 тис.грн менше попереднього року.</w:t>
      </w:r>
    </w:p>
    <w:p w:rsidR="00B07815" w:rsidRPr="00074A7B" w:rsidRDefault="00B07815" w:rsidP="00B07815">
      <w:pPr>
        <w:pStyle w:val="af8"/>
        <w:tabs>
          <w:tab w:val="left" w:pos="567"/>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C55BFB">
        <w:rPr>
          <w:rFonts w:ascii="Times New Roman" w:eastAsia="Times New Roman" w:hAnsi="Times New Roman"/>
          <w:sz w:val="24"/>
          <w:szCs w:val="24"/>
          <w:lang w:eastAsia="ru-RU"/>
        </w:rPr>
        <w:t>Кошти спрямовано на</w:t>
      </w:r>
      <w:r>
        <w:rPr>
          <w:rFonts w:ascii="Times New Roman" w:eastAsia="Times New Roman" w:hAnsi="Times New Roman"/>
          <w:sz w:val="24"/>
          <w:szCs w:val="24"/>
          <w:lang w:eastAsia="ru-RU"/>
        </w:rPr>
        <w:t>:</w:t>
      </w:r>
      <w:r w:rsidRPr="00C55BFB">
        <w:rPr>
          <w:rFonts w:ascii="Times New Roman" w:eastAsia="Times New Roman" w:hAnsi="Times New Roman"/>
          <w:sz w:val="24"/>
          <w:szCs w:val="24"/>
          <w:lang w:eastAsia="ru-RU"/>
        </w:rPr>
        <w:t xml:space="preserve"> придбання вакуумно дорожньо-прибирального причепу для</w:t>
      </w:r>
      <w:r w:rsidRPr="00C55BFB">
        <w:t xml:space="preserve"> </w:t>
      </w:r>
      <w:r w:rsidRPr="00C55BFB">
        <w:rPr>
          <w:rFonts w:ascii="Times New Roman" w:eastAsia="Times New Roman" w:hAnsi="Times New Roman"/>
          <w:sz w:val="24"/>
          <w:szCs w:val="24"/>
          <w:lang w:eastAsia="ru-RU"/>
        </w:rPr>
        <w:t>комунального підприємства по будівництву, ремонту</w:t>
      </w:r>
      <w:r>
        <w:rPr>
          <w:rFonts w:ascii="Times New Roman" w:eastAsia="Times New Roman" w:hAnsi="Times New Roman"/>
          <w:sz w:val="24"/>
          <w:szCs w:val="24"/>
          <w:lang w:eastAsia="ru-RU"/>
        </w:rPr>
        <w:t xml:space="preserve"> та експлуатації доріг;</w:t>
      </w:r>
      <w:r w:rsidRPr="00C55BFB">
        <w:rPr>
          <w:rFonts w:ascii="Times New Roman" w:eastAsia="Times New Roman" w:hAnsi="Times New Roman"/>
          <w:sz w:val="24"/>
          <w:szCs w:val="24"/>
          <w:lang w:eastAsia="ru-RU"/>
        </w:rPr>
        <w:t xml:space="preserve"> придбання газонокосарок</w:t>
      </w:r>
      <w:r>
        <w:rPr>
          <w:rFonts w:ascii="Times New Roman" w:eastAsia="Times New Roman" w:hAnsi="Times New Roman"/>
          <w:sz w:val="24"/>
          <w:szCs w:val="24"/>
          <w:lang w:eastAsia="ru-RU"/>
        </w:rPr>
        <w:t xml:space="preserve"> </w:t>
      </w:r>
      <w:r w:rsidRPr="00C55BFB">
        <w:rPr>
          <w:rFonts w:ascii="Times New Roman" w:eastAsia="Times New Roman" w:hAnsi="Times New Roman"/>
          <w:sz w:val="24"/>
          <w:szCs w:val="24"/>
          <w:lang w:eastAsia="ru-RU"/>
        </w:rPr>
        <w:t>для КП по зеленому будівництву та благоустрою міста</w:t>
      </w:r>
      <w:r>
        <w:rPr>
          <w:rFonts w:ascii="Times New Roman" w:eastAsia="Times New Roman" w:hAnsi="Times New Roman"/>
          <w:sz w:val="24"/>
          <w:szCs w:val="24"/>
          <w:lang w:eastAsia="ru-RU"/>
        </w:rPr>
        <w:t>;</w:t>
      </w:r>
      <w:r w:rsidRPr="00C55BFB">
        <w:t xml:space="preserve"> </w:t>
      </w:r>
      <w:r>
        <w:rPr>
          <w:rFonts w:ascii="Times New Roman" w:eastAsia="Times New Roman" w:hAnsi="Times New Roman"/>
          <w:sz w:val="24"/>
          <w:szCs w:val="24"/>
          <w:lang w:eastAsia="ru-RU"/>
        </w:rPr>
        <w:t>придбання автомобіля</w:t>
      </w:r>
      <w:r w:rsidRPr="00C55BFB">
        <w:rPr>
          <w:rFonts w:ascii="Times New Roman" w:eastAsia="Times New Roman" w:hAnsi="Times New Roman"/>
          <w:sz w:val="24"/>
          <w:szCs w:val="24"/>
          <w:lang w:eastAsia="ru-RU"/>
        </w:rPr>
        <w:t xml:space="preserve"> та нагрудних відео реєстраторів для комунального підп</w:t>
      </w:r>
      <w:r>
        <w:rPr>
          <w:rFonts w:ascii="Times New Roman" w:eastAsia="Times New Roman" w:hAnsi="Times New Roman"/>
          <w:sz w:val="24"/>
          <w:szCs w:val="24"/>
          <w:lang w:eastAsia="ru-RU"/>
        </w:rPr>
        <w:t>риємства "Муніципальна дружина";</w:t>
      </w:r>
      <w:r w:rsidRPr="00C55BF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придбання </w:t>
      </w:r>
      <w:r w:rsidR="0042286D">
        <w:rPr>
          <w:rFonts w:ascii="Times New Roman" w:eastAsia="Times New Roman" w:hAnsi="Times New Roman"/>
          <w:sz w:val="24"/>
          <w:szCs w:val="24"/>
          <w:lang w:eastAsia="ru-RU"/>
        </w:rPr>
        <w:t xml:space="preserve">206–ти </w:t>
      </w:r>
      <w:r>
        <w:rPr>
          <w:rFonts w:ascii="Times New Roman" w:eastAsia="Times New Roman" w:hAnsi="Times New Roman"/>
          <w:sz w:val="24"/>
          <w:szCs w:val="24"/>
          <w:lang w:eastAsia="ru-RU"/>
        </w:rPr>
        <w:t>контейнерів євростандарту (1,1м3) для збирання побутових відходів, обладнання шиномонтажу, земельної ділянки площею 5,6306 га, реконструкцію туалету загального користування по вул. Проскурівській, 40Б, проведення геологічних та геодезичних вишукувань, проведення робіт з влаштування моніторингових свердловин на території полігону ТПВ та на виготовлення ПКД  по виносу газопроводу високого тиску з полігону ТПВ для ХКП «Спецкомунтранс»; на капітальний ремонт приміщення адмінбудівлі по вул. Львівському шосе № 61/2а для СКП «Хмельницька міська ритуальна служба»;</w:t>
      </w:r>
      <w:r w:rsidRPr="001B130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придбання ілюмінацій для святкового оформлення міста для ХКП «Міськсвітло»;</w:t>
      </w:r>
      <w:r w:rsidRPr="003A5D6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реконструкцію та капітальні ремонти нежитлових приміщень для МКП по утриманню нежитлових приміщень; виготовлення ПКД та виконання робіт з будівництва та реконструкції</w:t>
      </w:r>
      <w:r w:rsidRPr="00C55BFB">
        <w:rPr>
          <w:rFonts w:ascii="Times New Roman" w:eastAsia="Times New Roman" w:hAnsi="Times New Roman"/>
          <w:sz w:val="24"/>
          <w:szCs w:val="24"/>
          <w:lang w:eastAsia="ru-RU"/>
        </w:rPr>
        <w:t xml:space="preserve"> вуличних мереж водопостачання та водовідведення, </w:t>
      </w:r>
      <w:r>
        <w:rPr>
          <w:rFonts w:ascii="Times New Roman" w:eastAsia="Times New Roman" w:hAnsi="Times New Roman"/>
          <w:sz w:val="24"/>
          <w:szCs w:val="24"/>
          <w:lang w:eastAsia="ru-RU"/>
        </w:rPr>
        <w:t xml:space="preserve">реконструкцію системи знераження питної води, </w:t>
      </w:r>
      <w:r w:rsidRPr="00C55BFB">
        <w:rPr>
          <w:rFonts w:ascii="Times New Roman" w:eastAsia="Times New Roman" w:hAnsi="Times New Roman"/>
          <w:sz w:val="24"/>
          <w:szCs w:val="24"/>
          <w:lang w:eastAsia="ru-RU"/>
        </w:rPr>
        <w:t xml:space="preserve">реконструкцію самопливного каналізаційного </w:t>
      </w:r>
      <w:r>
        <w:rPr>
          <w:rFonts w:ascii="Times New Roman" w:eastAsia="Times New Roman" w:hAnsi="Times New Roman"/>
          <w:sz w:val="24"/>
          <w:szCs w:val="24"/>
          <w:lang w:eastAsia="ru-RU"/>
        </w:rPr>
        <w:t xml:space="preserve">колектора для МКП </w:t>
      </w:r>
      <w:r>
        <w:rPr>
          <w:rFonts w:ascii="Times New Roman" w:eastAsia="Times New Roman" w:hAnsi="Times New Roman"/>
          <w:sz w:val="24"/>
          <w:szCs w:val="24"/>
          <w:lang w:eastAsia="ru-RU"/>
        </w:rPr>
        <w:lastRenderedPageBreak/>
        <w:t xml:space="preserve">«Хмельницькводоканал»; </w:t>
      </w:r>
      <w:r w:rsidRPr="00C55BFB">
        <w:rPr>
          <w:rFonts w:ascii="Times New Roman" w:eastAsia="Times New Roman" w:hAnsi="Times New Roman"/>
          <w:sz w:val="24"/>
          <w:szCs w:val="24"/>
          <w:lang w:eastAsia="ru-RU"/>
        </w:rPr>
        <w:t xml:space="preserve"> будівництво т</w:t>
      </w:r>
      <w:r>
        <w:rPr>
          <w:rFonts w:ascii="Times New Roman" w:eastAsia="Times New Roman" w:hAnsi="Times New Roman"/>
          <w:sz w:val="24"/>
          <w:szCs w:val="24"/>
          <w:lang w:eastAsia="ru-RU"/>
        </w:rPr>
        <w:t xml:space="preserve">еплової мережі для КП «Південно-Західні </w:t>
      </w:r>
      <w:r w:rsidRPr="00C55BFB">
        <w:rPr>
          <w:rFonts w:ascii="Times New Roman" w:eastAsia="Times New Roman" w:hAnsi="Times New Roman"/>
          <w:sz w:val="24"/>
          <w:szCs w:val="24"/>
          <w:lang w:eastAsia="ru-RU"/>
        </w:rPr>
        <w:t>тепломережі» та реконструкцію котеле</w:t>
      </w:r>
      <w:r>
        <w:rPr>
          <w:rFonts w:ascii="Times New Roman" w:eastAsia="Times New Roman" w:hAnsi="Times New Roman"/>
          <w:sz w:val="24"/>
          <w:szCs w:val="24"/>
          <w:lang w:eastAsia="ru-RU"/>
        </w:rPr>
        <w:t>нь МКП «Хмельницьк</w:t>
      </w:r>
      <w:r w:rsidRPr="00C55BFB">
        <w:rPr>
          <w:rFonts w:ascii="Times New Roman" w:eastAsia="Times New Roman" w:hAnsi="Times New Roman"/>
          <w:sz w:val="24"/>
          <w:szCs w:val="24"/>
          <w:lang w:eastAsia="ru-RU"/>
        </w:rPr>
        <w:t>теплокомуненерго»</w:t>
      </w:r>
      <w:r>
        <w:rPr>
          <w:rFonts w:ascii="Times New Roman" w:eastAsia="Times New Roman" w:hAnsi="Times New Roman"/>
          <w:sz w:val="24"/>
          <w:szCs w:val="24"/>
          <w:lang w:eastAsia="ru-RU"/>
        </w:rPr>
        <w:t>.</w:t>
      </w:r>
    </w:p>
    <w:p w:rsidR="00B07815" w:rsidRPr="00CB1278" w:rsidRDefault="00B07815" w:rsidP="00B07815">
      <w:pPr>
        <w:pStyle w:val="af8"/>
        <w:tabs>
          <w:tab w:val="left" w:pos="567"/>
        </w:tabs>
        <w:spacing w:after="0" w:line="240" w:lineRule="auto"/>
        <w:ind w:left="0" w:firstLine="284"/>
        <w:jc w:val="both"/>
        <w:rPr>
          <w:rFonts w:ascii="Times New Roman" w:eastAsia="Times New Roman" w:hAnsi="Times New Roman"/>
          <w:sz w:val="24"/>
          <w:szCs w:val="24"/>
          <w:highlight w:val="yellow"/>
          <w:lang w:eastAsia="ru-RU"/>
        </w:rPr>
      </w:pPr>
    </w:p>
    <w:p w:rsidR="00B07815" w:rsidRPr="00A22853" w:rsidRDefault="00B07815" w:rsidP="00B07815">
      <w:pPr>
        <w:ind w:firstLine="720"/>
        <w:jc w:val="both"/>
        <w:rPr>
          <w:lang w:val="uk-UA"/>
        </w:rPr>
      </w:pPr>
      <w:r w:rsidRPr="00A22853">
        <w:rPr>
          <w:lang w:val="uk-UA"/>
        </w:rPr>
        <w:t xml:space="preserve">- </w:t>
      </w:r>
      <w:r w:rsidRPr="00A22853">
        <w:rPr>
          <w:b/>
          <w:lang w:val="uk-UA"/>
        </w:rPr>
        <w:t xml:space="preserve">По КПКВКМБ 7691 «Виконання заходів за рахунок цільових фондів, утворених органами місцевого самоврядування» </w:t>
      </w:r>
      <w:r w:rsidRPr="00A22853">
        <w:rPr>
          <w:lang w:val="uk-UA"/>
        </w:rPr>
        <w:t xml:space="preserve">на звітний  період  затверджено  призначення  по  </w:t>
      </w:r>
      <w:r w:rsidRPr="00A22853">
        <w:rPr>
          <w:i/>
          <w:lang w:val="uk-UA"/>
        </w:rPr>
        <w:t xml:space="preserve">спеціальному фонду </w:t>
      </w:r>
      <w:r w:rsidRPr="00A22853">
        <w:rPr>
          <w:lang w:val="uk-UA"/>
        </w:rPr>
        <w:t xml:space="preserve"> бюджету  в обсязі 1001,1 тис.грн, з  як</w:t>
      </w:r>
      <w:r>
        <w:rPr>
          <w:lang w:val="uk-UA"/>
        </w:rPr>
        <w:t>их видатки склали 976,6 тис.грн</w:t>
      </w:r>
      <w:r w:rsidRPr="00A22853">
        <w:rPr>
          <w:lang w:val="uk-UA"/>
        </w:rPr>
        <w:t xml:space="preserve"> або 97,6%</w:t>
      </w:r>
      <w:r>
        <w:rPr>
          <w:lang w:val="uk-UA"/>
        </w:rPr>
        <w:t xml:space="preserve"> призначень</w:t>
      </w:r>
      <w:r w:rsidRPr="00A22853">
        <w:rPr>
          <w:lang w:val="uk-UA"/>
        </w:rPr>
        <w:t>. Кошти спрямовано на житлове будівництво, реконструкцію та на  ремонт житла всіх форм власності, а саме</w:t>
      </w:r>
      <w:r>
        <w:rPr>
          <w:lang w:val="uk-UA"/>
        </w:rPr>
        <w:t>; проведено роботи з очистки дренажних систем на 3-х прибудинкових територіях, здійснено поточний ремонт покрівлі житлового будинку на вул. Проскурівській, 64, проведено ремонт фасаду будинку на вул. Подільській .9/1, здійснено антигрибкові заходи в будівлі на вул.Проскурівській,63, проведено ремонт квартири в будинку №16 на вул. Проскурівській та ремонт приміщення гуртожитку  по вул. Тернопільській,38, також здійснено поточний ремонт тротуарів біля ЗОШ №24 та НВК №10.</w:t>
      </w:r>
    </w:p>
    <w:p w:rsidR="00B07815" w:rsidRPr="00CB1278" w:rsidRDefault="00B07815" w:rsidP="00B07815">
      <w:pPr>
        <w:ind w:firstLine="720"/>
        <w:jc w:val="both"/>
        <w:rPr>
          <w:highlight w:val="yellow"/>
          <w:lang w:val="uk-UA"/>
        </w:rPr>
      </w:pPr>
    </w:p>
    <w:p w:rsidR="00B07815" w:rsidRDefault="00B07815" w:rsidP="00B07815">
      <w:pPr>
        <w:ind w:firstLine="708"/>
        <w:jc w:val="both"/>
        <w:rPr>
          <w:lang w:val="uk-UA"/>
        </w:rPr>
      </w:pPr>
      <w:r w:rsidRPr="00527D9F">
        <w:rPr>
          <w:b/>
          <w:lang w:val="uk-UA"/>
        </w:rPr>
        <w:t xml:space="preserve">- По КПКВКМБ  8120 «Заходи із організації рятування на водах» </w:t>
      </w:r>
      <w:r w:rsidRPr="00527D9F">
        <w:rPr>
          <w:lang w:val="uk-UA"/>
        </w:rPr>
        <w:t xml:space="preserve">на звітний період затверджено призначення по </w:t>
      </w:r>
      <w:r w:rsidRPr="00527D9F">
        <w:rPr>
          <w:i/>
          <w:lang w:val="uk-UA"/>
        </w:rPr>
        <w:t>загальному фонду</w:t>
      </w:r>
      <w:r w:rsidRPr="00527D9F">
        <w:rPr>
          <w:lang w:val="uk-UA"/>
        </w:rPr>
        <w:t xml:space="preserve"> бюджету в обсязі 1 278,0 тис. грн для утримання Хмельницької міської комунальної аварійно-рятувальної служби на водних об’єктах, призначення виконано на 99,9 % (1276,8тис.грн).</w:t>
      </w:r>
    </w:p>
    <w:p w:rsidR="001E7ABF" w:rsidRPr="001E7ABF" w:rsidRDefault="001E7ABF" w:rsidP="00B07815">
      <w:pPr>
        <w:ind w:firstLine="708"/>
        <w:jc w:val="both"/>
        <w:rPr>
          <w:lang w:val="uk-UA"/>
        </w:rPr>
      </w:pPr>
    </w:p>
    <w:p w:rsidR="00B07815" w:rsidRDefault="00B07815" w:rsidP="00B07815">
      <w:pPr>
        <w:ind w:firstLine="708"/>
        <w:jc w:val="both"/>
        <w:rPr>
          <w:highlight w:val="yellow"/>
          <w:lang w:val="uk-UA"/>
        </w:rPr>
      </w:pPr>
    </w:p>
    <w:p w:rsidR="00B07815" w:rsidRPr="00BB6EB6" w:rsidRDefault="00B07815" w:rsidP="00B07815">
      <w:pPr>
        <w:jc w:val="center"/>
        <w:rPr>
          <w:b/>
          <w:i/>
          <w:lang w:val="uk-UA"/>
        </w:rPr>
      </w:pPr>
      <w:r w:rsidRPr="00BB6EB6">
        <w:rPr>
          <w:b/>
          <w:i/>
          <w:lang w:val="uk-UA"/>
        </w:rPr>
        <w:t>Управління капітального будівництва департаменту архітектури, містобудування та земельної реформи</w:t>
      </w:r>
    </w:p>
    <w:p w:rsidR="00B07815" w:rsidRDefault="00B07815" w:rsidP="00B07815">
      <w:pPr>
        <w:shd w:val="clear" w:color="auto" w:fill="FFFFFF"/>
        <w:spacing w:after="120"/>
        <w:contextualSpacing/>
        <w:jc w:val="both"/>
        <w:rPr>
          <w:lang w:val="uk-UA"/>
        </w:rPr>
      </w:pPr>
    </w:p>
    <w:p w:rsidR="00B07815" w:rsidRPr="00BB7D24" w:rsidRDefault="00B07815" w:rsidP="00B07815">
      <w:pPr>
        <w:ind w:firstLine="708"/>
        <w:jc w:val="both"/>
        <w:rPr>
          <w:lang w:val="uk-UA"/>
        </w:rPr>
      </w:pPr>
      <w:r>
        <w:rPr>
          <w:lang w:val="uk-UA"/>
        </w:rPr>
        <w:t>За 2019 рік по управлінню</w:t>
      </w:r>
      <w:r w:rsidRPr="007C1D89">
        <w:rPr>
          <w:lang w:val="uk-UA"/>
        </w:rPr>
        <w:t xml:space="preserve"> капітального будівництва</w:t>
      </w:r>
      <w:r>
        <w:rPr>
          <w:lang w:val="uk-UA"/>
        </w:rPr>
        <w:t xml:space="preserve"> за рахунок коштів  фонду бюджету </w:t>
      </w:r>
      <w:r w:rsidRPr="00BB7D24">
        <w:rPr>
          <w:lang w:val="uk-UA"/>
        </w:rPr>
        <w:t xml:space="preserve">видатки </w:t>
      </w:r>
      <w:r>
        <w:rPr>
          <w:lang w:val="uk-UA"/>
        </w:rPr>
        <w:t xml:space="preserve">склали 109 909,9 тис.грн або 99,9 </w:t>
      </w:r>
      <w:r w:rsidRPr="00BB7D24">
        <w:rPr>
          <w:lang w:val="uk-UA"/>
        </w:rPr>
        <w:t>% до планових призначень</w:t>
      </w:r>
      <w:r>
        <w:rPr>
          <w:lang w:val="uk-UA"/>
        </w:rPr>
        <w:t xml:space="preserve"> (110 015,4 тис.грн)</w:t>
      </w:r>
      <w:r w:rsidRPr="00BB7D24">
        <w:rPr>
          <w:lang w:val="uk-UA"/>
        </w:rPr>
        <w:t xml:space="preserve">, що на </w:t>
      </w:r>
      <w:r w:rsidRPr="00C54F75">
        <w:rPr>
          <w:lang w:val="uk-UA"/>
        </w:rPr>
        <w:t>32</w:t>
      </w:r>
      <w:r>
        <w:rPr>
          <w:lang w:val="uk-UA"/>
        </w:rPr>
        <w:t xml:space="preserve"> </w:t>
      </w:r>
      <w:r w:rsidRPr="00C54F75">
        <w:rPr>
          <w:lang w:val="uk-UA"/>
        </w:rPr>
        <w:t>862</w:t>
      </w:r>
      <w:r>
        <w:rPr>
          <w:lang w:val="uk-UA"/>
        </w:rPr>
        <w:t xml:space="preserve"> тис.грн. менше</w:t>
      </w:r>
      <w:r w:rsidRPr="00BB7D24">
        <w:rPr>
          <w:lang w:val="uk-UA"/>
        </w:rPr>
        <w:t xml:space="preserve"> ніж в  2018 році. </w:t>
      </w:r>
    </w:p>
    <w:p w:rsidR="00B07815" w:rsidRDefault="00B07815" w:rsidP="00B07815">
      <w:pPr>
        <w:ind w:firstLine="708"/>
        <w:jc w:val="both"/>
        <w:rPr>
          <w:highlight w:val="yellow"/>
          <w:lang w:val="uk-UA"/>
        </w:rPr>
      </w:pPr>
      <w:r w:rsidRPr="00BB6EB6">
        <w:rPr>
          <w:lang w:val="uk-UA"/>
        </w:rPr>
        <w:t>Видатки на будівництво та регіональний розвиток спрямовані наступним чином:</w:t>
      </w:r>
    </w:p>
    <w:p w:rsidR="00B07815" w:rsidRPr="00CB1278" w:rsidRDefault="00B07815" w:rsidP="00B07815">
      <w:pPr>
        <w:jc w:val="both"/>
        <w:rPr>
          <w:highlight w:val="yellow"/>
          <w:lang w:val="uk-UA"/>
        </w:rPr>
      </w:pPr>
    </w:p>
    <w:p w:rsidR="005C702C" w:rsidRPr="00B7435E" w:rsidRDefault="00B07815" w:rsidP="005C702C">
      <w:pPr>
        <w:shd w:val="clear" w:color="auto" w:fill="FFFFFF"/>
        <w:spacing w:after="120"/>
        <w:contextualSpacing/>
        <w:jc w:val="both"/>
        <w:rPr>
          <w:lang w:val="uk-UA"/>
        </w:rPr>
      </w:pPr>
      <w:r w:rsidRPr="00C54F75">
        <w:rPr>
          <w:b/>
          <w:lang w:val="uk-UA"/>
        </w:rPr>
        <w:t xml:space="preserve">             - По КПКВКМБ 5043 «Створення нових, будівельно-ремонтні роботи існуючих палаців спорту та завершення розпочатих у попередньому періоді робіт з будівництва/реконструкції палаців спорту»</w:t>
      </w:r>
      <w:r w:rsidRPr="00C54F75">
        <w:rPr>
          <w:lang w:val="uk-UA"/>
        </w:rPr>
        <w:t xml:space="preserve"> загальна сума фінансування становить 46 206,4 тис.грн (в т.ч. субвен</w:t>
      </w:r>
      <w:r>
        <w:rPr>
          <w:lang w:val="uk-UA"/>
        </w:rPr>
        <w:t>ція з державного бюджету</w:t>
      </w:r>
      <w:r w:rsidRPr="00C54F75">
        <w:rPr>
          <w:lang w:val="uk-UA"/>
        </w:rPr>
        <w:t xml:space="preserve"> – 27 000,0 ти</w:t>
      </w:r>
      <w:r>
        <w:rPr>
          <w:lang w:val="uk-UA"/>
        </w:rPr>
        <w:t>с.грн)</w:t>
      </w:r>
      <w:r w:rsidRPr="00FB101E">
        <w:rPr>
          <w:lang w:val="uk-UA"/>
        </w:rPr>
        <w:t xml:space="preserve"> </w:t>
      </w:r>
      <w:r>
        <w:rPr>
          <w:lang w:val="uk-UA"/>
        </w:rPr>
        <w:t>або 99,8% до призначень (46 287,0 тис.грн). Кошти</w:t>
      </w:r>
      <w:r w:rsidRPr="00C54F75">
        <w:rPr>
          <w:lang w:val="uk-UA"/>
        </w:rPr>
        <w:t xml:space="preserve"> спрямовані на оплату робіт з будівництва Палацу с</w:t>
      </w:r>
      <w:r w:rsidR="009225E6">
        <w:rPr>
          <w:lang w:val="uk-UA"/>
        </w:rPr>
        <w:t>порту по вул. Прибузькій, 5/1 А</w:t>
      </w:r>
      <w:r w:rsidRPr="00C54F75">
        <w:rPr>
          <w:lang w:val="uk-UA"/>
        </w:rPr>
        <w:t>.</w:t>
      </w:r>
      <w:r w:rsidR="005C702C" w:rsidRPr="005C702C">
        <w:rPr>
          <w:lang w:val="uk-UA"/>
        </w:rPr>
        <w:t xml:space="preserve"> </w:t>
      </w:r>
      <w:r w:rsidR="005C702C">
        <w:rPr>
          <w:lang w:val="uk-UA"/>
        </w:rPr>
        <w:t>З початку будівництва загальний обсяг освоєння коштів склав 102 042,7 тис.грн. Готовність об</w:t>
      </w:r>
      <w:r w:rsidR="005C702C" w:rsidRPr="004468B0">
        <w:t>’</w:t>
      </w:r>
      <w:proofErr w:type="spellStart"/>
      <w:r w:rsidR="00122087">
        <w:rPr>
          <w:lang w:val="uk-UA"/>
        </w:rPr>
        <w:t>єкта</w:t>
      </w:r>
      <w:proofErr w:type="spellEnd"/>
      <w:r w:rsidR="00122087">
        <w:rPr>
          <w:lang w:val="uk-UA"/>
        </w:rPr>
        <w:t xml:space="preserve"> становить 36</w:t>
      </w:r>
      <w:r w:rsidR="005C702C">
        <w:rPr>
          <w:lang w:val="uk-UA"/>
        </w:rPr>
        <w:t>%;</w:t>
      </w:r>
    </w:p>
    <w:p w:rsidR="00B07815" w:rsidRPr="00C54F75" w:rsidRDefault="00B07815" w:rsidP="00B07815">
      <w:pPr>
        <w:pStyle w:val="ad"/>
        <w:jc w:val="both"/>
        <w:rPr>
          <w:rFonts w:ascii="Times New Roman" w:hAnsi="Times New Roman"/>
          <w:sz w:val="24"/>
          <w:szCs w:val="24"/>
          <w:lang w:val="uk-UA"/>
        </w:rPr>
      </w:pPr>
    </w:p>
    <w:p w:rsidR="00B07815" w:rsidRPr="00CB1278" w:rsidRDefault="00B07815" w:rsidP="00B07815">
      <w:pPr>
        <w:shd w:val="clear" w:color="auto" w:fill="FFFFFF"/>
        <w:spacing w:after="120"/>
        <w:contextualSpacing/>
        <w:jc w:val="both"/>
        <w:rPr>
          <w:highlight w:val="yellow"/>
          <w:lang w:val="uk-UA"/>
        </w:rPr>
      </w:pPr>
    </w:p>
    <w:p w:rsidR="00B07815" w:rsidRPr="00C54F75" w:rsidRDefault="00B07815" w:rsidP="00B07815">
      <w:pPr>
        <w:shd w:val="clear" w:color="auto" w:fill="FFFFFF"/>
        <w:spacing w:after="120"/>
        <w:contextualSpacing/>
        <w:jc w:val="both"/>
        <w:rPr>
          <w:lang w:val="uk-UA"/>
        </w:rPr>
      </w:pPr>
      <w:r w:rsidRPr="00C54F75">
        <w:rPr>
          <w:lang w:val="uk-UA"/>
        </w:rPr>
        <w:t xml:space="preserve">            - </w:t>
      </w:r>
      <w:r w:rsidRPr="00C54F75">
        <w:rPr>
          <w:b/>
          <w:lang w:val="uk-UA"/>
        </w:rPr>
        <w:t>По</w:t>
      </w:r>
      <w:r w:rsidRPr="00C54F75">
        <w:rPr>
          <w:lang w:val="uk-UA"/>
        </w:rPr>
        <w:t xml:space="preserve"> </w:t>
      </w:r>
      <w:r w:rsidRPr="00C54F75">
        <w:rPr>
          <w:b/>
          <w:lang w:val="uk-UA"/>
        </w:rPr>
        <w:t>КПКВКМБ 7321</w:t>
      </w:r>
      <w:r w:rsidRPr="00C54F75">
        <w:rPr>
          <w:lang w:val="uk-UA"/>
        </w:rPr>
        <w:t xml:space="preserve"> «</w:t>
      </w:r>
      <w:r w:rsidRPr="00C54F75">
        <w:rPr>
          <w:b/>
          <w:lang w:val="uk-UA"/>
        </w:rPr>
        <w:t>Будівництво освітніх установ та закладів»</w:t>
      </w:r>
      <w:r>
        <w:rPr>
          <w:lang w:val="uk-UA"/>
        </w:rPr>
        <w:t xml:space="preserve"> з</w:t>
      </w:r>
      <w:r w:rsidRPr="00C54F75">
        <w:rPr>
          <w:lang w:val="uk-UA"/>
        </w:rPr>
        <w:t xml:space="preserve">агальна сума фінансування становить </w:t>
      </w:r>
      <w:r w:rsidRPr="00C54F75">
        <w:rPr>
          <w:b/>
          <w:lang w:val="uk-UA"/>
        </w:rPr>
        <w:t>23 238,4 тис.грн</w:t>
      </w:r>
      <w:r w:rsidRPr="00C54F75">
        <w:rPr>
          <w:lang w:val="uk-UA"/>
        </w:rPr>
        <w:t xml:space="preserve"> або 100% до планових призначень звітного періоду      (23 245,1 тис.грн).</w:t>
      </w:r>
    </w:p>
    <w:p w:rsidR="00B07815" w:rsidRPr="00C54F75" w:rsidRDefault="00B07815" w:rsidP="00B07815">
      <w:pPr>
        <w:shd w:val="clear" w:color="auto" w:fill="FFFFFF"/>
        <w:spacing w:after="120"/>
        <w:contextualSpacing/>
        <w:jc w:val="both"/>
        <w:rPr>
          <w:lang w:val="uk-UA"/>
        </w:rPr>
      </w:pPr>
      <w:r w:rsidRPr="00C54F75">
        <w:rPr>
          <w:lang w:val="uk-UA"/>
        </w:rPr>
        <w:t xml:space="preserve">           Видатки спрямовані наступним чином:</w:t>
      </w:r>
    </w:p>
    <w:p w:rsidR="00B07815" w:rsidRPr="00B7435E" w:rsidRDefault="00B07815" w:rsidP="00B07815">
      <w:pPr>
        <w:shd w:val="clear" w:color="auto" w:fill="FFFFFF"/>
        <w:spacing w:after="120"/>
        <w:contextualSpacing/>
        <w:jc w:val="both"/>
        <w:rPr>
          <w:lang w:val="uk-UA"/>
        </w:rPr>
      </w:pPr>
      <w:r>
        <w:rPr>
          <w:lang w:val="uk-UA"/>
        </w:rPr>
        <w:t xml:space="preserve">         </w:t>
      </w:r>
      <w:r w:rsidRPr="0023248D">
        <w:rPr>
          <w:lang w:val="uk-UA"/>
        </w:rPr>
        <w:t xml:space="preserve"> -</w:t>
      </w:r>
      <w:r>
        <w:rPr>
          <w:lang w:val="uk-UA"/>
        </w:rPr>
        <w:t xml:space="preserve"> на</w:t>
      </w:r>
      <w:r w:rsidRPr="0023248D">
        <w:rPr>
          <w:lang w:val="uk-UA"/>
        </w:rPr>
        <w:t xml:space="preserve"> продовження реконструкції НВО №1 по вул. Старокостянтинівське шосе, </w:t>
      </w:r>
      <w:r>
        <w:rPr>
          <w:lang w:val="uk-UA"/>
        </w:rPr>
        <w:t xml:space="preserve">3Б </w:t>
      </w:r>
      <w:r w:rsidR="00B7435E">
        <w:rPr>
          <w:lang w:val="uk-UA"/>
        </w:rPr>
        <w:t>– 5 674,8 тис.грн</w:t>
      </w:r>
      <w:r w:rsidR="00964F1F">
        <w:rPr>
          <w:lang w:val="uk-UA"/>
        </w:rPr>
        <w:t>. З</w:t>
      </w:r>
      <w:r w:rsidR="00B7435E">
        <w:rPr>
          <w:lang w:val="uk-UA"/>
        </w:rPr>
        <w:t xml:space="preserve"> початку будівництва загальний обсяг освоєння коштів склав 16 635,0 тис.грн. Готовність об</w:t>
      </w:r>
      <w:r w:rsidR="00B7435E" w:rsidRPr="004468B0">
        <w:rPr>
          <w:lang w:val="uk-UA"/>
        </w:rPr>
        <w:t>’</w:t>
      </w:r>
      <w:r w:rsidR="00B7435E">
        <w:rPr>
          <w:lang w:val="uk-UA"/>
        </w:rPr>
        <w:t>єкта становить 54%;</w:t>
      </w:r>
    </w:p>
    <w:p w:rsidR="00964F1F" w:rsidRPr="00B7435E" w:rsidRDefault="00B07815" w:rsidP="00964F1F">
      <w:pPr>
        <w:shd w:val="clear" w:color="auto" w:fill="FFFFFF"/>
        <w:spacing w:after="120"/>
        <w:contextualSpacing/>
        <w:jc w:val="both"/>
        <w:rPr>
          <w:lang w:val="uk-UA"/>
        </w:rPr>
      </w:pPr>
      <w:r w:rsidRPr="0023248D">
        <w:rPr>
          <w:lang w:val="uk-UA"/>
        </w:rPr>
        <w:t xml:space="preserve">          -</w:t>
      </w:r>
      <w:r>
        <w:rPr>
          <w:lang w:val="uk-UA"/>
        </w:rPr>
        <w:t xml:space="preserve"> на</w:t>
      </w:r>
      <w:r w:rsidRPr="0023248D">
        <w:rPr>
          <w:lang w:val="uk-UA"/>
        </w:rPr>
        <w:t xml:space="preserve"> продовження реконструкції з надбудовою приміщень навчально-виховного комплексу №10 по вул. Водо</w:t>
      </w:r>
      <w:r w:rsidR="00964F1F">
        <w:rPr>
          <w:lang w:val="uk-UA"/>
        </w:rPr>
        <w:t>провідній, 9А – 4 583,8 тис.грн. З початку будівництва загальний обсяг освоєння коштів склав 11 364,8 тис.грн. Готовність об</w:t>
      </w:r>
      <w:r w:rsidR="00964F1F" w:rsidRPr="004468B0">
        <w:t>’</w:t>
      </w:r>
      <w:proofErr w:type="spellStart"/>
      <w:r w:rsidR="00964F1F">
        <w:rPr>
          <w:lang w:val="uk-UA"/>
        </w:rPr>
        <w:t>єкта</w:t>
      </w:r>
      <w:proofErr w:type="spellEnd"/>
      <w:r w:rsidR="00964F1F">
        <w:rPr>
          <w:lang w:val="uk-UA"/>
        </w:rPr>
        <w:t xml:space="preserve"> становить 38%;</w:t>
      </w:r>
    </w:p>
    <w:p w:rsidR="00B07815" w:rsidRPr="0023248D" w:rsidRDefault="00B07815" w:rsidP="00B07815">
      <w:pPr>
        <w:shd w:val="clear" w:color="auto" w:fill="FFFFFF"/>
        <w:spacing w:after="120"/>
        <w:contextualSpacing/>
        <w:jc w:val="both"/>
        <w:rPr>
          <w:lang w:val="uk-UA"/>
        </w:rPr>
      </w:pPr>
    </w:p>
    <w:p w:rsidR="001773CF" w:rsidRPr="00B7435E" w:rsidRDefault="00B07815" w:rsidP="001773CF">
      <w:pPr>
        <w:shd w:val="clear" w:color="auto" w:fill="FFFFFF"/>
        <w:spacing w:after="120"/>
        <w:contextualSpacing/>
        <w:jc w:val="both"/>
        <w:rPr>
          <w:lang w:val="uk-UA"/>
        </w:rPr>
      </w:pPr>
      <w:r w:rsidRPr="0023248D">
        <w:rPr>
          <w:lang w:val="uk-UA"/>
        </w:rPr>
        <w:t xml:space="preserve">          - </w:t>
      </w:r>
      <w:r>
        <w:rPr>
          <w:lang w:val="uk-UA"/>
        </w:rPr>
        <w:t xml:space="preserve">на </w:t>
      </w:r>
      <w:r w:rsidRPr="0023248D">
        <w:rPr>
          <w:lang w:val="uk-UA"/>
        </w:rPr>
        <w:t xml:space="preserve">продовження реконструкції з добудовою їдальні до існуючого приміщення спеціалізованої загальноосвітньої школи І-ІІІ ступенів №8 по вул. Я. Гальчевського,34 в м. </w:t>
      </w:r>
      <w:r w:rsidR="001773CF">
        <w:rPr>
          <w:lang w:val="uk-UA"/>
        </w:rPr>
        <w:t>Хмельницькому – 4 460,0 тис.грн. З початку будівництва загальний обсяг освоєння коштів склав 4 760,0 тис.грн. Готовність об</w:t>
      </w:r>
      <w:r w:rsidR="001773CF" w:rsidRPr="004468B0">
        <w:t>’</w:t>
      </w:r>
      <w:proofErr w:type="spellStart"/>
      <w:r w:rsidR="001773CF">
        <w:rPr>
          <w:lang w:val="uk-UA"/>
        </w:rPr>
        <w:t>єкта</w:t>
      </w:r>
      <w:proofErr w:type="spellEnd"/>
      <w:r w:rsidR="001773CF">
        <w:rPr>
          <w:lang w:val="uk-UA"/>
        </w:rPr>
        <w:t xml:space="preserve"> становить 24%;</w:t>
      </w:r>
    </w:p>
    <w:p w:rsidR="00B07815" w:rsidRPr="0023248D" w:rsidRDefault="00B07815" w:rsidP="00B07815">
      <w:pPr>
        <w:shd w:val="clear" w:color="auto" w:fill="FFFFFF"/>
        <w:spacing w:after="120"/>
        <w:contextualSpacing/>
        <w:jc w:val="both"/>
        <w:rPr>
          <w:lang w:val="uk-UA"/>
        </w:rPr>
      </w:pPr>
    </w:p>
    <w:p w:rsidR="00B07815" w:rsidRPr="0023248D" w:rsidRDefault="00B07815" w:rsidP="00B07815">
      <w:pPr>
        <w:shd w:val="clear" w:color="auto" w:fill="FFFFFF"/>
        <w:spacing w:after="120"/>
        <w:contextualSpacing/>
        <w:jc w:val="both"/>
        <w:rPr>
          <w:lang w:val="uk-UA"/>
        </w:rPr>
      </w:pPr>
      <w:r w:rsidRPr="0023248D">
        <w:rPr>
          <w:lang w:val="uk-UA"/>
        </w:rPr>
        <w:lastRenderedPageBreak/>
        <w:t xml:space="preserve">         -</w:t>
      </w:r>
      <w:r>
        <w:rPr>
          <w:lang w:val="uk-UA"/>
        </w:rPr>
        <w:t xml:space="preserve"> на</w:t>
      </w:r>
      <w:r w:rsidRPr="0023248D">
        <w:rPr>
          <w:lang w:val="uk-UA"/>
        </w:rPr>
        <w:t xml:space="preserve"> продовження робіт по реконструкції з добудовою приміщень Хмельницького ліцею № 17 під спортивну залу на вул. Геро</w:t>
      </w:r>
      <w:r w:rsidR="00AA4BCC">
        <w:rPr>
          <w:lang w:val="uk-UA"/>
        </w:rPr>
        <w:t>їв Майдану, 5 – 7 215,3 тис.грн. З початку будівництва загальний обсяг освоєння коштів склав 8 153,4 тис.грн. Готовність об</w:t>
      </w:r>
      <w:r w:rsidR="00AA4BCC" w:rsidRPr="004468B0">
        <w:rPr>
          <w:lang w:val="uk-UA"/>
        </w:rPr>
        <w:t>’</w:t>
      </w:r>
      <w:r w:rsidR="00AA4BCC">
        <w:rPr>
          <w:lang w:val="uk-UA"/>
        </w:rPr>
        <w:t>єкта становить 53%;</w:t>
      </w:r>
    </w:p>
    <w:p w:rsidR="00F72073" w:rsidRPr="00B7435E" w:rsidRDefault="00B07815" w:rsidP="00F72073">
      <w:pPr>
        <w:shd w:val="clear" w:color="auto" w:fill="FFFFFF"/>
        <w:spacing w:after="120"/>
        <w:contextualSpacing/>
        <w:jc w:val="both"/>
        <w:rPr>
          <w:lang w:val="uk-UA"/>
        </w:rPr>
      </w:pPr>
      <w:r>
        <w:rPr>
          <w:lang w:val="uk-UA"/>
        </w:rPr>
        <w:t xml:space="preserve">        - на </w:t>
      </w:r>
      <w:r w:rsidRPr="0023248D">
        <w:rPr>
          <w:lang w:val="uk-UA"/>
        </w:rPr>
        <w:t xml:space="preserve">завершення робіт по реконструкції з добудовою до приміщення середньої загальноосвітньої школи І-ІІІ ступенів №18 ім. В.Чорновола по вул. </w:t>
      </w:r>
      <w:proofErr w:type="spellStart"/>
      <w:r w:rsidRPr="0023248D">
        <w:rPr>
          <w:lang w:val="uk-UA"/>
        </w:rPr>
        <w:t>Кам</w:t>
      </w:r>
      <w:r w:rsidRPr="004468B0">
        <w:rPr>
          <w:lang w:val="uk-UA"/>
        </w:rPr>
        <w:t>’</w:t>
      </w:r>
      <w:r w:rsidRPr="0023248D">
        <w:rPr>
          <w:lang w:val="uk-UA"/>
        </w:rPr>
        <w:t>янецькій</w:t>
      </w:r>
      <w:proofErr w:type="spellEnd"/>
      <w:r w:rsidRPr="0023248D">
        <w:rPr>
          <w:lang w:val="uk-UA"/>
        </w:rPr>
        <w:t>, 119  - 1 304,5 тис. гривень</w:t>
      </w:r>
      <w:r w:rsidR="00F72073">
        <w:rPr>
          <w:lang w:val="uk-UA"/>
        </w:rPr>
        <w:t>. З початку будівництва загальний обсяг освоєння коштів склав 7 285,5тис.грн. Готовність об</w:t>
      </w:r>
      <w:r w:rsidR="00F72073" w:rsidRPr="004468B0">
        <w:rPr>
          <w:lang w:val="uk-UA"/>
        </w:rPr>
        <w:t>’</w:t>
      </w:r>
      <w:r w:rsidR="00F72073">
        <w:rPr>
          <w:lang w:val="uk-UA"/>
        </w:rPr>
        <w:t>єкта становить 100%;</w:t>
      </w:r>
    </w:p>
    <w:p w:rsidR="00B07815" w:rsidRPr="0023248D" w:rsidRDefault="00B07815" w:rsidP="00B07815">
      <w:pPr>
        <w:shd w:val="clear" w:color="auto" w:fill="FFFFFF"/>
        <w:spacing w:after="120"/>
        <w:contextualSpacing/>
        <w:jc w:val="both"/>
        <w:rPr>
          <w:lang w:val="uk-UA"/>
        </w:rPr>
      </w:pPr>
    </w:p>
    <w:p w:rsidR="00B07815" w:rsidRPr="0023248D" w:rsidRDefault="00B07815" w:rsidP="00B07815">
      <w:pPr>
        <w:shd w:val="clear" w:color="auto" w:fill="FFFFFF"/>
        <w:spacing w:after="120"/>
        <w:contextualSpacing/>
        <w:jc w:val="both"/>
        <w:rPr>
          <w:lang w:val="uk-UA"/>
        </w:rPr>
      </w:pPr>
    </w:p>
    <w:p w:rsidR="00B07815" w:rsidRPr="0023248D" w:rsidRDefault="00B07815" w:rsidP="00B07815">
      <w:pPr>
        <w:shd w:val="clear" w:color="auto" w:fill="FFFFFF"/>
        <w:spacing w:after="120"/>
        <w:contextualSpacing/>
        <w:jc w:val="both"/>
        <w:rPr>
          <w:lang w:val="uk-UA"/>
        </w:rPr>
      </w:pPr>
      <w:r w:rsidRPr="0023248D">
        <w:rPr>
          <w:lang w:val="uk-UA"/>
        </w:rPr>
        <w:t xml:space="preserve">          - По </w:t>
      </w:r>
      <w:r w:rsidRPr="0023248D">
        <w:rPr>
          <w:b/>
          <w:lang w:val="uk-UA"/>
        </w:rPr>
        <w:t>КПКВКМБ 7325</w:t>
      </w:r>
      <w:r w:rsidRPr="0023248D">
        <w:rPr>
          <w:lang w:val="uk-UA"/>
        </w:rPr>
        <w:t xml:space="preserve"> «</w:t>
      </w:r>
      <w:r w:rsidRPr="0023248D">
        <w:rPr>
          <w:b/>
          <w:lang w:val="uk-UA"/>
        </w:rPr>
        <w:t>Будівництво споруд, установ та закла</w:t>
      </w:r>
      <w:r>
        <w:rPr>
          <w:b/>
          <w:lang w:val="uk-UA"/>
        </w:rPr>
        <w:t>дів фізичної культури і спорту» з</w:t>
      </w:r>
      <w:r w:rsidRPr="0023248D">
        <w:rPr>
          <w:lang w:val="uk-UA"/>
        </w:rPr>
        <w:t xml:space="preserve">агальна сума фінансування становить </w:t>
      </w:r>
      <w:r>
        <w:rPr>
          <w:b/>
          <w:lang w:val="uk-UA"/>
        </w:rPr>
        <w:t>231,8</w:t>
      </w:r>
      <w:r w:rsidRPr="0023248D">
        <w:rPr>
          <w:b/>
          <w:lang w:val="uk-UA"/>
        </w:rPr>
        <w:t xml:space="preserve"> тис.грн</w:t>
      </w:r>
      <w:r w:rsidRPr="0023248D">
        <w:rPr>
          <w:lang w:val="uk-UA"/>
        </w:rPr>
        <w:t xml:space="preserve"> або 93% до планових призначень (250,0 тис.грн).</w:t>
      </w:r>
    </w:p>
    <w:p w:rsidR="00B07815" w:rsidRPr="0023248D" w:rsidRDefault="00B07815" w:rsidP="00B07815">
      <w:pPr>
        <w:shd w:val="clear" w:color="auto" w:fill="FFFFFF"/>
        <w:spacing w:after="120"/>
        <w:contextualSpacing/>
        <w:jc w:val="both"/>
        <w:rPr>
          <w:lang w:val="uk-UA"/>
        </w:rPr>
      </w:pPr>
      <w:r w:rsidRPr="0023248D">
        <w:rPr>
          <w:lang w:val="uk-UA"/>
        </w:rPr>
        <w:t xml:space="preserve">          Видатки спрямовані на:</w:t>
      </w:r>
    </w:p>
    <w:p w:rsidR="00AE1F32" w:rsidRPr="00B7435E" w:rsidRDefault="00B07815" w:rsidP="00AE1F32">
      <w:pPr>
        <w:shd w:val="clear" w:color="auto" w:fill="FFFFFF"/>
        <w:spacing w:after="120"/>
        <w:contextualSpacing/>
        <w:jc w:val="both"/>
        <w:rPr>
          <w:lang w:val="uk-UA"/>
        </w:rPr>
      </w:pPr>
      <w:r w:rsidRPr="0023248D">
        <w:rPr>
          <w:lang w:val="uk-UA"/>
        </w:rPr>
        <w:t xml:space="preserve">         -  </w:t>
      </w:r>
      <w:r w:rsidR="00AD6A63">
        <w:rPr>
          <w:lang w:val="uk-UA"/>
        </w:rPr>
        <w:t xml:space="preserve">на коригування </w:t>
      </w:r>
      <w:r w:rsidR="00AD6A63" w:rsidRPr="0023248D">
        <w:rPr>
          <w:lang w:val="uk-UA"/>
        </w:rPr>
        <w:t xml:space="preserve">проєктно-кошторисної документації </w:t>
      </w:r>
      <w:r w:rsidR="00AD6A63">
        <w:rPr>
          <w:lang w:val="uk-UA"/>
        </w:rPr>
        <w:t>та проведення експертизи для будівництва</w:t>
      </w:r>
      <w:r w:rsidRPr="0023248D">
        <w:rPr>
          <w:lang w:val="uk-UA"/>
        </w:rPr>
        <w:t xml:space="preserve"> спеціалізованого залу боксу на території спортивного комплексу "Поділля" ДЮСШ №1 по вул. Проск</w:t>
      </w:r>
      <w:r>
        <w:rPr>
          <w:lang w:val="uk-UA"/>
        </w:rPr>
        <w:t xml:space="preserve">урівській, 81 </w:t>
      </w:r>
      <w:r w:rsidR="00AE1F32">
        <w:rPr>
          <w:lang w:val="uk-UA"/>
        </w:rPr>
        <w:t xml:space="preserve"> – 31,8 тис.грн.</w:t>
      </w:r>
      <w:r w:rsidR="00AE1F32" w:rsidRPr="00AE1F32">
        <w:rPr>
          <w:lang w:val="uk-UA"/>
        </w:rPr>
        <w:t xml:space="preserve"> </w:t>
      </w:r>
      <w:r w:rsidR="00AE1F32">
        <w:rPr>
          <w:lang w:val="uk-UA"/>
        </w:rPr>
        <w:t xml:space="preserve">З початку будівництва загальний обсяг освоєння коштів склав 762,5 тис.грн. </w:t>
      </w:r>
    </w:p>
    <w:p w:rsidR="00B07815" w:rsidRPr="0023248D" w:rsidRDefault="00B07815" w:rsidP="00B07815">
      <w:pPr>
        <w:shd w:val="clear" w:color="auto" w:fill="FFFFFF"/>
        <w:spacing w:after="120"/>
        <w:contextualSpacing/>
        <w:jc w:val="both"/>
        <w:rPr>
          <w:lang w:val="uk-UA"/>
        </w:rPr>
      </w:pPr>
    </w:p>
    <w:p w:rsidR="00AE1F32" w:rsidRPr="00B7435E" w:rsidRDefault="00B07815" w:rsidP="00AE1F32">
      <w:pPr>
        <w:shd w:val="clear" w:color="auto" w:fill="FFFFFF"/>
        <w:spacing w:after="120"/>
        <w:contextualSpacing/>
        <w:jc w:val="both"/>
        <w:rPr>
          <w:lang w:val="uk-UA"/>
        </w:rPr>
      </w:pPr>
      <w:r w:rsidRPr="0023248D">
        <w:rPr>
          <w:lang w:val="uk-UA"/>
        </w:rPr>
        <w:t xml:space="preserve">         -   </w:t>
      </w:r>
      <w:r w:rsidR="00AD6A63">
        <w:rPr>
          <w:lang w:val="uk-UA"/>
        </w:rPr>
        <w:t xml:space="preserve">на </w:t>
      </w:r>
      <w:r w:rsidR="00AD6A63" w:rsidRPr="0023248D">
        <w:rPr>
          <w:lang w:val="uk-UA"/>
        </w:rPr>
        <w:t xml:space="preserve">виготовлення проєктно-кошторисної документації </w:t>
      </w:r>
      <w:r w:rsidR="00AD6A63">
        <w:rPr>
          <w:lang w:val="uk-UA"/>
        </w:rPr>
        <w:t xml:space="preserve"> для будівництва</w:t>
      </w:r>
      <w:r w:rsidRPr="0023248D">
        <w:rPr>
          <w:lang w:val="uk-UA"/>
        </w:rPr>
        <w:t xml:space="preserve"> Льодового палацу по вул. При</w:t>
      </w:r>
      <w:r>
        <w:rPr>
          <w:lang w:val="uk-UA"/>
        </w:rPr>
        <w:t>бузькій, 7/3А</w:t>
      </w:r>
      <w:r w:rsidR="00AD6A63">
        <w:rPr>
          <w:lang w:val="uk-UA"/>
        </w:rPr>
        <w:t xml:space="preserve">, </w:t>
      </w:r>
      <w:r w:rsidRPr="0023248D">
        <w:rPr>
          <w:lang w:val="uk-UA"/>
        </w:rPr>
        <w:t>– 200,0 тис.гривень.</w:t>
      </w:r>
      <w:r w:rsidR="00AE1F32" w:rsidRPr="00AE1F32">
        <w:rPr>
          <w:lang w:val="uk-UA"/>
        </w:rPr>
        <w:t xml:space="preserve"> </w:t>
      </w:r>
      <w:r w:rsidR="00AE1F32">
        <w:rPr>
          <w:lang w:val="uk-UA"/>
        </w:rPr>
        <w:t xml:space="preserve">З початку будівництва загальний обсяг освоєння коштів склав 704,0 тис.грн. </w:t>
      </w:r>
    </w:p>
    <w:p w:rsidR="00B07815" w:rsidRPr="0023248D" w:rsidRDefault="00B07815" w:rsidP="00B07815">
      <w:pPr>
        <w:shd w:val="clear" w:color="auto" w:fill="FFFFFF"/>
        <w:spacing w:after="120"/>
        <w:contextualSpacing/>
        <w:jc w:val="both"/>
        <w:rPr>
          <w:lang w:val="uk-UA"/>
        </w:rPr>
      </w:pPr>
    </w:p>
    <w:p w:rsidR="00B07815" w:rsidRPr="0023248D" w:rsidRDefault="00B07815" w:rsidP="00B07815">
      <w:pPr>
        <w:shd w:val="clear" w:color="auto" w:fill="FFFFFF"/>
        <w:spacing w:after="120"/>
        <w:jc w:val="both"/>
        <w:rPr>
          <w:lang w:val="uk-UA"/>
        </w:rPr>
      </w:pPr>
      <w:r w:rsidRPr="0023248D">
        <w:rPr>
          <w:lang w:val="uk-UA"/>
        </w:rPr>
        <w:t xml:space="preserve">       </w:t>
      </w:r>
    </w:p>
    <w:p w:rsidR="00B07815" w:rsidRPr="0023248D" w:rsidRDefault="00B07815" w:rsidP="00B07815">
      <w:pPr>
        <w:shd w:val="clear" w:color="auto" w:fill="FFFFFF"/>
        <w:spacing w:after="120"/>
        <w:jc w:val="both"/>
        <w:rPr>
          <w:lang w:val="uk-UA"/>
        </w:rPr>
      </w:pPr>
      <w:r w:rsidRPr="0023248D">
        <w:rPr>
          <w:lang w:val="uk-UA"/>
        </w:rPr>
        <w:t xml:space="preserve">       - </w:t>
      </w:r>
      <w:r w:rsidRPr="0023248D">
        <w:rPr>
          <w:b/>
          <w:lang w:val="uk-UA"/>
        </w:rPr>
        <w:t>По</w:t>
      </w:r>
      <w:r w:rsidRPr="0023248D">
        <w:rPr>
          <w:lang w:val="uk-UA"/>
        </w:rPr>
        <w:t xml:space="preserve"> </w:t>
      </w:r>
      <w:r w:rsidRPr="0023248D">
        <w:rPr>
          <w:b/>
          <w:lang w:val="uk-UA"/>
        </w:rPr>
        <w:t>КПКВКМБ 7330</w:t>
      </w:r>
      <w:r w:rsidRPr="0023248D">
        <w:rPr>
          <w:lang w:val="uk-UA"/>
        </w:rPr>
        <w:t xml:space="preserve"> </w:t>
      </w:r>
      <w:r w:rsidRPr="0023248D">
        <w:rPr>
          <w:b/>
          <w:lang w:val="uk-UA"/>
        </w:rPr>
        <w:t>«Будівництвоˈ інших об'єктів соціальної та виробничої інфраструктури комунальної власності»</w:t>
      </w:r>
      <w:r w:rsidRPr="0023248D">
        <w:rPr>
          <w:lang w:val="uk-UA"/>
        </w:rPr>
        <w:t xml:space="preserve"> загальна сума фінансування становить </w:t>
      </w:r>
      <w:r w:rsidRPr="0023248D">
        <w:rPr>
          <w:b/>
          <w:lang w:val="uk-UA"/>
        </w:rPr>
        <w:t>13 602,2 тис.грн</w:t>
      </w:r>
      <w:r w:rsidRPr="0023248D">
        <w:rPr>
          <w:lang w:val="uk-UA"/>
        </w:rPr>
        <w:t>. або 100% до планових призначень звітного періоду (13 602,2 тис.грн). Видатки спрямовані на:</w:t>
      </w:r>
    </w:p>
    <w:p w:rsidR="00AE1F32" w:rsidRPr="00B7435E" w:rsidRDefault="00B07815" w:rsidP="00AE1F32">
      <w:pPr>
        <w:shd w:val="clear" w:color="auto" w:fill="FFFFFF"/>
        <w:spacing w:after="120"/>
        <w:contextualSpacing/>
        <w:jc w:val="both"/>
        <w:rPr>
          <w:lang w:val="uk-UA"/>
        </w:rPr>
      </w:pPr>
      <w:r w:rsidRPr="0023248D">
        <w:rPr>
          <w:lang w:val="uk-UA"/>
        </w:rPr>
        <w:t xml:space="preserve">       - продовження будівництва самопливного і напірного колекторів та каналізаційної насосної станції продуктивністю 1500 куб.м/добу на житловому масиві </w:t>
      </w:r>
      <w:r w:rsidR="00AE1F32">
        <w:rPr>
          <w:lang w:val="uk-UA"/>
        </w:rPr>
        <w:t>"Лезнево 1,2" – 1 159,3 тис.грн. З початку будівництва загальний обсяг освоєння коштів склав 16 146,1 тис.грн. Готовність об</w:t>
      </w:r>
      <w:r w:rsidR="00AE1F32" w:rsidRPr="004468B0">
        <w:t>’</w:t>
      </w:r>
      <w:proofErr w:type="spellStart"/>
      <w:r w:rsidR="00AE1F32">
        <w:rPr>
          <w:lang w:val="uk-UA"/>
        </w:rPr>
        <w:t>єкта</w:t>
      </w:r>
      <w:proofErr w:type="spellEnd"/>
      <w:r w:rsidR="00AE1F32">
        <w:rPr>
          <w:lang w:val="uk-UA"/>
        </w:rPr>
        <w:t xml:space="preserve"> становить 43%;</w:t>
      </w:r>
    </w:p>
    <w:p w:rsidR="00B07815" w:rsidRPr="0023248D" w:rsidRDefault="00B07815" w:rsidP="00B07815">
      <w:pPr>
        <w:shd w:val="clear" w:color="auto" w:fill="FFFFFF"/>
        <w:spacing w:after="120"/>
        <w:jc w:val="both"/>
        <w:rPr>
          <w:lang w:val="uk-UA"/>
        </w:rPr>
      </w:pPr>
    </w:p>
    <w:p w:rsidR="00AE1F32" w:rsidRPr="00B7435E" w:rsidRDefault="00B07815" w:rsidP="00AE1F32">
      <w:pPr>
        <w:shd w:val="clear" w:color="auto" w:fill="FFFFFF"/>
        <w:spacing w:after="120"/>
        <w:contextualSpacing/>
        <w:jc w:val="both"/>
        <w:rPr>
          <w:lang w:val="uk-UA"/>
        </w:rPr>
      </w:pPr>
      <w:r w:rsidRPr="0023248D">
        <w:rPr>
          <w:lang w:val="uk-UA"/>
        </w:rPr>
        <w:t xml:space="preserve">      - продовження будівництва магістральної дороги на вул. Січо</w:t>
      </w:r>
      <w:r w:rsidR="00AE1F32">
        <w:rPr>
          <w:lang w:val="uk-UA"/>
        </w:rPr>
        <w:t>вих стрільців – 9 175,2 тис.грн. З початку будівництва загальний обсяг освоєння коштів склав 17 406,9 тис.грн. Готовність об</w:t>
      </w:r>
      <w:r w:rsidR="00AE1F32" w:rsidRPr="004468B0">
        <w:rPr>
          <w:lang w:val="uk-UA"/>
        </w:rPr>
        <w:t>’</w:t>
      </w:r>
      <w:r w:rsidR="00AE1F32">
        <w:rPr>
          <w:lang w:val="uk-UA"/>
        </w:rPr>
        <w:t>єкта становить 54%;</w:t>
      </w:r>
    </w:p>
    <w:p w:rsidR="00B07815" w:rsidRPr="0023248D" w:rsidRDefault="00B07815" w:rsidP="00B07815">
      <w:pPr>
        <w:shd w:val="clear" w:color="auto" w:fill="FFFFFF"/>
        <w:spacing w:after="120"/>
        <w:contextualSpacing/>
        <w:jc w:val="both"/>
        <w:rPr>
          <w:lang w:val="uk-UA"/>
        </w:rPr>
      </w:pPr>
    </w:p>
    <w:p w:rsidR="00B7674B" w:rsidRPr="00B7435E" w:rsidRDefault="00B07815" w:rsidP="00B7674B">
      <w:pPr>
        <w:shd w:val="clear" w:color="auto" w:fill="FFFFFF"/>
        <w:spacing w:after="120"/>
        <w:contextualSpacing/>
        <w:jc w:val="both"/>
        <w:rPr>
          <w:lang w:val="uk-UA"/>
        </w:rPr>
      </w:pPr>
      <w:r w:rsidRPr="0023248D">
        <w:rPr>
          <w:lang w:val="uk-UA"/>
        </w:rPr>
        <w:t xml:space="preserve">      - продовження реконструкції вбудовано-прибудованої аптеки під адміністративне приміщення управління адміністративних послуг Хмельницької міської ради по вул. </w:t>
      </w:r>
      <w:proofErr w:type="spellStart"/>
      <w:r w:rsidRPr="0023248D">
        <w:rPr>
          <w:lang w:val="uk-UA"/>
        </w:rPr>
        <w:t>Кам</w:t>
      </w:r>
      <w:r w:rsidRPr="004468B0">
        <w:rPr>
          <w:lang w:val="uk-UA"/>
        </w:rPr>
        <w:t>’</w:t>
      </w:r>
      <w:r w:rsidR="00B7674B">
        <w:rPr>
          <w:lang w:val="uk-UA"/>
        </w:rPr>
        <w:t>янецькій</w:t>
      </w:r>
      <w:proofErr w:type="spellEnd"/>
      <w:r w:rsidR="00B7674B">
        <w:rPr>
          <w:lang w:val="uk-UA"/>
        </w:rPr>
        <w:t>, 38 – 2 260,7 тис.грн.  З початку будівництва загальний обсяг освоєння коштів склав 6 904,3 тис.грн. Готовність об</w:t>
      </w:r>
      <w:r w:rsidR="00B7674B" w:rsidRPr="004468B0">
        <w:rPr>
          <w:lang w:val="uk-UA"/>
        </w:rPr>
        <w:t>’</w:t>
      </w:r>
      <w:r w:rsidR="00B7674B">
        <w:rPr>
          <w:lang w:val="uk-UA"/>
        </w:rPr>
        <w:t>єкта становить 68%;</w:t>
      </w:r>
    </w:p>
    <w:p w:rsidR="00B07815" w:rsidRPr="0023248D" w:rsidRDefault="00B07815" w:rsidP="00B07815">
      <w:pPr>
        <w:shd w:val="clear" w:color="auto" w:fill="FFFFFF"/>
        <w:spacing w:after="120"/>
        <w:contextualSpacing/>
        <w:jc w:val="both"/>
        <w:rPr>
          <w:lang w:val="uk-UA"/>
        </w:rPr>
      </w:pPr>
    </w:p>
    <w:p w:rsidR="00B7674B" w:rsidRPr="00B7435E" w:rsidRDefault="00B07815" w:rsidP="00B7674B">
      <w:pPr>
        <w:shd w:val="clear" w:color="auto" w:fill="FFFFFF"/>
        <w:spacing w:after="120"/>
        <w:contextualSpacing/>
        <w:jc w:val="both"/>
        <w:rPr>
          <w:lang w:val="uk-UA"/>
        </w:rPr>
      </w:pPr>
      <w:r w:rsidRPr="0023248D">
        <w:rPr>
          <w:lang w:val="uk-UA"/>
        </w:rPr>
        <w:t xml:space="preserve">      - реконструкція  мереж водопроводу та каналізації в мікрорайоні "Лезнево" – 1 007,0 тис.гривень.</w:t>
      </w:r>
      <w:r w:rsidR="00B7674B">
        <w:rPr>
          <w:lang w:val="uk-UA"/>
        </w:rPr>
        <w:t xml:space="preserve"> З початку будівництва загальний обсяг освоєння коштів склав 10 084,7</w:t>
      </w:r>
      <w:r w:rsidR="00525AE1">
        <w:rPr>
          <w:lang w:val="uk-UA"/>
        </w:rPr>
        <w:t xml:space="preserve"> </w:t>
      </w:r>
      <w:r w:rsidR="00B7674B">
        <w:rPr>
          <w:lang w:val="uk-UA"/>
        </w:rPr>
        <w:t>тис.грн. Готовність об</w:t>
      </w:r>
      <w:r w:rsidR="00B7674B" w:rsidRPr="004468B0">
        <w:rPr>
          <w:lang w:val="uk-UA"/>
        </w:rPr>
        <w:t>’</w:t>
      </w:r>
      <w:r w:rsidR="00B7674B">
        <w:rPr>
          <w:lang w:val="uk-UA"/>
        </w:rPr>
        <w:t>єкта становить 63%;</w:t>
      </w:r>
    </w:p>
    <w:p w:rsidR="00B07815" w:rsidRPr="0023248D" w:rsidRDefault="00B07815" w:rsidP="00B07815">
      <w:pPr>
        <w:shd w:val="clear" w:color="auto" w:fill="FFFFFF"/>
        <w:spacing w:after="120"/>
        <w:contextualSpacing/>
        <w:jc w:val="both"/>
        <w:rPr>
          <w:lang w:val="uk-UA"/>
        </w:rPr>
      </w:pPr>
    </w:p>
    <w:p w:rsidR="00B07815" w:rsidRPr="00CB1278" w:rsidRDefault="00B07815" w:rsidP="00B07815">
      <w:pPr>
        <w:shd w:val="clear" w:color="auto" w:fill="FFFFFF"/>
        <w:spacing w:after="120"/>
        <w:contextualSpacing/>
        <w:jc w:val="both"/>
        <w:rPr>
          <w:highlight w:val="yellow"/>
          <w:lang w:val="uk-UA"/>
        </w:rPr>
      </w:pPr>
      <w:r w:rsidRPr="00CB1278">
        <w:rPr>
          <w:highlight w:val="yellow"/>
          <w:lang w:val="uk-UA"/>
        </w:rPr>
        <w:t xml:space="preserve">          </w:t>
      </w:r>
    </w:p>
    <w:p w:rsidR="00B07815" w:rsidRPr="00B3107B" w:rsidRDefault="00B07815" w:rsidP="00B07815">
      <w:pPr>
        <w:shd w:val="clear" w:color="auto" w:fill="FFFFFF"/>
        <w:spacing w:after="120"/>
        <w:contextualSpacing/>
        <w:jc w:val="both"/>
        <w:rPr>
          <w:lang w:val="uk-UA"/>
        </w:rPr>
      </w:pPr>
      <w:r w:rsidRPr="00B3107B">
        <w:rPr>
          <w:lang w:val="uk-UA"/>
        </w:rPr>
        <w:t xml:space="preserve">           - </w:t>
      </w:r>
      <w:r w:rsidRPr="00B3107B">
        <w:rPr>
          <w:b/>
          <w:lang w:val="uk-UA"/>
        </w:rPr>
        <w:t>По</w:t>
      </w:r>
      <w:r w:rsidRPr="00B3107B">
        <w:rPr>
          <w:lang w:val="uk-UA"/>
        </w:rPr>
        <w:t xml:space="preserve"> </w:t>
      </w:r>
      <w:r w:rsidRPr="00B3107B">
        <w:rPr>
          <w:b/>
          <w:lang w:val="uk-UA"/>
        </w:rPr>
        <w:t xml:space="preserve">КПКВКМБ 7370 «Реалізація інших заходів щодо соціально-економічного розвитку територій»  </w:t>
      </w:r>
      <w:r w:rsidRPr="00B3107B">
        <w:rPr>
          <w:lang w:val="uk-UA"/>
        </w:rPr>
        <w:t xml:space="preserve">по спеціальному фонду на 2019 рік затверджено призначень  в сумі </w:t>
      </w:r>
      <w:r w:rsidRPr="00B3107B">
        <w:rPr>
          <w:b/>
          <w:lang w:val="uk-UA"/>
        </w:rPr>
        <w:t>26 617,</w:t>
      </w:r>
      <w:r>
        <w:rPr>
          <w:b/>
          <w:lang w:val="uk-UA"/>
        </w:rPr>
        <w:t>1</w:t>
      </w:r>
      <w:r w:rsidRPr="00B3107B">
        <w:rPr>
          <w:lang w:val="uk-UA"/>
        </w:rPr>
        <w:t xml:space="preserve"> тис.грн, (в т.ч. субвенція з дер</w:t>
      </w:r>
      <w:r>
        <w:rPr>
          <w:lang w:val="uk-UA"/>
        </w:rPr>
        <w:t xml:space="preserve">жавного бюджету </w:t>
      </w:r>
      <w:r w:rsidRPr="00B3107B">
        <w:rPr>
          <w:lang w:val="uk-UA"/>
        </w:rPr>
        <w:t xml:space="preserve">– 9 000,0 тис.грн). Касові видатки по зазначеному коду складають  </w:t>
      </w:r>
      <w:r>
        <w:rPr>
          <w:b/>
          <w:lang w:val="uk-UA"/>
        </w:rPr>
        <w:t>26 617,0</w:t>
      </w:r>
      <w:r w:rsidRPr="00B3107B">
        <w:rPr>
          <w:b/>
          <w:lang w:val="uk-UA"/>
        </w:rPr>
        <w:t xml:space="preserve"> </w:t>
      </w:r>
      <w:r w:rsidRPr="00B3107B">
        <w:rPr>
          <w:lang w:val="uk-UA"/>
        </w:rPr>
        <w:t>тис.гривень.</w:t>
      </w:r>
    </w:p>
    <w:p w:rsidR="00B07815" w:rsidRPr="00B3107B" w:rsidRDefault="00B07815" w:rsidP="00B07815">
      <w:pPr>
        <w:shd w:val="clear" w:color="auto" w:fill="FFFFFF"/>
        <w:spacing w:after="120"/>
        <w:contextualSpacing/>
        <w:jc w:val="both"/>
        <w:rPr>
          <w:lang w:val="uk-UA"/>
        </w:rPr>
      </w:pPr>
      <w:r w:rsidRPr="00B3107B">
        <w:rPr>
          <w:lang w:val="uk-UA"/>
        </w:rPr>
        <w:t xml:space="preserve">           Кошти спрямовано на :</w:t>
      </w:r>
    </w:p>
    <w:p w:rsidR="00FB6801" w:rsidRDefault="00FB6801" w:rsidP="00FB6801">
      <w:pPr>
        <w:shd w:val="clear" w:color="auto" w:fill="FFFFFF"/>
        <w:spacing w:after="120"/>
        <w:contextualSpacing/>
        <w:jc w:val="both"/>
        <w:rPr>
          <w:lang w:val="uk-UA"/>
        </w:rPr>
      </w:pPr>
      <w:r>
        <w:rPr>
          <w:lang w:val="uk-UA"/>
        </w:rPr>
        <w:t>завершення будівництва ДНЗ на 215 місць «Кобзарик» по вул. Залізняка,32 – 14 500,0 тис.грн. З початку будівництва загальний обсяг освоєння коштів склав 53 858,0 тис.грн. Готовність об</w:t>
      </w:r>
      <w:r w:rsidRPr="004468B0">
        <w:rPr>
          <w:lang w:val="uk-UA"/>
        </w:rPr>
        <w:t>’</w:t>
      </w:r>
      <w:r>
        <w:rPr>
          <w:lang w:val="uk-UA"/>
        </w:rPr>
        <w:t>єкта становить 100%; Також, кошти в сумі 2 435,6 тис.грн спрямовано на будівництво навчально-</w:t>
      </w:r>
      <w:r>
        <w:rPr>
          <w:lang w:val="uk-UA"/>
        </w:rPr>
        <w:lastRenderedPageBreak/>
        <w:t>виховного комплексу на вул. Залізняка, 32</w:t>
      </w:r>
      <w:r w:rsidRPr="00455F9E">
        <w:rPr>
          <w:lang w:val="uk-UA"/>
        </w:rPr>
        <w:t xml:space="preserve">.  З початку будівництва загальний обсяг освоєння коштів склав </w:t>
      </w:r>
      <w:r w:rsidR="001350B1">
        <w:rPr>
          <w:lang w:val="uk-UA"/>
        </w:rPr>
        <w:t>36 670,8</w:t>
      </w:r>
      <w:r w:rsidRPr="00455F9E">
        <w:rPr>
          <w:lang w:val="uk-UA"/>
        </w:rPr>
        <w:t xml:space="preserve"> тис.грн. Готовність об</w:t>
      </w:r>
      <w:r w:rsidRPr="004468B0">
        <w:t>’</w:t>
      </w:r>
      <w:proofErr w:type="spellStart"/>
      <w:r w:rsidR="001350B1">
        <w:rPr>
          <w:lang w:val="uk-UA"/>
        </w:rPr>
        <w:t>єкта</w:t>
      </w:r>
      <w:proofErr w:type="spellEnd"/>
      <w:r w:rsidR="001350B1">
        <w:rPr>
          <w:lang w:val="uk-UA"/>
        </w:rPr>
        <w:t xml:space="preserve"> становить 38</w:t>
      </w:r>
      <w:r w:rsidRPr="00455F9E">
        <w:rPr>
          <w:lang w:val="uk-UA"/>
        </w:rPr>
        <w:t>%;</w:t>
      </w:r>
    </w:p>
    <w:p w:rsidR="00FB6801" w:rsidRPr="00B7435E" w:rsidRDefault="00FB6801" w:rsidP="00FB6801">
      <w:pPr>
        <w:shd w:val="clear" w:color="auto" w:fill="FFFFFF"/>
        <w:spacing w:after="120"/>
        <w:contextualSpacing/>
        <w:jc w:val="both"/>
        <w:rPr>
          <w:lang w:val="uk-UA"/>
        </w:rPr>
      </w:pPr>
    </w:p>
    <w:p w:rsidR="00B07815" w:rsidRPr="00FB6801" w:rsidRDefault="00B07815" w:rsidP="00FB6801">
      <w:pPr>
        <w:numPr>
          <w:ilvl w:val="0"/>
          <w:numId w:val="1"/>
        </w:numPr>
        <w:shd w:val="clear" w:color="auto" w:fill="FFFFFF"/>
        <w:tabs>
          <w:tab w:val="clear" w:pos="720"/>
        </w:tabs>
        <w:spacing w:after="120"/>
        <w:ind w:left="0" w:firstLine="360"/>
        <w:contextualSpacing/>
        <w:jc w:val="both"/>
        <w:rPr>
          <w:lang w:val="uk-UA"/>
        </w:rPr>
      </w:pPr>
      <w:r w:rsidRPr="00FB6801">
        <w:rPr>
          <w:lang w:val="uk-UA"/>
        </w:rPr>
        <w:t xml:space="preserve"> продовження робіт по будівництву дошкільного навчального закладу на 120 місць по пров. Шостаковича, 28-А – 9 681,4 тис.грн , (в т.ч. субвенція з державного бюджету в сумі  2 000,0 тис.грн).</w:t>
      </w:r>
      <w:r w:rsidR="00FB6801" w:rsidRPr="00FB6801">
        <w:rPr>
          <w:lang w:val="uk-UA"/>
        </w:rPr>
        <w:t xml:space="preserve"> З початку будівництва загальний обсяг освоєння коштів склав 14 114,2 тис.грн. Готовність об</w:t>
      </w:r>
      <w:r w:rsidR="00FB6801" w:rsidRPr="004468B0">
        <w:t>’</w:t>
      </w:r>
      <w:proofErr w:type="spellStart"/>
      <w:r w:rsidR="00FB6801" w:rsidRPr="00FB6801">
        <w:rPr>
          <w:lang w:val="uk-UA"/>
        </w:rPr>
        <w:t>єкта</w:t>
      </w:r>
      <w:proofErr w:type="spellEnd"/>
      <w:r w:rsidR="00FB6801" w:rsidRPr="00FB6801">
        <w:rPr>
          <w:lang w:val="uk-UA"/>
        </w:rPr>
        <w:t xml:space="preserve"> становить 47%.</w:t>
      </w:r>
    </w:p>
    <w:p w:rsidR="00DF398D" w:rsidRPr="002E1CBF" w:rsidRDefault="00DF398D" w:rsidP="00DF398D">
      <w:pPr>
        <w:shd w:val="clear" w:color="auto" w:fill="FFFFFF"/>
        <w:jc w:val="center"/>
        <w:rPr>
          <w:b/>
          <w:bCs/>
          <w:i/>
          <w:highlight w:val="green"/>
          <w:lang w:val="uk-UA"/>
        </w:rPr>
      </w:pPr>
    </w:p>
    <w:p w:rsidR="00DF398D" w:rsidRDefault="00DF398D" w:rsidP="00DF398D">
      <w:pPr>
        <w:shd w:val="clear" w:color="auto" w:fill="FFFFFF"/>
        <w:jc w:val="center"/>
        <w:rPr>
          <w:b/>
          <w:bCs/>
          <w:i/>
          <w:highlight w:val="green"/>
          <w:lang w:val="uk-UA"/>
        </w:rPr>
      </w:pPr>
    </w:p>
    <w:p w:rsidR="00D07821" w:rsidRPr="00D07821" w:rsidRDefault="00D07821" w:rsidP="00D07821">
      <w:pPr>
        <w:shd w:val="clear" w:color="auto" w:fill="FFFFFF"/>
        <w:jc w:val="center"/>
        <w:rPr>
          <w:b/>
          <w:bCs/>
          <w:lang w:val="uk-UA"/>
        </w:rPr>
      </w:pPr>
      <w:r w:rsidRPr="00D07821">
        <w:rPr>
          <w:b/>
          <w:bCs/>
          <w:lang w:val="uk-UA"/>
        </w:rPr>
        <w:t>Управління земельних ресурсів та земельної реформи</w:t>
      </w:r>
      <w:r w:rsidR="00B5232B" w:rsidRPr="00B5232B">
        <w:rPr>
          <w:b/>
          <w:bCs/>
          <w:lang w:val="uk-UA"/>
        </w:rPr>
        <w:t xml:space="preserve"> департаменту архітектури, містобудування та земельних ресурсів</w:t>
      </w:r>
    </w:p>
    <w:p w:rsidR="00D07821" w:rsidRPr="00D07821" w:rsidRDefault="00D07821" w:rsidP="00D07821">
      <w:pPr>
        <w:shd w:val="clear" w:color="auto" w:fill="FFFFFF"/>
        <w:jc w:val="both"/>
        <w:rPr>
          <w:bCs/>
          <w:lang w:val="uk-UA"/>
        </w:rPr>
      </w:pPr>
    </w:p>
    <w:p w:rsidR="00D07821" w:rsidRPr="00D07821" w:rsidRDefault="00D07821" w:rsidP="00D07821">
      <w:pPr>
        <w:shd w:val="clear" w:color="auto" w:fill="FFFFFF"/>
        <w:jc w:val="both"/>
        <w:rPr>
          <w:bCs/>
          <w:lang w:val="uk-UA"/>
        </w:rPr>
      </w:pPr>
      <w:r w:rsidRPr="00D07821">
        <w:rPr>
          <w:bCs/>
          <w:lang w:val="uk-UA"/>
        </w:rPr>
        <w:tab/>
        <w:t xml:space="preserve">По головному розпоряднику бюджетних коштів управлінню земельних ресурсів та земельної реформи за 2019 рік за рахунок коштів бюджету розвитку здійснено видатки на загальну суму </w:t>
      </w:r>
      <w:r w:rsidRPr="00D07821">
        <w:rPr>
          <w:b/>
          <w:bCs/>
          <w:lang w:val="uk-UA"/>
        </w:rPr>
        <w:t>171,7 тис. гривень</w:t>
      </w:r>
      <w:r w:rsidRPr="00D07821">
        <w:rPr>
          <w:bCs/>
          <w:lang w:val="uk-UA"/>
        </w:rPr>
        <w:t>,</w:t>
      </w:r>
      <w:r w:rsidR="00B5232B">
        <w:rPr>
          <w:bCs/>
          <w:lang w:val="uk-UA"/>
        </w:rPr>
        <w:t xml:space="preserve"> що  на </w:t>
      </w:r>
      <w:r w:rsidR="00A955AF">
        <w:rPr>
          <w:bCs/>
          <w:lang w:val="uk-UA"/>
        </w:rPr>
        <w:t>1</w:t>
      </w:r>
      <w:r w:rsidR="00B5232B">
        <w:rPr>
          <w:bCs/>
          <w:lang w:val="uk-UA"/>
        </w:rPr>
        <w:t>2</w:t>
      </w:r>
      <w:r w:rsidR="00A955AF">
        <w:rPr>
          <w:bCs/>
          <w:lang w:val="uk-UA"/>
        </w:rPr>
        <w:t>,1</w:t>
      </w:r>
      <w:r w:rsidR="00B5232B">
        <w:rPr>
          <w:bCs/>
          <w:lang w:val="uk-UA"/>
        </w:rPr>
        <w:t xml:space="preserve"> тис.</w:t>
      </w:r>
      <w:r w:rsidR="005B02AF">
        <w:rPr>
          <w:bCs/>
          <w:lang w:val="uk-UA"/>
        </w:rPr>
        <w:t xml:space="preserve"> </w:t>
      </w:r>
      <w:r w:rsidR="00B5232B">
        <w:rPr>
          <w:bCs/>
          <w:lang w:val="uk-UA"/>
        </w:rPr>
        <w:t>гр</w:t>
      </w:r>
      <w:r w:rsidR="005B02AF">
        <w:rPr>
          <w:bCs/>
          <w:lang w:val="uk-UA"/>
        </w:rPr>
        <w:t>н</w:t>
      </w:r>
      <w:r w:rsidR="00B5232B">
        <w:rPr>
          <w:bCs/>
          <w:lang w:val="uk-UA"/>
        </w:rPr>
        <w:t xml:space="preserve"> </w:t>
      </w:r>
      <w:r w:rsidR="00A955AF">
        <w:rPr>
          <w:bCs/>
          <w:lang w:val="uk-UA"/>
        </w:rPr>
        <w:t>менше</w:t>
      </w:r>
      <w:r w:rsidR="005B02AF">
        <w:rPr>
          <w:bCs/>
          <w:lang w:val="uk-UA"/>
        </w:rPr>
        <w:t>,</w:t>
      </w:r>
      <w:r w:rsidR="00B5232B">
        <w:rPr>
          <w:bCs/>
          <w:lang w:val="uk-UA"/>
        </w:rPr>
        <w:t xml:space="preserve"> ніж </w:t>
      </w:r>
      <w:r w:rsidR="004036E7">
        <w:rPr>
          <w:bCs/>
          <w:lang w:val="uk-UA"/>
        </w:rPr>
        <w:t>за аналогічний період минулого року</w:t>
      </w:r>
      <w:r w:rsidR="00B5232B">
        <w:rPr>
          <w:bCs/>
          <w:lang w:val="uk-UA"/>
        </w:rPr>
        <w:t>. В</w:t>
      </w:r>
      <w:r w:rsidRPr="00D07821">
        <w:rPr>
          <w:bCs/>
          <w:lang w:val="uk-UA"/>
        </w:rPr>
        <w:t>ідсоток виконання до планових призначень за зві</w:t>
      </w:r>
      <w:r w:rsidR="00B5232B">
        <w:rPr>
          <w:bCs/>
          <w:lang w:val="uk-UA"/>
        </w:rPr>
        <w:t>тний період склав 52,7% (</w:t>
      </w:r>
      <w:r w:rsidRPr="00D07821">
        <w:rPr>
          <w:bCs/>
          <w:lang w:val="uk-UA"/>
        </w:rPr>
        <w:t>призначення -</w:t>
      </w:r>
      <w:r w:rsidR="005B02AF">
        <w:rPr>
          <w:bCs/>
          <w:lang w:val="uk-UA"/>
        </w:rPr>
        <w:t xml:space="preserve"> </w:t>
      </w:r>
      <w:r w:rsidRPr="00D07821">
        <w:rPr>
          <w:bCs/>
          <w:lang w:val="uk-UA"/>
        </w:rPr>
        <w:t>326,0 тис. гривень), а саме:</w:t>
      </w:r>
    </w:p>
    <w:p w:rsidR="00D07821" w:rsidRPr="00D07821" w:rsidRDefault="00D07821" w:rsidP="00D07821">
      <w:pPr>
        <w:shd w:val="clear" w:color="auto" w:fill="FFFFFF"/>
        <w:ind w:firstLine="708"/>
        <w:jc w:val="both"/>
        <w:rPr>
          <w:bCs/>
          <w:lang w:val="uk-UA"/>
        </w:rPr>
      </w:pPr>
      <w:r w:rsidRPr="00D07821">
        <w:rPr>
          <w:bCs/>
          <w:lang w:val="uk-UA"/>
        </w:rPr>
        <w:t xml:space="preserve">по </w:t>
      </w:r>
      <w:r w:rsidR="00B5232B">
        <w:rPr>
          <w:b/>
          <w:bCs/>
          <w:lang w:val="uk-UA"/>
        </w:rPr>
        <w:t>КПКВК</w:t>
      </w:r>
      <w:r w:rsidRPr="00D07821">
        <w:rPr>
          <w:b/>
          <w:bCs/>
          <w:lang w:val="uk-UA"/>
        </w:rPr>
        <w:t>МБ 3617130 «Здійснення заходів із землеустрою»</w:t>
      </w:r>
      <w:r w:rsidRPr="00D07821">
        <w:rPr>
          <w:bCs/>
          <w:lang w:val="uk-UA"/>
        </w:rPr>
        <w:t xml:space="preserve"> загальна сума видатків становить </w:t>
      </w:r>
      <w:r w:rsidRPr="00D07821">
        <w:rPr>
          <w:b/>
          <w:bCs/>
          <w:lang w:val="uk-UA"/>
        </w:rPr>
        <w:t>144,9 тис. грн</w:t>
      </w:r>
      <w:r w:rsidRPr="00D07821">
        <w:rPr>
          <w:bCs/>
          <w:lang w:val="uk-UA"/>
        </w:rPr>
        <w:t xml:space="preserve">, або </w:t>
      </w:r>
      <w:r w:rsidR="00042F09">
        <w:rPr>
          <w:bCs/>
          <w:lang w:val="uk-UA"/>
        </w:rPr>
        <w:t>61,4</w:t>
      </w:r>
      <w:r w:rsidRPr="00D07821">
        <w:rPr>
          <w:bCs/>
          <w:lang w:val="uk-UA"/>
        </w:rPr>
        <w:t>% до планових призначень звітного періоду (236,0 тис. грн), у тому числі на:</w:t>
      </w:r>
    </w:p>
    <w:p w:rsidR="00D07821" w:rsidRPr="00D07821" w:rsidRDefault="00D07821" w:rsidP="00042F09">
      <w:pPr>
        <w:shd w:val="clear" w:color="auto" w:fill="FFFFFF"/>
        <w:ind w:firstLine="708"/>
        <w:jc w:val="both"/>
        <w:rPr>
          <w:bCs/>
          <w:lang w:val="uk-UA"/>
        </w:rPr>
      </w:pPr>
      <w:r w:rsidRPr="00D07821">
        <w:rPr>
          <w:bCs/>
          <w:lang w:val="uk-UA"/>
        </w:rPr>
        <w:t>-</w:t>
      </w:r>
      <w:r w:rsidR="00042F09">
        <w:rPr>
          <w:bCs/>
          <w:lang w:val="uk-UA"/>
        </w:rPr>
        <w:t xml:space="preserve"> </w:t>
      </w:r>
      <w:r w:rsidRPr="00D07821">
        <w:rPr>
          <w:bCs/>
          <w:lang w:val="uk-UA"/>
        </w:rPr>
        <w:t xml:space="preserve">виготовлення документації </w:t>
      </w:r>
      <w:r>
        <w:rPr>
          <w:bCs/>
          <w:lang w:val="uk-UA"/>
        </w:rPr>
        <w:t>із землеустрою – 127,2 тис. грн</w:t>
      </w:r>
      <w:r w:rsidRPr="00D07821">
        <w:rPr>
          <w:bCs/>
          <w:lang w:val="uk-UA"/>
        </w:rPr>
        <w:t>;</w:t>
      </w:r>
    </w:p>
    <w:p w:rsidR="00D07821" w:rsidRDefault="00042F09" w:rsidP="00042F09">
      <w:pPr>
        <w:shd w:val="clear" w:color="auto" w:fill="FFFFFF"/>
        <w:ind w:firstLine="708"/>
        <w:jc w:val="both"/>
        <w:rPr>
          <w:bCs/>
          <w:lang w:val="uk-UA"/>
        </w:rPr>
      </w:pPr>
      <w:r>
        <w:rPr>
          <w:bCs/>
          <w:lang w:val="uk-UA"/>
        </w:rPr>
        <w:t xml:space="preserve">- </w:t>
      </w:r>
      <w:r w:rsidR="00D07821" w:rsidRPr="00D07821">
        <w:rPr>
          <w:bCs/>
          <w:lang w:val="uk-UA"/>
        </w:rPr>
        <w:t>проведення інформаційних заходів з організації прове</w:t>
      </w:r>
      <w:r w:rsidR="00D07821">
        <w:rPr>
          <w:bCs/>
          <w:lang w:val="uk-UA"/>
        </w:rPr>
        <w:t>дення аукціонів – 17,7 тис. грн;</w:t>
      </w:r>
    </w:p>
    <w:p w:rsidR="00B5232B" w:rsidRPr="00D07821" w:rsidRDefault="00B5232B" w:rsidP="00042F09">
      <w:pPr>
        <w:shd w:val="clear" w:color="auto" w:fill="FFFFFF"/>
        <w:ind w:firstLine="708"/>
        <w:jc w:val="both"/>
        <w:rPr>
          <w:bCs/>
          <w:lang w:val="uk-UA"/>
        </w:rPr>
      </w:pPr>
    </w:p>
    <w:p w:rsidR="00D07821" w:rsidRPr="00D07821" w:rsidRDefault="00D07821" w:rsidP="00D07821">
      <w:pPr>
        <w:shd w:val="clear" w:color="auto" w:fill="FFFFFF"/>
        <w:ind w:firstLine="708"/>
        <w:jc w:val="both"/>
        <w:rPr>
          <w:bCs/>
          <w:lang w:val="uk-UA"/>
        </w:rPr>
      </w:pPr>
      <w:r w:rsidRPr="00D07821">
        <w:rPr>
          <w:bCs/>
          <w:lang w:val="uk-UA"/>
        </w:rPr>
        <w:t xml:space="preserve">по </w:t>
      </w:r>
      <w:r w:rsidR="00B5232B">
        <w:rPr>
          <w:b/>
          <w:bCs/>
          <w:lang w:val="uk-UA"/>
        </w:rPr>
        <w:t>КПКВК</w:t>
      </w:r>
      <w:r w:rsidRPr="00D07821">
        <w:rPr>
          <w:b/>
          <w:bCs/>
          <w:lang w:val="uk-UA"/>
        </w:rPr>
        <w:t>МБ 3617650 «Проведення експертної грошової оцінки земельної ділянки чи права на неї»</w:t>
      </w:r>
      <w:r w:rsidRPr="00D07821">
        <w:rPr>
          <w:bCs/>
          <w:lang w:val="uk-UA"/>
        </w:rPr>
        <w:t xml:space="preserve"> здійснено видатки на проведення експертної грошової оцінки земельних ділянок несільськогосподарського призначення в сумі </w:t>
      </w:r>
      <w:r w:rsidRPr="00D07821">
        <w:rPr>
          <w:b/>
          <w:bCs/>
          <w:lang w:val="uk-UA"/>
        </w:rPr>
        <w:t>26,8 тис. грн</w:t>
      </w:r>
      <w:r>
        <w:rPr>
          <w:bCs/>
          <w:lang w:val="uk-UA"/>
        </w:rPr>
        <w:t xml:space="preserve">, </w:t>
      </w:r>
      <w:r w:rsidRPr="00D07821">
        <w:rPr>
          <w:bCs/>
          <w:lang w:val="uk-UA"/>
        </w:rPr>
        <w:t>або 29,7% від призначень звітного періоду (90,0 тис. грн</w:t>
      </w:r>
      <w:r>
        <w:rPr>
          <w:bCs/>
          <w:lang w:val="uk-UA"/>
        </w:rPr>
        <w:t>).</w:t>
      </w:r>
    </w:p>
    <w:p w:rsidR="00D07821" w:rsidRPr="00D07821" w:rsidRDefault="00D07821" w:rsidP="00D07821">
      <w:pPr>
        <w:shd w:val="clear" w:color="auto" w:fill="FFFFFF"/>
        <w:jc w:val="both"/>
        <w:rPr>
          <w:bCs/>
          <w:lang w:val="uk-UA"/>
        </w:rPr>
      </w:pPr>
    </w:p>
    <w:p w:rsidR="00D07821" w:rsidRPr="00D07821" w:rsidRDefault="00D07821" w:rsidP="00D07821">
      <w:pPr>
        <w:shd w:val="clear" w:color="auto" w:fill="FFFFFF"/>
        <w:jc w:val="center"/>
        <w:rPr>
          <w:b/>
          <w:bCs/>
          <w:lang w:val="uk-UA"/>
        </w:rPr>
      </w:pPr>
      <w:r w:rsidRPr="00D07821">
        <w:rPr>
          <w:b/>
          <w:bCs/>
          <w:lang w:val="uk-UA"/>
        </w:rPr>
        <w:t>Управління архітектури та містобудування</w:t>
      </w:r>
      <w:r w:rsidR="00F172FD" w:rsidRPr="00F172FD">
        <w:rPr>
          <w:b/>
          <w:bCs/>
          <w:lang w:val="uk-UA"/>
        </w:rPr>
        <w:t xml:space="preserve"> департаменту архітектури, містобудування та земельних ресурсів</w:t>
      </w:r>
    </w:p>
    <w:p w:rsidR="00D07821" w:rsidRPr="00F172FD" w:rsidRDefault="00D07821" w:rsidP="00D07821">
      <w:pPr>
        <w:shd w:val="clear" w:color="auto" w:fill="FFFFFF"/>
        <w:jc w:val="both"/>
        <w:rPr>
          <w:b/>
          <w:bCs/>
          <w:lang w:val="uk-UA"/>
        </w:rPr>
      </w:pPr>
    </w:p>
    <w:p w:rsidR="00D07821" w:rsidRPr="00D07821" w:rsidRDefault="00D07821" w:rsidP="00D07821">
      <w:pPr>
        <w:shd w:val="clear" w:color="auto" w:fill="FFFFFF"/>
        <w:jc w:val="both"/>
        <w:rPr>
          <w:bCs/>
          <w:lang w:val="uk-UA"/>
        </w:rPr>
      </w:pPr>
      <w:r w:rsidRPr="00D07821">
        <w:rPr>
          <w:bCs/>
          <w:lang w:val="uk-UA"/>
        </w:rPr>
        <w:tab/>
        <w:t>По головному розпоряднику коштів управлінню архітектури та містобудування за</w:t>
      </w:r>
      <w:r w:rsidR="00100C83">
        <w:rPr>
          <w:bCs/>
          <w:lang w:val="uk-UA"/>
        </w:rPr>
        <w:t xml:space="preserve"> 2019 рік</w:t>
      </w:r>
      <w:r w:rsidRPr="00D07821">
        <w:rPr>
          <w:bCs/>
          <w:lang w:val="uk-UA"/>
        </w:rPr>
        <w:t xml:space="preserve"> </w:t>
      </w:r>
      <w:r w:rsidR="00100C83" w:rsidRPr="00100C83">
        <w:rPr>
          <w:bCs/>
          <w:lang w:val="uk-UA"/>
        </w:rPr>
        <w:t xml:space="preserve">за рахунок коштів бюджету розвитку </w:t>
      </w:r>
      <w:r w:rsidR="00100C83">
        <w:rPr>
          <w:bCs/>
          <w:lang w:val="uk-UA"/>
        </w:rPr>
        <w:t xml:space="preserve">здійснено </w:t>
      </w:r>
      <w:r w:rsidRPr="00D07821">
        <w:rPr>
          <w:bCs/>
          <w:lang w:val="uk-UA"/>
        </w:rPr>
        <w:t>видатк</w:t>
      </w:r>
      <w:r w:rsidR="00100C83">
        <w:rPr>
          <w:bCs/>
          <w:lang w:val="uk-UA"/>
        </w:rPr>
        <w:t>и на загальну суму</w:t>
      </w:r>
      <w:r w:rsidR="0071079A">
        <w:rPr>
          <w:bCs/>
          <w:lang w:val="uk-UA"/>
        </w:rPr>
        <w:t xml:space="preserve"> 108,4</w:t>
      </w:r>
      <w:r w:rsidR="00100C83">
        <w:rPr>
          <w:bCs/>
          <w:lang w:val="uk-UA"/>
        </w:rPr>
        <w:t xml:space="preserve"> тис. гривень, що на </w:t>
      </w:r>
      <w:r w:rsidR="0071079A">
        <w:rPr>
          <w:bCs/>
          <w:lang w:val="uk-UA"/>
        </w:rPr>
        <w:t>102,6 тис. грн менше, ніж за аналогічний період минулого року. В</w:t>
      </w:r>
      <w:r w:rsidRPr="00D07821">
        <w:rPr>
          <w:bCs/>
          <w:lang w:val="uk-UA"/>
        </w:rPr>
        <w:t>ідсоток виконання до планових призначень за звітний період – 10</w:t>
      </w:r>
      <w:r w:rsidR="00B5232B">
        <w:rPr>
          <w:bCs/>
          <w:lang w:val="uk-UA"/>
        </w:rPr>
        <w:t xml:space="preserve">0 % </w:t>
      </w:r>
      <w:r w:rsidRPr="00D07821">
        <w:rPr>
          <w:bCs/>
          <w:lang w:val="uk-UA"/>
        </w:rPr>
        <w:t>, у тому числі:</w:t>
      </w:r>
    </w:p>
    <w:p w:rsidR="00D07821" w:rsidRPr="00D07821" w:rsidRDefault="00D07821" w:rsidP="00D07821">
      <w:pPr>
        <w:shd w:val="clear" w:color="auto" w:fill="FFFFFF"/>
        <w:jc w:val="both"/>
        <w:rPr>
          <w:bCs/>
          <w:lang w:val="uk-UA"/>
        </w:rPr>
      </w:pPr>
      <w:r w:rsidRPr="00D07821">
        <w:rPr>
          <w:bCs/>
          <w:lang w:val="uk-UA"/>
        </w:rPr>
        <w:tab/>
      </w:r>
      <w:r w:rsidRPr="00D07821">
        <w:rPr>
          <w:b/>
          <w:bCs/>
          <w:lang w:val="uk-UA"/>
        </w:rPr>
        <w:t xml:space="preserve">по </w:t>
      </w:r>
      <w:r w:rsidR="0071079A">
        <w:rPr>
          <w:b/>
          <w:bCs/>
          <w:lang w:val="uk-UA"/>
        </w:rPr>
        <w:t>КПКВК</w:t>
      </w:r>
      <w:r w:rsidRPr="00D07821">
        <w:rPr>
          <w:b/>
          <w:bCs/>
          <w:lang w:val="uk-UA"/>
        </w:rPr>
        <w:t>МБ 1617350 «Розроблення схем планування та забудови територій (містобудівної документації)»</w:t>
      </w:r>
      <w:r w:rsidRPr="00D07821">
        <w:rPr>
          <w:bCs/>
          <w:lang w:val="uk-UA"/>
        </w:rPr>
        <w:t xml:space="preserve"> здійснено видатки на суму </w:t>
      </w:r>
      <w:r w:rsidRPr="00D07821">
        <w:rPr>
          <w:b/>
          <w:bCs/>
          <w:lang w:val="uk-UA"/>
        </w:rPr>
        <w:t>70,0 тис. гривень</w:t>
      </w:r>
      <w:r w:rsidRPr="00D07821">
        <w:rPr>
          <w:bCs/>
          <w:lang w:val="uk-UA"/>
        </w:rPr>
        <w:t>, або 100% до планових призначень звітного періоду, у тому числі на:</w:t>
      </w:r>
    </w:p>
    <w:p w:rsidR="00D07821" w:rsidRPr="00D07821" w:rsidRDefault="00042F09" w:rsidP="00042F09">
      <w:pPr>
        <w:shd w:val="clear" w:color="auto" w:fill="FFFFFF"/>
        <w:ind w:firstLine="708"/>
        <w:jc w:val="both"/>
        <w:rPr>
          <w:bCs/>
          <w:lang w:val="uk-UA"/>
        </w:rPr>
      </w:pPr>
      <w:r>
        <w:rPr>
          <w:bCs/>
          <w:lang w:val="uk-UA"/>
        </w:rPr>
        <w:t xml:space="preserve">- </w:t>
      </w:r>
      <w:r w:rsidR="00D07821" w:rsidRPr="00D07821">
        <w:rPr>
          <w:bCs/>
          <w:lang w:val="uk-UA"/>
        </w:rPr>
        <w:t>розроблення розділу «Охорона навколишнього природного середовища» проекту містобудівної документації «Детальний план території «Заріччя» - звіту про стратегічну екологічну оцінку – 35,0 тис. грн;</w:t>
      </w:r>
    </w:p>
    <w:p w:rsidR="00D07821" w:rsidRPr="00D07821" w:rsidRDefault="00042F09" w:rsidP="00042F09">
      <w:pPr>
        <w:shd w:val="clear" w:color="auto" w:fill="FFFFFF"/>
        <w:ind w:firstLine="708"/>
        <w:jc w:val="both"/>
        <w:rPr>
          <w:bCs/>
          <w:lang w:val="uk-UA"/>
        </w:rPr>
      </w:pPr>
      <w:r>
        <w:rPr>
          <w:bCs/>
          <w:lang w:val="uk-UA"/>
        </w:rPr>
        <w:t xml:space="preserve">- </w:t>
      </w:r>
      <w:r w:rsidR="00D07821" w:rsidRPr="00D07821">
        <w:rPr>
          <w:bCs/>
          <w:lang w:val="uk-UA"/>
        </w:rPr>
        <w:t>розроблення розділу «Охорона навколишнього природного середовища» проекту містобудівної документації» Детальний план території центральної частини міста» - звіту про стратегічну екологічну оцінку – 35,0 тис. грн;</w:t>
      </w:r>
    </w:p>
    <w:p w:rsidR="00D07821" w:rsidRPr="00D07821" w:rsidRDefault="00D07821" w:rsidP="00D07821">
      <w:pPr>
        <w:shd w:val="clear" w:color="auto" w:fill="FFFFFF"/>
        <w:jc w:val="both"/>
        <w:rPr>
          <w:bCs/>
          <w:lang w:val="uk-UA"/>
        </w:rPr>
      </w:pPr>
      <w:r w:rsidRPr="00D07821">
        <w:rPr>
          <w:bCs/>
          <w:lang w:val="uk-UA"/>
        </w:rPr>
        <w:tab/>
      </w:r>
      <w:r w:rsidR="0071079A">
        <w:rPr>
          <w:bCs/>
          <w:lang w:val="uk-UA"/>
        </w:rPr>
        <w:t>Крім того, за рахунок коштів з</w:t>
      </w:r>
      <w:r w:rsidR="0071079A" w:rsidRPr="0071079A">
        <w:rPr>
          <w:bCs/>
          <w:lang w:val="uk-UA"/>
        </w:rPr>
        <w:t>агально</w:t>
      </w:r>
      <w:r w:rsidR="0071079A">
        <w:rPr>
          <w:bCs/>
          <w:lang w:val="uk-UA"/>
        </w:rPr>
        <w:t>го</w:t>
      </w:r>
      <w:r w:rsidR="0071079A" w:rsidRPr="0071079A">
        <w:rPr>
          <w:bCs/>
          <w:lang w:val="uk-UA"/>
        </w:rPr>
        <w:t xml:space="preserve"> фонду по КПКВК МБ 1610180 «Інша діяльність у сфері державного управління» здійснено видатки на створення геопорталу містобудівного кадастру в сумі 198,6 тис. грн, які освоєно на рівні 100%;</w:t>
      </w:r>
    </w:p>
    <w:p w:rsidR="0071079A" w:rsidRDefault="0071079A" w:rsidP="00D07821">
      <w:pPr>
        <w:shd w:val="clear" w:color="auto" w:fill="FFFFFF"/>
        <w:jc w:val="center"/>
        <w:rPr>
          <w:b/>
          <w:bCs/>
          <w:lang w:val="uk-UA"/>
        </w:rPr>
      </w:pPr>
    </w:p>
    <w:p w:rsidR="00D07821" w:rsidRPr="00D07821" w:rsidRDefault="00D07821" w:rsidP="00D07821">
      <w:pPr>
        <w:shd w:val="clear" w:color="auto" w:fill="FFFFFF"/>
        <w:jc w:val="center"/>
        <w:rPr>
          <w:b/>
          <w:bCs/>
          <w:lang w:val="uk-UA"/>
        </w:rPr>
      </w:pPr>
      <w:r w:rsidRPr="00D07821">
        <w:rPr>
          <w:b/>
          <w:bCs/>
          <w:lang w:val="uk-UA"/>
        </w:rPr>
        <w:t>Фонд охорони навколишнього природного середовища</w:t>
      </w:r>
    </w:p>
    <w:p w:rsidR="00D07821" w:rsidRPr="00D07821" w:rsidRDefault="00D07821" w:rsidP="00D07821">
      <w:pPr>
        <w:shd w:val="clear" w:color="auto" w:fill="FFFFFF"/>
        <w:jc w:val="both"/>
        <w:rPr>
          <w:bCs/>
          <w:lang w:val="uk-UA"/>
        </w:rPr>
      </w:pPr>
    </w:p>
    <w:p w:rsidR="00D07821" w:rsidRPr="00D07821" w:rsidRDefault="00D07821" w:rsidP="00D07821">
      <w:pPr>
        <w:shd w:val="clear" w:color="auto" w:fill="FFFFFF"/>
        <w:ind w:firstLine="708"/>
        <w:jc w:val="both"/>
        <w:rPr>
          <w:bCs/>
          <w:lang w:val="uk-UA"/>
        </w:rPr>
      </w:pPr>
      <w:r w:rsidRPr="00D07821">
        <w:rPr>
          <w:bCs/>
          <w:lang w:val="uk-UA"/>
        </w:rPr>
        <w:t xml:space="preserve">За 2019 рік по спеціальному фонду бюджету профінансовано заходи з охорони навколишнього природного середовища на загальну суму </w:t>
      </w:r>
      <w:r w:rsidRPr="00D07821">
        <w:rPr>
          <w:b/>
          <w:bCs/>
          <w:lang w:val="uk-UA"/>
        </w:rPr>
        <w:t>854,4 тис. грн</w:t>
      </w:r>
      <w:r w:rsidRPr="00D07821">
        <w:rPr>
          <w:bCs/>
          <w:lang w:val="uk-UA"/>
        </w:rPr>
        <w:t xml:space="preserve">, що становить 86,2% до планових призначень </w:t>
      </w:r>
      <w:r w:rsidR="00B450EB">
        <w:rPr>
          <w:bCs/>
          <w:lang w:val="uk-UA"/>
        </w:rPr>
        <w:t xml:space="preserve">за звітний період </w:t>
      </w:r>
      <w:r w:rsidRPr="00D07821">
        <w:rPr>
          <w:bCs/>
          <w:lang w:val="uk-UA"/>
        </w:rPr>
        <w:t>(</w:t>
      </w:r>
      <w:r w:rsidR="00B450EB">
        <w:rPr>
          <w:bCs/>
          <w:lang w:val="uk-UA"/>
        </w:rPr>
        <w:t>призначення 990,9 тис. грн</w:t>
      </w:r>
      <w:r w:rsidRPr="00D07821">
        <w:rPr>
          <w:bCs/>
          <w:lang w:val="uk-UA"/>
        </w:rPr>
        <w:t>), а саме :</w:t>
      </w:r>
    </w:p>
    <w:p w:rsidR="00D07821" w:rsidRPr="00D07821" w:rsidRDefault="00D07821" w:rsidP="00D07821">
      <w:pPr>
        <w:shd w:val="clear" w:color="auto" w:fill="FFFFFF"/>
        <w:jc w:val="both"/>
        <w:rPr>
          <w:bCs/>
          <w:lang w:val="uk-UA"/>
        </w:rPr>
      </w:pPr>
      <w:r w:rsidRPr="00D07821">
        <w:rPr>
          <w:bCs/>
          <w:lang w:val="uk-UA"/>
        </w:rPr>
        <w:lastRenderedPageBreak/>
        <w:t>-</w:t>
      </w:r>
      <w:r w:rsidRPr="00D07821">
        <w:rPr>
          <w:b/>
          <w:bCs/>
          <w:lang w:val="uk-UA"/>
        </w:rPr>
        <w:t xml:space="preserve"> по КПКВКМБ 8311 «Охорона та раціональне використання природних ресурсів»</w:t>
      </w:r>
      <w:r>
        <w:rPr>
          <w:bCs/>
          <w:lang w:val="uk-UA"/>
        </w:rPr>
        <w:t xml:space="preserve"> при плані 718,6 тис. грн</w:t>
      </w:r>
      <w:r w:rsidRPr="00D07821">
        <w:rPr>
          <w:bCs/>
          <w:lang w:val="uk-UA"/>
        </w:rPr>
        <w:t xml:space="preserve"> здійснено видатки в сумі </w:t>
      </w:r>
      <w:r w:rsidRPr="00D07821">
        <w:rPr>
          <w:b/>
          <w:bCs/>
          <w:lang w:val="uk-UA"/>
        </w:rPr>
        <w:t>613,6 тис. грн</w:t>
      </w:r>
      <w:r w:rsidR="006D1087">
        <w:rPr>
          <w:b/>
          <w:bCs/>
          <w:lang w:val="uk-UA"/>
        </w:rPr>
        <w:t>,</w:t>
      </w:r>
      <w:r w:rsidRPr="00D07821">
        <w:rPr>
          <w:bCs/>
          <w:lang w:val="uk-UA"/>
        </w:rPr>
        <w:t xml:space="preserve"> або 85,4%</w:t>
      </w:r>
      <w:r w:rsidR="006D1087">
        <w:rPr>
          <w:bCs/>
          <w:lang w:val="uk-UA"/>
        </w:rPr>
        <w:t xml:space="preserve"> до планових призначень</w:t>
      </w:r>
      <w:r w:rsidRPr="00D07821">
        <w:rPr>
          <w:bCs/>
          <w:lang w:val="uk-UA"/>
        </w:rPr>
        <w:t>, в т. ч. на:</w:t>
      </w:r>
    </w:p>
    <w:p w:rsidR="00D07821" w:rsidRPr="00D07821" w:rsidRDefault="00D07821" w:rsidP="00D07821">
      <w:pPr>
        <w:shd w:val="clear" w:color="auto" w:fill="FFFFFF"/>
        <w:ind w:firstLine="708"/>
        <w:jc w:val="both"/>
        <w:rPr>
          <w:bCs/>
          <w:lang w:val="uk-UA"/>
        </w:rPr>
      </w:pPr>
      <w:r w:rsidRPr="00D07821">
        <w:rPr>
          <w:bCs/>
          <w:lang w:val="uk-UA"/>
        </w:rPr>
        <w:t>- розроблення проектно-кошторисної документації «Капітальний ремонт, розчистка річки Південний Буг та водовідвідних каналів від вул. Трудової до Східної об‘їзної» з проходженням експертних процедур (ОВД, експертиза проекту тощо) – 459,6 тис. грн;</w:t>
      </w:r>
    </w:p>
    <w:p w:rsidR="00D07821" w:rsidRPr="00D07821" w:rsidRDefault="00D07821" w:rsidP="00D07821">
      <w:pPr>
        <w:shd w:val="clear" w:color="auto" w:fill="FFFFFF"/>
        <w:ind w:firstLine="708"/>
        <w:jc w:val="both"/>
        <w:rPr>
          <w:bCs/>
          <w:lang w:val="uk-UA"/>
        </w:rPr>
      </w:pPr>
      <w:r w:rsidRPr="00D07821">
        <w:rPr>
          <w:bCs/>
          <w:lang w:val="uk-UA"/>
        </w:rPr>
        <w:t>- виготовлення проекту на установлення обладнання для очищення газопилового потоку від забруднюючих речовин, що викидається в атмосферне повітря – 115,0 тис. грн;</w:t>
      </w:r>
    </w:p>
    <w:p w:rsidR="00D07821" w:rsidRPr="00D07821" w:rsidRDefault="00D07821" w:rsidP="00D07821">
      <w:pPr>
        <w:shd w:val="clear" w:color="auto" w:fill="FFFFFF"/>
        <w:ind w:firstLine="708"/>
        <w:jc w:val="both"/>
        <w:rPr>
          <w:bCs/>
          <w:lang w:val="uk-UA"/>
        </w:rPr>
      </w:pPr>
      <w:r w:rsidRPr="00D07821">
        <w:rPr>
          <w:bCs/>
          <w:lang w:val="uk-UA"/>
        </w:rPr>
        <w:t>- придбання муфельної печі для лабораторних дослідж</w:t>
      </w:r>
      <w:r w:rsidR="00042F09">
        <w:rPr>
          <w:bCs/>
          <w:lang w:val="uk-UA"/>
        </w:rPr>
        <w:t>ень питної води – 39,0 тис. грн</w:t>
      </w:r>
      <w:r w:rsidRPr="00D07821">
        <w:rPr>
          <w:bCs/>
          <w:lang w:val="uk-UA"/>
        </w:rPr>
        <w:t>;</w:t>
      </w:r>
    </w:p>
    <w:p w:rsidR="00D07821" w:rsidRPr="00D07821" w:rsidRDefault="006D1087" w:rsidP="006D1087">
      <w:pPr>
        <w:shd w:val="clear" w:color="auto" w:fill="FFFFFF"/>
        <w:jc w:val="both"/>
        <w:rPr>
          <w:bCs/>
          <w:lang w:val="uk-UA"/>
        </w:rPr>
      </w:pPr>
      <w:r>
        <w:rPr>
          <w:bCs/>
          <w:lang w:val="uk-UA"/>
        </w:rPr>
        <w:t xml:space="preserve">- </w:t>
      </w:r>
      <w:r w:rsidR="00D07821" w:rsidRPr="006D1087">
        <w:rPr>
          <w:b/>
          <w:bCs/>
          <w:lang w:val="uk-UA"/>
        </w:rPr>
        <w:t xml:space="preserve">по КПКВКМБ 8312 «Утилізація відходів» </w:t>
      </w:r>
      <w:r w:rsidR="00D07821" w:rsidRPr="00D07821">
        <w:rPr>
          <w:bCs/>
          <w:lang w:val="uk-UA"/>
        </w:rPr>
        <w:t>здійснено видатки на придбання контейнерів для розподільного збирання побутових відходів у сумі 136,8 тис. грн, або 100% від планових призначень з</w:t>
      </w:r>
      <w:r w:rsidR="00B450EB">
        <w:rPr>
          <w:bCs/>
          <w:lang w:val="uk-UA"/>
        </w:rPr>
        <w:t>вітного періоду (136,8 тис. грн</w:t>
      </w:r>
      <w:r w:rsidR="00D07821" w:rsidRPr="00D07821">
        <w:rPr>
          <w:bCs/>
          <w:lang w:val="uk-UA"/>
        </w:rPr>
        <w:t>);</w:t>
      </w:r>
    </w:p>
    <w:p w:rsidR="00D07821" w:rsidRPr="00D07821" w:rsidRDefault="00D07821" w:rsidP="00D07821">
      <w:pPr>
        <w:shd w:val="clear" w:color="auto" w:fill="FFFFFF"/>
        <w:jc w:val="both"/>
        <w:rPr>
          <w:bCs/>
          <w:lang w:val="uk-UA"/>
        </w:rPr>
      </w:pPr>
      <w:r w:rsidRPr="00D07821">
        <w:rPr>
          <w:bCs/>
          <w:lang w:val="uk-UA"/>
        </w:rPr>
        <w:t xml:space="preserve">- </w:t>
      </w:r>
      <w:r w:rsidRPr="00D07821">
        <w:rPr>
          <w:b/>
          <w:bCs/>
          <w:lang w:val="uk-UA"/>
        </w:rPr>
        <w:t>по КПКВКМБ 8320 «Збереження природно-заповідного фонду»</w:t>
      </w:r>
      <w:r w:rsidRPr="00D07821">
        <w:rPr>
          <w:bCs/>
          <w:lang w:val="uk-UA"/>
        </w:rPr>
        <w:t xml:space="preserve"> здійснено видатки на резервування територій для заповідання в сумі </w:t>
      </w:r>
      <w:r w:rsidRPr="00D07821">
        <w:rPr>
          <w:b/>
          <w:bCs/>
          <w:lang w:val="uk-UA"/>
        </w:rPr>
        <w:t>40,0 тис. грн</w:t>
      </w:r>
      <w:r>
        <w:rPr>
          <w:bCs/>
          <w:lang w:val="uk-UA"/>
        </w:rPr>
        <w:t xml:space="preserve">, </w:t>
      </w:r>
      <w:r w:rsidRPr="00D07821">
        <w:rPr>
          <w:bCs/>
          <w:lang w:val="uk-UA"/>
        </w:rPr>
        <w:t>або 71,1 % від призначень</w:t>
      </w:r>
      <w:r>
        <w:rPr>
          <w:bCs/>
          <w:lang w:val="uk-UA"/>
        </w:rPr>
        <w:t xml:space="preserve"> звітного періоду 56,3 тис. грн;</w:t>
      </w:r>
    </w:p>
    <w:p w:rsidR="00D07821" w:rsidRPr="00D07821" w:rsidRDefault="00D07821" w:rsidP="00D07821">
      <w:pPr>
        <w:shd w:val="clear" w:color="auto" w:fill="FFFFFF"/>
        <w:jc w:val="both"/>
        <w:rPr>
          <w:bCs/>
          <w:lang w:val="uk-UA"/>
        </w:rPr>
      </w:pPr>
      <w:r w:rsidRPr="00D07821">
        <w:rPr>
          <w:bCs/>
          <w:lang w:val="uk-UA"/>
        </w:rPr>
        <w:t xml:space="preserve"> - </w:t>
      </w:r>
      <w:r w:rsidRPr="00D07821">
        <w:rPr>
          <w:b/>
          <w:bCs/>
          <w:lang w:val="uk-UA"/>
        </w:rPr>
        <w:t>по КПКВКМБ 8330 «Інша діяльність у сфері екології та охорони природних ресурсів»</w:t>
      </w:r>
      <w:r w:rsidRPr="00D07821">
        <w:rPr>
          <w:bCs/>
          <w:lang w:val="uk-UA"/>
        </w:rPr>
        <w:t xml:space="preserve"> при плані 79,2 тис грн. здійснено видатки в сумі </w:t>
      </w:r>
      <w:r w:rsidRPr="00D07821">
        <w:rPr>
          <w:b/>
          <w:bCs/>
          <w:lang w:val="uk-UA"/>
        </w:rPr>
        <w:t>64,0 тис. грн</w:t>
      </w:r>
      <w:r w:rsidR="006D1087">
        <w:rPr>
          <w:b/>
          <w:bCs/>
          <w:lang w:val="uk-UA"/>
        </w:rPr>
        <w:t xml:space="preserve">, </w:t>
      </w:r>
      <w:r w:rsidR="006D1087" w:rsidRPr="006D1087">
        <w:rPr>
          <w:bCs/>
          <w:lang w:val="uk-UA"/>
        </w:rPr>
        <w:t xml:space="preserve">або </w:t>
      </w:r>
      <w:r w:rsidR="006D1087">
        <w:rPr>
          <w:bCs/>
          <w:lang w:val="uk-UA"/>
        </w:rPr>
        <w:t>80,8 % до планових призначень</w:t>
      </w:r>
      <w:r w:rsidRPr="00D07821">
        <w:rPr>
          <w:bCs/>
          <w:lang w:val="uk-UA"/>
        </w:rPr>
        <w:t xml:space="preserve">, </w:t>
      </w:r>
      <w:r w:rsidR="006D1087">
        <w:rPr>
          <w:bCs/>
          <w:lang w:val="uk-UA"/>
        </w:rPr>
        <w:t>які було спрямовано на:</w:t>
      </w:r>
    </w:p>
    <w:p w:rsidR="00D07821" w:rsidRPr="00D07821" w:rsidRDefault="00D07821" w:rsidP="00D07821">
      <w:pPr>
        <w:shd w:val="clear" w:color="auto" w:fill="FFFFFF"/>
        <w:ind w:firstLine="708"/>
        <w:jc w:val="both"/>
        <w:rPr>
          <w:bCs/>
          <w:lang w:val="uk-UA"/>
        </w:rPr>
      </w:pPr>
      <w:r w:rsidRPr="00D07821">
        <w:rPr>
          <w:bCs/>
          <w:lang w:val="uk-UA"/>
        </w:rPr>
        <w:t>- проведення заходів щодо пропаганди охорони навколишнього природного середовища (придбання подарунків (вазонів) для нагородження переможців та учасників фестивалю екологічної творчості «Свіжий вітер»</w:t>
      </w:r>
      <w:r>
        <w:rPr>
          <w:bCs/>
          <w:lang w:val="uk-UA"/>
        </w:rPr>
        <w:t xml:space="preserve"> </w:t>
      </w:r>
      <w:r w:rsidRPr="00D07821">
        <w:rPr>
          <w:bCs/>
          <w:lang w:val="uk-UA"/>
        </w:rPr>
        <w:t>– 2019» - 10,0 тис.</w:t>
      </w:r>
      <w:r>
        <w:rPr>
          <w:bCs/>
          <w:lang w:val="uk-UA"/>
        </w:rPr>
        <w:t xml:space="preserve"> грн</w:t>
      </w:r>
      <w:r w:rsidRPr="00D07821">
        <w:rPr>
          <w:bCs/>
          <w:lang w:val="uk-UA"/>
        </w:rPr>
        <w:t>;</w:t>
      </w:r>
    </w:p>
    <w:p w:rsidR="00D07821" w:rsidRPr="00D07821" w:rsidRDefault="00D07821" w:rsidP="00D07821">
      <w:pPr>
        <w:shd w:val="clear" w:color="auto" w:fill="FFFFFF"/>
        <w:ind w:firstLine="708"/>
        <w:jc w:val="both"/>
        <w:rPr>
          <w:bCs/>
          <w:lang w:val="uk-UA"/>
        </w:rPr>
      </w:pPr>
      <w:r w:rsidRPr="00D07821">
        <w:rPr>
          <w:bCs/>
          <w:lang w:val="uk-UA"/>
        </w:rPr>
        <w:t>- проведення заходів щодо видання поліграфічної продукції на екологічну тематику (інформування населення про роботу ЕКО-бусу по прийому небезпечних ві</w:t>
      </w:r>
      <w:r>
        <w:rPr>
          <w:bCs/>
          <w:lang w:val="uk-UA"/>
        </w:rPr>
        <w:t>дходів які утворилися у побуті)</w:t>
      </w:r>
      <w:r w:rsidRPr="00D07821">
        <w:rPr>
          <w:bCs/>
          <w:lang w:val="uk-UA"/>
        </w:rPr>
        <w:t xml:space="preserve"> - </w:t>
      </w:r>
      <w:r w:rsidR="00042F09">
        <w:rPr>
          <w:bCs/>
          <w:lang w:val="uk-UA"/>
        </w:rPr>
        <w:t>14</w:t>
      </w:r>
      <w:r w:rsidRPr="00D07821">
        <w:rPr>
          <w:bCs/>
          <w:lang w:val="uk-UA"/>
        </w:rPr>
        <w:t>,2 тис.</w:t>
      </w:r>
      <w:r>
        <w:rPr>
          <w:bCs/>
          <w:lang w:val="uk-UA"/>
        </w:rPr>
        <w:t xml:space="preserve"> грн</w:t>
      </w:r>
      <w:r w:rsidRPr="00D07821">
        <w:rPr>
          <w:bCs/>
          <w:lang w:val="uk-UA"/>
        </w:rPr>
        <w:t>;</w:t>
      </w:r>
    </w:p>
    <w:p w:rsidR="00D07821" w:rsidRPr="00D07821" w:rsidRDefault="00D07821" w:rsidP="00A01F72">
      <w:pPr>
        <w:shd w:val="clear" w:color="auto" w:fill="FFFFFF"/>
        <w:ind w:firstLine="708"/>
        <w:jc w:val="both"/>
        <w:rPr>
          <w:bCs/>
          <w:lang w:val="uk-UA"/>
        </w:rPr>
      </w:pPr>
      <w:r w:rsidRPr="00D07821">
        <w:rPr>
          <w:bCs/>
          <w:lang w:val="uk-UA"/>
        </w:rPr>
        <w:t>- проведення заходів щодо пропаганди охорони навколишнього природного середовища (придбання рукавичок і мішків для сміття) для учасників природоохоронних заходів – 15,0 тис.</w:t>
      </w:r>
      <w:r>
        <w:rPr>
          <w:bCs/>
          <w:lang w:val="uk-UA"/>
        </w:rPr>
        <w:t xml:space="preserve"> </w:t>
      </w:r>
      <w:r w:rsidRPr="00D07821">
        <w:rPr>
          <w:bCs/>
          <w:lang w:val="uk-UA"/>
        </w:rPr>
        <w:t>грн;</w:t>
      </w:r>
    </w:p>
    <w:p w:rsidR="00D07821" w:rsidRPr="00D07821" w:rsidRDefault="00D07821" w:rsidP="00A01F72">
      <w:pPr>
        <w:shd w:val="clear" w:color="auto" w:fill="FFFFFF"/>
        <w:ind w:firstLine="708"/>
        <w:jc w:val="both"/>
        <w:rPr>
          <w:bCs/>
          <w:lang w:val="uk-UA"/>
        </w:rPr>
      </w:pPr>
      <w:r w:rsidRPr="00D07821">
        <w:rPr>
          <w:bCs/>
          <w:lang w:val="uk-UA"/>
        </w:rPr>
        <w:t>- проведення заходів щодо видання поліграфічної продукції на екологічну тематику («Екомережа, м.</w:t>
      </w:r>
      <w:r w:rsidR="008E4361">
        <w:rPr>
          <w:bCs/>
          <w:lang w:val="uk-UA"/>
        </w:rPr>
        <w:t xml:space="preserve"> </w:t>
      </w:r>
      <w:r w:rsidRPr="00D07821">
        <w:rPr>
          <w:bCs/>
          <w:lang w:val="uk-UA"/>
        </w:rPr>
        <w:t>Хмельницький») – 2</w:t>
      </w:r>
      <w:r w:rsidR="00042F09">
        <w:rPr>
          <w:bCs/>
          <w:lang w:val="uk-UA"/>
        </w:rPr>
        <w:t>4</w:t>
      </w:r>
      <w:r w:rsidRPr="00D07821">
        <w:rPr>
          <w:bCs/>
          <w:lang w:val="uk-UA"/>
        </w:rPr>
        <w:t>,</w:t>
      </w:r>
      <w:r w:rsidR="00042F09">
        <w:rPr>
          <w:bCs/>
          <w:lang w:val="uk-UA"/>
        </w:rPr>
        <w:t>8</w:t>
      </w:r>
      <w:r w:rsidRPr="00D07821">
        <w:rPr>
          <w:bCs/>
          <w:lang w:val="uk-UA"/>
        </w:rPr>
        <w:t xml:space="preserve"> ти</w:t>
      </w:r>
      <w:r>
        <w:rPr>
          <w:bCs/>
          <w:lang w:val="uk-UA"/>
        </w:rPr>
        <w:t>с</w:t>
      </w:r>
      <w:r w:rsidRPr="00D07821">
        <w:rPr>
          <w:bCs/>
          <w:lang w:val="uk-UA"/>
        </w:rPr>
        <w:t>.</w:t>
      </w:r>
      <w:r>
        <w:rPr>
          <w:bCs/>
          <w:lang w:val="uk-UA"/>
        </w:rPr>
        <w:t xml:space="preserve"> </w:t>
      </w:r>
      <w:r w:rsidRPr="00D07821">
        <w:rPr>
          <w:bCs/>
          <w:lang w:val="uk-UA"/>
        </w:rPr>
        <w:t>грн</w:t>
      </w:r>
      <w:r>
        <w:rPr>
          <w:bCs/>
          <w:lang w:val="uk-UA"/>
        </w:rPr>
        <w:t>;</w:t>
      </w:r>
    </w:p>
    <w:p w:rsidR="00A81438" w:rsidRDefault="00A81438" w:rsidP="008F4CC8">
      <w:pPr>
        <w:tabs>
          <w:tab w:val="left" w:pos="1080"/>
          <w:tab w:val="left" w:pos="2160"/>
        </w:tabs>
        <w:ind w:firstLine="720"/>
        <w:jc w:val="center"/>
        <w:rPr>
          <w:b/>
          <w:bCs/>
          <w:i/>
          <w:highlight w:val="green"/>
          <w:lang w:val="uk-UA"/>
        </w:rPr>
      </w:pPr>
    </w:p>
    <w:p w:rsidR="008F4CC8" w:rsidRPr="006D2664" w:rsidRDefault="008F4CC8" w:rsidP="008F4CC8">
      <w:pPr>
        <w:tabs>
          <w:tab w:val="left" w:pos="1080"/>
          <w:tab w:val="left" w:pos="2160"/>
        </w:tabs>
        <w:ind w:firstLine="720"/>
        <w:jc w:val="center"/>
        <w:rPr>
          <w:b/>
          <w:lang w:val="uk-UA"/>
        </w:rPr>
      </w:pPr>
      <w:r w:rsidRPr="006D2664">
        <w:rPr>
          <w:b/>
          <w:lang w:val="uk-UA"/>
        </w:rPr>
        <w:t>Резервний фонд</w:t>
      </w:r>
    </w:p>
    <w:p w:rsidR="008F4CC8" w:rsidRPr="006D2664" w:rsidRDefault="008F4CC8" w:rsidP="008F4CC8">
      <w:pPr>
        <w:tabs>
          <w:tab w:val="left" w:pos="1080"/>
          <w:tab w:val="left" w:pos="2160"/>
        </w:tabs>
        <w:ind w:firstLine="851"/>
        <w:jc w:val="both"/>
        <w:rPr>
          <w:lang w:val="uk-UA"/>
        </w:rPr>
      </w:pPr>
      <w:r w:rsidRPr="006D2664">
        <w:rPr>
          <w:lang w:val="uk-UA"/>
        </w:rPr>
        <w:t xml:space="preserve">На початок 2019 року бюджетні призначення становили 4 345,0 тис. грн. Протягом першого півріччя 2019 року </w:t>
      </w:r>
      <w:r w:rsidRPr="006D2664">
        <w:rPr>
          <w:color w:val="000000"/>
          <w:lang w:val="uk-UA"/>
        </w:rPr>
        <w:t xml:space="preserve">на підставі рішень сесії міської ради зменшено резервний фонд на суму 3 676,0 тис. гривень. На кінець звітного періоду обсяг резервного фонду склав 669,0 тис. гривень. </w:t>
      </w:r>
      <w:r w:rsidRPr="006D2664">
        <w:rPr>
          <w:lang w:val="uk-UA"/>
        </w:rPr>
        <w:t>В 2019 році видатки за рахунок резервного фонду не здійснювались.</w:t>
      </w:r>
    </w:p>
    <w:p w:rsidR="006350B6" w:rsidRDefault="006350B6" w:rsidP="00472F70">
      <w:pPr>
        <w:pStyle w:val="a6"/>
        <w:ind w:left="708"/>
        <w:jc w:val="both"/>
        <w:rPr>
          <w:lang w:val="uk-UA"/>
        </w:rPr>
      </w:pPr>
    </w:p>
    <w:p w:rsidR="00A81438" w:rsidRPr="002578DA" w:rsidRDefault="00932E46" w:rsidP="00A81438">
      <w:pPr>
        <w:ind w:left="2124" w:firstLine="708"/>
        <w:jc w:val="both"/>
      </w:pPr>
      <w:r>
        <w:rPr>
          <w:b/>
          <w:spacing w:val="-2"/>
        </w:rPr>
        <w:tab/>
      </w:r>
      <w:proofErr w:type="spellStart"/>
      <w:proofErr w:type="gramStart"/>
      <w:r>
        <w:rPr>
          <w:b/>
          <w:spacing w:val="-2"/>
        </w:rPr>
        <w:t>Кредитування</w:t>
      </w:r>
      <w:proofErr w:type="spellEnd"/>
      <w:r>
        <w:rPr>
          <w:b/>
          <w:spacing w:val="-2"/>
        </w:rPr>
        <w:t xml:space="preserve">, </w:t>
      </w:r>
      <w:r>
        <w:rPr>
          <w:b/>
          <w:spacing w:val="-2"/>
          <w:lang w:val="uk-UA"/>
        </w:rPr>
        <w:t xml:space="preserve"> </w:t>
      </w:r>
      <w:proofErr w:type="spellStart"/>
      <w:r>
        <w:rPr>
          <w:b/>
          <w:spacing w:val="-2"/>
        </w:rPr>
        <w:t>місцевий</w:t>
      </w:r>
      <w:proofErr w:type="spellEnd"/>
      <w:proofErr w:type="gramEnd"/>
      <w:r>
        <w:rPr>
          <w:b/>
          <w:spacing w:val="-2"/>
        </w:rPr>
        <w:t xml:space="preserve"> борг </w:t>
      </w:r>
    </w:p>
    <w:p w:rsidR="00A81438" w:rsidRPr="00FE08A8" w:rsidRDefault="00A81438" w:rsidP="00A81438">
      <w:pPr>
        <w:shd w:val="clear" w:color="auto" w:fill="FFFFFF"/>
        <w:spacing w:line="322" w:lineRule="exact"/>
        <w:ind w:right="82"/>
        <w:jc w:val="both"/>
        <w:rPr>
          <w:spacing w:val="-2"/>
        </w:rPr>
      </w:pPr>
      <w:r>
        <w:rPr>
          <w:b/>
          <w:spacing w:val="-2"/>
        </w:rPr>
        <w:tab/>
      </w:r>
      <w:r>
        <w:rPr>
          <w:spacing w:val="-2"/>
        </w:rPr>
        <w:t xml:space="preserve">У 2019 році місто </w:t>
      </w:r>
      <w:proofErr w:type="gramStart"/>
      <w:r>
        <w:rPr>
          <w:spacing w:val="-2"/>
        </w:rPr>
        <w:t>Хмельницький  отримало</w:t>
      </w:r>
      <w:proofErr w:type="gramEnd"/>
      <w:r>
        <w:rPr>
          <w:spacing w:val="-2"/>
        </w:rPr>
        <w:t xml:space="preserve">  3</w:t>
      </w:r>
      <w:r w:rsidRPr="00FE08A8">
        <w:rPr>
          <w:spacing w:val="-2"/>
        </w:rPr>
        <w:t xml:space="preserve">-й транш </w:t>
      </w:r>
      <w:r>
        <w:rPr>
          <w:spacing w:val="-2"/>
        </w:rPr>
        <w:t xml:space="preserve">кредиту </w:t>
      </w:r>
      <w:r w:rsidRPr="00FE08A8">
        <w:rPr>
          <w:spacing w:val="-2"/>
        </w:rPr>
        <w:t>від Північної Екологічної Фінансової Корпорації  (НЕФКО) для фінансування   інвестиційного проекту «Підвищення енергетичної ефективності закладів бюджетної сфери міс</w:t>
      </w:r>
      <w:r>
        <w:rPr>
          <w:spacing w:val="-2"/>
        </w:rPr>
        <w:t>та Хмельницького» для 4-х закладів освіти в сумі 1 183,9 тис. гривень.</w:t>
      </w:r>
      <w:r w:rsidRPr="00FE08A8">
        <w:rPr>
          <w:spacing w:val="-2"/>
        </w:rPr>
        <w:t xml:space="preserve">   Загальний обсяг інвестиційного проекту складає 11 839,75 тис.</w:t>
      </w:r>
      <w:r>
        <w:rPr>
          <w:spacing w:val="-2"/>
        </w:rPr>
        <w:t xml:space="preserve"> грн</w:t>
      </w:r>
      <w:r w:rsidRPr="00FE08A8">
        <w:rPr>
          <w:spacing w:val="-2"/>
        </w:rPr>
        <w:t xml:space="preserve"> ( в 2017 році от</w:t>
      </w:r>
      <w:r>
        <w:rPr>
          <w:spacing w:val="-2"/>
        </w:rPr>
        <w:t xml:space="preserve">римано 3 552,0 тис.  грн, </w:t>
      </w:r>
      <w:r w:rsidRPr="00FE08A8">
        <w:rPr>
          <w:spacing w:val="-2"/>
        </w:rPr>
        <w:t xml:space="preserve">  в 2018 році – 7 103,8 тис.</w:t>
      </w:r>
      <w:r>
        <w:rPr>
          <w:spacing w:val="-2"/>
        </w:rPr>
        <w:t xml:space="preserve"> грн,   в 2019 році – 1 183,9 тис. гривень</w:t>
      </w:r>
      <w:r w:rsidRPr="00FE08A8">
        <w:rPr>
          <w:spacing w:val="-2"/>
        </w:rPr>
        <w:t>), термін повернення кредиту – 5 років, відсоткова ставка кредиту – 3% річних.   Ві</w:t>
      </w:r>
      <w:r>
        <w:rPr>
          <w:spacing w:val="-2"/>
        </w:rPr>
        <w:t xml:space="preserve">дповідно до умов договору в 2019 році </w:t>
      </w:r>
      <w:r w:rsidRPr="00FE08A8">
        <w:rPr>
          <w:spacing w:val="-2"/>
        </w:rPr>
        <w:t xml:space="preserve">  </w:t>
      </w:r>
      <w:r>
        <w:rPr>
          <w:spacing w:val="-2"/>
        </w:rPr>
        <w:t xml:space="preserve">здійснені </w:t>
      </w:r>
      <w:r w:rsidRPr="00FE08A8">
        <w:rPr>
          <w:spacing w:val="-2"/>
        </w:rPr>
        <w:t>виплати тіла</w:t>
      </w:r>
      <w:r>
        <w:rPr>
          <w:spacing w:val="-2"/>
        </w:rPr>
        <w:t xml:space="preserve">  кредиту в сумі 3 073,8 тис. грн,  </w:t>
      </w:r>
      <w:r w:rsidRPr="00FE08A8">
        <w:rPr>
          <w:spacing w:val="-2"/>
        </w:rPr>
        <w:t xml:space="preserve"> а  відсотки за користування к</w:t>
      </w:r>
      <w:r>
        <w:rPr>
          <w:spacing w:val="-2"/>
        </w:rPr>
        <w:t xml:space="preserve">редитом погашені в сумі 222,0 тис. гривень. </w:t>
      </w:r>
    </w:p>
    <w:p w:rsidR="00A81438" w:rsidRPr="00FE08A8" w:rsidRDefault="00A81438" w:rsidP="00A81438">
      <w:pPr>
        <w:shd w:val="clear" w:color="auto" w:fill="FFFFFF"/>
        <w:spacing w:line="322" w:lineRule="exact"/>
        <w:ind w:right="82" w:firstLine="720"/>
        <w:jc w:val="both"/>
        <w:rPr>
          <w:spacing w:val="-2"/>
          <w:highlight w:val="yellow"/>
        </w:rPr>
      </w:pPr>
      <w:r w:rsidRPr="00FE08A8">
        <w:rPr>
          <w:spacing w:val="-2"/>
        </w:rPr>
        <w:t>Граничний розмір місцевог</w:t>
      </w:r>
      <w:r>
        <w:rPr>
          <w:spacing w:val="-2"/>
        </w:rPr>
        <w:t xml:space="preserve">о боргу станом на 31 грудня 2019 року становив </w:t>
      </w:r>
      <w:r>
        <w:rPr>
          <w:b/>
          <w:spacing w:val="-2"/>
        </w:rPr>
        <w:t xml:space="preserve">6 563,1 </w:t>
      </w:r>
      <w:r w:rsidRPr="00FE08A8">
        <w:rPr>
          <w:spacing w:val="-2"/>
        </w:rPr>
        <w:t xml:space="preserve">тис. гривень. </w:t>
      </w:r>
    </w:p>
    <w:p w:rsidR="00A81438" w:rsidRDefault="00A81438" w:rsidP="00A81438">
      <w:pPr>
        <w:pStyle w:val="af5"/>
        <w:ind w:firstLine="426"/>
        <w:jc w:val="both"/>
      </w:pPr>
    </w:p>
    <w:p w:rsidR="00A81438" w:rsidRDefault="00A81438" w:rsidP="007C7E14">
      <w:pPr>
        <w:shd w:val="clear" w:color="auto" w:fill="FFFFFF"/>
        <w:spacing w:after="120"/>
        <w:ind w:firstLine="708"/>
        <w:jc w:val="both"/>
        <w:rPr>
          <w:lang w:val="uk-UA"/>
        </w:rPr>
      </w:pPr>
    </w:p>
    <w:p w:rsidR="007C7E14" w:rsidRPr="00D0444E" w:rsidRDefault="00832135" w:rsidP="007C7E14">
      <w:pPr>
        <w:shd w:val="clear" w:color="auto" w:fill="FFFFFF"/>
        <w:spacing w:after="120"/>
        <w:ind w:firstLine="708"/>
        <w:jc w:val="both"/>
        <w:rPr>
          <w:lang w:val="uk-UA"/>
        </w:rPr>
      </w:pPr>
      <w:r w:rsidRPr="006D2664">
        <w:rPr>
          <w:lang w:val="uk-UA"/>
        </w:rPr>
        <w:t>Начальник фінансового управління</w:t>
      </w:r>
      <w:r w:rsidRPr="006D2664">
        <w:rPr>
          <w:lang w:val="uk-UA"/>
        </w:rPr>
        <w:tab/>
      </w:r>
      <w:r w:rsidRPr="006D2664">
        <w:rPr>
          <w:lang w:val="uk-UA"/>
        </w:rPr>
        <w:tab/>
      </w:r>
      <w:r w:rsidRPr="006D2664">
        <w:rPr>
          <w:lang w:val="uk-UA"/>
        </w:rPr>
        <w:tab/>
      </w:r>
      <w:r w:rsidRPr="006D2664">
        <w:rPr>
          <w:lang w:val="uk-UA"/>
        </w:rPr>
        <w:tab/>
      </w:r>
      <w:r w:rsidRPr="006D2664">
        <w:rPr>
          <w:lang w:val="uk-UA"/>
        </w:rPr>
        <w:tab/>
      </w:r>
      <w:r w:rsidRPr="006D2664">
        <w:rPr>
          <w:lang w:val="uk-UA"/>
        </w:rPr>
        <w:tab/>
      </w:r>
      <w:r w:rsidR="00932E46">
        <w:rPr>
          <w:lang w:val="uk-UA"/>
        </w:rPr>
        <w:t xml:space="preserve"> Сергій  </w:t>
      </w:r>
      <w:bookmarkStart w:id="0" w:name="_GoBack"/>
      <w:bookmarkEnd w:id="0"/>
      <w:r w:rsidR="001E7ABF">
        <w:rPr>
          <w:lang w:val="uk-UA"/>
        </w:rPr>
        <w:t xml:space="preserve">ЯМЧУК </w:t>
      </w:r>
    </w:p>
    <w:sectPr w:rsidR="007C7E14" w:rsidRPr="00D0444E" w:rsidSect="00120E57">
      <w:footerReference w:type="even" r:id="rId8"/>
      <w:footerReference w:type="default" r:id="rId9"/>
      <w:pgSz w:w="11906" w:h="16838"/>
      <w:pgMar w:top="709" w:right="566"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D4F" w:rsidRDefault="00E44D4F">
      <w:r>
        <w:separator/>
      </w:r>
    </w:p>
  </w:endnote>
  <w:endnote w:type="continuationSeparator" w:id="0">
    <w:p w:rsidR="00E44D4F" w:rsidRDefault="00E4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435" w:rsidRDefault="005A3435" w:rsidP="0071276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A3435" w:rsidRDefault="005A3435" w:rsidP="007D038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435" w:rsidRDefault="005A3435" w:rsidP="0071276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32E46">
      <w:rPr>
        <w:rStyle w:val="aa"/>
        <w:noProof/>
      </w:rPr>
      <w:t>19</w:t>
    </w:r>
    <w:r>
      <w:rPr>
        <w:rStyle w:val="aa"/>
      </w:rPr>
      <w:fldChar w:fldCharType="end"/>
    </w:r>
  </w:p>
  <w:p w:rsidR="005A3435" w:rsidRDefault="005A3435" w:rsidP="007D038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D4F" w:rsidRDefault="00E44D4F">
      <w:r>
        <w:separator/>
      </w:r>
    </w:p>
  </w:footnote>
  <w:footnote w:type="continuationSeparator" w:id="0">
    <w:p w:rsidR="00E44D4F" w:rsidRDefault="00E44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272"/>
      </v:shape>
    </w:pict>
  </w:numPicBullet>
  <w:abstractNum w:abstractNumId="0" w15:restartNumberingAfterBreak="0">
    <w:nsid w:val="007D63A1"/>
    <w:multiLevelType w:val="hybridMultilevel"/>
    <w:tmpl w:val="903CC796"/>
    <w:lvl w:ilvl="0" w:tplc="F4BA1B1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ACF4E85"/>
    <w:multiLevelType w:val="hybridMultilevel"/>
    <w:tmpl w:val="5E9E5224"/>
    <w:lvl w:ilvl="0" w:tplc="66D0CED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20B95"/>
    <w:multiLevelType w:val="hybridMultilevel"/>
    <w:tmpl w:val="EFC02C0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D1216"/>
    <w:multiLevelType w:val="hybridMultilevel"/>
    <w:tmpl w:val="E0B4DC0E"/>
    <w:lvl w:ilvl="0" w:tplc="C608AE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95616"/>
    <w:multiLevelType w:val="hybridMultilevel"/>
    <w:tmpl w:val="C41C0DE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C812F51"/>
    <w:multiLevelType w:val="hybridMultilevel"/>
    <w:tmpl w:val="F264771C"/>
    <w:lvl w:ilvl="0" w:tplc="F5406038">
      <w:start w:val="30"/>
      <w:numFmt w:val="bullet"/>
      <w:lvlText w:val="-"/>
      <w:lvlJc w:val="left"/>
      <w:pPr>
        <w:tabs>
          <w:tab w:val="num" w:pos="1144"/>
        </w:tabs>
        <w:ind w:left="1144" w:hanging="360"/>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0E35E3A"/>
    <w:multiLevelType w:val="hybridMultilevel"/>
    <w:tmpl w:val="8DB013AC"/>
    <w:lvl w:ilvl="0" w:tplc="0422000B">
      <w:start w:val="1"/>
      <w:numFmt w:val="bullet"/>
      <w:lvlText w:val=""/>
      <w:lvlJc w:val="left"/>
      <w:pPr>
        <w:tabs>
          <w:tab w:val="num" w:pos="3240"/>
        </w:tabs>
        <w:ind w:left="3240" w:hanging="360"/>
      </w:pPr>
      <w:rPr>
        <w:rFonts w:ascii="Wingdings" w:hAnsi="Wingdings" w:hint="default"/>
      </w:rPr>
    </w:lvl>
    <w:lvl w:ilvl="1" w:tplc="04220009">
      <w:start w:val="1"/>
      <w:numFmt w:val="bullet"/>
      <w:lvlText w:val=""/>
      <w:lvlJc w:val="left"/>
      <w:pPr>
        <w:tabs>
          <w:tab w:val="num" w:pos="1980"/>
        </w:tabs>
        <w:ind w:left="1980" w:hanging="360"/>
      </w:pPr>
      <w:rPr>
        <w:rFonts w:ascii="Wingdings" w:hAnsi="Wingdings"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25020851"/>
    <w:multiLevelType w:val="hybridMultilevel"/>
    <w:tmpl w:val="8EAA943A"/>
    <w:lvl w:ilvl="0" w:tplc="04220001">
      <w:start w:val="1"/>
      <w:numFmt w:val="bullet"/>
      <w:lvlText w:val=""/>
      <w:lvlJc w:val="left"/>
      <w:pPr>
        <w:tabs>
          <w:tab w:val="num" w:pos="1428"/>
        </w:tabs>
        <w:ind w:left="1428" w:hanging="360"/>
      </w:pPr>
      <w:rPr>
        <w:rFonts w:ascii="Symbol" w:hAnsi="Symbol" w:hint="default"/>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807493B"/>
    <w:multiLevelType w:val="hybridMultilevel"/>
    <w:tmpl w:val="5344E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916246"/>
    <w:multiLevelType w:val="hybridMultilevel"/>
    <w:tmpl w:val="83BC3EF4"/>
    <w:lvl w:ilvl="0" w:tplc="D6B099F2">
      <w:numFmt w:val="bullet"/>
      <w:lvlText w:val="-"/>
      <w:lvlJc w:val="left"/>
      <w:pPr>
        <w:tabs>
          <w:tab w:val="num" w:pos="1308"/>
        </w:tabs>
        <w:ind w:left="1308" w:hanging="756"/>
      </w:pPr>
      <w:rPr>
        <w:rFonts w:ascii="Times New Roman" w:eastAsia="Times New Roman" w:hAnsi="Times New Roman" w:cs="Times New Roman" w:hint="default"/>
        <w:i/>
      </w:rPr>
    </w:lvl>
    <w:lvl w:ilvl="1" w:tplc="04220003">
      <w:start w:val="1"/>
      <w:numFmt w:val="bullet"/>
      <w:lvlText w:val="o"/>
      <w:lvlJc w:val="left"/>
      <w:pPr>
        <w:tabs>
          <w:tab w:val="num" w:pos="1632"/>
        </w:tabs>
        <w:ind w:left="1632" w:hanging="360"/>
      </w:pPr>
      <w:rPr>
        <w:rFonts w:ascii="Courier New" w:hAnsi="Courier New" w:cs="Courier New" w:hint="default"/>
      </w:rPr>
    </w:lvl>
    <w:lvl w:ilvl="2" w:tplc="04220005" w:tentative="1">
      <w:start w:val="1"/>
      <w:numFmt w:val="bullet"/>
      <w:lvlText w:val=""/>
      <w:lvlJc w:val="left"/>
      <w:pPr>
        <w:tabs>
          <w:tab w:val="num" w:pos="2352"/>
        </w:tabs>
        <w:ind w:left="2352" w:hanging="360"/>
      </w:pPr>
      <w:rPr>
        <w:rFonts w:ascii="Wingdings" w:hAnsi="Wingdings" w:hint="default"/>
      </w:rPr>
    </w:lvl>
    <w:lvl w:ilvl="3" w:tplc="04220001" w:tentative="1">
      <w:start w:val="1"/>
      <w:numFmt w:val="bullet"/>
      <w:lvlText w:val=""/>
      <w:lvlJc w:val="left"/>
      <w:pPr>
        <w:tabs>
          <w:tab w:val="num" w:pos="3072"/>
        </w:tabs>
        <w:ind w:left="3072" w:hanging="360"/>
      </w:pPr>
      <w:rPr>
        <w:rFonts w:ascii="Symbol" w:hAnsi="Symbol" w:hint="default"/>
      </w:rPr>
    </w:lvl>
    <w:lvl w:ilvl="4" w:tplc="04220003" w:tentative="1">
      <w:start w:val="1"/>
      <w:numFmt w:val="bullet"/>
      <w:lvlText w:val="o"/>
      <w:lvlJc w:val="left"/>
      <w:pPr>
        <w:tabs>
          <w:tab w:val="num" w:pos="3792"/>
        </w:tabs>
        <w:ind w:left="3792" w:hanging="360"/>
      </w:pPr>
      <w:rPr>
        <w:rFonts w:ascii="Courier New" w:hAnsi="Courier New" w:cs="Courier New" w:hint="default"/>
      </w:rPr>
    </w:lvl>
    <w:lvl w:ilvl="5" w:tplc="04220005" w:tentative="1">
      <w:start w:val="1"/>
      <w:numFmt w:val="bullet"/>
      <w:lvlText w:val=""/>
      <w:lvlJc w:val="left"/>
      <w:pPr>
        <w:tabs>
          <w:tab w:val="num" w:pos="4512"/>
        </w:tabs>
        <w:ind w:left="4512" w:hanging="360"/>
      </w:pPr>
      <w:rPr>
        <w:rFonts w:ascii="Wingdings" w:hAnsi="Wingdings" w:hint="default"/>
      </w:rPr>
    </w:lvl>
    <w:lvl w:ilvl="6" w:tplc="04220001" w:tentative="1">
      <w:start w:val="1"/>
      <w:numFmt w:val="bullet"/>
      <w:lvlText w:val=""/>
      <w:lvlJc w:val="left"/>
      <w:pPr>
        <w:tabs>
          <w:tab w:val="num" w:pos="5232"/>
        </w:tabs>
        <w:ind w:left="5232" w:hanging="360"/>
      </w:pPr>
      <w:rPr>
        <w:rFonts w:ascii="Symbol" w:hAnsi="Symbol" w:hint="default"/>
      </w:rPr>
    </w:lvl>
    <w:lvl w:ilvl="7" w:tplc="04220003" w:tentative="1">
      <w:start w:val="1"/>
      <w:numFmt w:val="bullet"/>
      <w:lvlText w:val="o"/>
      <w:lvlJc w:val="left"/>
      <w:pPr>
        <w:tabs>
          <w:tab w:val="num" w:pos="5952"/>
        </w:tabs>
        <w:ind w:left="5952" w:hanging="360"/>
      </w:pPr>
      <w:rPr>
        <w:rFonts w:ascii="Courier New" w:hAnsi="Courier New" w:cs="Courier New" w:hint="default"/>
      </w:rPr>
    </w:lvl>
    <w:lvl w:ilvl="8" w:tplc="04220005" w:tentative="1">
      <w:start w:val="1"/>
      <w:numFmt w:val="bullet"/>
      <w:lvlText w:val=""/>
      <w:lvlJc w:val="left"/>
      <w:pPr>
        <w:tabs>
          <w:tab w:val="num" w:pos="6672"/>
        </w:tabs>
        <w:ind w:left="6672" w:hanging="360"/>
      </w:pPr>
      <w:rPr>
        <w:rFonts w:ascii="Wingdings" w:hAnsi="Wingdings" w:hint="default"/>
      </w:rPr>
    </w:lvl>
  </w:abstractNum>
  <w:abstractNum w:abstractNumId="10" w15:restartNumberingAfterBreak="0">
    <w:nsid w:val="2D277764"/>
    <w:multiLevelType w:val="hybridMultilevel"/>
    <w:tmpl w:val="1398047C"/>
    <w:lvl w:ilvl="0" w:tplc="6BFAE1A6">
      <w:start w:val="3"/>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E30338F"/>
    <w:multiLevelType w:val="hybridMultilevel"/>
    <w:tmpl w:val="4F168982"/>
    <w:lvl w:ilvl="0" w:tplc="E0B2C9AA">
      <w:start w:val="1"/>
      <w:numFmt w:val="bullet"/>
      <w:lvlText w:val=""/>
      <w:lvlJc w:val="left"/>
      <w:pPr>
        <w:tabs>
          <w:tab w:val="num" w:pos="1992"/>
        </w:tabs>
        <w:ind w:left="552" w:firstLine="1080"/>
      </w:pPr>
      <w:rPr>
        <w:rFonts w:ascii="Wingdings" w:hAnsi="Wingdings" w:hint="default"/>
      </w:rPr>
    </w:lvl>
    <w:lvl w:ilvl="1" w:tplc="04220003" w:tentative="1">
      <w:start w:val="1"/>
      <w:numFmt w:val="bullet"/>
      <w:lvlText w:val="o"/>
      <w:lvlJc w:val="left"/>
      <w:pPr>
        <w:tabs>
          <w:tab w:val="num" w:pos="1992"/>
        </w:tabs>
        <w:ind w:left="1992" w:hanging="360"/>
      </w:pPr>
      <w:rPr>
        <w:rFonts w:ascii="Courier New" w:hAnsi="Courier New" w:cs="Courier New" w:hint="default"/>
      </w:rPr>
    </w:lvl>
    <w:lvl w:ilvl="2" w:tplc="04220005" w:tentative="1">
      <w:start w:val="1"/>
      <w:numFmt w:val="bullet"/>
      <w:lvlText w:val=""/>
      <w:lvlJc w:val="left"/>
      <w:pPr>
        <w:tabs>
          <w:tab w:val="num" w:pos="2712"/>
        </w:tabs>
        <w:ind w:left="2712" w:hanging="360"/>
      </w:pPr>
      <w:rPr>
        <w:rFonts w:ascii="Wingdings" w:hAnsi="Wingdings" w:hint="default"/>
      </w:rPr>
    </w:lvl>
    <w:lvl w:ilvl="3" w:tplc="04220001" w:tentative="1">
      <w:start w:val="1"/>
      <w:numFmt w:val="bullet"/>
      <w:lvlText w:val=""/>
      <w:lvlJc w:val="left"/>
      <w:pPr>
        <w:tabs>
          <w:tab w:val="num" w:pos="3432"/>
        </w:tabs>
        <w:ind w:left="3432" w:hanging="360"/>
      </w:pPr>
      <w:rPr>
        <w:rFonts w:ascii="Symbol" w:hAnsi="Symbol" w:hint="default"/>
      </w:rPr>
    </w:lvl>
    <w:lvl w:ilvl="4" w:tplc="04220003" w:tentative="1">
      <w:start w:val="1"/>
      <w:numFmt w:val="bullet"/>
      <w:lvlText w:val="o"/>
      <w:lvlJc w:val="left"/>
      <w:pPr>
        <w:tabs>
          <w:tab w:val="num" w:pos="4152"/>
        </w:tabs>
        <w:ind w:left="4152" w:hanging="360"/>
      </w:pPr>
      <w:rPr>
        <w:rFonts w:ascii="Courier New" w:hAnsi="Courier New" w:cs="Courier New" w:hint="default"/>
      </w:rPr>
    </w:lvl>
    <w:lvl w:ilvl="5" w:tplc="04220005" w:tentative="1">
      <w:start w:val="1"/>
      <w:numFmt w:val="bullet"/>
      <w:lvlText w:val=""/>
      <w:lvlJc w:val="left"/>
      <w:pPr>
        <w:tabs>
          <w:tab w:val="num" w:pos="4872"/>
        </w:tabs>
        <w:ind w:left="4872" w:hanging="360"/>
      </w:pPr>
      <w:rPr>
        <w:rFonts w:ascii="Wingdings" w:hAnsi="Wingdings" w:hint="default"/>
      </w:rPr>
    </w:lvl>
    <w:lvl w:ilvl="6" w:tplc="04220001" w:tentative="1">
      <w:start w:val="1"/>
      <w:numFmt w:val="bullet"/>
      <w:lvlText w:val=""/>
      <w:lvlJc w:val="left"/>
      <w:pPr>
        <w:tabs>
          <w:tab w:val="num" w:pos="5592"/>
        </w:tabs>
        <w:ind w:left="5592" w:hanging="360"/>
      </w:pPr>
      <w:rPr>
        <w:rFonts w:ascii="Symbol" w:hAnsi="Symbol" w:hint="default"/>
      </w:rPr>
    </w:lvl>
    <w:lvl w:ilvl="7" w:tplc="04220003" w:tentative="1">
      <w:start w:val="1"/>
      <w:numFmt w:val="bullet"/>
      <w:lvlText w:val="o"/>
      <w:lvlJc w:val="left"/>
      <w:pPr>
        <w:tabs>
          <w:tab w:val="num" w:pos="6312"/>
        </w:tabs>
        <w:ind w:left="6312" w:hanging="360"/>
      </w:pPr>
      <w:rPr>
        <w:rFonts w:ascii="Courier New" w:hAnsi="Courier New" w:cs="Courier New" w:hint="default"/>
      </w:rPr>
    </w:lvl>
    <w:lvl w:ilvl="8" w:tplc="04220005" w:tentative="1">
      <w:start w:val="1"/>
      <w:numFmt w:val="bullet"/>
      <w:lvlText w:val=""/>
      <w:lvlJc w:val="left"/>
      <w:pPr>
        <w:tabs>
          <w:tab w:val="num" w:pos="7032"/>
        </w:tabs>
        <w:ind w:left="7032" w:hanging="360"/>
      </w:pPr>
      <w:rPr>
        <w:rFonts w:ascii="Wingdings" w:hAnsi="Wingdings" w:hint="default"/>
      </w:rPr>
    </w:lvl>
  </w:abstractNum>
  <w:abstractNum w:abstractNumId="12" w15:restartNumberingAfterBreak="0">
    <w:nsid w:val="3481041A"/>
    <w:multiLevelType w:val="hybridMultilevel"/>
    <w:tmpl w:val="5748CA48"/>
    <w:lvl w:ilvl="0" w:tplc="0ACC723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7F31F0D"/>
    <w:multiLevelType w:val="hybridMultilevel"/>
    <w:tmpl w:val="63BC8628"/>
    <w:lvl w:ilvl="0" w:tplc="6BFAE1A6">
      <w:start w:val="3"/>
      <w:numFmt w:val="bullet"/>
      <w:lvlText w:val="−"/>
      <w:lvlJc w:val="left"/>
      <w:pPr>
        <w:ind w:left="1788" w:hanging="360"/>
      </w:pPr>
      <w:rPr>
        <w:rFonts w:ascii="Times New Roman" w:hAnsi="Times New Roman" w:cs="Times New Roman"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14" w15:restartNumberingAfterBreak="0">
    <w:nsid w:val="3A73059B"/>
    <w:multiLevelType w:val="hybridMultilevel"/>
    <w:tmpl w:val="F92A5B0A"/>
    <w:lvl w:ilvl="0" w:tplc="589CB890">
      <w:numFmt w:val="bullet"/>
      <w:lvlText w:val="-"/>
      <w:lvlJc w:val="left"/>
      <w:pPr>
        <w:ind w:left="1065" w:hanging="360"/>
      </w:pPr>
      <w:rPr>
        <w:rFonts w:ascii="Times New Roman" w:eastAsia="Times New Roman" w:hAnsi="Times New Roman" w:cs="Times New Roman" w:hint="default"/>
      </w:rPr>
    </w:lvl>
    <w:lvl w:ilvl="1" w:tplc="04220003">
      <w:start w:val="1"/>
      <w:numFmt w:val="bullet"/>
      <w:lvlText w:val="o"/>
      <w:lvlJc w:val="left"/>
      <w:pPr>
        <w:ind w:left="1785" w:hanging="360"/>
      </w:pPr>
      <w:rPr>
        <w:rFonts w:ascii="Courier New" w:hAnsi="Courier New" w:cs="Courier New" w:hint="default"/>
      </w:rPr>
    </w:lvl>
    <w:lvl w:ilvl="2" w:tplc="04220005">
      <w:start w:val="1"/>
      <w:numFmt w:val="bullet"/>
      <w:lvlText w:val=""/>
      <w:lvlJc w:val="left"/>
      <w:pPr>
        <w:ind w:left="2505" w:hanging="360"/>
      </w:pPr>
      <w:rPr>
        <w:rFonts w:ascii="Wingdings" w:hAnsi="Wingdings" w:hint="default"/>
      </w:rPr>
    </w:lvl>
    <w:lvl w:ilvl="3" w:tplc="04220001">
      <w:start w:val="1"/>
      <w:numFmt w:val="bullet"/>
      <w:lvlText w:val=""/>
      <w:lvlJc w:val="left"/>
      <w:pPr>
        <w:ind w:left="3225" w:hanging="360"/>
      </w:pPr>
      <w:rPr>
        <w:rFonts w:ascii="Symbol" w:hAnsi="Symbol" w:hint="default"/>
      </w:rPr>
    </w:lvl>
    <w:lvl w:ilvl="4" w:tplc="04220003">
      <w:start w:val="1"/>
      <w:numFmt w:val="bullet"/>
      <w:lvlText w:val="o"/>
      <w:lvlJc w:val="left"/>
      <w:pPr>
        <w:ind w:left="3945" w:hanging="360"/>
      </w:pPr>
      <w:rPr>
        <w:rFonts w:ascii="Courier New" w:hAnsi="Courier New" w:cs="Courier New" w:hint="default"/>
      </w:rPr>
    </w:lvl>
    <w:lvl w:ilvl="5" w:tplc="04220005">
      <w:start w:val="1"/>
      <w:numFmt w:val="bullet"/>
      <w:lvlText w:val=""/>
      <w:lvlJc w:val="left"/>
      <w:pPr>
        <w:ind w:left="4665" w:hanging="360"/>
      </w:pPr>
      <w:rPr>
        <w:rFonts w:ascii="Wingdings" w:hAnsi="Wingdings" w:hint="default"/>
      </w:rPr>
    </w:lvl>
    <w:lvl w:ilvl="6" w:tplc="04220001">
      <w:start w:val="1"/>
      <w:numFmt w:val="bullet"/>
      <w:lvlText w:val=""/>
      <w:lvlJc w:val="left"/>
      <w:pPr>
        <w:ind w:left="5385" w:hanging="360"/>
      </w:pPr>
      <w:rPr>
        <w:rFonts w:ascii="Symbol" w:hAnsi="Symbol" w:hint="default"/>
      </w:rPr>
    </w:lvl>
    <w:lvl w:ilvl="7" w:tplc="04220003">
      <w:start w:val="1"/>
      <w:numFmt w:val="bullet"/>
      <w:lvlText w:val="o"/>
      <w:lvlJc w:val="left"/>
      <w:pPr>
        <w:ind w:left="6105" w:hanging="360"/>
      </w:pPr>
      <w:rPr>
        <w:rFonts w:ascii="Courier New" w:hAnsi="Courier New" w:cs="Courier New" w:hint="default"/>
      </w:rPr>
    </w:lvl>
    <w:lvl w:ilvl="8" w:tplc="04220005">
      <w:start w:val="1"/>
      <w:numFmt w:val="bullet"/>
      <w:lvlText w:val=""/>
      <w:lvlJc w:val="left"/>
      <w:pPr>
        <w:ind w:left="6825" w:hanging="360"/>
      </w:pPr>
      <w:rPr>
        <w:rFonts w:ascii="Wingdings" w:hAnsi="Wingdings" w:hint="default"/>
      </w:rPr>
    </w:lvl>
  </w:abstractNum>
  <w:abstractNum w:abstractNumId="15" w15:restartNumberingAfterBreak="0">
    <w:nsid w:val="424F1B5D"/>
    <w:multiLevelType w:val="hybridMultilevel"/>
    <w:tmpl w:val="86F25586"/>
    <w:lvl w:ilvl="0" w:tplc="04904C38">
      <w:numFmt w:val="bullet"/>
      <w:lvlText w:val="-"/>
      <w:lvlJc w:val="left"/>
      <w:pPr>
        <w:tabs>
          <w:tab w:val="num" w:pos="1595"/>
        </w:tabs>
        <w:ind w:left="1595" w:hanging="915"/>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6" w15:restartNumberingAfterBreak="0">
    <w:nsid w:val="43525EA1"/>
    <w:multiLevelType w:val="hybridMultilevel"/>
    <w:tmpl w:val="6C768D60"/>
    <w:lvl w:ilvl="0" w:tplc="2D9C0CFE">
      <w:numFmt w:val="bullet"/>
      <w:lvlText w:val="-"/>
      <w:lvlJc w:val="left"/>
      <w:pPr>
        <w:tabs>
          <w:tab w:val="num" w:pos="1281"/>
        </w:tabs>
        <w:ind w:left="1281" w:hanging="360"/>
      </w:pPr>
      <w:rPr>
        <w:rFonts w:ascii="Times New Roman" w:eastAsia="Times New Roman" w:hAnsi="Times New Roman" w:cs="Times New Roman" w:hint="default"/>
        <w:b/>
      </w:rPr>
    </w:lvl>
    <w:lvl w:ilvl="1" w:tplc="04220001">
      <w:start w:val="1"/>
      <w:numFmt w:val="bullet"/>
      <w:lvlText w:val=""/>
      <w:lvlJc w:val="left"/>
      <w:pPr>
        <w:tabs>
          <w:tab w:val="num" w:pos="2001"/>
        </w:tabs>
        <w:ind w:left="2001" w:hanging="360"/>
      </w:pPr>
      <w:rPr>
        <w:rFonts w:ascii="Symbol" w:hAnsi="Symbol" w:hint="default"/>
        <w:b/>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7" w15:restartNumberingAfterBreak="0">
    <w:nsid w:val="435A0349"/>
    <w:multiLevelType w:val="hybridMultilevel"/>
    <w:tmpl w:val="53647C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6D1F8B"/>
    <w:multiLevelType w:val="hybridMultilevel"/>
    <w:tmpl w:val="84A8BEEC"/>
    <w:lvl w:ilvl="0" w:tplc="04190001">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4AF56E3D"/>
    <w:multiLevelType w:val="multilevel"/>
    <w:tmpl w:val="3D3C715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4E8D3AD9"/>
    <w:multiLevelType w:val="hybridMultilevel"/>
    <w:tmpl w:val="E898B984"/>
    <w:lvl w:ilvl="0" w:tplc="900EDD72">
      <w:numFmt w:val="bullet"/>
      <w:lvlText w:val="-"/>
      <w:lvlJc w:val="left"/>
      <w:pPr>
        <w:ind w:left="677" w:hanging="360"/>
      </w:pPr>
      <w:rPr>
        <w:rFonts w:ascii="Times New Roman" w:eastAsia="Times New Roman" w:hAnsi="Times New Roman" w:cs="Times New Roman" w:hint="default"/>
      </w:rPr>
    </w:lvl>
    <w:lvl w:ilvl="1" w:tplc="04220003" w:tentative="1">
      <w:start w:val="1"/>
      <w:numFmt w:val="bullet"/>
      <w:lvlText w:val="o"/>
      <w:lvlJc w:val="left"/>
      <w:pPr>
        <w:ind w:left="1397" w:hanging="360"/>
      </w:pPr>
      <w:rPr>
        <w:rFonts w:ascii="Courier New" w:hAnsi="Courier New" w:cs="Courier New"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cs="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cs="Courier New" w:hint="default"/>
      </w:rPr>
    </w:lvl>
    <w:lvl w:ilvl="8" w:tplc="04220005" w:tentative="1">
      <w:start w:val="1"/>
      <w:numFmt w:val="bullet"/>
      <w:lvlText w:val=""/>
      <w:lvlJc w:val="left"/>
      <w:pPr>
        <w:ind w:left="6437" w:hanging="360"/>
      </w:pPr>
      <w:rPr>
        <w:rFonts w:ascii="Wingdings" w:hAnsi="Wingdings" w:hint="default"/>
      </w:rPr>
    </w:lvl>
  </w:abstractNum>
  <w:abstractNum w:abstractNumId="21" w15:restartNumberingAfterBreak="0">
    <w:nsid w:val="4E9D1EAF"/>
    <w:multiLevelType w:val="hybridMultilevel"/>
    <w:tmpl w:val="6D921798"/>
    <w:lvl w:ilvl="0" w:tplc="480C74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2E3B3D"/>
    <w:multiLevelType w:val="hybridMultilevel"/>
    <w:tmpl w:val="144AC336"/>
    <w:lvl w:ilvl="0" w:tplc="9B769ED0">
      <w:start w:val="1"/>
      <w:numFmt w:val="bullet"/>
      <w:lvlText w:val=""/>
      <w:lvlJc w:val="left"/>
      <w:pPr>
        <w:tabs>
          <w:tab w:val="num" w:pos="435"/>
        </w:tabs>
        <w:ind w:left="435" w:hanging="360"/>
      </w:pPr>
      <w:rPr>
        <w:rFonts w:ascii="Symbol" w:hAnsi="Symbol" w:hint="default"/>
        <w:color w:val="auto"/>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3" w15:restartNumberingAfterBreak="0">
    <w:nsid w:val="504A6BC3"/>
    <w:multiLevelType w:val="hybridMultilevel"/>
    <w:tmpl w:val="B2AC0A74"/>
    <w:lvl w:ilvl="0" w:tplc="7F881E60">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4" w15:restartNumberingAfterBreak="0">
    <w:nsid w:val="523171E5"/>
    <w:multiLevelType w:val="hybridMultilevel"/>
    <w:tmpl w:val="6F6AD602"/>
    <w:lvl w:ilvl="0" w:tplc="6BFAE1A6">
      <w:start w:val="3"/>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5" w15:restartNumberingAfterBreak="0">
    <w:nsid w:val="52BF3EB0"/>
    <w:multiLevelType w:val="hybridMultilevel"/>
    <w:tmpl w:val="3AFAD50C"/>
    <w:lvl w:ilvl="0" w:tplc="6BFAE1A6">
      <w:start w:val="3"/>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15:restartNumberingAfterBreak="0">
    <w:nsid w:val="584465D6"/>
    <w:multiLevelType w:val="hybridMultilevel"/>
    <w:tmpl w:val="300E06D0"/>
    <w:lvl w:ilvl="0" w:tplc="6BFAE1A6">
      <w:start w:val="3"/>
      <w:numFmt w:val="bullet"/>
      <w:lvlText w:val="−"/>
      <w:lvlJc w:val="left"/>
      <w:pPr>
        <w:ind w:left="1428" w:hanging="360"/>
      </w:pPr>
      <w:rPr>
        <w:rFonts w:ascii="Times New Roman" w:hAnsi="Times New Roman" w:cs="Times New Roman" w:hint="default"/>
      </w:rPr>
    </w:lvl>
    <w:lvl w:ilvl="1" w:tplc="6BFAE1A6">
      <w:start w:val="3"/>
      <w:numFmt w:val="bullet"/>
      <w:lvlText w:val="−"/>
      <w:lvlJc w:val="left"/>
      <w:pPr>
        <w:ind w:left="2658" w:hanging="870"/>
      </w:pPr>
      <w:rPr>
        <w:rFonts w:ascii="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7" w15:restartNumberingAfterBreak="0">
    <w:nsid w:val="59683210"/>
    <w:multiLevelType w:val="hybridMultilevel"/>
    <w:tmpl w:val="AF96B84E"/>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8" w15:restartNumberingAfterBreak="0">
    <w:nsid w:val="5BBB7129"/>
    <w:multiLevelType w:val="multilevel"/>
    <w:tmpl w:val="5344E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43C4D"/>
    <w:multiLevelType w:val="hybridMultilevel"/>
    <w:tmpl w:val="3D3C715C"/>
    <w:lvl w:ilvl="0" w:tplc="04220001">
      <w:start w:val="1"/>
      <w:numFmt w:val="bullet"/>
      <w:lvlText w:val=""/>
      <w:lvlJc w:val="left"/>
      <w:pPr>
        <w:tabs>
          <w:tab w:val="num" w:pos="900"/>
        </w:tabs>
        <w:ind w:left="900" w:hanging="360"/>
      </w:pPr>
      <w:rPr>
        <w:rFonts w:ascii="Symbol" w:hAnsi="Symbol"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6EC97704"/>
    <w:multiLevelType w:val="multilevel"/>
    <w:tmpl w:val="EFC02C0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270353"/>
    <w:multiLevelType w:val="hybridMultilevel"/>
    <w:tmpl w:val="D5387F4A"/>
    <w:lvl w:ilvl="0" w:tplc="5920BBD8">
      <w:start w:val="1"/>
      <w:numFmt w:val="decimal"/>
      <w:lvlText w:val="%1."/>
      <w:lvlJc w:val="left"/>
      <w:pPr>
        <w:ind w:left="2115" w:hanging="1215"/>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2" w15:restartNumberingAfterBreak="0">
    <w:nsid w:val="75BF7A4F"/>
    <w:multiLevelType w:val="hybridMultilevel"/>
    <w:tmpl w:val="1FA8C854"/>
    <w:lvl w:ilvl="0" w:tplc="A52283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BD03DC8"/>
    <w:multiLevelType w:val="hybridMultilevel"/>
    <w:tmpl w:val="56BA6EFA"/>
    <w:lvl w:ilvl="0" w:tplc="6A5CC5AE">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C7B466E"/>
    <w:multiLevelType w:val="multilevel"/>
    <w:tmpl w:val="83BC3EF4"/>
    <w:lvl w:ilvl="0">
      <w:numFmt w:val="bullet"/>
      <w:lvlText w:val="-"/>
      <w:lvlJc w:val="left"/>
      <w:pPr>
        <w:tabs>
          <w:tab w:val="num" w:pos="1308"/>
        </w:tabs>
        <w:ind w:left="1308" w:hanging="756"/>
      </w:pPr>
      <w:rPr>
        <w:rFonts w:ascii="Times New Roman" w:eastAsia="Times New Roman" w:hAnsi="Times New Roman" w:cs="Times New Roman" w:hint="default"/>
        <w:i/>
      </w:rPr>
    </w:lvl>
    <w:lvl w:ilvl="1">
      <w:start w:val="1"/>
      <w:numFmt w:val="bullet"/>
      <w:lvlText w:val="o"/>
      <w:lvlJc w:val="left"/>
      <w:pPr>
        <w:tabs>
          <w:tab w:val="num" w:pos="1632"/>
        </w:tabs>
        <w:ind w:left="1632" w:hanging="360"/>
      </w:pPr>
      <w:rPr>
        <w:rFonts w:ascii="Courier New" w:hAnsi="Courier New" w:cs="Courier New" w:hint="default"/>
      </w:rPr>
    </w:lvl>
    <w:lvl w:ilvl="2">
      <w:start w:val="1"/>
      <w:numFmt w:val="bullet"/>
      <w:lvlText w:val=""/>
      <w:lvlJc w:val="left"/>
      <w:pPr>
        <w:tabs>
          <w:tab w:val="num" w:pos="2352"/>
        </w:tabs>
        <w:ind w:left="2352" w:hanging="360"/>
      </w:pPr>
      <w:rPr>
        <w:rFonts w:ascii="Wingdings" w:hAnsi="Wingdings" w:hint="default"/>
      </w:rPr>
    </w:lvl>
    <w:lvl w:ilvl="3">
      <w:start w:val="1"/>
      <w:numFmt w:val="bullet"/>
      <w:lvlText w:val=""/>
      <w:lvlJc w:val="left"/>
      <w:pPr>
        <w:tabs>
          <w:tab w:val="num" w:pos="3072"/>
        </w:tabs>
        <w:ind w:left="3072" w:hanging="360"/>
      </w:pPr>
      <w:rPr>
        <w:rFonts w:ascii="Symbol" w:hAnsi="Symbol" w:hint="default"/>
      </w:rPr>
    </w:lvl>
    <w:lvl w:ilvl="4">
      <w:start w:val="1"/>
      <w:numFmt w:val="bullet"/>
      <w:lvlText w:val="o"/>
      <w:lvlJc w:val="left"/>
      <w:pPr>
        <w:tabs>
          <w:tab w:val="num" w:pos="3792"/>
        </w:tabs>
        <w:ind w:left="3792" w:hanging="360"/>
      </w:pPr>
      <w:rPr>
        <w:rFonts w:ascii="Courier New" w:hAnsi="Courier New" w:cs="Courier New" w:hint="default"/>
      </w:rPr>
    </w:lvl>
    <w:lvl w:ilvl="5">
      <w:start w:val="1"/>
      <w:numFmt w:val="bullet"/>
      <w:lvlText w:val=""/>
      <w:lvlJc w:val="left"/>
      <w:pPr>
        <w:tabs>
          <w:tab w:val="num" w:pos="4512"/>
        </w:tabs>
        <w:ind w:left="4512" w:hanging="360"/>
      </w:pPr>
      <w:rPr>
        <w:rFonts w:ascii="Wingdings" w:hAnsi="Wingdings" w:hint="default"/>
      </w:rPr>
    </w:lvl>
    <w:lvl w:ilvl="6">
      <w:start w:val="1"/>
      <w:numFmt w:val="bullet"/>
      <w:lvlText w:val=""/>
      <w:lvlJc w:val="left"/>
      <w:pPr>
        <w:tabs>
          <w:tab w:val="num" w:pos="5232"/>
        </w:tabs>
        <w:ind w:left="5232" w:hanging="360"/>
      </w:pPr>
      <w:rPr>
        <w:rFonts w:ascii="Symbol" w:hAnsi="Symbol" w:hint="default"/>
      </w:rPr>
    </w:lvl>
    <w:lvl w:ilvl="7">
      <w:start w:val="1"/>
      <w:numFmt w:val="bullet"/>
      <w:lvlText w:val="o"/>
      <w:lvlJc w:val="left"/>
      <w:pPr>
        <w:tabs>
          <w:tab w:val="num" w:pos="5952"/>
        </w:tabs>
        <w:ind w:left="5952" w:hanging="360"/>
      </w:pPr>
      <w:rPr>
        <w:rFonts w:ascii="Courier New" w:hAnsi="Courier New" w:cs="Courier New" w:hint="default"/>
      </w:rPr>
    </w:lvl>
    <w:lvl w:ilvl="8">
      <w:start w:val="1"/>
      <w:numFmt w:val="bullet"/>
      <w:lvlText w:val=""/>
      <w:lvlJc w:val="left"/>
      <w:pPr>
        <w:tabs>
          <w:tab w:val="num" w:pos="6672"/>
        </w:tabs>
        <w:ind w:left="6672" w:hanging="360"/>
      </w:pPr>
      <w:rPr>
        <w:rFonts w:ascii="Wingdings" w:hAnsi="Wingdings" w:hint="default"/>
      </w:rPr>
    </w:lvl>
  </w:abstractNum>
  <w:abstractNum w:abstractNumId="35" w15:restartNumberingAfterBreak="0">
    <w:nsid w:val="7DCB1DC9"/>
    <w:multiLevelType w:val="hybridMultilevel"/>
    <w:tmpl w:val="C89A333E"/>
    <w:lvl w:ilvl="0" w:tplc="6BFAE1A6">
      <w:start w:val="3"/>
      <w:numFmt w:val="bullet"/>
      <w:lvlText w:val="−"/>
      <w:lvlJc w:val="left"/>
      <w:pPr>
        <w:tabs>
          <w:tab w:val="num" w:pos="1595"/>
        </w:tabs>
        <w:ind w:left="1595" w:hanging="915"/>
      </w:pPr>
      <w:rPr>
        <w:rFonts w:ascii="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abstractNumId w:val="21"/>
  </w:num>
  <w:num w:numId="2">
    <w:abstractNumId w:val="7"/>
  </w:num>
  <w:num w:numId="3">
    <w:abstractNumId w:val="5"/>
  </w:num>
  <w:num w:numId="4">
    <w:abstractNumId w:val="22"/>
  </w:num>
  <w:num w:numId="5">
    <w:abstractNumId w:val="18"/>
  </w:num>
  <w:num w:numId="6">
    <w:abstractNumId w:val="29"/>
  </w:num>
  <w:num w:numId="7">
    <w:abstractNumId w:val="33"/>
  </w:num>
  <w:num w:numId="8">
    <w:abstractNumId w:val="15"/>
  </w:num>
  <w:num w:numId="9">
    <w:abstractNumId w:val="24"/>
  </w:num>
  <w:num w:numId="10">
    <w:abstractNumId w:val="35"/>
  </w:num>
  <w:num w:numId="11">
    <w:abstractNumId w:val="17"/>
  </w:num>
  <w:num w:numId="12">
    <w:abstractNumId w:val="1"/>
  </w:num>
  <w:num w:numId="13">
    <w:abstractNumId w:val="6"/>
  </w:num>
  <w:num w:numId="14">
    <w:abstractNumId w:val="10"/>
  </w:num>
  <w:num w:numId="15">
    <w:abstractNumId w:val="9"/>
  </w:num>
  <w:num w:numId="16">
    <w:abstractNumId w:val="13"/>
  </w:num>
  <w:num w:numId="17">
    <w:abstractNumId w:val="2"/>
  </w:num>
  <w:num w:numId="18">
    <w:abstractNumId w:val="30"/>
  </w:num>
  <w:num w:numId="19">
    <w:abstractNumId w:val="8"/>
  </w:num>
  <w:num w:numId="20">
    <w:abstractNumId w:val="16"/>
  </w:num>
  <w:num w:numId="21">
    <w:abstractNumId w:val="31"/>
  </w:num>
  <w:num w:numId="22">
    <w:abstractNumId w:val="26"/>
  </w:num>
  <w:num w:numId="23">
    <w:abstractNumId w:val="25"/>
  </w:num>
  <w:num w:numId="24">
    <w:abstractNumId w:val="11"/>
  </w:num>
  <w:num w:numId="25">
    <w:abstractNumId w:val="19"/>
  </w:num>
  <w:num w:numId="26">
    <w:abstractNumId w:val="34"/>
  </w:num>
  <w:num w:numId="27">
    <w:abstractNumId w:val="4"/>
  </w:num>
  <w:num w:numId="28">
    <w:abstractNumId w:val="28"/>
  </w:num>
  <w:num w:numId="29">
    <w:abstractNumId w:val="0"/>
  </w:num>
  <w:num w:numId="30">
    <w:abstractNumId w:val="3"/>
  </w:num>
  <w:num w:numId="31">
    <w:abstractNumId w:val="12"/>
  </w:num>
  <w:num w:numId="32">
    <w:abstractNumId w:val="23"/>
  </w:num>
  <w:num w:numId="33">
    <w:abstractNumId w:val="32"/>
  </w:num>
  <w:num w:numId="34">
    <w:abstractNumId w:val="14"/>
  </w:num>
  <w:num w:numId="35">
    <w:abstractNumId w:val="27"/>
  </w:num>
  <w:num w:numId="3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C4"/>
    <w:rsid w:val="00000BCA"/>
    <w:rsid w:val="00000F35"/>
    <w:rsid w:val="00001D81"/>
    <w:rsid w:val="0000244A"/>
    <w:rsid w:val="00002A81"/>
    <w:rsid w:val="00002F29"/>
    <w:rsid w:val="00003E94"/>
    <w:rsid w:val="000040DF"/>
    <w:rsid w:val="00004A81"/>
    <w:rsid w:val="00004BBF"/>
    <w:rsid w:val="00004F02"/>
    <w:rsid w:val="00005497"/>
    <w:rsid w:val="000065E4"/>
    <w:rsid w:val="00006BC5"/>
    <w:rsid w:val="00006CE4"/>
    <w:rsid w:val="00007354"/>
    <w:rsid w:val="00007579"/>
    <w:rsid w:val="0000778B"/>
    <w:rsid w:val="00007DF1"/>
    <w:rsid w:val="000103F1"/>
    <w:rsid w:val="00010691"/>
    <w:rsid w:val="00010BF1"/>
    <w:rsid w:val="0001136A"/>
    <w:rsid w:val="000114F2"/>
    <w:rsid w:val="00011BB4"/>
    <w:rsid w:val="00012787"/>
    <w:rsid w:val="00012AE5"/>
    <w:rsid w:val="000143BF"/>
    <w:rsid w:val="000152B0"/>
    <w:rsid w:val="00015BE5"/>
    <w:rsid w:val="0001694A"/>
    <w:rsid w:val="00016D61"/>
    <w:rsid w:val="00017109"/>
    <w:rsid w:val="000174A2"/>
    <w:rsid w:val="00017568"/>
    <w:rsid w:val="0001787A"/>
    <w:rsid w:val="00020219"/>
    <w:rsid w:val="00020ED0"/>
    <w:rsid w:val="00021ABA"/>
    <w:rsid w:val="000220EE"/>
    <w:rsid w:val="000225F8"/>
    <w:rsid w:val="000229EA"/>
    <w:rsid w:val="00022E39"/>
    <w:rsid w:val="00023184"/>
    <w:rsid w:val="00023963"/>
    <w:rsid w:val="0002396D"/>
    <w:rsid w:val="000242A2"/>
    <w:rsid w:val="000248FF"/>
    <w:rsid w:val="00024A81"/>
    <w:rsid w:val="00024EF0"/>
    <w:rsid w:val="00024F0E"/>
    <w:rsid w:val="00025E50"/>
    <w:rsid w:val="00026804"/>
    <w:rsid w:val="00027462"/>
    <w:rsid w:val="00027BE9"/>
    <w:rsid w:val="00027F51"/>
    <w:rsid w:val="00030CDA"/>
    <w:rsid w:val="000314BC"/>
    <w:rsid w:val="00031A92"/>
    <w:rsid w:val="00031BD4"/>
    <w:rsid w:val="00032A62"/>
    <w:rsid w:val="0003309F"/>
    <w:rsid w:val="0003351B"/>
    <w:rsid w:val="0003360C"/>
    <w:rsid w:val="0003459E"/>
    <w:rsid w:val="00034DC0"/>
    <w:rsid w:val="00035A6B"/>
    <w:rsid w:val="00035C32"/>
    <w:rsid w:val="00035D1A"/>
    <w:rsid w:val="00035E77"/>
    <w:rsid w:val="00036373"/>
    <w:rsid w:val="0003688C"/>
    <w:rsid w:val="000369F5"/>
    <w:rsid w:val="0003705E"/>
    <w:rsid w:val="0003755F"/>
    <w:rsid w:val="00037B9D"/>
    <w:rsid w:val="000400FC"/>
    <w:rsid w:val="00040C84"/>
    <w:rsid w:val="00041648"/>
    <w:rsid w:val="000425E2"/>
    <w:rsid w:val="00042F09"/>
    <w:rsid w:val="00043060"/>
    <w:rsid w:val="0004341A"/>
    <w:rsid w:val="00043F8B"/>
    <w:rsid w:val="00044A64"/>
    <w:rsid w:val="00044BFE"/>
    <w:rsid w:val="00044E5B"/>
    <w:rsid w:val="000453E6"/>
    <w:rsid w:val="00045B17"/>
    <w:rsid w:val="00046107"/>
    <w:rsid w:val="000463E3"/>
    <w:rsid w:val="0004758F"/>
    <w:rsid w:val="00047E9C"/>
    <w:rsid w:val="00047EDC"/>
    <w:rsid w:val="000509F9"/>
    <w:rsid w:val="00050DE4"/>
    <w:rsid w:val="00051EE9"/>
    <w:rsid w:val="0005289A"/>
    <w:rsid w:val="00052EBE"/>
    <w:rsid w:val="000534BD"/>
    <w:rsid w:val="00053E4C"/>
    <w:rsid w:val="00054185"/>
    <w:rsid w:val="000543C1"/>
    <w:rsid w:val="00055139"/>
    <w:rsid w:val="00057933"/>
    <w:rsid w:val="00057DC8"/>
    <w:rsid w:val="00060A1F"/>
    <w:rsid w:val="0006107A"/>
    <w:rsid w:val="00061469"/>
    <w:rsid w:val="00061D06"/>
    <w:rsid w:val="00061F69"/>
    <w:rsid w:val="00062360"/>
    <w:rsid w:val="00062C70"/>
    <w:rsid w:val="000633DB"/>
    <w:rsid w:val="00063AE6"/>
    <w:rsid w:val="00064ADC"/>
    <w:rsid w:val="000661DD"/>
    <w:rsid w:val="0006706A"/>
    <w:rsid w:val="000670C8"/>
    <w:rsid w:val="00067361"/>
    <w:rsid w:val="000679F6"/>
    <w:rsid w:val="00067AEE"/>
    <w:rsid w:val="00067CAE"/>
    <w:rsid w:val="0007065B"/>
    <w:rsid w:val="000706CE"/>
    <w:rsid w:val="0007121D"/>
    <w:rsid w:val="00071886"/>
    <w:rsid w:val="000718C1"/>
    <w:rsid w:val="00071D9C"/>
    <w:rsid w:val="000720A4"/>
    <w:rsid w:val="00072C1A"/>
    <w:rsid w:val="0007311F"/>
    <w:rsid w:val="00073E8D"/>
    <w:rsid w:val="00074643"/>
    <w:rsid w:val="00074F6C"/>
    <w:rsid w:val="000750ED"/>
    <w:rsid w:val="00077648"/>
    <w:rsid w:val="00080E42"/>
    <w:rsid w:val="00081500"/>
    <w:rsid w:val="000846B0"/>
    <w:rsid w:val="0008505D"/>
    <w:rsid w:val="000861F1"/>
    <w:rsid w:val="00086491"/>
    <w:rsid w:val="000875AC"/>
    <w:rsid w:val="0008768B"/>
    <w:rsid w:val="000907D5"/>
    <w:rsid w:val="00090F0B"/>
    <w:rsid w:val="000911DF"/>
    <w:rsid w:val="000912CB"/>
    <w:rsid w:val="000916D1"/>
    <w:rsid w:val="000919E8"/>
    <w:rsid w:val="00091A37"/>
    <w:rsid w:val="00091BDC"/>
    <w:rsid w:val="00091EAF"/>
    <w:rsid w:val="0009247C"/>
    <w:rsid w:val="0009263E"/>
    <w:rsid w:val="00093526"/>
    <w:rsid w:val="0009359B"/>
    <w:rsid w:val="00093F74"/>
    <w:rsid w:val="000952C3"/>
    <w:rsid w:val="00096AA9"/>
    <w:rsid w:val="00096AEE"/>
    <w:rsid w:val="00096B27"/>
    <w:rsid w:val="00097009"/>
    <w:rsid w:val="0009723C"/>
    <w:rsid w:val="000976B0"/>
    <w:rsid w:val="000976E3"/>
    <w:rsid w:val="000979E8"/>
    <w:rsid w:val="000A0560"/>
    <w:rsid w:val="000A127C"/>
    <w:rsid w:val="000A1CF5"/>
    <w:rsid w:val="000A307E"/>
    <w:rsid w:val="000A3E29"/>
    <w:rsid w:val="000A3E97"/>
    <w:rsid w:val="000A4114"/>
    <w:rsid w:val="000A53CB"/>
    <w:rsid w:val="000A5660"/>
    <w:rsid w:val="000A656D"/>
    <w:rsid w:val="000A6D3E"/>
    <w:rsid w:val="000A761E"/>
    <w:rsid w:val="000A7CBB"/>
    <w:rsid w:val="000B10F0"/>
    <w:rsid w:val="000B11CF"/>
    <w:rsid w:val="000B14ED"/>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C05"/>
    <w:rsid w:val="000C1AE3"/>
    <w:rsid w:val="000C1CE4"/>
    <w:rsid w:val="000C2148"/>
    <w:rsid w:val="000C2782"/>
    <w:rsid w:val="000C281A"/>
    <w:rsid w:val="000C2A08"/>
    <w:rsid w:val="000C3319"/>
    <w:rsid w:val="000C347F"/>
    <w:rsid w:val="000C360D"/>
    <w:rsid w:val="000C38E3"/>
    <w:rsid w:val="000C3FCB"/>
    <w:rsid w:val="000C40A3"/>
    <w:rsid w:val="000C422D"/>
    <w:rsid w:val="000C4400"/>
    <w:rsid w:val="000C6723"/>
    <w:rsid w:val="000C7989"/>
    <w:rsid w:val="000C7EE5"/>
    <w:rsid w:val="000D056F"/>
    <w:rsid w:val="000D058B"/>
    <w:rsid w:val="000D068F"/>
    <w:rsid w:val="000D0737"/>
    <w:rsid w:val="000D2042"/>
    <w:rsid w:val="000D2058"/>
    <w:rsid w:val="000D2C41"/>
    <w:rsid w:val="000D305D"/>
    <w:rsid w:val="000D411F"/>
    <w:rsid w:val="000D4659"/>
    <w:rsid w:val="000D50FA"/>
    <w:rsid w:val="000D5485"/>
    <w:rsid w:val="000D5487"/>
    <w:rsid w:val="000D6783"/>
    <w:rsid w:val="000D7288"/>
    <w:rsid w:val="000D731C"/>
    <w:rsid w:val="000D7840"/>
    <w:rsid w:val="000D7C61"/>
    <w:rsid w:val="000E015A"/>
    <w:rsid w:val="000E19F2"/>
    <w:rsid w:val="000E1A51"/>
    <w:rsid w:val="000E20EF"/>
    <w:rsid w:val="000E22CE"/>
    <w:rsid w:val="000E3CD4"/>
    <w:rsid w:val="000E476D"/>
    <w:rsid w:val="000E73DC"/>
    <w:rsid w:val="000E7ECE"/>
    <w:rsid w:val="000F01BB"/>
    <w:rsid w:val="000F065B"/>
    <w:rsid w:val="000F0F14"/>
    <w:rsid w:val="000F14FA"/>
    <w:rsid w:val="000F165C"/>
    <w:rsid w:val="000F1F23"/>
    <w:rsid w:val="000F2258"/>
    <w:rsid w:val="000F2789"/>
    <w:rsid w:val="000F2880"/>
    <w:rsid w:val="000F2D6A"/>
    <w:rsid w:val="000F3981"/>
    <w:rsid w:val="000F3BE2"/>
    <w:rsid w:val="000F3F5D"/>
    <w:rsid w:val="000F46CE"/>
    <w:rsid w:val="000F5A1F"/>
    <w:rsid w:val="000F5AE8"/>
    <w:rsid w:val="000F5D43"/>
    <w:rsid w:val="000F6175"/>
    <w:rsid w:val="000F6FD5"/>
    <w:rsid w:val="000F745A"/>
    <w:rsid w:val="001002FF"/>
    <w:rsid w:val="00100C83"/>
    <w:rsid w:val="00103CC4"/>
    <w:rsid w:val="00104147"/>
    <w:rsid w:val="0010453B"/>
    <w:rsid w:val="00104748"/>
    <w:rsid w:val="001059F0"/>
    <w:rsid w:val="00105C50"/>
    <w:rsid w:val="00105C8E"/>
    <w:rsid w:val="00106243"/>
    <w:rsid w:val="00106649"/>
    <w:rsid w:val="00106F0E"/>
    <w:rsid w:val="001073FA"/>
    <w:rsid w:val="00107BC7"/>
    <w:rsid w:val="00110414"/>
    <w:rsid w:val="00110582"/>
    <w:rsid w:val="00110782"/>
    <w:rsid w:val="00110EE3"/>
    <w:rsid w:val="001113A9"/>
    <w:rsid w:val="00111B2C"/>
    <w:rsid w:val="001127CA"/>
    <w:rsid w:val="001135D0"/>
    <w:rsid w:val="00115B8F"/>
    <w:rsid w:val="0011693D"/>
    <w:rsid w:val="00116B8B"/>
    <w:rsid w:val="00116CD0"/>
    <w:rsid w:val="00116D9C"/>
    <w:rsid w:val="00117413"/>
    <w:rsid w:val="0011755B"/>
    <w:rsid w:val="00120E57"/>
    <w:rsid w:val="00121917"/>
    <w:rsid w:val="00121985"/>
    <w:rsid w:val="00122087"/>
    <w:rsid w:val="00123767"/>
    <w:rsid w:val="001237F4"/>
    <w:rsid w:val="00123D16"/>
    <w:rsid w:val="00124109"/>
    <w:rsid w:val="00124788"/>
    <w:rsid w:val="00125343"/>
    <w:rsid w:val="001256A8"/>
    <w:rsid w:val="00125D68"/>
    <w:rsid w:val="00126F63"/>
    <w:rsid w:val="00127DEE"/>
    <w:rsid w:val="001300BC"/>
    <w:rsid w:val="00130A95"/>
    <w:rsid w:val="00130F1E"/>
    <w:rsid w:val="00130FBA"/>
    <w:rsid w:val="00130FE8"/>
    <w:rsid w:val="0013119A"/>
    <w:rsid w:val="00131B7C"/>
    <w:rsid w:val="00132468"/>
    <w:rsid w:val="00133C32"/>
    <w:rsid w:val="00133C4C"/>
    <w:rsid w:val="00134D3A"/>
    <w:rsid w:val="001350B1"/>
    <w:rsid w:val="001353A9"/>
    <w:rsid w:val="00135F68"/>
    <w:rsid w:val="00136D0C"/>
    <w:rsid w:val="0013707A"/>
    <w:rsid w:val="0013755F"/>
    <w:rsid w:val="00137667"/>
    <w:rsid w:val="00137804"/>
    <w:rsid w:val="00140EB0"/>
    <w:rsid w:val="00141728"/>
    <w:rsid w:val="00141A1D"/>
    <w:rsid w:val="00141BCB"/>
    <w:rsid w:val="00141E29"/>
    <w:rsid w:val="00141F04"/>
    <w:rsid w:val="00142202"/>
    <w:rsid w:val="00142AAC"/>
    <w:rsid w:val="00142D39"/>
    <w:rsid w:val="00143C10"/>
    <w:rsid w:val="00144C46"/>
    <w:rsid w:val="001451C0"/>
    <w:rsid w:val="00145A31"/>
    <w:rsid w:val="00145FA4"/>
    <w:rsid w:val="0014656A"/>
    <w:rsid w:val="00146EE8"/>
    <w:rsid w:val="0014702E"/>
    <w:rsid w:val="00147556"/>
    <w:rsid w:val="001476D6"/>
    <w:rsid w:val="00147791"/>
    <w:rsid w:val="00147B01"/>
    <w:rsid w:val="00147E47"/>
    <w:rsid w:val="00150639"/>
    <w:rsid w:val="00150A49"/>
    <w:rsid w:val="00151432"/>
    <w:rsid w:val="00152C0C"/>
    <w:rsid w:val="001532CE"/>
    <w:rsid w:val="00153882"/>
    <w:rsid w:val="0015424A"/>
    <w:rsid w:val="00155246"/>
    <w:rsid w:val="00156A27"/>
    <w:rsid w:val="001574CE"/>
    <w:rsid w:val="0015758D"/>
    <w:rsid w:val="00157763"/>
    <w:rsid w:val="0015797F"/>
    <w:rsid w:val="00157D4B"/>
    <w:rsid w:val="001613C4"/>
    <w:rsid w:val="001613C7"/>
    <w:rsid w:val="00162464"/>
    <w:rsid w:val="001625AF"/>
    <w:rsid w:val="001634A8"/>
    <w:rsid w:val="00163DDD"/>
    <w:rsid w:val="00164702"/>
    <w:rsid w:val="00165BBA"/>
    <w:rsid w:val="0016781D"/>
    <w:rsid w:val="00167CCC"/>
    <w:rsid w:val="00167CD6"/>
    <w:rsid w:val="00167D0F"/>
    <w:rsid w:val="00167D4B"/>
    <w:rsid w:val="0017152F"/>
    <w:rsid w:val="00171E5B"/>
    <w:rsid w:val="00171FDF"/>
    <w:rsid w:val="001731E2"/>
    <w:rsid w:val="00173FF8"/>
    <w:rsid w:val="0017463D"/>
    <w:rsid w:val="00175B84"/>
    <w:rsid w:val="00175DCC"/>
    <w:rsid w:val="001772C1"/>
    <w:rsid w:val="001773CF"/>
    <w:rsid w:val="00177866"/>
    <w:rsid w:val="00177C2D"/>
    <w:rsid w:val="0018044A"/>
    <w:rsid w:val="001812D0"/>
    <w:rsid w:val="00181746"/>
    <w:rsid w:val="00182131"/>
    <w:rsid w:val="001822AB"/>
    <w:rsid w:val="001835A3"/>
    <w:rsid w:val="00183F9D"/>
    <w:rsid w:val="00184786"/>
    <w:rsid w:val="001853BA"/>
    <w:rsid w:val="00185463"/>
    <w:rsid w:val="00185C57"/>
    <w:rsid w:val="00186031"/>
    <w:rsid w:val="00186FF4"/>
    <w:rsid w:val="001872C8"/>
    <w:rsid w:val="00187FD1"/>
    <w:rsid w:val="00190675"/>
    <w:rsid w:val="00191666"/>
    <w:rsid w:val="00192328"/>
    <w:rsid w:val="00192BA8"/>
    <w:rsid w:val="001937F4"/>
    <w:rsid w:val="0019532A"/>
    <w:rsid w:val="001958D7"/>
    <w:rsid w:val="00196E9B"/>
    <w:rsid w:val="001970A4"/>
    <w:rsid w:val="0019786B"/>
    <w:rsid w:val="00197961"/>
    <w:rsid w:val="00197F7A"/>
    <w:rsid w:val="001A0057"/>
    <w:rsid w:val="001A0259"/>
    <w:rsid w:val="001A050A"/>
    <w:rsid w:val="001A0B2F"/>
    <w:rsid w:val="001A1531"/>
    <w:rsid w:val="001A1765"/>
    <w:rsid w:val="001A1AAC"/>
    <w:rsid w:val="001A38C1"/>
    <w:rsid w:val="001A47C0"/>
    <w:rsid w:val="001A4E90"/>
    <w:rsid w:val="001A5008"/>
    <w:rsid w:val="001A5341"/>
    <w:rsid w:val="001A6382"/>
    <w:rsid w:val="001A6555"/>
    <w:rsid w:val="001A6A3C"/>
    <w:rsid w:val="001A6BB9"/>
    <w:rsid w:val="001A6DD0"/>
    <w:rsid w:val="001A6E7D"/>
    <w:rsid w:val="001A73F3"/>
    <w:rsid w:val="001B20AF"/>
    <w:rsid w:val="001B29C1"/>
    <w:rsid w:val="001B3250"/>
    <w:rsid w:val="001B3FDC"/>
    <w:rsid w:val="001B40A4"/>
    <w:rsid w:val="001B586F"/>
    <w:rsid w:val="001B73D9"/>
    <w:rsid w:val="001B7BF4"/>
    <w:rsid w:val="001B7CBB"/>
    <w:rsid w:val="001B7F32"/>
    <w:rsid w:val="001C0387"/>
    <w:rsid w:val="001C0A1E"/>
    <w:rsid w:val="001C1A02"/>
    <w:rsid w:val="001C1FE2"/>
    <w:rsid w:val="001C20F1"/>
    <w:rsid w:val="001C3EB3"/>
    <w:rsid w:val="001C5AAE"/>
    <w:rsid w:val="001C5BE1"/>
    <w:rsid w:val="001C5FBF"/>
    <w:rsid w:val="001C64EB"/>
    <w:rsid w:val="001C6C87"/>
    <w:rsid w:val="001C6EB3"/>
    <w:rsid w:val="001C714F"/>
    <w:rsid w:val="001D0689"/>
    <w:rsid w:val="001D0B9C"/>
    <w:rsid w:val="001D0DC6"/>
    <w:rsid w:val="001D0FE7"/>
    <w:rsid w:val="001D1ED1"/>
    <w:rsid w:val="001D2002"/>
    <w:rsid w:val="001D39D3"/>
    <w:rsid w:val="001D435C"/>
    <w:rsid w:val="001D465F"/>
    <w:rsid w:val="001D4AF0"/>
    <w:rsid w:val="001D6123"/>
    <w:rsid w:val="001D6B45"/>
    <w:rsid w:val="001D6C48"/>
    <w:rsid w:val="001D76FD"/>
    <w:rsid w:val="001D7F9C"/>
    <w:rsid w:val="001E06BF"/>
    <w:rsid w:val="001E093A"/>
    <w:rsid w:val="001E0D6B"/>
    <w:rsid w:val="001E0D99"/>
    <w:rsid w:val="001E11C9"/>
    <w:rsid w:val="001E1769"/>
    <w:rsid w:val="001E2200"/>
    <w:rsid w:val="001E250D"/>
    <w:rsid w:val="001E2CB4"/>
    <w:rsid w:val="001E37B7"/>
    <w:rsid w:val="001E3829"/>
    <w:rsid w:val="001E38D6"/>
    <w:rsid w:val="001E3D4A"/>
    <w:rsid w:val="001E3FD7"/>
    <w:rsid w:val="001E42A7"/>
    <w:rsid w:val="001E42E9"/>
    <w:rsid w:val="001E4583"/>
    <w:rsid w:val="001E4793"/>
    <w:rsid w:val="001E497B"/>
    <w:rsid w:val="001E4F3F"/>
    <w:rsid w:val="001E5DC9"/>
    <w:rsid w:val="001E7ABF"/>
    <w:rsid w:val="001E7D9A"/>
    <w:rsid w:val="001F0D56"/>
    <w:rsid w:val="001F1256"/>
    <w:rsid w:val="001F1747"/>
    <w:rsid w:val="001F1B8F"/>
    <w:rsid w:val="001F1DDC"/>
    <w:rsid w:val="001F2ACB"/>
    <w:rsid w:val="001F2E1B"/>
    <w:rsid w:val="001F2E1C"/>
    <w:rsid w:val="001F2EE4"/>
    <w:rsid w:val="001F31FE"/>
    <w:rsid w:val="001F4A30"/>
    <w:rsid w:val="001F4C22"/>
    <w:rsid w:val="001F532F"/>
    <w:rsid w:val="001F5A3D"/>
    <w:rsid w:val="001F5C78"/>
    <w:rsid w:val="001F617B"/>
    <w:rsid w:val="001F6A4B"/>
    <w:rsid w:val="001F6F09"/>
    <w:rsid w:val="001F6FD4"/>
    <w:rsid w:val="001F704C"/>
    <w:rsid w:val="001F794F"/>
    <w:rsid w:val="001F7BEB"/>
    <w:rsid w:val="0020034A"/>
    <w:rsid w:val="00200356"/>
    <w:rsid w:val="002007B8"/>
    <w:rsid w:val="002017FB"/>
    <w:rsid w:val="00201838"/>
    <w:rsid w:val="00201974"/>
    <w:rsid w:val="0020321C"/>
    <w:rsid w:val="00203AAE"/>
    <w:rsid w:val="002040B9"/>
    <w:rsid w:val="00204B41"/>
    <w:rsid w:val="0020557B"/>
    <w:rsid w:val="00205C2E"/>
    <w:rsid w:val="00205E3B"/>
    <w:rsid w:val="002060D9"/>
    <w:rsid w:val="00206515"/>
    <w:rsid w:val="00206E7D"/>
    <w:rsid w:val="00207092"/>
    <w:rsid w:val="0020719F"/>
    <w:rsid w:val="00207321"/>
    <w:rsid w:val="002075D3"/>
    <w:rsid w:val="00207B7C"/>
    <w:rsid w:val="0021069B"/>
    <w:rsid w:val="00210C70"/>
    <w:rsid w:val="00210DBA"/>
    <w:rsid w:val="00211720"/>
    <w:rsid w:val="00211753"/>
    <w:rsid w:val="00211A6E"/>
    <w:rsid w:val="00211D0F"/>
    <w:rsid w:val="002125A7"/>
    <w:rsid w:val="00213148"/>
    <w:rsid w:val="00213D16"/>
    <w:rsid w:val="002142EC"/>
    <w:rsid w:val="00214C53"/>
    <w:rsid w:val="00214DF0"/>
    <w:rsid w:val="00215150"/>
    <w:rsid w:val="002152B6"/>
    <w:rsid w:val="0021586B"/>
    <w:rsid w:val="00216A99"/>
    <w:rsid w:val="00216AD2"/>
    <w:rsid w:val="00217A46"/>
    <w:rsid w:val="00217BD6"/>
    <w:rsid w:val="00220980"/>
    <w:rsid w:val="00220C82"/>
    <w:rsid w:val="00220D50"/>
    <w:rsid w:val="00221BED"/>
    <w:rsid w:val="00221CF2"/>
    <w:rsid w:val="00221DA1"/>
    <w:rsid w:val="002243E0"/>
    <w:rsid w:val="0022440E"/>
    <w:rsid w:val="0022444A"/>
    <w:rsid w:val="00224A1B"/>
    <w:rsid w:val="0022668D"/>
    <w:rsid w:val="00226702"/>
    <w:rsid w:val="002267BA"/>
    <w:rsid w:val="0022789D"/>
    <w:rsid w:val="00230389"/>
    <w:rsid w:val="002318DC"/>
    <w:rsid w:val="00233B7A"/>
    <w:rsid w:val="00233BFA"/>
    <w:rsid w:val="0023410A"/>
    <w:rsid w:val="002342F2"/>
    <w:rsid w:val="002343B4"/>
    <w:rsid w:val="00234719"/>
    <w:rsid w:val="00234C58"/>
    <w:rsid w:val="00234D5D"/>
    <w:rsid w:val="0023527A"/>
    <w:rsid w:val="00235399"/>
    <w:rsid w:val="00236D3E"/>
    <w:rsid w:val="00236DB1"/>
    <w:rsid w:val="00236E98"/>
    <w:rsid w:val="00237A75"/>
    <w:rsid w:val="002401BE"/>
    <w:rsid w:val="0024031C"/>
    <w:rsid w:val="002419CF"/>
    <w:rsid w:val="00243C8C"/>
    <w:rsid w:val="00243EE1"/>
    <w:rsid w:val="00244960"/>
    <w:rsid w:val="00245486"/>
    <w:rsid w:val="0024681A"/>
    <w:rsid w:val="00246E73"/>
    <w:rsid w:val="00247B0D"/>
    <w:rsid w:val="00247D68"/>
    <w:rsid w:val="00251504"/>
    <w:rsid w:val="002518C7"/>
    <w:rsid w:val="002519F8"/>
    <w:rsid w:val="00251C9E"/>
    <w:rsid w:val="0025217A"/>
    <w:rsid w:val="0025271F"/>
    <w:rsid w:val="002529D8"/>
    <w:rsid w:val="00253944"/>
    <w:rsid w:val="002539F2"/>
    <w:rsid w:val="00253C9C"/>
    <w:rsid w:val="0025411F"/>
    <w:rsid w:val="0025438A"/>
    <w:rsid w:val="00254760"/>
    <w:rsid w:val="002551C6"/>
    <w:rsid w:val="002552CB"/>
    <w:rsid w:val="0025535C"/>
    <w:rsid w:val="00255F14"/>
    <w:rsid w:val="00257910"/>
    <w:rsid w:val="00261A54"/>
    <w:rsid w:val="00262712"/>
    <w:rsid w:val="00263034"/>
    <w:rsid w:val="00263555"/>
    <w:rsid w:val="002647AF"/>
    <w:rsid w:val="00264CF0"/>
    <w:rsid w:val="002658F9"/>
    <w:rsid w:val="002662E0"/>
    <w:rsid w:val="00266560"/>
    <w:rsid w:val="002671A2"/>
    <w:rsid w:val="00267415"/>
    <w:rsid w:val="0026752C"/>
    <w:rsid w:val="00267F4E"/>
    <w:rsid w:val="002708E8"/>
    <w:rsid w:val="0027165A"/>
    <w:rsid w:val="002717D2"/>
    <w:rsid w:val="002721C3"/>
    <w:rsid w:val="00272E27"/>
    <w:rsid w:val="00273ABD"/>
    <w:rsid w:val="00273FCD"/>
    <w:rsid w:val="00274133"/>
    <w:rsid w:val="0027416E"/>
    <w:rsid w:val="002744D1"/>
    <w:rsid w:val="0027487A"/>
    <w:rsid w:val="00274FE9"/>
    <w:rsid w:val="002751FA"/>
    <w:rsid w:val="002752AD"/>
    <w:rsid w:val="00275B01"/>
    <w:rsid w:val="00275BBB"/>
    <w:rsid w:val="00276042"/>
    <w:rsid w:val="00276157"/>
    <w:rsid w:val="00276264"/>
    <w:rsid w:val="002763CB"/>
    <w:rsid w:val="0028046F"/>
    <w:rsid w:val="0028062F"/>
    <w:rsid w:val="00280784"/>
    <w:rsid w:val="00281433"/>
    <w:rsid w:val="002817E5"/>
    <w:rsid w:val="0028217D"/>
    <w:rsid w:val="0028219D"/>
    <w:rsid w:val="00282A90"/>
    <w:rsid w:val="00282B08"/>
    <w:rsid w:val="00283AB0"/>
    <w:rsid w:val="00283E12"/>
    <w:rsid w:val="0028458D"/>
    <w:rsid w:val="0028613C"/>
    <w:rsid w:val="00287A08"/>
    <w:rsid w:val="00287F7B"/>
    <w:rsid w:val="002904C2"/>
    <w:rsid w:val="0029239C"/>
    <w:rsid w:val="0029280F"/>
    <w:rsid w:val="002938AB"/>
    <w:rsid w:val="00293BC9"/>
    <w:rsid w:val="002944DD"/>
    <w:rsid w:val="002951E2"/>
    <w:rsid w:val="00295423"/>
    <w:rsid w:val="00295A6C"/>
    <w:rsid w:val="00295E78"/>
    <w:rsid w:val="00296EA7"/>
    <w:rsid w:val="00297D88"/>
    <w:rsid w:val="002A0F91"/>
    <w:rsid w:val="002A15EC"/>
    <w:rsid w:val="002A2AFA"/>
    <w:rsid w:val="002A2F40"/>
    <w:rsid w:val="002A33DB"/>
    <w:rsid w:val="002A42A0"/>
    <w:rsid w:val="002A4323"/>
    <w:rsid w:val="002A4AC2"/>
    <w:rsid w:val="002A531D"/>
    <w:rsid w:val="002A5A84"/>
    <w:rsid w:val="002A6D5D"/>
    <w:rsid w:val="002A6FF0"/>
    <w:rsid w:val="002A71A1"/>
    <w:rsid w:val="002A748C"/>
    <w:rsid w:val="002A748E"/>
    <w:rsid w:val="002A7658"/>
    <w:rsid w:val="002A7B5E"/>
    <w:rsid w:val="002A7DBC"/>
    <w:rsid w:val="002B0AC2"/>
    <w:rsid w:val="002B0E45"/>
    <w:rsid w:val="002B1C86"/>
    <w:rsid w:val="002B20D4"/>
    <w:rsid w:val="002B2E92"/>
    <w:rsid w:val="002B3349"/>
    <w:rsid w:val="002B3D5F"/>
    <w:rsid w:val="002B3F0E"/>
    <w:rsid w:val="002B562B"/>
    <w:rsid w:val="002B5BD7"/>
    <w:rsid w:val="002B6D5F"/>
    <w:rsid w:val="002B6F23"/>
    <w:rsid w:val="002B6FC5"/>
    <w:rsid w:val="002B71C3"/>
    <w:rsid w:val="002B76E0"/>
    <w:rsid w:val="002B79F8"/>
    <w:rsid w:val="002C045B"/>
    <w:rsid w:val="002C0EA2"/>
    <w:rsid w:val="002C1150"/>
    <w:rsid w:val="002C266E"/>
    <w:rsid w:val="002C4167"/>
    <w:rsid w:val="002C53DD"/>
    <w:rsid w:val="002C62BD"/>
    <w:rsid w:val="002C63A5"/>
    <w:rsid w:val="002C67AB"/>
    <w:rsid w:val="002C681C"/>
    <w:rsid w:val="002C6858"/>
    <w:rsid w:val="002C6B01"/>
    <w:rsid w:val="002C72B7"/>
    <w:rsid w:val="002C7D8A"/>
    <w:rsid w:val="002D0BF9"/>
    <w:rsid w:val="002D0D33"/>
    <w:rsid w:val="002D0E45"/>
    <w:rsid w:val="002D1478"/>
    <w:rsid w:val="002D14AA"/>
    <w:rsid w:val="002D1D01"/>
    <w:rsid w:val="002D1EB5"/>
    <w:rsid w:val="002D1F64"/>
    <w:rsid w:val="002D2169"/>
    <w:rsid w:val="002D2AF6"/>
    <w:rsid w:val="002D2D9C"/>
    <w:rsid w:val="002D445A"/>
    <w:rsid w:val="002D4470"/>
    <w:rsid w:val="002D5721"/>
    <w:rsid w:val="002D5E7D"/>
    <w:rsid w:val="002D62FC"/>
    <w:rsid w:val="002D6BED"/>
    <w:rsid w:val="002D7022"/>
    <w:rsid w:val="002D76F1"/>
    <w:rsid w:val="002E0143"/>
    <w:rsid w:val="002E14EA"/>
    <w:rsid w:val="002E1602"/>
    <w:rsid w:val="002E1B1E"/>
    <w:rsid w:val="002E1CBF"/>
    <w:rsid w:val="002E260F"/>
    <w:rsid w:val="002E29D9"/>
    <w:rsid w:val="002E2C85"/>
    <w:rsid w:val="002E37F9"/>
    <w:rsid w:val="002E38D9"/>
    <w:rsid w:val="002E3B23"/>
    <w:rsid w:val="002E3CB2"/>
    <w:rsid w:val="002E3CE7"/>
    <w:rsid w:val="002E4061"/>
    <w:rsid w:val="002E4177"/>
    <w:rsid w:val="002E4C73"/>
    <w:rsid w:val="002E4F48"/>
    <w:rsid w:val="002E5D79"/>
    <w:rsid w:val="002E6367"/>
    <w:rsid w:val="002E655D"/>
    <w:rsid w:val="002E737D"/>
    <w:rsid w:val="002F120C"/>
    <w:rsid w:val="002F2190"/>
    <w:rsid w:val="002F2CB1"/>
    <w:rsid w:val="002F46EB"/>
    <w:rsid w:val="002F47EC"/>
    <w:rsid w:val="002F4A3E"/>
    <w:rsid w:val="002F4E4A"/>
    <w:rsid w:val="002F573F"/>
    <w:rsid w:val="003006FC"/>
    <w:rsid w:val="00300D73"/>
    <w:rsid w:val="00301406"/>
    <w:rsid w:val="0030266F"/>
    <w:rsid w:val="00302B2D"/>
    <w:rsid w:val="00303A7E"/>
    <w:rsid w:val="00304850"/>
    <w:rsid w:val="0030491E"/>
    <w:rsid w:val="00305669"/>
    <w:rsid w:val="00305EB5"/>
    <w:rsid w:val="003064C1"/>
    <w:rsid w:val="00306687"/>
    <w:rsid w:val="00306E44"/>
    <w:rsid w:val="00306EAD"/>
    <w:rsid w:val="0030762D"/>
    <w:rsid w:val="00307B3A"/>
    <w:rsid w:val="00307B95"/>
    <w:rsid w:val="0031074D"/>
    <w:rsid w:val="00311534"/>
    <w:rsid w:val="00311758"/>
    <w:rsid w:val="0031209E"/>
    <w:rsid w:val="003122E4"/>
    <w:rsid w:val="003125A8"/>
    <w:rsid w:val="00312FAD"/>
    <w:rsid w:val="00313737"/>
    <w:rsid w:val="003139C3"/>
    <w:rsid w:val="0031437C"/>
    <w:rsid w:val="003149E9"/>
    <w:rsid w:val="00314D8F"/>
    <w:rsid w:val="0031588A"/>
    <w:rsid w:val="00316005"/>
    <w:rsid w:val="00316091"/>
    <w:rsid w:val="00316587"/>
    <w:rsid w:val="003179D7"/>
    <w:rsid w:val="00320EFD"/>
    <w:rsid w:val="0032131D"/>
    <w:rsid w:val="003213C8"/>
    <w:rsid w:val="00321566"/>
    <w:rsid w:val="003216B3"/>
    <w:rsid w:val="0032170B"/>
    <w:rsid w:val="00322595"/>
    <w:rsid w:val="003228BD"/>
    <w:rsid w:val="003241C1"/>
    <w:rsid w:val="00324B13"/>
    <w:rsid w:val="003258DF"/>
    <w:rsid w:val="003258FD"/>
    <w:rsid w:val="00325981"/>
    <w:rsid w:val="00325A6E"/>
    <w:rsid w:val="003272D6"/>
    <w:rsid w:val="00327DB4"/>
    <w:rsid w:val="00331E22"/>
    <w:rsid w:val="00332043"/>
    <w:rsid w:val="00332062"/>
    <w:rsid w:val="003320A5"/>
    <w:rsid w:val="003321F3"/>
    <w:rsid w:val="003329E5"/>
    <w:rsid w:val="00333101"/>
    <w:rsid w:val="00333E3E"/>
    <w:rsid w:val="00333EF7"/>
    <w:rsid w:val="0033445C"/>
    <w:rsid w:val="003347A2"/>
    <w:rsid w:val="003353AB"/>
    <w:rsid w:val="003357EC"/>
    <w:rsid w:val="00335848"/>
    <w:rsid w:val="00335B6F"/>
    <w:rsid w:val="00336040"/>
    <w:rsid w:val="00336ECD"/>
    <w:rsid w:val="00340947"/>
    <w:rsid w:val="00342234"/>
    <w:rsid w:val="0034428E"/>
    <w:rsid w:val="00344D88"/>
    <w:rsid w:val="00344ED6"/>
    <w:rsid w:val="00345D17"/>
    <w:rsid w:val="00346226"/>
    <w:rsid w:val="00346381"/>
    <w:rsid w:val="003466E7"/>
    <w:rsid w:val="00346EF4"/>
    <w:rsid w:val="00347E11"/>
    <w:rsid w:val="003509DB"/>
    <w:rsid w:val="0035179B"/>
    <w:rsid w:val="00351A89"/>
    <w:rsid w:val="00351B5D"/>
    <w:rsid w:val="00352051"/>
    <w:rsid w:val="00352377"/>
    <w:rsid w:val="00352B69"/>
    <w:rsid w:val="003543A7"/>
    <w:rsid w:val="00355637"/>
    <w:rsid w:val="00356914"/>
    <w:rsid w:val="00356BE6"/>
    <w:rsid w:val="00360598"/>
    <w:rsid w:val="00363248"/>
    <w:rsid w:val="003632D3"/>
    <w:rsid w:val="00363843"/>
    <w:rsid w:val="0036395E"/>
    <w:rsid w:val="00363C49"/>
    <w:rsid w:val="00364D31"/>
    <w:rsid w:val="003658D7"/>
    <w:rsid w:val="00366234"/>
    <w:rsid w:val="00366566"/>
    <w:rsid w:val="00366B51"/>
    <w:rsid w:val="00366BA3"/>
    <w:rsid w:val="00366C56"/>
    <w:rsid w:val="003679A2"/>
    <w:rsid w:val="00367E7B"/>
    <w:rsid w:val="00367E99"/>
    <w:rsid w:val="00367EFA"/>
    <w:rsid w:val="003709DD"/>
    <w:rsid w:val="00370B32"/>
    <w:rsid w:val="00371062"/>
    <w:rsid w:val="00371825"/>
    <w:rsid w:val="003718AC"/>
    <w:rsid w:val="0037206F"/>
    <w:rsid w:val="00373358"/>
    <w:rsid w:val="00373AA3"/>
    <w:rsid w:val="00374282"/>
    <w:rsid w:val="00375818"/>
    <w:rsid w:val="003759F8"/>
    <w:rsid w:val="00375C32"/>
    <w:rsid w:val="00376060"/>
    <w:rsid w:val="003769DC"/>
    <w:rsid w:val="003773FA"/>
    <w:rsid w:val="00377A2B"/>
    <w:rsid w:val="00377B0D"/>
    <w:rsid w:val="003802DF"/>
    <w:rsid w:val="00380D89"/>
    <w:rsid w:val="00381943"/>
    <w:rsid w:val="00382BD7"/>
    <w:rsid w:val="00382BE0"/>
    <w:rsid w:val="003834EE"/>
    <w:rsid w:val="00383582"/>
    <w:rsid w:val="00383C16"/>
    <w:rsid w:val="00384390"/>
    <w:rsid w:val="00384AB3"/>
    <w:rsid w:val="0038576D"/>
    <w:rsid w:val="0038583D"/>
    <w:rsid w:val="003875D3"/>
    <w:rsid w:val="003903EA"/>
    <w:rsid w:val="00391884"/>
    <w:rsid w:val="00391F4F"/>
    <w:rsid w:val="0039213E"/>
    <w:rsid w:val="00392402"/>
    <w:rsid w:val="00393BB8"/>
    <w:rsid w:val="00393D9D"/>
    <w:rsid w:val="00394316"/>
    <w:rsid w:val="003945EF"/>
    <w:rsid w:val="003948B0"/>
    <w:rsid w:val="00394D8A"/>
    <w:rsid w:val="003957AC"/>
    <w:rsid w:val="0039602E"/>
    <w:rsid w:val="003979A4"/>
    <w:rsid w:val="003A036F"/>
    <w:rsid w:val="003A1409"/>
    <w:rsid w:val="003A14D2"/>
    <w:rsid w:val="003A2017"/>
    <w:rsid w:val="003A2209"/>
    <w:rsid w:val="003A2AD3"/>
    <w:rsid w:val="003A2B66"/>
    <w:rsid w:val="003A2E73"/>
    <w:rsid w:val="003A3BD4"/>
    <w:rsid w:val="003A4AA5"/>
    <w:rsid w:val="003A4E25"/>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1F9"/>
    <w:rsid w:val="003B4372"/>
    <w:rsid w:val="003B48A0"/>
    <w:rsid w:val="003B4B22"/>
    <w:rsid w:val="003B5856"/>
    <w:rsid w:val="003B5D33"/>
    <w:rsid w:val="003B5D9E"/>
    <w:rsid w:val="003B749D"/>
    <w:rsid w:val="003B77E6"/>
    <w:rsid w:val="003B7A36"/>
    <w:rsid w:val="003B7F14"/>
    <w:rsid w:val="003B7F9B"/>
    <w:rsid w:val="003C0433"/>
    <w:rsid w:val="003C064A"/>
    <w:rsid w:val="003C0E4C"/>
    <w:rsid w:val="003C118F"/>
    <w:rsid w:val="003C1597"/>
    <w:rsid w:val="003C15A9"/>
    <w:rsid w:val="003C2F93"/>
    <w:rsid w:val="003C3126"/>
    <w:rsid w:val="003C4A67"/>
    <w:rsid w:val="003C5184"/>
    <w:rsid w:val="003C55CE"/>
    <w:rsid w:val="003C63B2"/>
    <w:rsid w:val="003C71DD"/>
    <w:rsid w:val="003C7BC5"/>
    <w:rsid w:val="003C7E9B"/>
    <w:rsid w:val="003D08F5"/>
    <w:rsid w:val="003D0E42"/>
    <w:rsid w:val="003D0FE4"/>
    <w:rsid w:val="003D1D2B"/>
    <w:rsid w:val="003D274F"/>
    <w:rsid w:val="003D3110"/>
    <w:rsid w:val="003D3679"/>
    <w:rsid w:val="003D383E"/>
    <w:rsid w:val="003D3EDF"/>
    <w:rsid w:val="003D42A9"/>
    <w:rsid w:val="003D48AA"/>
    <w:rsid w:val="003D497C"/>
    <w:rsid w:val="003D4BF0"/>
    <w:rsid w:val="003D56DB"/>
    <w:rsid w:val="003D593D"/>
    <w:rsid w:val="003D5BDF"/>
    <w:rsid w:val="003D6147"/>
    <w:rsid w:val="003D70E5"/>
    <w:rsid w:val="003D768B"/>
    <w:rsid w:val="003D7949"/>
    <w:rsid w:val="003E03B4"/>
    <w:rsid w:val="003E0BC5"/>
    <w:rsid w:val="003E0C4C"/>
    <w:rsid w:val="003E15C0"/>
    <w:rsid w:val="003E1963"/>
    <w:rsid w:val="003E1D4B"/>
    <w:rsid w:val="003E2D2E"/>
    <w:rsid w:val="003E31A5"/>
    <w:rsid w:val="003E3A76"/>
    <w:rsid w:val="003E46DD"/>
    <w:rsid w:val="003E477A"/>
    <w:rsid w:val="003E4E86"/>
    <w:rsid w:val="003E553F"/>
    <w:rsid w:val="003E5D2B"/>
    <w:rsid w:val="003E5F85"/>
    <w:rsid w:val="003E6A3A"/>
    <w:rsid w:val="003E7BDA"/>
    <w:rsid w:val="003E7DDA"/>
    <w:rsid w:val="003F13F8"/>
    <w:rsid w:val="003F2668"/>
    <w:rsid w:val="003F37A9"/>
    <w:rsid w:val="003F4584"/>
    <w:rsid w:val="003F495B"/>
    <w:rsid w:val="003F4A7B"/>
    <w:rsid w:val="003F4E6E"/>
    <w:rsid w:val="003F617C"/>
    <w:rsid w:val="003F6A70"/>
    <w:rsid w:val="003F6D8D"/>
    <w:rsid w:val="003F716B"/>
    <w:rsid w:val="003F7284"/>
    <w:rsid w:val="003F73BF"/>
    <w:rsid w:val="003F79D0"/>
    <w:rsid w:val="003F7EE8"/>
    <w:rsid w:val="00400486"/>
    <w:rsid w:val="00400901"/>
    <w:rsid w:val="00400D31"/>
    <w:rsid w:val="00401220"/>
    <w:rsid w:val="00401231"/>
    <w:rsid w:val="004014C7"/>
    <w:rsid w:val="0040223E"/>
    <w:rsid w:val="0040356C"/>
    <w:rsid w:val="004036E7"/>
    <w:rsid w:val="00404922"/>
    <w:rsid w:val="00404B25"/>
    <w:rsid w:val="00404D4B"/>
    <w:rsid w:val="0040584D"/>
    <w:rsid w:val="00405986"/>
    <w:rsid w:val="00405D10"/>
    <w:rsid w:val="00405DC3"/>
    <w:rsid w:val="00407087"/>
    <w:rsid w:val="00407091"/>
    <w:rsid w:val="00407E4B"/>
    <w:rsid w:val="00407EB8"/>
    <w:rsid w:val="00407FBD"/>
    <w:rsid w:val="0041030B"/>
    <w:rsid w:val="00410FFC"/>
    <w:rsid w:val="00411096"/>
    <w:rsid w:val="00411C18"/>
    <w:rsid w:val="004127D6"/>
    <w:rsid w:val="00413602"/>
    <w:rsid w:val="00413E89"/>
    <w:rsid w:val="00414CA7"/>
    <w:rsid w:val="00416916"/>
    <w:rsid w:val="00416D3F"/>
    <w:rsid w:val="00417251"/>
    <w:rsid w:val="0041755B"/>
    <w:rsid w:val="00417D80"/>
    <w:rsid w:val="00417F7E"/>
    <w:rsid w:val="0042064A"/>
    <w:rsid w:val="00420A10"/>
    <w:rsid w:val="00420DC7"/>
    <w:rsid w:val="00421229"/>
    <w:rsid w:val="00421CA0"/>
    <w:rsid w:val="0042212C"/>
    <w:rsid w:val="0042234D"/>
    <w:rsid w:val="0042286D"/>
    <w:rsid w:val="00422EF0"/>
    <w:rsid w:val="00423408"/>
    <w:rsid w:val="00423B39"/>
    <w:rsid w:val="00424394"/>
    <w:rsid w:val="004254A6"/>
    <w:rsid w:val="004309AA"/>
    <w:rsid w:val="004318F7"/>
    <w:rsid w:val="00432653"/>
    <w:rsid w:val="00432EFF"/>
    <w:rsid w:val="00433A44"/>
    <w:rsid w:val="00433CC7"/>
    <w:rsid w:val="00434CBF"/>
    <w:rsid w:val="00434E4F"/>
    <w:rsid w:val="00434EB4"/>
    <w:rsid w:val="00434EEE"/>
    <w:rsid w:val="004352CA"/>
    <w:rsid w:val="004352DF"/>
    <w:rsid w:val="00435354"/>
    <w:rsid w:val="004359CF"/>
    <w:rsid w:val="00436A36"/>
    <w:rsid w:val="004372AC"/>
    <w:rsid w:val="00437E2A"/>
    <w:rsid w:val="00437E43"/>
    <w:rsid w:val="004410AC"/>
    <w:rsid w:val="00441205"/>
    <w:rsid w:val="00442799"/>
    <w:rsid w:val="00443BA3"/>
    <w:rsid w:val="0044420E"/>
    <w:rsid w:val="00444351"/>
    <w:rsid w:val="00444F5E"/>
    <w:rsid w:val="0044660C"/>
    <w:rsid w:val="004468B0"/>
    <w:rsid w:val="00446F0B"/>
    <w:rsid w:val="00447609"/>
    <w:rsid w:val="00447DB5"/>
    <w:rsid w:val="0045081B"/>
    <w:rsid w:val="004528AA"/>
    <w:rsid w:val="00452A7B"/>
    <w:rsid w:val="00453555"/>
    <w:rsid w:val="0045548B"/>
    <w:rsid w:val="00455C2A"/>
    <w:rsid w:val="00455CCD"/>
    <w:rsid w:val="00455F9E"/>
    <w:rsid w:val="00456B8E"/>
    <w:rsid w:val="00456D01"/>
    <w:rsid w:val="00457366"/>
    <w:rsid w:val="00457770"/>
    <w:rsid w:val="0045798F"/>
    <w:rsid w:val="00457B6A"/>
    <w:rsid w:val="00457DD8"/>
    <w:rsid w:val="00460916"/>
    <w:rsid w:val="004620F0"/>
    <w:rsid w:val="00462363"/>
    <w:rsid w:val="004634FD"/>
    <w:rsid w:val="00463A2F"/>
    <w:rsid w:val="0046444B"/>
    <w:rsid w:val="00464FB7"/>
    <w:rsid w:val="0046586E"/>
    <w:rsid w:val="00465C05"/>
    <w:rsid w:val="00465E92"/>
    <w:rsid w:val="00466EB6"/>
    <w:rsid w:val="00467DE7"/>
    <w:rsid w:val="004701B6"/>
    <w:rsid w:val="004705AE"/>
    <w:rsid w:val="00470772"/>
    <w:rsid w:val="0047081E"/>
    <w:rsid w:val="00471056"/>
    <w:rsid w:val="00471598"/>
    <w:rsid w:val="0047175E"/>
    <w:rsid w:val="004718BF"/>
    <w:rsid w:val="00471CB8"/>
    <w:rsid w:val="00472A1E"/>
    <w:rsid w:val="00472F70"/>
    <w:rsid w:val="004731A2"/>
    <w:rsid w:val="00473D05"/>
    <w:rsid w:val="004759AA"/>
    <w:rsid w:val="004759F0"/>
    <w:rsid w:val="00476660"/>
    <w:rsid w:val="00476855"/>
    <w:rsid w:val="004769C3"/>
    <w:rsid w:val="00476E8A"/>
    <w:rsid w:val="0047746E"/>
    <w:rsid w:val="00477E33"/>
    <w:rsid w:val="00481040"/>
    <w:rsid w:val="00481674"/>
    <w:rsid w:val="00481E90"/>
    <w:rsid w:val="00482D89"/>
    <w:rsid w:val="00483429"/>
    <w:rsid w:val="00483CB0"/>
    <w:rsid w:val="004843E0"/>
    <w:rsid w:val="004847DE"/>
    <w:rsid w:val="00484C27"/>
    <w:rsid w:val="00484C71"/>
    <w:rsid w:val="0048520E"/>
    <w:rsid w:val="004854C7"/>
    <w:rsid w:val="00485C14"/>
    <w:rsid w:val="00485F1D"/>
    <w:rsid w:val="004877F9"/>
    <w:rsid w:val="00490D90"/>
    <w:rsid w:val="00491D31"/>
    <w:rsid w:val="00492F18"/>
    <w:rsid w:val="0049369D"/>
    <w:rsid w:val="00493911"/>
    <w:rsid w:val="004942B1"/>
    <w:rsid w:val="0049494D"/>
    <w:rsid w:val="00495421"/>
    <w:rsid w:val="00496A77"/>
    <w:rsid w:val="00496EB9"/>
    <w:rsid w:val="00497961"/>
    <w:rsid w:val="00497F65"/>
    <w:rsid w:val="004A02CE"/>
    <w:rsid w:val="004A04EE"/>
    <w:rsid w:val="004A0815"/>
    <w:rsid w:val="004A0917"/>
    <w:rsid w:val="004A1E69"/>
    <w:rsid w:val="004A22F3"/>
    <w:rsid w:val="004A27D2"/>
    <w:rsid w:val="004A2C6F"/>
    <w:rsid w:val="004A35B2"/>
    <w:rsid w:val="004A5466"/>
    <w:rsid w:val="004A5689"/>
    <w:rsid w:val="004A6379"/>
    <w:rsid w:val="004A68A8"/>
    <w:rsid w:val="004A6A80"/>
    <w:rsid w:val="004A7179"/>
    <w:rsid w:val="004A740B"/>
    <w:rsid w:val="004B0C6F"/>
    <w:rsid w:val="004B15D5"/>
    <w:rsid w:val="004B1FEA"/>
    <w:rsid w:val="004B3509"/>
    <w:rsid w:val="004B3EAE"/>
    <w:rsid w:val="004B41BF"/>
    <w:rsid w:val="004B46D8"/>
    <w:rsid w:val="004B4915"/>
    <w:rsid w:val="004B4CCD"/>
    <w:rsid w:val="004B5067"/>
    <w:rsid w:val="004B53CC"/>
    <w:rsid w:val="004B6727"/>
    <w:rsid w:val="004B685C"/>
    <w:rsid w:val="004B6F8F"/>
    <w:rsid w:val="004B7D5A"/>
    <w:rsid w:val="004C2227"/>
    <w:rsid w:val="004C2664"/>
    <w:rsid w:val="004C33D0"/>
    <w:rsid w:val="004C38AB"/>
    <w:rsid w:val="004C3C05"/>
    <w:rsid w:val="004C418A"/>
    <w:rsid w:val="004C4495"/>
    <w:rsid w:val="004C4564"/>
    <w:rsid w:val="004C45DE"/>
    <w:rsid w:val="004C4D06"/>
    <w:rsid w:val="004C55EA"/>
    <w:rsid w:val="004C5DAA"/>
    <w:rsid w:val="004C5ED2"/>
    <w:rsid w:val="004C7768"/>
    <w:rsid w:val="004C7849"/>
    <w:rsid w:val="004D2255"/>
    <w:rsid w:val="004D26B5"/>
    <w:rsid w:val="004D3EAB"/>
    <w:rsid w:val="004D4017"/>
    <w:rsid w:val="004D4556"/>
    <w:rsid w:val="004D4896"/>
    <w:rsid w:val="004D4E7D"/>
    <w:rsid w:val="004D52B9"/>
    <w:rsid w:val="004D5A67"/>
    <w:rsid w:val="004D5B3F"/>
    <w:rsid w:val="004D647E"/>
    <w:rsid w:val="004E0D5A"/>
    <w:rsid w:val="004E0E22"/>
    <w:rsid w:val="004E124E"/>
    <w:rsid w:val="004E1B5F"/>
    <w:rsid w:val="004E1DEC"/>
    <w:rsid w:val="004E29A1"/>
    <w:rsid w:val="004E2FAD"/>
    <w:rsid w:val="004E31B5"/>
    <w:rsid w:val="004E321E"/>
    <w:rsid w:val="004E334D"/>
    <w:rsid w:val="004E3353"/>
    <w:rsid w:val="004E36EF"/>
    <w:rsid w:val="004E4C3C"/>
    <w:rsid w:val="004E4F50"/>
    <w:rsid w:val="004E5385"/>
    <w:rsid w:val="004E541A"/>
    <w:rsid w:val="004E5751"/>
    <w:rsid w:val="004E7050"/>
    <w:rsid w:val="004E7B8F"/>
    <w:rsid w:val="004F071E"/>
    <w:rsid w:val="004F0C25"/>
    <w:rsid w:val="004F1236"/>
    <w:rsid w:val="004F1704"/>
    <w:rsid w:val="004F1DB8"/>
    <w:rsid w:val="004F1E31"/>
    <w:rsid w:val="004F29C1"/>
    <w:rsid w:val="004F2C32"/>
    <w:rsid w:val="004F3486"/>
    <w:rsid w:val="004F3BDC"/>
    <w:rsid w:val="004F3F4E"/>
    <w:rsid w:val="004F411C"/>
    <w:rsid w:val="004F583C"/>
    <w:rsid w:val="004F5902"/>
    <w:rsid w:val="004F770B"/>
    <w:rsid w:val="004F7AB1"/>
    <w:rsid w:val="004F7D97"/>
    <w:rsid w:val="00500440"/>
    <w:rsid w:val="00500529"/>
    <w:rsid w:val="00501247"/>
    <w:rsid w:val="005014E6"/>
    <w:rsid w:val="00501D15"/>
    <w:rsid w:val="00502AA5"/>
    <w:rsid w:val="00503AE4"/>
    <w:rsid w:val="00503EC5"/>
    <w:rsid w:val="00503F18"/>
    <w:rsid w:val="00504291"/>
    <w:rsid w:val="00504CBA"/>
    <w:rsid w:val="00505302"/>
    <w:rsid w:val="00505E58"/>
    <w:rsid w:val="005061B5"/>
    <w:rsid w:val="00506438"/>
    <w:rsid w:val="0050644E"/>
    <w:rsid w:val="005070B4"/>
    <w:rsid w:val="00507F8D"/>
    <w:rsid w:val="005106FA"/>
    <w:rsid w:val="00510A3D"/>
    <w:rsid w:val="00510F18"/>
    <w:rsid w:val="005117C8"/>
    <w:rsid w:val="005117EC"/>
    <w:rsid w:val="00512688"/>
    <w:rsid w:val="005127FF"/>
    <w:rsid w:val="00513A78"/>
    <w:rsid w:val="00513C85"/>
    <w:rsid w:val="00514A7A"/>
    <w:rsid w:val="00514E1A"/>
    <w:rsid w:val="00514EEF"/>
    <w:rsid w:val="005158FF"/>
    <w:rsid w:val="00515B6E"/>
    <w:rsid w:val="00515DF5"/>
    <w:rsid w:val="00516891"/>
    <w:rsid w:val="00517E89"/>
    <w:rsid w:val="00520FD0"/>
    <w:rsid w:val="0052225D"/>
    <w:rsid w:val="0052237F"/>
    <w:rsid w:val="005229D2"/>
    <w:rsid w:val="00522FA9"/>
    <w:rsid w:val="00525364"/>
    <w:rsid w:val="0052547C"/>
    <w:rsid w:val="005259D4"/>
    <w:rsid w:val="00525AE1"/>
    <w:rsid w:val="005269AE"/>
    <w:rsid w:val="00526D3D"/>
    <w:rsid w:val="00527587"/>
    <w:rsid w:val="005309EE"/>
    <w:rsid w:val="00530AA4"/>
    <w:rsid w:val="0053185F"/>
    <w:rsid w:val="00532039"/>
    <w:rsid w:val="00532A61"/>
    <w:rsid w:val="00532AF3"/>
    <w:rsid w:val="00532E93"/>
    <w:rsid w:val="0053379A"/>
    <w:rsid w:val="0053447D"/>
    <w:rsid w:val="0053488A"/>
    <w:rsid w:val="00535F03"/>
    <w:rsid w:val="00536269"/>
    <w:rsid w:val="00536BAC"/>
    <w:rsid w:val="0053755C"/>
    <w:rsid w:val="005404B3"/>
    <w:rsid w:val="00540809"/>
    <w:rsid w:val="00540901"/>
    <w:rsid w:val="00540DE2"/>
    <w:rsid w:val="00541105"/>
    <w:rsid w:val="005415FE"/>
    <w:rsid w:val="005425FB"/>
    <w:rsid w:val="005427C5"/>
    <w:rsid w:val="00542A15"/>
    <w:rsid w:val="00542A7E"/>
    <w:rsid w:val="00542CB0"/>
    <w:rsid w:val="005436CA"/>
    <w:rsid w:val="00543A0E"/>
    <w:rsid w:val="00543C85"/>
    <w:rsid w:val="00543F55"/>
    <w:rsid w:val="005445E1"/>
    <w:rsid w:val="005452BA"/>
    <w:rsid w:val="005456EF"/>
    <w:rsid w:val="00545BDD"/>
    <w:rsid w:val="00545E9E"/>
    <w:rsid w:val="00545EB6"/>
    <w:rsid w:val="00546523"/>
    <w:rsid w:val="00546DF9"/>
    <w:rsid w:val="005474E9"/>
    <w:rsid w:val="00551028"/>
    <w:rsid w:val="005510A1"/>
    <w:rsid w:val="0055148A"/>
    <w:rsid w:val="00552E11"/>
    <w:rsid w:val="00553712"/>
    <w:rsid w:val="00553D23"/>
    <w:rsid w:val="00553EBA"/>
    <w:rsid w:val="00553F52"/>
    <w:rsid w:val="005547E5"/>
    <w:rsid w:val="00555B8F"/>
    <w:rsid w:val="00555E0D"/>
    <w:rsid w:val="00556A82"/>
    <w:rsid w:val="00556D5D"/>
    <w:rsid w:val="005574A8"/>
    <w:rsid w:val="005602B9"/>
    <w:rsid w:val="00560591"/>
    <w:rsid w:val="005606DB"/>
    <w:rsid w:val="0056212B"/>
    <w:rsid w:val="005625FD"/>
    <w:rsid w:val="00562770"/>
    <w:rsid w:val="00562BBA"/>
    <w:rsid w:val="00562D1E"/>
    <w:rsid w:val="00563171"/>
    <w:rsid w:val="005633B4"/>
    <w:rsid w:val="00563B3B"/>
    <w:rsid w:val="00565153"/>
    <w:rsid w:val="00565FAB"/>
    <w:rsid w:val="00566958"/>
    <w:rsid w:val="00566EF3"/>
    <w:rsid w:val="005673DC"/>
    <w:rsid w:val="00567A6D"/>
    <w:rsid w:val="00570C4B"/>
    <w:rsid w:val="0057129A"/>
    <w:rsid w:val="00572ABB"/>
    <w:rsid w:val="00573C31"/>
    <w:rsid w:val="0057409F"/>
    <w:rsid w:val="0057478B"/>
    <w:rsid w:val="00574860"/>
    <w:rsid w:val="00574D9E"/>
    <w:rsid w:val="005752B1"/>
    <w:rsid w:val="00575910"/>
    <w:rsid w:val="00576C25"/>
    <w:rsid w:val="00577384"/>
    <w:rsid w:val="00577A45"/>
    <w:rsid w:val="00581FD5"/>
    <w:rsid w:val="005830B7"/>
    <w:rsid w:val="0058372D"/>
    <w:rsid w:val="005848E6"/>
    <w:rsid w:val="005852CB"/>
    <w:rsid w:val="00585398"/>
    <w:rsid w:val="00585915"/>
    <w:rsid w:val="00585F13"/>
    <w:rsid w:val="005867CD"/>
    <w:rsid w:val="00586CB0"/>
    <w:rsid w:val="00586DC7"/>
    <w:rsid w:val="0058704A"/>
    <w:rsid w:val="005875E0"/>
    <w:rsid w:val="00587922"/>
    <w:rsid w:val="00590005"/>
    <w:rsid w:val="005900D6"/>
    <w:rsid w:val="005903E0"/>
    <w:rsid w:val="0059065C"/>
    <w:rsid w:val="00590D49"/>
    <w:rsid w:val="00590D9B"/>
    <w:rsid w:val="005933E3"/>
    <w:rsid w:val="00594610"/>
    <w:rsid w:val="00594F70"/>
    <w:rsid w:val="005959E6"/>
    <w:rsid w:val="00595D48"/>
    <w:rsid w:val="00595D73"/>
    <w:rsid w:val="00595E31"/>
    <w:rsid w:val="00596006"/>
    <w:rsid w:val="005964FF"/>
    <w:rsid w:val="005965F9"/>
    <w:rsid w:val="0059690B"/>
    <w:rsid w:val="00597232"/>
    <w:rsid w:val="00597A4B"/>
    <w:rsid w:val="005A13A7"/>
    <w:rsid w:val="005A1594"/>
    <w:rsid w:val="005A3435"/>
    <w:rsid w:val="005A42A5"/>
    <w:rsid w:val="005A4BFA"/>
    <w:rsid w:val="005A50F6"/>
    <w:rsid w:val="005A6650"/>
    <w:rsid w:val="005A7665"/>
    <w:rsid w:val="005A7D6C"/>
    <w:rsid w:val="005B02AF"/>
    <w:rsid w:val="005B0B33"/>
    <w:rsid w:val="005B1595"/>
    <w:rsid w:val="005B20B8"/>
    <w:rsid w:val="005B27EC"/>
    <w:rsid w:val="005B2BEB"/>
    <w:rsid w:val="005B32B5"/>
    <w:rsid w:val="005B3938"/>
    <w:rsid w:val="005B3A3B"/>
    <w:rsid w:val="005B4594"/>
    <w:rsid w:val="005B4624"/>
    <w:rsid w:val="005B482A"/>
    <w:rsid w:val="005B49BE"/>
    <w:rsid w:val="005B4C1C"/>
    <w:rsid w:val="005B4C3C"/>
    <w:rsid w:val="005B51A1"/>
    <w:rsid w:val="005B57FC"/>
    <w:rsid w:val="005B5903"/>
    <w:rsid w:val="005B5F3F"/>
    <w:rsid w:val="005B6804"/>
    <w:rsid w:val="005B682E"/>
    <w:rsid w:val="005B6F85"/>
    <w:rsid w:val="005B758E"/>
    <w:rsid w:val="005B7A66"/>
    <w:rsid w:val="005C07F6"/>
    <w:rsid w:val="005C0B60"/>
    <w:rsid w:val="005C138F"/>
    <w:rsid w:val="005C166B"/>
    <w:rsid w:val="005C1EBA"/>
    <w:rsid w:val="005C230C"/>
    <w:rsid w:val="005C23C6"/>
    <w:rsid w:val="005C2E21"/>
    <w:rsid w:val="005C3DAD"/>
    <w:rsid w:val="005C48FF"/>
    <w:rsid w:val="005C4B07"/>
    <w:rsid w:val="005C51E4"/>
    <w:rsid w:val="005C590C"/>
    <w:rsid w:val="005C59E2"/>
    <w:rsid w:val="005C6305"/>
    <w:rsid w:val="005C65A5"/>
    <w:rsid w:val="005C6CC0"/>
    <w:rsid w:val="005C6CDE"/>
    <w:rsid w:val="005C702C"/>
    <w:rsid w:val="005C7DAD"/>
    <w:rsid w:val="005C7F12"/>
    <w:rsid w:val="005C7F3F"/>
    <w:rsid w:val="005D0478"/>
    <w:rsid w:val="005D2083"/>
    <w:rsid w:val="005D2621"/>
    <w:rsid w:val="005D2DAD"/>
    <w:rsid w:val="005D3431"/>
    <w:rsid w:val="005D381B"/>
    <w:rsid w:val="005D3D04"/>
    <w:rsid w:val="005D452D"/>
    <w:rsid w:val="005D4694"/>
    <w:rsid w:val="005D5A4D"/>
    <w:rsid w:val="005D5F2B"/>
    <w:rsid w:val="005D6120"/>
    <w:rsid w:val="005D71C5"/>
    <w:rsid w:val="005D72A7"/>
    <w:rsid w:val="005D76C2"/>
    <w:rsid w:val="005D7DDC"/>
    <w:rsid w:val="005D7FB8"/>
    <w:rsid w:val="005E0064"/>
    <w:rsid w:val="005E09CA"/>
    <w:rsid w:val="005E09D9"/>
    <w:rsid w:val="005E0A98"/>
    <w:rsid w:val="005E1ABC"/>
    <w:rsid w:val="005E1E7C"/>
    <w:rsid w:val="005E25F6"/>
    <w:rsid w:val="005E2CA3"/>
    <w:rsid w:val="005E301C"/>
    <w:rsid w:val="005E6511"/>
    <w:rsid w:val="005E66FD"/>
    <w:rsid w:val="005E7514"/>
    <w:rsid w:val="005E799E"/>
    <w:rsid w:val="005E7A9E"/>
    <w:rsid w:val="005E7B8B"/>
    <w:rsid w:val="005F0267"/>
    <w:rsid w:val="005F0857"/>
    <w:rsid w:val="005F0CA3"/>
    <w:rsid w:val="005F0FA1"/>
    <w:rsid w:val="005F1396"/>
    <w:rsid w:val="005F2266"/>
    <w:rsid w:val="005F2430"/>
    <w:rsid w:val="005F3042"/>
    <w:rsid w:val="005F3847"/>
    <w:rsid w:val="005F3B84"/>
    <w:rsid w:val="005F3BFD"/>
    <w:rsid w:val="005F4CFC"/>
    <w:rsid w:val="005F4D9A"/>
    <w:rsid w:val="005F6274"/>
    <w:rsid w:val="005F698A"/>
    <w:rsid w:val="005F69A5"/>
    <w:rsid w:val="005F6CF1"/>
    <w:rsid w:val="005F71EF"/>
    <w:rsid w:val="005F74DD"/>
    <w:rsid w:val="005F7FFA"/>
    <w:rsid w:val="0060015B"/>
    <w:rsid w:val="00600452"/>
    <w:rsid w:val="006008EA"/>
    <w:rsid w:val="00600EF6"/>
    <w:rsid w:val="0060170B"/>
    <w:rsid w:val="00601862"/>
    <w:rsid w:val="00601952"/>
    <w:rsid w:val="00601E63"/>
    <w:rsid w:val="00602118"/>
    <w:rsid w:val="00602FC4"/>
    <w:rsid w:val="00603252"/>
    <w:rsid w:val="00603399"/>
    <w:rsid w:val="00603761"/>
    <w:rsid w:val="00603FF6"/>
    <w:rsid w:val="00604293"/>
    <w:rsid w:val="0060452D"/>
    <w:rsid w:val="0060471A"/>
    <w:rsid w:val="00604BBF"/>
    <w:rsid w:val="00605064"/>
    <w:rsid w:val="006050C9"/>
    <w:rsid w:val="00605C1D"/>
    <w:rsid w:val="00605C9C"/>
    <w:rsid w:val="006060E2"/>
    <w:rsid w:val="0060687F"/>
    <w:rsid w:val="00607164"/>
    <w:rsid w:val="006074E7"/>
    <w:rsid w:val="00607AE9"/>
    <w:rsid w:val="00607E8F"/>
    <w:rsid w:val="00610029"/>
    <w:rsid w:val="00610A39"/>
    <w:rsid w:val="00610EFC"/>
    <w:rsid w:val="0061105B"/>
    <w:rsid w:val="006112B7"/>
    <w:rsid w:val="00611508"/>
    <w:rsid w:val="00611CC9"/>
    <w:rsid w:val="00611D4C"/>
    <w:rsid w:val="006122E4"/>
    <w:rsid w:val="0061299F"/>
    <w:rsid w:val="00612D47"/>
    <w:rsid w:val="00613025"/>
    <w:rsid w:val="006133AC"/>
    <w:rsid w:val="006141F3"/>
    <w:rsid w:val="00614BF3"/>
    <w:rsid w:val="00615431"/>
    <w:rsid w:val="0061585F"/>
    <w:rsid w:val="00615953"/>
    <w:rsid w:val="00615C12"/>
    <w:rsid w:val="00615DC5"/>
    <w:rsid w:val="00615FDE"/>
    <w:rsid w:val="00620118"/>
    <w:rsid w:val="006202CB"/>
    <w:rsid w:val="006206FC"/>
    <w:rsid w:val="00621910"/>
    <w:rsid w:val="00621FA9"/>
    <w:rsid w:val="00622346"/>
    <w:rsid w:val="00622AD7"/>
    <w:rsid w:val="00622CBD"/>
    <w:rsid w:val="00622D48"/>
    <w:rsid w:val="0062303B"/>
    <w:rsid w:val="006231C5"/>
    <w:rsid w:val="006232E5"/>
    <w:rsid w:val="0062350B"/>
    <w:rsid w:val="00623645"/>
    <w:rsid w:val="00624F7A"/>
    <w:rsid w:val="00625150"/>
    <w:rsid w:val="00625C82"/>
    <w:rsid w:val="006264EB"/>
    <w:rsid w:val="006266ED"/>
    <w:rsid w:val="00627580"/>
    <w:rsid w:val="006302A6"/>
    <w:rsid w:val="006303A4"/>
    <w:rsid w:val="006309CF"/>
    <w:rsid w:val="00630F4C"/>
    <w:rsid w:val="00631B6E"/>
    <w:rsid w:val="00632512"/>
    <w:rsid w:val="006329A1"/>
    <w:rsid w:val="00633839"/>
    <w:rsid w:val="00633CF1"/>
    <w:rsid w:val="00633DB3"/>
    <w:rsid w:val="00634526"/>
    <w:rsid w:val="00634594"/>
    <w:rsid w:val="00634B1B"/>
    <w:rsid w:val="00634E20"/>
    <w:rsid w:val="006350B6"/>
    <w:rsid w:val="006350D8"/>
    <w:rsid w:val="0063517E"/>
    <w:rsid w:val="006353F2"/>
    <w:rsid w:val="006353F4"/>
    <w:rsid w:val="006356D0"/>
    <w:rsid w:val="0063620A"/>
    <w:rsid w:val="00636E84"/>
    <w:rsid w:val="0063704A"/>
    <w:rsid w:val="00637BF0"/>
    <w:rsid w:val="00637D79"/>
    <w:rsid w:val="00640241"/>
    <w:rsid w:val="00640526"/>
    <w:rsid w:val="00641A8D"/>
    <w:rsid w:val="0064252A"/>
    <w:rsid w:val="00642655"/>
    <w:rsid w:val="00642D48"/>
    <w:rsid w:val="00644022"/>
    <w:rsid w:val="00644207"/>
    <w:rsid w:val="00644D63"/>
    <w:rsid w:val="00645ACC"/>
    <w:rsid w:val="00645BDB"/>
    <w:rsid w:val="00645ED3"/>
    <w:rsid w:val="00646241"/>
    <w:rsid w:val="00646348"/>
    <w:rsid w:val="00646516"/>
    <w:rsid w:val="0064669D"/>
    <w:rsid w:val="006469E6"/>
    <w:rsid w:val="006473B0"/>
    <w:rsid w:val="00650AE6"/>
    <w:rsid w:val="006510D9"/>
    <w:rsid w:val="00651227"/>
    <w:rsid w:val="006523D9"/>
    <w:rsid w:val="0065274C"/>
    <w:rsid w:val="0065299B"/>
    <w:rsid w:val="00653895"/>
    <w:rsid w:val="00653ACD"/>
    <w:rsid w:val="00653DFE"/>
    <w:rsid w:val="00655853"/>
    <w:rsid w:val="00655D6C"/>
    <w:rsid w:val="006603D0"/>
    <w:rsid w:val="00660E96"/>
    <w:rsid w:val="00660FA0"/>
    <w:rsid w:val="006615E1"/>
    <w:rsid w:val="00661E2D"/>
    <w:rsid w:val="00662D68"/>
    <w:rsid w:val="006630BA"/>
    <w:rsid w:val="00663FA9"/>
    <w:rsid w:val="0066458A"/>
    <w:rsid w:val="006657A7"/>
    <w:rsid w:val="0066581B"/>
    <w:rsid w:val="00666272"/>
    <w:rsid w:val="006662EE"/>
    <w:rsid w:val="00666EC8"/>
    <w:rsid w:val="00667AF2"/>
    <w:rsid w:val="00670E47"/>
    <w:rsid w:val="006720A2"/>
    <w:rsid w:val="006726DE"/>
    <w:rsid w:val="0067336A"/>
    <w:rsid w:val="0067370C"/>
    <w:rsid w:val="006739B6"/>
    <w:rsid w:val="00673CC2"/>
    <w:rsid w:val="00673CEB"/>
    <w:rsid w:val="006743FA"/>
    <w:rsid w:val="00674535"/>
    <w:rsid w:val="00674A84"/>
    <w:rsid w:val="00675163"/>
    <w:rsid w:val="0067550E"/>
    <w:rsid w:val="00675CA1"/>
    <w:rsid w:val="00675EE9"/>
    <w:rsid w:val="006760D8"/>
    <w:rsid w:val="00681CE9"/>
    <w:rsid w:val="006821E3"/>
    <w:rsid w:val="006826C9"/>
    <w:rsid w:val="006828AF"/>
    <w:rsid w:val="00682B7D"/>
    <w:rsid w:val="00682D12"/>
    <w:rsid w:val="00683432"/>
    <w:rsid w:val="00683532"/>
    <w:rsid w:val="00684BB6"/>
    <w:rsid w:val="00684FEF"/>
    <w:rsid w:val="00685B8B"/>
    <w:rsid w:val="00685DB5"/>
    <w:rsid w:val="00685FCD"/>
    <w:rsid w:val="006868E8"/>
    <w:rsid w:val="006872C8"/>
    <w:rsid w:val="0068771B"/>
    <w:rsid w:val="0069016C"/>
    <w:rsid w:val="0069036E"/>
    <w:rsid w:val="006905CC"/>
    <w:rsid w:val="00691D1E"/>
    <w:rsid w:val="00692587"/>
    <w:rsid w:val="00692A8E"/>
    <w:rsid w:val="00692B99"/>
    <w:rsid w:val="00694413"/>
    <w:rsid w:val="00694C57"/>
    <w:rsid w:val="006970F1"/>
    <w:rsid w:val="00697EE8"/>
    <w:rsid w:val="006A019B"/>
    <w:rsid w:val="006A0B17"/>
    <w:rsid w:val="006A117E"/>
    <w:rsid w:val="006A1BE7"/>
    <w:rsid w:val="006A2C0E"/>
    <w:rsid w:val="006A3E75"/>
    <w:rsid w:val="006A40EC"/>
    <w:rsid w:val="006A435B"/>
    <w:rsid w:val="006A4962"/>
    <w:rsid w:val="006A5000"/>
    <w:rsid w:val="006A5D04"/>
    <w:rsid w:val="006A6862"/>
    <w:rsid w:val="006A7905"/>
    <w:rsid w:val="006A7C8E"/>
    <w:rsid w:val="006B02D1"/>
    <w:rsid w:val="006B041D"/>
    <w:rsid w:val="006B1260"/>
    <w:rsid w:val="006B1392"/>
    <w:rsid w:val="006B226F"/>
    <w:rsid w:val="006B24C5"/>
    <w:rsid w:val="006B2CEA"/>
    <w:rsid w:val="006B3104"/>
    <w:rsid w:val="006B33E2"/>
    <w:rsid w:val="006B370D"/>
    <w:rsid w:val="006B431C"/>
    <w:rsid w:val="006B442F"/>
    <w:rsid w:val="006B47E9"/>
    <w:rsid w:val="006B4B48"/>
    <w:rsid w:val="006B5A97"/>
    <w:rsid w:val="006B60A1"/>
    <w:rsid w:val="006B61FB"/>
    <w:rsid w:val="006B6F9A"/>
    <w:rsid w:val="006B74A5"/>
    <w:rsid w:val="006C0425"/>
    <w:rsid w:val="006C1133"/>
    <w:rsid w:val="006C29ED"/>
    <w:rsid w:val="006C2B07"/>
    <w:rsid w:val="006C2FEF"/>
    <w:rsid w:val="006C4B72"/>
    <w:rsid w:val="006C6B5D"/>
    <w:rsid w:val="006C7428"/>
    <w:rsid w:val="006C7924"/>
    <w:rsid w:val="006D1087"/>
    <w:rsid w:val="006D2664"/>
    <w:rsid w:val="006D2929"/>
    <w:rsid w:val="006D2D7D"/>
    <w:rsid w:val="006D3F37"/>
    <w:rsid w:val="006D4053"/>
    <w:rsid w:val="006D45AB"/>
    <w:rsid w:val="006D49F9"/>
    <w:rsid w:val="006D5672"/>
    <w:rsid w:val="006D5AC6"/>
    <w:rsid w:val="006D6A5D"/>
    <w:rsid w:val="006D6AC5"/>
    <w:rsid w:val="006D7085"/>
    <w:rsid w:val="006D76F2"/>
    <w:rsid w:val="006D79CA"/>
    <w:rsid w:val="006E00E1"/>
    <w:rsid w:val="006E055C"/>
    <w:rsid w:val="006E11AB"/>
    <w:rsid w:val="006E165D"/>
    <w:rsid w:val="006E178B"/>
    <w:rsid w:val="006E2719"/>
    <w:rsid w:val="006E2FDE"/>
    <w:rsid w:val="006E3149"/>
    <w:rsid w:val="006E3C9D"/>
    <w:rsid w:val="006E5D3C"/>
    <w:rsid w:val="006E5EBE"/>
    <w:rsid w:val="006E6097"/>
    <w:rsid w:val="006E7036"/>
    <w:rsid w:val="006E7A20"/>
    <w:rsid w:val="006E7A65"/>
    <w:rsid w:val="006F2064"/>
    <w:rsid w:val="006F22BC"/>
    <w:rsid w:val="006F29A7"/>
    <w:rsid w:val="006F3413"/>
    <w:rsid w:val="006F42DA"/>
    <w:rsid w:val="006F502F"/>
    <w:rsid w:val="006F579F"/>
    <w:rsid w:val="006F693E"/>
    <w:rsid w:val="006F6C3F"/>
    <w:rsid w:val="006F75B7"/>
    <w:rsid w:val="00700675"/>
    <w:rsid w:val="00701F60"/>
    <w:rsid w:val="00701FA4"/>
    <w:rsid w:val="00702874"/>
    <w:rsid w:val="007032A4"/>
    <w:rsid w:val="00703B89"/>
    <w:rsid w:val="007040A0"/>
    <w:rsid w:val="00704ED2"/>
    <w:rsid w:val="00706231"/>
    <w:rsid w:val="00706305"/>
    <w:rsid w:val="00707C6B"/>
    <w:rsid w:val="0071079A"/>
    <w:rsid w:val="00711580"/>
    <w:rsid w:val="00712587"/>
    <w:rsid w:val="007125D4"/>
    <w:rsid w:val="00712760"/>
    <w:rsid w:val="00712821"/>
    <w:rsid w:val="00713318"/>
    <w:rsid w:val="00714483"/>
    <w:rsid w:val="007149F9"/>
    <w:rsid w:val="007150D6"/>
    <w:rsid w:val="00715E9C"/>
    <w:rsid w:val="007162CB"/>
    <w:rsid w:val="0071756E"/>
    <w:rsid w:val="007177FF"/>
    <w:rsid w:val="00717A37"/>
    <w:rsid w:val="00717F22"/>
    <w:rsid w:val="00720766"/>
    <w:rsid w:val="00720ACC"/>
    <w:rsid w:val="00720FED"/>
    <w:rsid w:val="007215CC"/>
    <w:rsid w:val="00721E31"/>
    <w:rsid w:val="007223B4"/>
    <w:rsid w:val="0072287A"/>
    <w:rsid w:val="007229B6"/>
    <w:rsid w:val="00722CF0"/>
    <w:rsid w:val="00722E5D"/>
    <w:rsid w:val="007232C4"/>
    <w:rsid w:val="0072367A"/>
    <w:rsid w:val="007236A8"/>
    <w:rsid w:val="00724627"/>
    <w:rsid w:val="007251E0"/>
    <w:rsid w:val="00725ADD"/>
    <w:rsid w:val="00725EBD"/>
    <w:rsid w:val="00726268"/>
    <w:rsid w:val="007265E7"/>
    <w:rsid w:val="00726822"/>
    <w:rsid w:val="0072701C"/>
    <w:rsid w:val="00727365"/>
    <w:rsid w:val="007274B1"/>
    <w:rsid w:val="0073243F"/>
    <w:rsid w:val="00732D36"/>
    <w:rsid w:val="00732EC1"/>
    <w:rsid w:val="00734388"/>
    <w:rsid w:val="00734887"/>
    <w:rsid w:val="00734AE9"/>
    <w:rsid w:val="0073566D"/>
    <w:rsid w:val="0073590A"/>
    <w:rsid w:val="00735C39"/>
    <w:rsid w:val="0073673B"/>
    <w:rsid w:val="00737265"/>
    <w:rsid w:val="00737A2B"/>
    <w:rsid w:val="00737CFD"/>
    <w:rsid w:val="00740451"/>
    <w:rsid w:val="00740FC7"/>
    <w:rsid w:val="007411DC"/>
    <w:rsid w:val="00741694"/>
    <w:rsid w:val="00741BD4"/>
    <w:rsid w:val="00742998"/>
    <w:rsid w:val="00742C2C"/>
    <w:rsid w:val="00744973"/>
    <w:rsid w:val="00744F43"/>
    <w:rsid w:val="00745441"/>
    <w:rsid w:val="00745C2C"/>
    <w:rsid w:val="007461B5"/>
    <w:rsid w:val="00746331"/>
    <w:rsid w:val="00746FF6"/>
    <w:rsid w:val="007503B9"/>
    <w:rsid w:val="007504A2"/>
    <w:rsid w:val="00750956"/>
    <w:rsid w:val="00750C0F"/>
    <w:rsid w:val="00750C8D"/>
    <w:rsid w:val="00750D02"/>
    <w:rsid w:val="00750EA5"/>
    <w:rsid w:val="0075172B"/>
    <w:rsid w:val="00751B57"/>
    <w:rsid w:val="00752CC3"/>
    <w:rsid w:val="00752D1A"/>
    <w:rsid w:val="00753F23"/>
    <w:rsid w:val="007551E2"/>
    <w:rsid w:val="007556A6"/>
    <w:rsid w:val="00755DBC"/>
    <w:rsid w:val="007578D5"/>
    <w:rsid w:val="00757C08"/>
    <w:rsid w:val="00760AED"/>
    <w:rsid w:val="0076129A"/>
    <w:rsid w:val="00761C0D"/>
    <w:rsid w:val="007628F2"/>
    <w:rsid w:val="00762E7B"/>
    <w:rsid w:val="0076384B"/>
    <w:rsid w:val="00763E21"/>
    <w:rsid w:val="007642CA"/>
    <w:rsid w:val="007647F7"/>
    <w:rsid w:val="00764BAA"/>
    <w:rsid w:val="00765029"/>
    <w:rsid w:val="00765724"/>
    <w:rsid w:val="00765A67"/>
    <w:rsid w:val="00766A70"/>
    <w:rsid w:val="00767A69"/>
    <w:rsid w:val="00767C2B"/>
    <w:rsid w:val="007734CA"/>
    <w:rsid w:val="007744CA"/>
    <w:rsid w:val="00774A37"/>
    <w:rsid w:val="00774E48"/>
    <w:rsid w:val="00774F6D"/>
    <w:rsid w:val="00775153"/>
    <w:rsid w:val="00775DB9"/>
    <w:rsid w:val="00777C45"/>
    <w:rsid w:val="00777CB3"/>
    <w:rsid w:val="00777DA4"/>
    <w:rsid w:val="007802D6"/>
    <w:rsid w:val="00780EA5"/>
    <w:rsid w:val="00781294"/>
    <w:rsid w:val="0078182A"/>
    <w:rsid w:val="00782032"/>
    <w:rsid w:val="00782DDE"/>
    <w:rsid w:val="0078396F"/>
    <w:rsid w:val="00783CB6"/>
    <w:rsid w:val="00784720"/>
    <w:rsid w:val="00785190"/>
    <w:rsid w:val="00786289"/>
    <w:rsid w:val="007873ED"/>
    <w:rsid w:val="0078765A"/>
    <w:rsid w:val="00790747"/>
    <w:rsid w:val="0079103A"/>
    <w:rsid w:val="00791CCC"/>
    <w:rsid w:val="00791E83"/>
    <w:rsid w:val="00792036"/>
    <w:rsid w:val="00792712"/>
    <w:rsid w:val="007929C4"/>
    <w:rsid w:val="00792AB1"/>
    <w:rsid w:val="00793F0E"/>
    <w:rsid w:val="0079444A"/>
    <w:rsid w:val="007947E8"/>
    <w:rsid w:val="00794E00"/>
    <w:rsid w:val="007951B9"/>
    <w:rsid w:val="00795CB2"/>
    <w:rsid w:val="00795CC6"/>
    <w:rsid w:val="00796158"/>
    <w:rsid w:val="00796BBB"/>
    <w:rsid w:val="0079779D"/>
    <w:rsid w:val="00797B34"/>
    <w:rsid w:val="007A00BA"/>
    <w:rsid w:val="007A0AF1"/>
    <w:rsid w:val="007A0BC4"/>
    <w:rsid w:val="007A0C3C"/>
    <w:rsid w:val="007A2987"/>
    <w:rsid w:val="007A3503"/>
    <w:rsid w:val="007A3BD7"/>
    <w:rsid w:val="007A3CB1"/>
    <w:rsid w:val="007A3D6D"/>
    <w:rsid w:val="007A3DA9"/>
    <w:rsid w:val="007A40F3"/>
    <w:rsid w:val="007A436B"/>
    <w:rsid w:val="007A4B8E"/>
    <w:rsid w:val="007A5280"/>
    <w:rsid w:val="007A6178"/>
    <w:rsid w:val="007A7295"/>
    <w:rsid w:val="007A75C6"/>
    <w:rsid w:val="007B0BCA"/>
    <w:rsid w:val="007B1C7F"/>
    <w:rsid w:val="007B1F75"/>
    <w:rsid w:val="007B2376"/>
    <w:rsid w:val="007B250A"/>
    <w:rsid w:val="007B27B7"/>
    <w:rsid w:val="007B2E63"/>
    <w:rsid w:val="007B2F60"/>
    <w:rsid w:val="007B3D72"/>
    <w:rsid w:val="007B4300"/>
    <w:rsid w:val="007B4573"/>
    <w:rsid w:val="007B48EA"/>
    <w:rsid w:val="007B4B61"/>
    <w:rsid w:val="007B4FA9"/>
    <w:rsid w:val="007B4FAD"/>
    <w:rsid w:val="007B52C8"/>
    <w:rsid w:val="007B6DDA"/>
    <w:rsid w:val="007B7162"/>
    <w:rsid w:val="007C0F46"/>
    <w:rsid w:val="007C1815"/>
    <w:rsid w:val="007C205E"/>
    <w:rsid w:val="007C246A"/>
    <w:rsid w:val="007C293D"/>
    <w:rsid w:val="007C41DD"/>
    <w:rsid w:val="007C4FB7"/>
    <w:rsid w:val="007C513D"/>
    <w:rsid w:val="007C6666"/>
    <w:rsid w:val="007C66E2"/>
    <w:rsid w:val="007C695B"/>
    <w:rsid w:val="007C6FF2"/>
    <w:rsid w:val="007C7337"/>
    <w:rsid w:val="007C7E14"/>
    <w:rsid w:val="007D038F"/>
    <w:rsid w:val="007D08DE"/>
    <w:rsid w:val="007D0A9D"/>
    <w:rsid w:val="007D164B"/>
    <w:rsid w:val="007D1686"/>
    <w:rsid w:val="007D1F96"/>
    <w:rsid w:val="007D25B4"/>
    <w:rsid w:val="007D2678"/>
    <w:rsid w:val="007D3C86"/>
    <w:rsid w:val="007D3D6F"/>
    <w:rsid w:val="007D3EAA"/>
    <w:rsid w:val="007D4782"/>
    <w:rsid w:val="007D537A"/>
    <w:rsid w:val="007D56F0"/>
    <w:rsid w:val="007D61D3"/>
    <w:rsid w:val="007D7635"/>
    <w:rsid w:val="007D7AB3"/>
    <w:rsid w:val="007D7CFC"/>
    <w:rsid w:val="007E0934"/>
    <w:rsid w:val="007E116F"/>
    <w:rsid w:val="007E16FD"/>
    <w:rsid w:val="007E1752"/>
    <w:rsid w:val="007E17A6"/>
    <w:rsid w:val="007E18C1"/>
    <w:rsid w:val="007E2C09"/>
    <w:rsid w:val="007E2E6C"/>
    <w:rsid w:val="007E3322"/>
    <w:rsid w:val="007E3D0C"/>
    <w:rsid w:val="007E3F8F"/>
    <w:rsid w:val="007E49A8"/>
    <w:rsid w:val="007E4E4C"/>
    <w:rsid w:val="007E5093"/>
    <w:rsid w:val="007E5254"/>
    <w:rsid w:val="007E580C"/>
    <w:rsid w:val="007E59A8"/>
    <w:rsid w:val="007E5BB8"/>
    <w:rsid w:val="007E5C55"/>
    <w:rsid w:val="007E5EFB"/>
    <w:rsid w:val="007E61D0"/>
    <w:rsid w:val="007E6B57"/>
    <w:rsid w:val="007E74F0"/>
    <w:rsid w:val="007E7A1F"/>
    <w:rsid w:val="007E7B7B"/>
    <w:rsid w:val="007F05B8"/>
    <w:rsid w:val="007F14BA"/>
    <w:rsid w:val="007F1570"/>
    <w:rsid w:val="007F16EE"/>
    <w:rsid w:val="007F1F8A"/>
    <w:rsid w:val="007F3585"/>
    <w:rsid w:val="007F3D5F"/>
    <w:rsid w:val="007F3EFB"/>
    <w:rsid w:val="007F4C41"/>
    <w:rsid w:val="007F516D"/>
    <w:rsid w:val="007F5551"/>
    <w:rsid w:val="007F55A8"/>
    <w:rsid w:val="007F625F"/>
    <w:rsid w:val="007F6EC9"/>
    <w:rsid w:val="00800818"/>
    <w:rsid w:val="008012D2"/>
    <w:rsid w:val="00801BFD"/>
    <w:rsid w:val="00801C44"/>
    <w:rsid w:val="00801D0C"/>
    <w:rsid w:val="00801E3A"/>
    <w:rsid w:val="008022BC"/>
    <w:rsid w:val="00802B38"/>
    <w:rsid w:val="008035C9"/>
    <w:rsid w:val="00803660"/>
    <w:rsid w:val="00803F04"/>
    <w:rsid w:val="00805C19"/>
    <w:rsid w:val="00806127"/>
    <w:rsid w:val="008066EC"/>
    <w:rsid w:val="00807864"/>
    <w:rsid w:val="00810538"/>
    <w:rsid w:val="00810ECF"/>
    <w:rsid w:val="0081128A"/>
    <w:rsid w:val="00812E31"/>
    <w:rsid w:val="00813163"/>
    <w:rsid w:val="00813EC8"/>
    <w:rsid w:val="00813EE6"/>
    <w:rsid w:val="00814368"/>
    <w:rsid w:val="008145DE"/>
    <w:rsid w:val="00814F2A"/>
    <w:rsid w:val="00815087"/>
    <w:rsid w:val="00815111"/>
    <w:rsid w:val="008163A1"/>
    <w:rsid w:val="0081678A"/>
    <w:rsid w:val="008170D2"/>
    <w:rsid w:val="008205FC"/>
    <w:rsid w:val="00820B52"/>
    <w:rsid w:val="00821C0A"/>
    <w:rsid w:val="00821E7A"/>
    <w:rsid w:val="0082220F"/>
    <w:rsid w:val="008226E2"/>
    <w:rsid w:val="0082273B"/>
    <w:rsid w:val="008238FD"/>
    <w:rsid w:val="00823941"/>
    <w:rsid w:val="008240AD"/>
    <w:rsid w:val="0082454C"/>
    <w:rsid w:val="008248AE"/>
    <w:rsid w:val="00824A17"/>
    <w:rsid w:val="00824AAE"/>
    <w:rsid w:val="00824CA9"/>
    <w:rsid w:val="00825D6F"/>
    <w:rsid w:val="008267A4"/>
    <w:rsid w:val="00827DF5"/>
    <w:rsid w:val="00830319"/>
    <w:rsid w:val="00832135"/>
    <w:rsid w:val="00832512"/>
    <w:rsid w:val="00832A6A"/>
    <w:rsid w:val="0083342D"/>
    <w:rsid w:val="00833965"/>
    <w:rsid w:val="00835047"/>
    <w:rsid w:val="00835063"/>
    <w:rsid w:val="00835142"/>
    <w:rsid w:val="00835769"/>
    <w:rsid w:val="008358E0"/>
    <w:rsid w:val="00835AB9"/>
    <w:rsid w:val="00835D57"/>
    <w:rsid w:val="00836376"/>
    <w:rsid w:val="0083793E"/>
    <w:rsid w:val="00837BCA"/>
    <w:rsid w:val="00842969"/>
    <w:rsid w:val="00843C48"/>
    <w:rsid w:val="008444A3"/>
    <w:rsid w:val="0084499A"/>
    <w:rsid w:val="008453EC"/>
    <w:rsid w:val="00846E87"/>
    <w:rsid w:val="0084711A"/>
    <w:rsid w:val="008477D7"/>
    <w:rsid w:val="00850119"/>
    <w:rsid w:val="008508A2"/>
    <w:rsid w:val="00852568"/>
    <w:rsid w:val="008526A6"/>
    <w:rsid w:val="00853180"/>
    <w:rsid w:val="008545C5"/>
    <w:rsid w:val="0085570A"/>
    <w:rsid w:val="00855903"/>
    <w:rsid w:val="00855CAE"/>
    <w:rsid w:val="00857E08"/>
    <w:rsid w:val="00857E0F"/>
    <w:rsid w:val="008633A1"/>
    <w:rsid w:val="00863C27"/>
    <w:rsid w:val="00863E46"/>
    <w:rsid w:val="00864172"/>
    <w:rsid w:val="00864249"/>
    <w:rsid w:val="00864612"/>
    <w:rsid w:val="00864DE2"/>
    <w:rsid w:val="0086547C"/>
    <w:rsid w:val="00865E0F"/>
    <w:rsid w:val="00866F54"/>
    <w:rsid w:val="00866FF5"/>
    <w:rsid w:val="00867014"/>
    <w:rsid w:val="00867027"/>
    <w:rsid w:val="00867958"/>
    <w:rsid w:val="00867A19"/>
    <w:rsid w:val="00867AA0"/>
    <w:rsid w:val="00870382"/>
    <w:rsid w:val="00870B4F"/>
    <w:rsid w:val="00871747"/>
    <w:rsid w:val="008717A9"/>
    <w:rsid w:val="008725EE"/>
    <w:rsid w:val="0087268B"/>
    <w:rsid w:val="008727B0"/>
    <w:rsid w:val="00872A6C"/>
    <w:rsid w:val="00872AD8"/>
    <w:rsid w:val="00872F68"/>
    <w:rsid w:val="008730E2"/>
    <w:rsid w:val="00873BDA"/>
    <w:rsid w:val="00874303"/>
    <w:rsid w:val="0087505A"/>
    <w:rsid w:val="00875331"/>
    <w:rsid w:val="00875456"/>
    <w:rsid w:val="00875FF7"/>
    <w:rsid w:val="0087630C"/>
    <w:rsid w:val="008814E2"/>
    <w:rsid w:val="00881833"/>
    <w:rsid w:val="00881DD7"/>
    <w:rsid w:val="00882791"/>
    <w:rsid w:val="008832D5"/>
    <w:rsid w:val="0088386F"/>
    <w:rsid w:val="008857FE"/>
    <w:rsid w:val="008859B6"/>
    <w:rsid w:val="00885A66"/>
    <w:rsid w:val="0088634C"/>
    <w:rsid w:val="00886E80"/>
    <w:rsid w:val="0088744D"/>
    <w:rsid w:val="00887D5E"/>
    <w:rsid w:val="00890041"/>
    <w:rsid w:val="00890322"/>
    <w:rsid w:val="00891304"/>
    <w:rsid w:val="00891414"/>
    <w:rsid w:val="0089159A"/>
    <w:rsid w:val="00891B30"/>
    <w:rsid w:val="00891BD3"/>
    <w:rsid w:val="00892B99"/>
    <w:rsid w:val="00892C66"/>
    <w:rsid w:val="00892D73"/>
    <w:rsid w:val="0089349B"/>
    <w:rsid w:val="0089398F"/>
    <w:rsid w:val="00894213"/>
    <w:rsid w:val="0089453D"/>
    <w:rsid w:val="00895083"/>
    <w:rsid w:val="008951BC"/>
    <w:rsid w:val="00895324"/>
    <w:rsid w:val="00896FA3"/>
    <w:rsid w:val="0089708A"/>
    <w:rsid w:val="008977B4"/>
    <w:rsid w:val="00897819"/>
    <w:rsid w:val="008A0027"/>
    <w:rsid w:val="008A018E"/>
    <w:rsid w:val="008A046A"/>
    <w:rsid w:val="008A0F7A"/>
    <w:rsid w:val="008A1C19"/>
    <w:rsid w:val="008A3493"/>
    <w:rsid w:val="008A3735"/>
    <w:rsid w:val="008A3A71"/>
    <w:rsid w:val="008A519A"/>
    <w:rsid w:val="008A5BD4"/>
    <w:rsid w:val="008A6D10"/>
    <w:rsid w:val="008A7436"/>
    <w:rsid w:val="008B06DF"/>
    <w:rsid w:val="008B0FC8"/>
    <w:rsid w:val="008B15EE"/>
    <w:rsid w:val="008B163D"/>
    <w:rsid w:val="008B2833"/>
    <w:rsid w:val="008B2CD0"/>
    <w:rsid w:val="008B3727"/>
    <w:rsid w:val="008B38AD"/>
    <w:rsid w:val="008B3B6B"/>
    <w:rsid w:val="008B3CA0"/>
    <w:rsid w:val="008B4606"/>
    <w:rsid w:val="008B5A0B"/>
    <w:rsid w:val="008B6391"/>
    <w:rsid w:val="008B6ED7"/>
    <w:rsid w:val="008B7454"/>
    <w:rsid w:val="008B7713"/>
    <w:rsid w:val="008B79DC"/>
    <w:rsid w:val="008B7A3C"/>
    <w:rsid w:val="008C02D9"/>
    <w:rsid w:val="008C0E64"/>
    <w:rsid w:val="008C174E"/>
    <w:rsid w:val="008C24F8"/>
    <w:rsid w:val="008C285E"/>
    <w:rsid w:val="008C2DD3"/>
    <w:rsid w:val="008C37DC"/>
    <w:rsid w:val="008C4A5C"/>
    <w:rsid w:val="008C5265"/>
    <w:rsid w:val="008C52EA"/>
    <w:rsid w:val="008C5668"/>
    <w:rsid w:val="008C6AFA"/>
    <w:rsid w:val="008C7A2D"/>
    <w:rsid w:val="008C7C5A"/>
    <w:rsid w:val="008C7DA3"/>
    <w:rsid w:val="008D0726"/>
    <w:rsid w:val="008D0AE6"/>
    <w:rsid w:val="008D0C74"/>
    <w:rsid w:val="008D1C1E"/>
    <w:rsid w:val="008D1C5B"/>
    <w:rsid w:val="008D26EB"/>
    <w:rsid w:val="008D2A79"/>
    <w:rsid w:val="008D2B9F"/>
    <w:rsid w:val="008D3464"/>
    <w:rsid w:val="008D3CCD"/>
    <w:rsid w:val="008D4048"/>
    <w:rsid w:val="008D4D2E"/>
    <w:rsid w:val="008D6691"/>
    <w:rsid w:val="008D6A67"/>
    <w:rsid w:val="008D6FB5"/>
    <w:rsid w:val="008D7721"/>
    <w:rsid w:val="008D7F9D"/>
    <w:rsid w:val="008E0779"/>
    <w:rsid w:val="008E081C"/>
    <w:rsid w:val="008E0895"/>
    <w:rsid w:val="008E0C9C"/>
    <w:rsid w:val="008E1C9E"/>
    <w:rsid w:val="008E3CC8"/>
    <w:rsid w:val="008E4361"/>
    <w:rsid w:val="008E5509"/>
    <w:rsid w:val="008E5FBA"/>
    <w:rsid w:val="008E6652"/>
    <w:rsid w:val="008E6C1E"/>
    <w:rsid w:val="008F0669"/>
    <w:rsid w:val="008F0D55"/>
    <w:rsid w:val="008F2553"/>
    <w:rsid w:val="008F2944"/>
    <w:rsid w:val="008F3B4B"/>
    <w:rsid w:val="008F4252"/>
    <w:rsid w:val="008F4CC8"/>
    <w:rsid w:val="008F522C"/>
    <w:rsid w:val="008F7372"/>
    <w:rsid w:val="009042C5"/>
    <w:rsid w:val="00906338"/>
    <w:rsid w:val="00907982"/>
    <w:rsid w:val="00910474"/>
    <w:rsid w:val="00911D58"/>
    <w:rsid w:val="009121EC"/>
    <w:rsid w:val="00912D98"/>
    <w:rsid w:val="00913EE5"/>
    <w:rsid w:val="009141C2"/>
    <w:rsid w:val="00914B7D"/>
    <w:rsid w:val="009153D6"/>
    <w:rsid w:val="00916313"/>
    <w:rsid w:val="00916C71"/>
    <w:rsid w:val="00916F9E"/>
    <w:rsid w:val="0091701B"/>
    <w:rsid w:val="00917100"/>
    <w:rsid w:val="00917868"/>
    <w:rsid w:val="009214AC"/>
    <w:rsid w:val="00922281"/>
    <w:rsid w:val="009225E6"/>
    <w:rsid w:val="00923A6E"/>
    <w:rsid w:val="00923C96"/>
    <w:rsid w:val="009242DB"/>
    <w:rsid w:val="00924640"/>
    <w:rsid w:val="00924EC3"/>
    <w:rsid w:val="009255AF"/>
    <w:rsid w:val="00925C8C"/>
    <w:rsid w:val="00926DA9"/>
    <w:rsid w:val="00927520"/>
    <w:rsid w:val="00927B8B"/>
    <w:rsid w:val="00930304"/>
    <w:rsid w:val="00930754"/>
    <w:rsid w:val="00930AF3"/>
    <w:rsid w:val="00930E63"/>
    <w:rsid w:val="009315D7"/>
    <w:rsid w:val="009324A0"/>
    <w:rsid w:val="00932A42"/>
    <w:rsid w:val="00932A4E"/>
    <w:rsid w:val="00932E46"/>
    <w:rsid w:val="0093336D"/>
    <w:rsid w:val="009337CF"/>
    <w:rsid w:val="00933D71"/>
    <w:rsid w:val="00934438"/>
    <w:rsid w:val="00934BF7"/>
    <w:rsid w:val="00934CB2"/>
    <w:rsid w:val="009353B2"/>
    <w:rsid w:val="00935B7A"/>
    <w:rsid w:val="00935C82"/>
    <w:rsid w:val="009362CA"/>
    <w:rsid w:val="009366FD"/>
    <w:rsid w:val="00937A72"/>
    <w:rsid w:val="00937C00"/>
    <w:rsid w:val="00940985"/>
    <w:rsid w:val="00941268"/>
    <w:rsid w:val="009417D1"/>
    <w:rsid w:val="00941C0E"/>
    <w:rsid w:val="00941C9A"/>
    <w:rsid w:val="00941D78"/>
    <w:rsid w:val="0094200E"/>
    <w:rsid w:val="0094337C"/>
    <w:rsid w:val="0094349A"/>
    <w:rsid w:val="009438CD"/>
    <w:rsid w:val="00943DCA"/>
    <w:rsid w:val="00944488"/>
    <w:rsid w:val="0094487D"/>
    <w:rsid w:val="00944A87"/>
    <w:rsid w:val="009453D7"/>
    <w:rsid w:val="00945AAE"/>
    <w:rsid w:val="0094670F"/>
    <w:rsid w:val="00946DDA"/>
    <w:rsid w:val="00947547"/>
    <w:rsid w:val="0095071D"/>
    <w:rsid w:val="0095080E"/>
    <w:rsid w:val="00950921"/>
    <w:rsid w:val="009510ED"/>
    <w:rsid w:val="00951A64"/>
    <w:rsid w:val="00951B9A"/>
    <w:rsid w:val="00952A66"/>
    <w:rsid w:val="00953BDA"/>
    <w:rsid w:val="00954282"/>
    <w:rsid w:val="00954420"/>
    <w:rsid w:val="00954C7F"/>
    <w:rsid w:val="00955300"/>
    <w:rsid w:val="009556EF"/>
    <w:rsid w:val="00955741"/>
    <w:rsid w:val="00956C86"/>
    <w:rsid w:val="00957BEF"/>
    <w:rsid w:val="00960379"/>
    <w:rsid w:val="0096042A"/>
    <w:rsid w:val="009606A3"/>
    <w:rsid w:val="009608F7"/>
    <w:rsid w:val="00960C40"/>
    <w:rsid w:val="0096102C"/>
    <w:rsid w:val="00962401"/>
    <w:rsid w:val="009624DE"/>
    <w:rsid w:val="00962870"/>
    <w:rsid w:val="00963700"/>
    <w:rsid w:val="009638A4"/>
    <w:rsid w:val="00963A8B"/>
    <w:rsid w:val="00963DAF"/>
    <w:rsid w:val="00963E74"/>
    <w:rsid w:val="009647A5"/>
    <w:rsid w:val="00964F1F"/>
    <w:rsid w:val="0096560B"/>
    <w:rsid w:val="00965D86"/>
    <w:rsid w:val="00966D55"/>
    <w:rsid w:val="00967547"/>
    <w:rsid w:val="0096769B"/>
    <w:rsid w:val="0096781E"/>
    <w:rsid w:val="00967E10"/>
    <w:rsid w:val="00971219"/>
    <w:rsid w:val="00971893"/>
    <w:rsid w:val="00971993"/>
    <w:rsid w:val="00971A58"/>
    <w:rsid w:val="009723E9"/>
    <w:rsid w:val="00972D9D"/>
    <w:rsid w:val="00974A3D"/>
    <w:rsid w:val="00974F1D"/>
    <w:rsid w:val="00974FF6"/>
    <w:rsid w:val="0097574D"/>
    <w:rsid w:val="009760FE"/>
    <w:rsid w:val="009771C6"/>
    <w:rsid w:val="009801C9"/>
    <w:rsid w:val="0098098D"/>
    <w:rsid w:val="0098172C"/>
    <w:rsid w:val="00981A1B"/>
    <w:rsid w:val="00983B7B"/>
    <w:rsid w:val="00984276"/>
    <w:rsid w:val="00985103"/>
    <w:rsid w:val="00985499"/>
    <w:rsid w:val="00986879"/>
    <w:rsid w:val="00987AD1"/>
    <w:rsid w:val="00987F40"/>
    <w:rsid w:val="00990322"/>
    <w:rsid w:val="009909B3"/>
    <w:rsid w:val="00990A8F"/>
    <w:rsid w:val="00990B97"/>
    <w:rsid w:val="00990FDC"/>
    <w:rsid w:val="00991E50"/>
    <w:rsid w:val="00993CF9"/>
    <w:rsid w:val="009942EF"/>
    <w:rsid w:val="009943C0"/>
    <w:rsid w:val="00995491"/>
    <w:rsid w:val="009954F7"/>
    <w:rsid w:val="0099561E"/>
    <w:rsid w:val="00996F22"/>
    <w:rsid w:val="009972D0"/>
    <w:rsid w:val="009A00CD"/>
    <w:rsid w:val="009A0796"/>
    <w:rsid w:val="009A0D82"/>
    <w:rsid w:val="009A0F5C"/>
    <w:rsid w:val="009A25DF"/>
    <w:rsid w:val="009A2E2D"/>
    <w:rsid w:val="009A3016"/>
    <w:rsid w:val="009A38D6"/>
    <w:rsid w:val="009A4DF6"/>
    <w:rsid w:val="009A5A08"/>
    <w:rsid w:val="009A636F"/>
    <w:rsid w:val="009A650F"/>
    <w:rsid w:val="009A66A9"/>
    <w:rsid w:val="009A6818"/>
    <w:rsid w:val="009A69DA"/>
    <w:rsid w:val="009A6F57"/>
    <w:rsid w:val="009A73AA"/>
    <w:rsid w:val="009A7BCE"/>
    <w:rsid w:val="009A7D13"/>
    <w:rsid w:val="009B0DB1"/>
    <w:rsid w:val="009B0E35"/>
    <w:rsid w:val="009B0FC7"/>
    <w:rsid w:val="009B13B0"/>
    <w:rsid w:val="009B21E3"/>
    <w:rsid w:val="009B2F89"/>
    <w:rsid w:val="009B387A"/>
    <w:rsid w:val="009B42F1"/>
    <w:rsid w:val="009B43A3"/>
    <w:rsid w:val="009B455F"/>
    <w:rsid w:val="009B48A7"/>
    <w:rsid w:val="009B49C6"/>
    <w:rsid w:val="009B6473"/>
    <w:rsid w:val="009B67CF"/>
    <w:rsid w:val="009C1E05"/>
    <w:rsid w:val="009C2634"/>
    <w:rsid w:val="009C4928"/>
    <w:rsid w:val="009C49E2"/>
    <w:rsid w:val="009C4A0A"/>
    <w:rsid w:val="009C514B"/>
    <w:rsid w:val="009C65C0"/>
    <w:rsid w:val="009C6E24"/>
    <w:rsid w:val="009C70C4"/>
    <w:rsid w:val="009C73B7"/>
    <w:rsid w:val="009C7525"/>
    <w:rsid w:val="009C77B7"/>
    <w:rsid w:val="009C7BE6"/>
    <w:rsid w:val="009D00CD"/>
    <w:rsid w:val="009D0621"/>
    <w:rsid w:val="009D0D93"/>
    <w:rsid w:val="009D1D5B"/>
    <w:rsid w:val="009D5640"/>
    <w:rsid w:val="009D766E"/>
    <w:rsid w:val="009D76E8"/>
    <w:rsid w:val="009E01BD"/>
    <w:rsid w:val="009E0465"/>
    <w:rsid w:val="009E0483"/>
    <w:rsid w:val="009E176B"/>
    <w:rsid w:val="009E1886"/>
    <w:rsid w:val="009E18FE"/>
    <w:rsid w:val="009E1FAE"/>
    <w:rsid w:val="009E22C3"/>
    <w:rsid w:val="009E3869"/>
    <w:rsid w:val="009E46E3"/>
    <w:rsid w:val="009E50B0"/>
    <w:rsid w:val="009E5161"/>
    <w:rsid w:val="009E5D50"/>
    <w:rsid w:val="009E73EB"/>
    <w:rsid w:val="009E7934"/>
    <w:rsid w:val="009F0535"/>
    <w:rsid w:val="009F0AFB"/>
    <w:rsid w:val="009F0D2E"/>
    <w:rsid w:val="009F24FD"/>
    <w:rsid w:val="009F25DC"/>
    <w:rsid w:val="009F3EBF"/>
    <w:rsid w:val="009F4A15"/>
    <w:rsid w:val="009F5631"/>
    <w:rsid w:val="009F6794"/>
    <w:rsid w:val="009F6FF8"/>
    <w:rsid w:val="009F768D"/>
    <w:rsid w:val="00A00C1C"/>
    <w:rsid w:val="00A00E1D"/>
    <w:rsid w:val="00A010C0"/>
    <w:rsid w:val="00A013C4"/>
    <w:rsid w:val="00A01B4A"/>
    <w:rsid w:val="00A01C3D"/>
    <w:rsid w:val="00A01F72"/>
    <w:rsid w:val="00A01FE3"/>
    <w:rsid w:val="00A0206B"/>
    <w:rsid w:val="00A0230F"/>
    <w:rsid w:val="00A02A7B"/>
    <w:rsid w:val="00A03B66"/>
    <w:rsid w:val="00A03DEC"/>
    <w:rsid w:val="00A040A8"/>
    <w:rsid w:val="00A05060"/>
    <w:rsid w:val="00A0745C"/>
    <w:rsid w:val="00A0759C"/>
    <w:rsid w:val="00A10408"/>
    <w:rsid w:val="00A1069C"/>
    <w:rsid w:val="00A119BB"/>
    <w:rsid w:val="00A11F82"/>
    <w:rsid w:val="00A125F6"/>
    <w:rsid w:val="00A131EB"/>
    <w:rsid w:val="00A13699"/>
    <w:rsid w:val="00A1401C"/>
    <w:rsid w:val="00A14695"/>
    <w:rsid w:val="00A1491D"/>
    <w:rsid w:val="00A1507A"/>
    <w:rsid w:val="00A1681E"/>
    <w:rsid w:val="00A1693E"/>
    <w:rsid w:val="00A172A4"/>
    <w:rsid w:val="00A17664"/>
    <w:rsid w:val="00A17A3F"/>
    <w:rsid w:val="00A20020"/>
    <w:rsid w:val="00A20BB4"/>
    <w:rsid w:val="00A20CED"/>
    <w:rsid w:val="00A20EFF"/>
    <w:rsid w:val="00A21246"/>
    <w:rsid w:val="00A21631"/>
    <w:rsid w:val="00A21866"/>
    <w:rsid w:val="00A21928"/>
    <w:rsid w:val="00A2295C"/>
    <w:rsid w:val="00A22A39"/>
    <w:rsid w:val="00A22B40"/>
    <w:rsid w:val="00A22F86"/>
    <w:rsid w:val="00A232D2"/>
    <w:rsid w:val="00A24335"/>
    <w:rsid w:val="00A247D0"/>
    <w:rsid w:val="00A251E3"/>
    <w:rsid w:val="00A26D83"/>
    <w:rsid w:val="00A27A83"/>
    <w:rsid w:val="00A30590"/>
    <w:rsid w:val="00A30F28"/>
    <w:rsid w:val="00A314E9"/>
    <w:rsid w:val="00A31AF3"/>
    <w:rsid w:val="00A32767"/>
    <w:rsid w:val="00A34202"/>
    <w:rsid w:val="00A35521"/>
    <w:rsid w:val="00A35919"/>
    <w:rsid w:val="00A35EDC"/>
    <w:rsid w:val="00A366CA"/>
    <w:rsid w:val="00A3673A"/>
    <w:rsid w:val="00A3698A"/>
    <w:rsid w:val="00A36ADE"/>
    <w:rsid w:val="00A36F09"/>
    <w:rsid w:val="00A37236"/>
    <w:rsid w:val="00A37C0A"/>
    <w:rsid w:val="00A37E48"/>
    <w:rsid w:val="00A418E0"/>
    <w:rsid w:val="00A42511"/>
    <w:rsid w:val="00A4294E"/>
    <w:rsid w:val="00A4344E"/>
    <w:rsid w:val="00A438D0"/>
    <w:rsid w:val="00A44EAF"/>
    <w:rsid w:val="00A455DC"/>
    <w:rsid w:val="00A45BDC"/>
    <w:rsid w:val="00A46255"/>
    <w:rsid w:val="00A46332"/>
    <w:rsid w:val="00A471BE"/>
    <w:rsid w:val="00A4723C"/>
    <w:rsid w:val="00A5100B"/>
    <w:rsid w:val="00A51157"/>
    <w:rsid w:val="00A513CB"/>
    <w:rsid w:val="00A51A0B"/>
    <w:rsid w:val="00A51DA4"/>
    <w:rsid w:val="00A5216F"/>
    <w:rsid w:val="00A528F0"/>
    <w:rsid w:val="00A52E6B"/>
    <w:rsid w:val="00A52F5E"/>
    <w:rsid w:val="00A5307E"/>
    <w:rsid w:val="00A5319C"/>
    <w:rsid w:val="00A53A31"/>
    <w:rsid w:val="00A55A0A"/>
    <w:rsid w:val="00A55B19"/>
    <w:rsid w:val="00A57F8B"/>
    <w:rsid w:val="00A627D8"/>
    <w:rsid w:val="00A64052"/>
    <w:rsid w:val="00A64764"/>
    <w:rsid w:val="00A64B24"/>
    <w:rsid w:val="00A65798"/>
    <w:rsid w:val="00A65AAB"/>
    <w:rsid w:val="00A65CBF"/>
    <w:rsid w:val="00A65FA8"/>
    <w:rsid w:val="00A6671E"/>
    <w:rsid w:val="00A66FC1"/>
    <w:rsid w:val="00A677DE"/>
    <w:rsid w:val="00A711F5"/>
    <w:rsid w:val="00A71668"/>
    <w:rsid w:val="00A7173C"/>
    <w:rsid w:val="00A7183E"/>
    <w:rsid w:val="00A71A70"/>
    <w:rsid w:val="00A7347E"/>
    <w:rsid w:val="00A74B9D"/>
    <w:rsid w:val="00A75006"/>
    <w:rsid w:val="00A75811"/>
    <w:rsid w:val="00A75936"/>
    <w:rsid w:val="00A75C78"/>
    <w:rsid w:val="00A76467"/>
    <w:rsid w:val="00A774F4"/>
    <w:rsid w:val="00A77BC7"/>
    <w:rsid w:val="00A77E3D"/>
    <w:rsid w:val="00A80538"/>
    <w:rsid w:val="00A805DB"/>
    <w:rsid w:val="00A807FF"/>
    <w:rsid w:val="00A81438"/>
    <w:rsid w:val="00A821EA"/>
    <w:rsid w:val="00A83CE7"/>
    <w:rsid w:val="00A83EDC"/>
    <w:rsid w:val="00A8462D"/>
    <w:rsid w:val="00A84B0B"/>
    <w:rsid w:val="00A8512A"/>
    <w:rsid w:val="00A8546E"/>
    <w:rsid w:val="00A8563C"/>
    <w:rsid w:val="00A85DEE"/>
    <w:rsid w:val="00A867B0"/>
    <w:rsid w:val="00A868CC"/>
    <w:rsid w:val="00A86DC9"/>
    <w:rsid w:val="00A900D5"/>
    <w:rsid w:val="00A907D2"/>
    <w:rsid w:val="00A9200E"/>
    <w:rsid w:val="00A920E2"/>
    <w:rsid w:val="00A94418"/>
    <w:rsid w:val="00A94C1D"/>
    <w:rsid w:val="00A94C66"/>
    <w:rsid w:val="00A94D05"/>
    <w:rsid w:val="00A94D51"/>
    <w:rsid w:val="00A952B4"/>
    <w:rsid w:val="00A955AF"/>
    <w:rsid w:val="00A95B2A"/>
    <w:rsid w:val="00A96D3D"/>
    <w:rsid w:val="00AA0005"/>
    <w:rsid w:val="00AA0C52"/>
    <w:rsid w:val="00AA1448"/>
    <w:rsid w:val="00AA1CE4"/>
    <w:rsid w:val="00AA1D96"/>
    <w:rsid w:val="00AA2015"/>
    <w:rsid w:val="00AA30A9"/>
    <w:rsid w:val="00AA3120"/>
    <w:rsid w:val="00AA36E2"/>
    <w:rsid w:val="00AA3D40"/>
    <w:rsid w:val="00AA4235"/>
    <w:rsid w:val="00AA4BCC"/>
    <w:rsid w:val="00AA4D06"/>
    <w:rsid w:val="00AA5B9A"/>
    <w:rsid w:val="00AA5D80"/>
    <w:rsid w:val="00AA5EA9"/>
    <w:rsid w:val="00AA6BEA"/>
    <w:rsid w:val="00AA6F40"/>
    <w:rsid w:val="00AA7C88"/>
    <w:rsid w:val="00AB1BCA"/>
    <w:rsid w:val="00AB1DA9"/>
    <w:rsid w:val="00AB257D"/>
    <w:rsid w:val="00AB275F"/>
    <w:rsid w:val="00AB2B97"/>
    <w:rsid w:val="00AB2F27"/>
    <w:rsid w:val="00AB32F8"/>
    <w:rsid w:val="00AB38C6"/>
    <w:rsid w:val="00AB4172"/>
    <w:rsid w:val="00AB4591"/>
    <w:rsid w:val="00AB4BAD"/>
    <w:rsid w:val="00AB50EA"/>
    <w:rsid w:val="00AB52DA"/>
    <w:rsid w:val="00AB6BF5"/>
    <w:rsid w:val="00AB6F7B"/>
    <w:rsid w:val="00AB6F97"/>
    <w:rsid w:val="00AB71BD"/>
    <w:rsid w:val="00AB7788"/>
    <w:rsid w:val="00AC05CB"/>
    <w:rsid w:val="00AC07BA"/>
    <w:rsid w:val="00AC0CF7"/>
    <w:rsid w:val="00AC11DF"/>
    <w:rsid w:val="00AC19F7"/>
    <w:rsid w:val="00AC25AA"/>
    <w:rsid w:val="00AC285E"/>
    <w:rsid w:val="00AC2A3E"/>
    <w:rsid w:val="00AC3480"/>
    <w:rsid w:val="00AC3A0C"/>
    <w:rsid w:val="00AC52ED"/>
    <w:rsid w:val="00AC65BC"/>
    <w:rsid w:val="00AC6A1A"/>
    <w:rsid w:val="00AC6FC6"/>
    <w:rsid w:val="00AC71CA"/>
    <w:rsid w:val="00AC76B5"/>
    <w:rsid w:val="00AC7A20"/>
    <w:rsid w:val="00AD07CC"/>
    <w:rsid w:val="00AD1A69"/>
    <w:rsid w:val="00AD2852"/>
    <w:rsid w:val="00AD2BE9"/>
    <w:rsid w:val="00AD2F5C"/>
    <w:rsid w:val="00AD3095"/>
    <w:rsid w:val="00AD513A"/>
    <w:rsid w:val="00AD5B21"/>
    <w:rsid w:val="00AD6A63"/>
    <w:rsid w:val="00AD6EC0"/>
    <w:rsid w:val="00AD7447"/>
    <w:rsid w:val="00AD7F7E"/>
    <w:rsid w:val="00AE0A2D"/>
    <w:rsid w:val="00AE0B5C"/>
    <w:rsid w:val="00AE0F8D"/>
    <w:rsid w:val="00AE129A"/>
    <w:rsid w:val="00AE1D02"/>
    <w:rsid w:val="00AE1F32"/>
    <w:rsid w:val="00AE39A5"/>
    <w:rsid w:val="00AE4816"/>
    <w:rsid w:val="00AE4E8E"/>
    <w:rsid w:val="00AE530F"/>
    <w:rsid w:val="00AE539E"/>
    <w:rsid w:val="00AE56F5"/>
    <w:rsid w:val="00AE598F"/>
    <w:rsid w:val="00AE79DD"/>
    <w:rsid w:val="00AF00CD"/>
    <w:rsid w:val="00AF0117"/>
    <w:rsid w:val="00AF1C9C"/>
    <w:rsid w:val="00AF27ED"/>
    <w:rsid w:val="00AF31D4"/>
    <w:rsid w:val="00AF39AD"/>
    <w:rsid w:val="00AF3AAB"/>
    <w:rsid w:val="00AF3F7C"/>
    <w:rsid w:val="00AF42F3"/>
    <w:rsid w:val="00AF435F"/>
    <w:rsid w:val="00AF4D53"/>
    <w:rsid w:val="00AF4EDF"/>
    <w:rsid w:val="00AF50FD"/>
    <w:rsid w:val="00AF5735"/>
    <w:rsid w:val="00AF59C0"/>
    <w:rsid w:val="00AF60C9"/>
    <w:rsid w:val="00AF639D"/>
    <w:rsid w:val="00AF63A0"/>
    <w:rsid w:val="00AF6CD1"/>
    <w:rsid w:val="00AF74CF"/>
    <w:rsid w:val="00AF753C"/>
    <w:rsid w:val="00AF7959"/>
    <w:rsid w:val="00B000A1"/>
    <w:rsid w:val="00B005DD"/>
    <w:rsid w:val="00B0068C"/>
    <w:rsid w:val="00B0097C"/>
    <w:rsid w:val="00B00FB9"/>
    <w:rsid w:val="00B015D5"/>
    <w:rsid w:val="00B02215"/>
    <w:rsid w:val="00B02B61"/>
    <w:rsid w:val="00B02D41"/>
    <w:rsid w:val="00B02DE7"/>
    <w:rsid w:val="00B02F6A"/>
    <w:rsid w:val="00B0398E"/>
    <w:rsid w:val="00B044CA"/>
    <w:rsid w:val="00B04B52"/>
    <w:rsid w:val="00B04FEA"/>
    <w:rsid w:val="00B0521B"/>
    <w:rsid w:val="00B058CE"/>
    <w:rsid w:val="00B058E5"/>
    <w:rsid w:val="00B06513"/>
    <w:rsid w:val="00B0750F"/>
    <w:rsid w:val="00B07815"/>
    <w:rsid w:val="00B07B18"/>
    <w:rsid w:val="00B07CA8"/>
    <w:rsid w:val="00B07F29"/>
    <w:rsid w:val="00B11B3E"/>
    <w:rsid w:val="00B127F1"/>
    <w:rsid w:val="00B1369D"/>
    <w:rsid w:val="00B136B1"/>
    <w:rsid w:val="00B14936"/>
    <w:rsid w:val="00B14DD5"/>
    <w:rsid w:val="00B153C7"/>
    <w:rsid w:val="00B15DA0"/>
    <w:rsid w:val="00B15E3F"/>
    <w:rsid w:val="00B160B3"/>
    <w:rsid w:val="00B16576"/>
    <w:rsid w:val="00B20B3F"/>
    <w:rsid w:val="00B20C95"/>
    <w:rsid w:val="00B22307"/>
    <w:rsid w:val="00B22944"/>
    <w:rsid w:val="00B2364F"/>
    <w:rsid w:val="00B2492C"/>
    <w:rsid w:val="00B25433"/>
    <w:rsid w:val="00B25BD6"/>
    <w:rsid w:val="00B26A05"/>
    <w:rsid w:val="00B27CD5"/>
    <w:rsid w:val="00B30818"/>
    <w:rsid w:val="00B31FB9"/>
    <w:rsid w:val="00B322E6"/>
    <w:rsid w:val="00B3306F"/>
    <w:rsid w:val="00B33288"/>
    <w:rsid w:val="00B33C01"/>
    <w:rsid w:val="00B33E28"/>
    <w:rsid w:val="00B33F9A"/>
    <w:rsid w:val="00B343E2"/>
    <w:rsid w:val="00B346C6"/>
    <w:rsid w:val="00B34E4E"/>
    <w:rsid w:val="00B35FF4"/>
    <w:rsid w:val="00B36158"/>
    <w:rsid w:val="00B367CA"/>
    <w:rsid w:val="00B36953"/>
    <w:rsid w:val="00B37172"/>
    <w:rsid w:val="00B37A48"/>
    <w:rsid w:val="00B40BE9"/>
    <w:rsid w:val="00B40F80"/>
    <w:rsid w:val="00B41161"/>
    <w:rsid w:val="00B41952"/>
    <w:rsid w:val="00B41E84"/>
    <w:rsid w:val="00B42978"/>
    <w:rsid w:val="00B4496A"/>
    <w:rsid w:val="00B450EB"/>
    <w:rsid w:val="00B463F9"/>
    <w:rsid w:val="00B46408"/>
    <w:rsid w:val="00B46550"/>
    <w:rsid w:val="00B46A88"/>
    <w:rsid w:val="00B46EBA"/>
    <w:rsid w:val="00B5021B"/>
    <w:rsid w:val="00B50641"/>
    <w:rsid w:val="00B50861"/>
    <w:rsid w:val="00B508FB"/>
    <w:rsid w:val="00B50FEE"/>
    <w:rsid w:val="00B513B3"/>
    <w:rsid w:val="00B51AEB"/>
    <w:rsid w:val="00B51BC8"/>
    <w:rsid w:val="00B5232B"/>
    <w:rsid w:val="00B52434"/>
    <w:rsid w:val="00B52474"/>
    <w:rsid w:val="00B5290B"/>
    <w:rsid w:val="00B53193"/>
    <w:rsid w:val="00B5386C"/>
    <w:rsid w:val="00B54500"/>
    <w:rsid w:val="00B54E59"/>
    <w:rsid w:val="00B55025"/>
    <w:rsid w:val="00B55318"/>
    <w:rsid w:val="00B55A93"/>
    <w:rsid w:val="00B55ECB"/>
    <w:rsid w:val="00B55FBF"/>
    <w:rsid w:val="00B5713E"/>
    <w:rsid w:val="00B57903"/>
    <w:rsid w:val="00B57D46"/>
    <w:rsid w:val="00B60B0B"/>
    <w:rsid w:val="00B60ED0"/>
    <w:rsid w:val="00B611FF"/>
    <w:rsid w:val="00B612D4"/>
    <w:rsid w:val="00B62165"/>
    <w:rsid w:val="00B62440"/>
    <w:rsid w:val="00B62671"/>
    <w:rsid w:val="00B62AD1"/>
    <w:rsid w:val="00B62F2E"/>
    <w:rsid w:val="00B64979"/>
    <w:rsid w:val="00B65182"/>
    <w:rsid w:val="00B65A3F"/>
    <w:rsid w:val="00B65CA3"/>
    <w:rsid w:val="00B65E03"/>
    <w:rsid w:val="00B663E5"/>
    <w:rsid w:val="00B66799"/>
    <w:rsid w:val="00B66FF8"/>
    <w:rsid w:val="00B67168"/>
    <w:rsid w:val="00B6731D"/>
    <w:rsid w:val="00B701EE"/>
    <w:rsid w:val="00B70259"/>
    <w:rsid w:val="00B71DF3"/>
    <w:rsid w:val="00B732DB"/>
    <w:rsid w:val="00B73536"/>
    <w:rsid w:val="00B73B68"/>
    <w:rsid w:val="00B73BF0"/>
    <w:rsid w:val="00B74150"/>
    <w:rsid w:val="00B7435E"/>
    <w:rsid w:val="00B748DA"/>
    <w:rsid w:val="00B74A73"/>
    <w:rsid w:val="00B74C62"/>
    <w:rsid w:val="00B7674B"/>
    <w:rsid w:val="00B76B76"/>
    <w:rsid w:val="00B76EA5"/>
    <w:rsid w:val="00B77CEC"/>
    <w:rsid w:val="00B77EA8"/>
    <w:rsid w:val="00B8015A"/>
    <w:rsid w:val="00B8053D"/>
    <w:rsid w:val="00B80FB7"/>
    <w:rsid w:val="00B8140F"/>
    <w:rsid w:val="00B81CC7"/>
    <w:rsid w:val="00B84093"/>
    <w:rsid w:val="00B840C2"/>
    <w:rsid w:val="00B85DEE"/>
    <w:rsid w:val="00B86222"/>
    <w:rsid w:val="00B864F6"/>
    <w:rsid w:val="00B87747"/>
    <w:rsid w:val="00B87E8C"/>
    <w:rsid w:val="00B87EF8"/>
    <w:rsid w:val="00B90B02"/>
    <w:rsid w:val="00B90DA9"/>
    <w:rsid w:val="00B90F07"/>
    <w:rsid w:val="00B9109C"/>
    <w:rsid w:val="00B911F1"/>
    <w:rsid w:val="00B91267"/>
    <w:rsid w:val="00B91B54"/>
    <w:rsid w:val="00B91D8D"/>
    <w:rsid w:val="00B91DAC"/>
    <w:rsid w:val="00B920EA"/>
    <w:rsid w:val="00B92E85"/>
    <w:rsid w:val="00B941F0"/>
    <w:rsid w:val="00B94B23"/>
    <w:rsid w:val="00B94F04"/>
    <w:rsid w:val="00B951D3"/>
    <w:rsid w:val="00B958AF"/>
    <w:rsid w:val="00B95F62"/>
    <w:rsid w:val="00B964D5"/>
    <w:rsid w:val="00B96B26"/>
    <w:rsid w:val="00B96EEB"/>
    <w:rsid w:val="00B97A19"/>
    <w:rsid w:val="00B97A49"/>
    <w:rsid w:val="00B97DE4"/>
    <w:rsid w:val="00BA03EF"/>
    <w:rsid w:val="00BA0E98"/>
    <w:rsid w:val="00BA1120"/>
    <w:rsid w:val="00BA1224"/>
    <w:rsid w:val="00BA1D14"/>
    <w:rsid w:val="00BA350B"/>
    <w:rsid w:val="00BA37E5"/>
    <w:rsid w:val="00BA3B67"/>
    <w:rsid w:val="00BA5120"/>
    <w:rsid w:val="00BA58C7"/>
    <w:rsid w:val="00BA59BC"/>
    <w:rsid w:val="00BA5B2F"/>
    <w:rsid w:val="00BA6577"/>
    <w:rsid w:val="00BA6753"/>
    <w:rsid w:val="00BA68F4"/>
    <w:rsid w:val="00BB0B11"/>
    <w:rsid w:val="00BB1935"/>
    <w:rsid w:val="00BB276B"/>
    <w:rsid w:val="00BB3B1B"/>
    <w:rsid w:val="00BB4108"/>
    <w:rsid w:val="00BB4AF5"/>
    <w:rsid w:val="00BB4C8E"/>
    <w:rsid w:val="00BB624F"/>
    <w:rsid w:val="00BB6368"/>
    <w:rsid w:val="00BB65C4"/>
    <w:rsid w:val="00BB67E3"/>
    <w:rsid w:val="00BB798A"/>
    <w:rsid w:val="00BC0A96"/>
    <w:rsid w:val="00BC0BD2"/>
    <w:rsid w:val="00BC17AC"/>
    <w:rsid w:val="00BC21C8"/>
    <w:rsid w:val="00BC225D"/>
    <w:rsid w:val="00BC3CF4"/>
    <w:rsid w:val="00BC3EA9"/>
    <w:rsid w:val="00BC498A"/>
    <w:rsid w:val="00BC4C28"/>
    <w:rsid w:val="00BC4C61"/>
    <w:rsid w:val="00BC4C82"/>
    <w:rsid w:val="00BC61B1"/>
    <w:rsid w:val="00BC6CF5"/>
    <w:rsid w:val="00BD09F2"/>
    <w:rsid w:val="00BD2172"/>
    <w:rsid w:val="00BD30BD"/>
    <w:rsid w:val="00BD3CB3"/>
    <w:rsid w:val="00BD3CEF"/>
    <w:rsid w:val="00BD62E3"/>
    <w:rsid w:val="00BD63D9"/>
    <w:rsid w:val="00BD7A46"/>
    <w:rsid w:val="00BE12A2"/>
    <w:rsid w:val="00BE153D"/>
    <w:rsid w:val="00BE1960"/>
    <w:rsid w:val="00BE1E88"/>
    <w:rsid w:val="00BE219D"/>
    <w:rsid w:val="00BE25B6"/>
    <w:rsid w:val="00BE3DA6"/>
    <w:rsid w:val="00BE5689"/>
    <w:rsid w:val="00BE56E1"/>
    <w:rsid w:val="00BE5A44"/>
    <w:rsid w:val="00BE65ED"/>
    <w:rsid w:val="00BE6683"/>
    <w:rsid w:val="00BE6CA6"/>
    <w:rsid w:val="00BE714E"/>
    <w:rsid w:val="00BE72CD"/>
    <w:rsid w:val="00BE7707"/>
    <w:rsid w:val="00BE7C79"/>
    <w:rsid w:val="00BF1B78"/>
    <w:rsid w:val="00BF1CDB"/>
    <w:rsid w:val="00BF2184"/>
    <w:rsid w:val="00BF3457"/>
    <w:rsid w:val="00BF35D7"/>
    <w:rsid w:val="00BF3B00"/>
    <w:rsid w:val="00BF3EEA"/>
    <w:rsid w:val="00BF41CA"/>
    <w:rsid w:val="00BF44F3"/>
    <w:rsid w:val="00BF47DE"/>
    <w:rsid w:val="00BF5D05"/>
    <w:rsid w:val="00BF7104"/>
    <w:rsid w:val="00BF7F17"/>
    <w:rsid w:val="00BF7F3C"/>
    <w:rsid w:val="00C01435"/>
    <w:rsid w:val="00C02005"/>
    <w:rsid w:val="00C0283B"/>
    <w:rsid w:val="00C045C7"/>
    <w:rsid w:val="00C062D0"/>
    <w:rsid w:val="00C0674A"/>
    <w:rsid w:val="00C06816"/>
    <w:rsid w:val="00C06F05"/>
    <w:rsid w:val="00C07B65"/>
    <w:rsid w:val="00C1011D"/>
    <w:rsid w:val="00C10503"/>
    <w:rsid w:val="00C10A89"/>
    <w:rsid w:val="00C1232F"/>
    <w:rsid w:val="00C1261F"/>
    <w:rsid w:val="00C126FD"/>
    <w:rsid w:val="00C13149"/>
    <w:rsid w:val="00C138E1"/>
    <w:rsid w:val="00C13A62"/>
    <w:rsid w:val="00C1524C"/>
    <w:rsid w:val="00C16363"/>
    <w:rsid w:val="00C201DF"/>
    <w:rsid w:val="00C20A1D"/>
    <w:rsid w:val="00C20D27"/>
    <w:rsid w:val="00C2162D"/>
    <w:rsid w:val="00C252FF"/>
    <w:rsid w:val="00C2586C"/>
    <w:rsid w:val="00C25E20"/>
    <w:rsid w:val="00C25E95"/>
    <w:rsid w:val="00C26F88"/>
    <w:rsid w:val="00C30390"/>
    <w:rsid w:val="00C30472"/>
    <w:rsid w:val="00C306C0"/>
    <w:rsid w:val="00C3082B"/>
    <w:rsid w:val="00C31B5E"/>
    <w:rsid w:val="00C31CB2"/>
    <w:rsid w:val="00C31F31"/>
    <w:rsid w:val="00C331AC"/>
    <w:rsid w:val="00C33365"/>
    <w:rsid w:val="00C336C2"/>
    <w:rsid w:val="00C33F57"/>
    <w:rsid w:val="00C34567"/>
    <w:rsid w:val="00C35530"/>
    <w:rsid w:val="00C355AD"/>
    <w:rsid w:val="00C35983"/>
    <w:rsid w:val="00C35BFE"/>
    <w:rsid w:val="00C35D11"/>
    <w:rsid w:val="00C37AA8"/>
    <w:rsid w:val="00C40258"/>
    <w:rsid w:val="00C405A6"/>
    <w:rsid w:val="00C40926"/>
    <w:rsid w:val="00C40BC6"/>
    <w:rsid w:val="00C41312"/>
    <w:rsid w:val="00C41452"/>
    <w:rsid w:val="00C41F69"/>
    <w:rsid w:val="00C437B9"/>
    <w:rsid w:val="00C438D2"/>
    <w:rsid w:val="00C440B2"/>
    <w:rsid w:val="00C4435F"/>
    <w:rsid w:val="00C44C98"/>
    <w:rsid w:val="00C44F9E"/>
    <w:rsid w:val="00C457C3"/>
    <w:rsid w:val="00C45828"/>
    <w:rsid w:val="00C46577"/>
    <w:rsid w:val="00C46A58"/>
    <w:rsid w:val="00C46A82"/>
    <w:rsid w:val="00C46FEE"/>
    <w:rsid w:val="00C47764"/>
    <w:rsid w:val="00C47A77"/>
    <w:rsid w:val="00C47EB7"/>
    <w:rsid w:val="00C506B3"/>
    <w:rsid w:val="00C5082A"/>
    <w:rsid w:val="00C50DFD"/>
    <w:rsid w:val="00C50E42"/>
    <w:rsid w:val="00C50EA1"/>
    <w:rsid w:val="00C50FE0"/>
    <w:rsid w:val="00C51B16"/>
    <w:rsid w:val="00C51DDF"/>
    <w:rsid w:val="00C51EB8"/>
    <w:rsid w:val="00C51F50"/>
    <w:rsid w:val="00C53574"/>
    <w:rsid w:val="00C5371A"/>
    <w:rsid w:val="00C537E0"/>
    <w:rsid w:val="00C54E72"/>
    <w:rsid w:val="00C56E7E"/>
    <w:rsid w:val="00C5706B"/>
    <w:rsid w:val="00C577EC"/>
    <w:rsid w:val="00C57E46"/>
    <w:rsid w:val="00C604F2"/>
    <w:rsid w:val="00C605E9"/>
    <w:rsid w:val="00C60DF9"/>
    <w:rsid w:val="00C62611"/>
    <w:rsid w:val="00C6307A"/>
    <w:rsid w:val="00C631C6"/>
    <w:rsid w:val="00C63EB5"/>
    <w:rsid w:val="00C64E82"/>
    <w:rsid w:val="00C65088"/>
    <w:rsid w:val="00C652AD"/>
    <w:rsid w:val="00C652D6"/>
    <w:rsid w:val="00C65D20"/>
    <w:rsid w:val="00C6609E"/>
    <w:rsid w:val="00C66949"/>
    <w:rsid w:val="00C66964"/>
    <w:rsid w:val="00C66CF1"/>
    <w:rsid w:val="00C67391"/>
    <w:rsid w:val="00C6785A"/>
    <w:rsid w:val="00C70CC4"/>
    <w:rsid w:val="00C71274"/>
    <w:rsid w:val="00C718A5"/>
    <w:rsid w:val="00C71EDA"/>
    <w:rsid w:val="00C730DD"/>
    <w:rsid w:val="00C73184"/>
    <w:rsid w:val="00C74CB0"/>
    <w:rsid w:val="00C753AF"/>
    <w:rsid w:val="00C755A5"/>
    <w:rsid w:val="00C75729"/>
    <w:rsid w:val="00C758D8"/>
    <w:rsid w:val="00C75F1F"/>
    <w:rsid w:val="00C76D05"/>
    <w:rsid w:val="00C7740E"/>
    <w:rsid w:val="00C77783"/>
    <w:rsid w:val="00C778C8"/>
    <w:rsid w:val="00C806A3"/>
    <w:rsid w:val="00C80D7D"/>
    <w:rsid w:val="00C82535"/>
    <w:rsid w:val="00C84FE7"/>
    <w:rsid w:val="00C85636"/>
    <w:rsid w:val="00C85D36"/>
    <w:rsid w:val="00C86D34"/>
    <w:rsid w:val="00C87DD1"/>
    <w:rsid w:val="00C90146"/>
    <w:rsid w:val="00C90364"/>
    <w:rsid w:val="00C90659"/>
    <w:rsid w:val="00C907C4"/>
    <w:rsid w:val="00C91298"/>
    <w:rsid w:val="00C92134"/>
    <w:rsid w:val="00C9219C"/>
    <w:rsid w:val="00C928C8"/>
    <w:rsid w:val="00C93DF6"/>
    <w:rsid w:val="00C9411C"/>
    <w:rsid w:val="00C94532"/>
    <w:rsid w:val="00C95046"/>
    <w:rsid w:val="00C9554E"/>
    <w:rsid w:val="00C95946"/>
    <w:rsid w:val="00C95E1D"/>
    <w:rsid w:val="00C967B0"/>
    <w:rsid w:val="00C96F86"/>
    <w:rsid w:val="00CA0597"/>
    <w:rsid w:val="00CA0BD4"/>
    <w:rsid w:val="00CA0E65"/>
    <w:rsid w:val="00CA1205"/>
    <w:rsid w:val="00CA1401"/>
    <w:rsid w:val="00CA187D"/>
    <w:rsid w:val="00CA18FC"/>
    <w:rsid w:val="00CA1E56"/>
    <w:rsid w:val="00CA2603"/>
    <w:rsid w:val="00CA2C53"/>
    <w:rsid w:val="00CA39A4"/>
    <w:rsid w:val="00CA41F3"/>
    <w:rsid w:val="00CA5299"/>
    <w:rsid w:val="00CA5783"/>
    <w:rsid w:val="00CA5B38"/>
    <w:rsid w:val="00CA5F67"/>
    <w:rsid w:val="00CA61ED"/>
    <w:rsid w:val="00CA7713"/>
    <w:rsid w:val="00CB0044"/>
    <w:rsid w:val="00CB02BB"/>
    <w:rsid w:val="00CB0DDB"/>
    <w:rsid w:val="00CB13EF"/>
    <w:rsid w:val="00CB1481"/>
    <w:rsid w:val="00CB169B"/>
    <w:rsid w:val="00CB1F31"/>
    <w:rsid w:val="00CB1F44"/>
    <w:rsid w:val="00CB1F83"/>
    <w:rsid w:val="00CB2018"/>
    <w:rsid w:val="00CB21C2"/>
    <w:rsid w:val="00CB2BAD"/>
    <w:rsid w:val="00CB2CB2"/>
    <w:rsid w:val="00CB3C17"/>
    <w:rsid w:val="00CB3E6F"/>
    <w:rsid w:val="00CB45F3"/>
    <w:rsid w:val="00CB5122"/>
    <w:rsid w:val="00CB53E1"/>
    <w:rsid w:val="00CB57FF"/>
    <w:rsid w:val="00CB5C86"/>
    <w:rsid w:val="00CB5D4F"/>
    <w:rsid w:val="00CB5FF5"/>
    <w:rsid w:val="00CB61A2"/>
    <w:rsid w:val="00CB6757"/>
    <w:rsid w:val="00CB7260"/>
    <w:rsid w:val="00CC05EC"/>
    <w:rsid w:val="00CC13A9"/>
    <w:rsid w:val="00CC175F"/>
    <w:rsid w:val="00CC1B7E"/>
    <w:rsid w:val="00CC29B2"/>
    <w:rsid w:val="00CC417B"/>
    <w:rsid w:val="00CC5D27"/>
    <w:rsid w:val="00CD08FD"/>
    <w:rsid w:val="00CD1657"/>
    <w:rsid w:val="00CD317F"/>
    <w:rsid w:val="00CD339D"/>
    <w:rsid w:val="00CD34EF"/>
    <w:rsid w:val="00CD35A0"/>
    <w:rsid w:val="00CD3F8B"/>
    <w:rsid w:val="00CD59B9"/>
    <w:rsid w:val="00CD6239"/>
    <w:rsid w:val="00CD6828"/>
    <w:rsid w:val="00CD684B"/>
    <w:rsid w:val="00CD6E0A"/>
    <w:rsid w:val="00CD731C"/>
    <w:rsid w:val="00CD7E7B"/>
    <w:rsid w:val="00CE00D1"/>
    <w:rsid w:val="00CE0419"/>
    <w:rsid w:val="00CE04FF"/>
    <w:rsid w:val="00CE0662"/>
    <w:rsid w:val="00CE07B6"/>
    <w:rsid w:val="00CE0CD0"/>
    <w:rsid w:val="00CE0DB4"/>
    <w:rsid w:val="00CE161C"/>
    <w:rsid w:val="00CE2823"/>
    <w:rsid w:val="00CE3230"/>
    <w:rsid w:val="00CE394F"/>
    <w:rsid w:val="00CE3CE3"/>
    <w:rsid w:val="00CE4156"/>
    <w:rsid w:val="00CE4705"/>
    <w:rsid w:val="00CE50AD"/>
    <w:rsid w:val="00CE5BFB"/>
    <w:rsid w:val="00CE6057"/>
    <w:rsid w:val="00CE63DF"/>
    <w:rsid w:val="00CE69FF"/>
    <w:rsid w:val="00CE750D"/>
    <w:rsid w:val="00CE7B2A"/>
    <w:rsid w:val="00CE7F19"/>
    <w:rsid w:val="00CF121F"/>
    <w:rsid w:val="00CF189C"/>
    <w:rsid w:val="00CF2807"/>
    <w:rsid w:val="00CF2DC1"/>
    <w:rsid w:val="00CF31F3"/>
    <w:rsid w:val="00CF35C3"/>
    <w:rsid w:val="00CF3D71"/>
    <w:rsid w:val="00CF44D3"/>
    <w:rsid w:val="00CF523B"/>
    <w:rsid w:val="00CF59CE"/>
    <w:rsid w:val="00CF5B40"/>
    <w:rsid w:val="00CF62D2"/>
    <w:rsid w:val="00CF6C61"/>
    <w:rsid w:val="00D008B8"/>
    <w:rsid w:val="00D0191F"/>
    <w:rsid w:val="00D02E92"/>
    <w:rsid w:val="00D0319B"/>
    <w:rsid w:val="00D0392B"/>
    <w:rsid w:val="00D03CCF"/>
    <w:rsid w:val="00D041E0"/>
    <w:rsid w:val="00D0444E"/>
    <w:rsid w:val="00D04AE5"/>
    <w:rsid w:val="00D05556"/>
    <w:rsid w:val="00D0629A"/>
    <w:rsid w:val="00D06472"/>
    <w:rsid w:val="00D06C6E"/>
    <w:rsid w:val="00D07574"/>
    <w:rsid w:val="00D07821"/>
    <w:rsid w:val="00D10826"/>
    <w:rsid w:val="00D11548"/>
    <w:rsid w:val="00D126D0"/>
    <w:rsid w:val="00D12B89"/>
    <w:rsid w:val="00D12D74"/>
    <w:rsid w:val="00D12F5F"/>
    <w:rsid w:val="00D13112"/>
    <w:rsid w:val="00D131E1"/>
    <w:rsid w:val="00D13A56"/>
    <w:rsid w:val="00D13BB5"/>
    <w:rsid w:val="00D144C0"/>
    <w:rsid w:val="00D148AD"/>
    <w:rsid w:val="00D14B66"/>
    <w:rsid w:val="00D14F40"/>
    <w:rsid w:val="00D14FE7"/>
    <w:rsid w:val="00D1558B"/>
    <w:rsid w:val="00D15D42"/>
    <w:rsid w:val="00D17175"/>
    <w:rsid w:val="00D17E6D"/>
    <w:rsid w:val="00D17F97"/>
    <w:rsid w:val="00D17F9D"/>
    <w:rsid w:val="00D20060"/>
    <w:rsid w:val="00D20E30"/>
    <w:rsid w:val="00D21513"/>
    <w:rsid w:val="00D220B5"/>
    <w:rsid w:val="00D23A7E"/>
    <w:rsid w:val="00D23F8A"/>
    <w:rsid w:val="00D24810"/>
    <w:rsid w:val="00D2498F"/>
    <w:rsid w:val="00D2532E"/>
    <w:rsid w:val="00D25A2C"/>
    <w:rsid w:val="00D26297"/>
    <w:rsid w:val="00D273FD"/>
    <w:rsid w:val="00D276FC"/>
    <w:rsid w:val="00D2770C"/>
    <w:rsid w:val="00D27E61"/>
    <w:rsid w:val="00D27F6E"/>
    <w:rsid w:val="00D30451"/>
    <w:rsid w:val="00D30E50"/>
    <w:rsid w:val="00D3169C"/>
    <w:rsid w:val="00D321F9"/>
    <w:rsid w:val="00D3243E"/>
    <w:rsid w:val="00D32F59"/>
    <w:rsid w:val="00D3304F"/>
    <w:rsid w:val="00D33B87"/>
    <w:rsid w:val="00D34CCC"/>
    <w:rsid w:val="00D34D1E"/>
    <w:rsid w:val="00D359C1"/>
    <w:rsid w:val="00D35E01"/>
    <w:rsid w:val="00D35FB9"/>
    <w:rsid w:val="00D37E2F"/>
    <w:rsid w:val="00D37E80"/>
    <w:rsid w:val="00D400D0"/>
    <w:rsid w:val="00D41195"/>
    <w:rsid w:val="00D41B4B"/>
    <w:rsid w:val="00D4249D"/>
    <w:rsid w:val="00D43351"/>
    <w:rsid w:val="00D43C7D"/>
    <w:rsid w:val="00D44323"/>
    <w:rsid w:val="00D443FF"/>
    <w:rsid w:val="00D4441F"/>
    <w:rsid w:val="00D44DDD"/>
    <w:rsid w:val="00D456F0"/>
    <w:rsid w:val="00D45B48"/>
    <w:rsid w:val="00D45D9B"/>
    <w:rsid w:val="00D45F55"/>
    <w:rsid w:val="00D45F9B"/>
    <w:rsid w:val="00D46CBC"/>
    <w:rsid w:val="00D46D3C"/>
    <w:rsid w:val="00D47C36"/>
    <w:rsid w:val="00D47CB3"/>
    <w:rsid w:val="00D503CC"/>
    <w:rsid w:val="00D50657"/>
    <w:rsid w:val="00D50673"/>
    <w:rsid w:val="00D50C54"/>
    <w:rsid w:val="00D511E8"/>
    <w:rsid w:val="00D51E5A"/>
    <w:rsid w:val="00D523BE"/>
    <w:rsid w:val="00D5285A"/>
    <w:rsid w:val="00D52967"/>
    <w:rsid w:val="00D529E0"/>
    <w:rsid w:val="00D52B0C"/>
    <w:rsid w:val="00D5306F"/>
    <w:rsid w:val="00D530B1"/>
    <w:rsid w:val="00D5321B"/>
    <w:rsid w:val="00D5377E"/>
    <w:rsid w:val="00D542B6"/>
    <w:rsid w:val="00D5447B"/>
    <w:rsid w:val="00D547C1"/>
    <w:rsid w:val="00D550B2"/>
    <w:rsid w:val="00D550CD"/>
    <w:rsid w:val="00D559CB"/>
    <w:rsid w:val="00D5690A"/>
    <w:rsid w:val="00D56A8C"/>
    <w:rsid w:val="00D6031C"/>
    <w:rsid w:val="00D613B6"/>
    <w:rsid w:val="00D62706"/>
    <w:rsid w:val="00D63A3A"/>
    <w:rsid w:val="00D65CE5"/>
    <w:rsid w:val="00D65FE2"/>
    <w:rsid w:val="00D65FF8"/>
    <w:rsid w:val="00D66AC8"/>
    <w:rsid w:val="00D671BD"/>
    <w:rsid w:val="00D70337"/>
    <w:rsid w:val="00D70719"/>
    <w:rsid w:val="00D71B1C"/>
    <w:rsid w:val="00D71B8F"/>
    <w:rsid w:val="00D72312"/>
    <w:rsid w:val="00D729CB"/>
    <w:rsid w:val="00D7383C"/>
    <w:rsid w:val="00D74FAC"/>
    <w:rsid w:val="00D762AF"/>
    <w:rsid w:val="00D769C7"/>
    <w:rsid w:val="00D76DE4"/>
    <w:rsid w:val="00D77307"/>
    <w:rsid w:val="00D77AFB"/>
    <w:rsid w:val="00D77F54"/>
    <w:rsid w:val="00D80D6C"/>
    <w:rsid w:val="00D81541"/>
    <w:rsid w:val="00D82228"/>
    <w:rsid w:val="00D83183"/>
    <w:rsid w:val="00D83488"/>
    <w:rsid w:val="00D84046"/>
    <w:rsid w:val="00D84621"/>
    <w:rsid w:val="00D84796"/>
    <w:rsid w:val="00D84A38"/>
    <w:rsid w:val="00D84D3B"/>
    <w:rsid w:val="00D854EC"/>
    <w:rsid w:val="00D85960"/>
    <w:rsid w:val="00D86A6D"/>
    <w:rsid w:val="00D87BE1"/>
    <w:rsid w:val="00D87E8A"/>
    <w:rsid w:val="00D87ECD"/>
    <w:rsid w:val="00D907D9"/>
    <w:rsid w:val="00D91900"/>
    <w:rsid w:val="00D921FD"/>
    <w:rsid w:val="00D92E6F"/>
    <w:rsid w:val="00D93250"/>
    <w:rsid w:val="00D9410C"/>
    <w:rsid w:val="00D94899"/>
    <w:rsid w:val="00D95CCE"/>
    <w:rsid w:val="00D95E03"/>
    <w:rsid w:val="00D96309"/>
    <w:rsid w:val="00D96C0B"/>
    <w:rsid w:val="00D96DE5"/>
    <w:rsid w:val="00DA0060"/>
    <w:rsid w:val="00DA039E"/>
    <w:rsid w:val="00DA17AC"/>
    <w:rsid w:val="00DA1B5D"/>
    <w:rsid w:val="00DA2E87"/>
    <w:rsid w:val="00DA4103"/>
    <w:rsid w:val="00DA4184"/>
    <w:rsid w:val="00DA704A"/>
    <w:rsid w:val="00DA75BE"/>
    <w:rsid w:val="00DA7F8E"/>
    <w:rsid w:val="00DB0533"/>
    <w:rsid w:val="00DB108A"/>
    <w:rsid w:val="00DB121C"/>
    <w:rsid w:val="00DB2C32"/>
    <w:rsid w:val="00DB2C45"/>
    <w:rsid w:val="00DB2F67"/>
    <w:rsid w:val="00DB3033"/>
    <w:rsid w:val="00DB34F5"/>
    <w:rsid w:val="00DB3844"/>
    <w:rsid w:val="00DB394D"/>
    <w:rsid w:val="00DB41B7"/>
    <w:rsid w:val="00DB527D"/>
    <w:rsid w:val="00DB590B"/>
    <w:rsid w:val="00DB5C4C"/>
    <w:rsid w:val="00DB6A54"/>
    <w:rsid w:val="00DB7DA3"/>
    <w:rsid w:val="00DB7FAB"/>
    <w:rsid w:val="00DC05BC"/>
    <w:rsid w:val="00DC0DA7"/>
    <w:rsid w:val="00DC0DFD"/>
    <w:rsid w:val="00DC10C5"/>
    <w:rsid w:val="00DC18CD"/>
    <w:rsid w:val="00DC1AC8"/>
    <w:rsid w:val="00DC24A7"/>
    <w:rsid w:val="00DC2A96"/>
    <w:rsid w:val="00DC2BF9"/>
    <w:rsid w:val="00DC3511"/>
    <w:rsid w:val="00DC3748"/>
    <w:rsid w:val="00DC4060"/>
    <w:rsid w:val="00DC421D"/>
    <w:rsid w:val="00DC469E"/>
    <w:rsid w:val="00DC4C4B"/>
    <w:rsid w:val="00DC7543"/>
    <w:rsid w:val="00DC76A5"/>
    <w:rsid w:val="00DC787F"/>
    <w:rsid w:val="00DC79B3"/>
    <w:rsid w:val="00DD0358"/>
    <w:rsid w:val="00DD0C4B"/>
    <w:rsid w:val="00DD0F44"/>
    <w:rsid w:val="00DD1186"/>
    <w:rsid w:val="00DD191A"/>
    <w:rsid w:val="00DD3CF7"/>
    <w:rsid w:val="00DD4435"/>
    <w:rsid w:val="00DD489D"/>
    <w:rsid w:val="00DD52E2"/>
    <w:rsid w:val="00DD581B"/>
    <w:rsid w:val="00DD5CB0"/>
    <w:rsid w:val="00DD620B"/>
    <w:rsid w:val="00DD68DB"/>
    <w:rsid w:val="00DD6F03"/>
    <w:rsid w:val="00DD73ED"/>
    <w:rsid w:val="00DD7872"/>
    <w:rsid w:val="00DD7AFD"/>
    <w:rsid w:val="00DE0C14"/>
    <w:rsid w:val="00DE18E6"/>
    <w:rsid w:val="00DE1E80"/>
    <w:rsid w:val="00DE2B87"/>
    <w:rsid w:val="00DE345F"/>
    <w:rsid w:val="00DE382A"/>
    <w:rsid w:val="00DE4066"/>
    <w:rsid w:val="00DE42BB"/>
    <w:rsid w:val="00DE4994"/>
    <w:rsid w:val="00DE613F"/>
    <w:rsid w:val="00DE6449"/>
    <w:rsid w:val="00DE69AE"/>
    <w:rsid w:val="00DE6E5D"/>
    <w:rsid w:val="00DE7315"/>
    <w:rsid w:val="00DE7811"/>
    <w:rsid w:val="00DE7B3C"/>
    <w:rsid w:val="00DF0431"/>
    <w:rsid w:val="00DF1016"/>
    <w:rsid w:val="00DF10BA"/>
    <w:rsid w:val="00DF22F9"/>
    <w:rsid w:val="00DF3339"/>
    <w:rsid w:val="00DF398D"/>
    <w:rsid w:val="00DF3A17"/>
    <w:rsid w:val="00DF4955"/>
    <w:rsid w:val="00DF4E61"/>
    <w:rsid w:val="00DF51D5"/>
    <w:rsid w:val="00DF53F7"/>
    <w:rsid w:val="00DF5859"/>
    <w:rsid w:val="00DF5932"/>
    <w:rsid w:val="00DF5BA5"/>
    <w:rsid w:val="00DF5D6D"/>
    <w:rsid w:val="00DF5DCE"/>
    <w:rsid w:val="00DF64EA"/>
    <w:rsid w:val="00DF6F85"/>
    <w:rsid w:val="00DF74F5"/>
    <w:rsid w:val="00DF7EBD"/>
    <w:rsid w:val="00E0035A"/>
    <w:rsid w:val="00E00C58"/>
    <w:rsid w:val="00E01209"/>
    <w:rsid w:val="00E01A5D"/>
    <w:rsid w:val="00E02CFC"/>
    <w:rsid w:val="00E0329F"/>
    <w:rsid w:val="00E0403E"/>
    <w:rsid w:val="00E042FD"/>
    <w:rsid w:val="00E0491F"/>
    <w:rsid w:val="00E04AFF"/>
    <w:rsid w:val="00E05D1A"/>
    <w:rsid w:val="00E0625B"/>
    <w:rsid w:val="00E063AD"/>
    <w:rsid w:val="00E06571"/>
    <w:rsid w:val="00E065A9"/>
    <w:rsid w:val="00E07E8E"/>
    <w:rsid w:val="00E11A51"/>
    <w:rsid w:val="00E121D5"/>
    <w:rsid w:val="00E12321"/>
    <w:rsid w:val="00E13987"/>
    <w:rsid w:val="00E14D9A"/>
    <w:rsid w:val="00E152E3"/>
    <w:rsid w:val="00E1558C"/>
    <w:rsid w:val="00E156A3"/>
    <w:rsid w:val="00E15C86"/>
    <w:rsid w:val="00E164D4"/>
    <w:rsid w:val="00E16730"/>
    <w:rsid w:val="00E2047C"/>
    <w:rsid w:val="00E2061A"/>
    <w:rsid w:val="00E217D3"/>
    <w:rsid w:val="00E217EC"/>
    <w:rsid w:val="00E219A9"/>
    <w:rsid w:val="00E227CF"/>
    <w:rsid w:val="00E22899"/>
    <w:rsid w:val="00E2326E"/>
    <w:rsid w:val="00E2564F"/>
    <w:rsid w:val="00E2680D"/>
    <w:rsid w:val="00E27337"/>
    <w:rsid w:val="00E27347"/>
    <w:rsid w:val="00E27C9F"/>
    <w:rsid w:val="00E30270"/>
    <w:rsid w:val="00E3032C"/>
    <w:rsid w:val="00E30A07"/>
    <w:rsid w:val="00E316F8"/>
    <w:rsid w:val="00E31878"/>
    <w:rsid w:val="00E31E55"/>
    <w:rsid w:val="00E31F98"/>
    <w:rsid w:val="00E324D2"/>
    <w:rsid w:val="00E32C53"/>
    <w:rsid w:val="00E33678"/>
    <w:rsid w:val="00E336F2"/>
    <w:rsid w:val="00E33C7F"/>
    <w:rsid w:val="00E340DF"/>
    <w:rsid w:val="00E3454D"/>
    <w:rsid w:val="00E3471C"/>
    <w:rsid w:val="00E35269"/>
    <w:rsid w:val="00E3544F"/>
    <w:rsid w:val="00E35839"/>
    <w:rsid w:val="00E35EFF"/>
    <w:rsid w:val="00E36336"/>
    <w:rsid w:val="00E36B41"/>
    <w:rsid w:val="00E36C56"/>
    <w:rsid w:val="00E41E78"/>
    <w:rsid w:val="00E41F62"/>
    <w:rsid w:val="00E4216E"/>
    <w:rsid w:val="00E423D3"/>
    <w:rsid w:val="00E42404"/>
    <w:rsid w:val="00E427D5"/>
    <w:rsid w:val="00E42832"/>
    <w:rsid w:val="00E43C1F"/>
    <w:rsid w:val="00E44D4F"/>
    <w:rsid w:val="00E45D31"/>
    <w:rsid w:val="00E45FE2"/>
    <w:rsid w:val="00E46061"/>
    <w:rsid w:val="00E46CF3"/>
    <w:rsid w:val="00E474F0"/>
    <w:rsid w:val="00E47D59"/>
    <w:rsid w:val="00E504BE"/>
    <w:rsid w:val="00E50668"/>
    <w:rsid w:val="00E507A5"/>
    <w:rsid w:val="00E51952"/>
    <w:rsid w:val="00E51D8C"/>
    <w:rsid w:val="00E51DF0"/>
    <w:rsid w:val="00E53DB2"/>
    <w:rsid w:val="00E54D9D"/>
    <w:rsid w:val="00E54F69"/>
    <w:rsid w:val="00E5582F"/>
    <w:rsid w:val="00E56290"/>
    <w:rsid w:val="00E564E6"/>
    <w:rsid w:val="00E56C38"/>
    <w:rsid w:val="00E5751A"/>
    <w:rsid w:val="00E575F5"/>
    <w:rsid w:val="00E603DB"/>
    <w:rsid w:val="00E604B4"/>
    <w:rsid w:val="00E60AE3"/>
    <w:rsid w:val="00E61B6C"/>
    <w:rsid w:val="00E61B70"/>
    <w:rsid w:val="00E62171"/>
    <w:rsid w:val="00E6240D"/>
    <w:rsid w:val="00E6273E"/>
    <w:rsid w:val="00E62CB7"/>
    <w:rsid w:val="00E63570"/>
    <w:rsid w:val="00E63B6F"/>
    <w:rsid w:val="00E63B91"/>
    <w:rsid w:val="00E63F85"/>
    <w:rsid w:val="00E6539A"/>
    <w:rsid w:val="00E65454"/>
    <w:rsid w:val="00E656E0"/>
    <w:rsid w:val="00E65834"/>
    <w:rsid w:val="00E659DE"/>
    <w:rsid w:val="00E65C2A"/>
    <w:rsid w:val="00E66CC5"/>
    <w:rsid w:val="00E67310"/>
    <w:rsid w:val="00E677DB"/>
    <w:rsid w:val="00E67B27"/>
    <w:rsid w:val="00E67B75"/>
    <w:rsid w:val="00E704E7"/>
    <w:rsid w:val="00E711E2"/>
    <w:rsid w:val="00E718A2"/>
    <w:rsid w:val="00E71EF0"/>
    <w:rsid w:val="00E729EC"/>
    <w:rsid w:val="00E72B44"/>
    <w:rsid w:val="00E7400C"/>
    <w:rsid w:val="00E74829"/>
    <w:rsid w:val="00E75439"/>
    <w:rsid w:val="00E76114"/>
    <w:rsid w:val="00E771EE"/>
    <w:rsid w:val="00E775C7"/>
    <w:rsid w:val="00E779EB"/>
    <w:rsid w:val="00E809B7"/>
    <w:rsid w:val="00E80FE0"/>
    <w:rsid w:val="00E81292"/>
    <w:rsid w:val="00E812BB"/>
    <w:rsid w:val="00E82170"/>
    <w:rsid w:val="00E8223D"/>
    <w:rsid w:val="00E82A1B"/>
    <w:rsid w:val="00E82B60"/>
    <w:rsid w:val="00E83041"/>
    <w:rsid w:val="00E84934"/>
    <w:rsid w:val="00E84A0B"/>
    <w:rsid w:val="00E85B39"/>
    <w:rsid w:val="00E85BD6"/>
    <w:rsid w:val="00E8665E"/>
    <w:rsid w:val="00E872C0"/>
    <w:rsid w:val="00E879DF"/>
    <w:rsid w:val="00E91482"/>
    <w:rsid w:val="00E91A6B"/>
    <w:rsid w:val="00E92643"/>
    <w:rsid w:val="00E92738"/>
    <w:rsid w:val="00E9297B"/>
    <w:rsid w:val="00E92D1E"/>
    <w:rsid w:val="00E93E8A"/>
    <w:rsid w:val="00E93FCE"/>
    <w:rsid w:val="00E940E2"/>
    <w:rsid w:val="00E957D6"/>
    <w:rsid w:val="00E96682"/>
    <w:rsid w:val="00E969C5"/>
    <w:rsid w:val="00E969CA"/>
    <w:rsid w:val="00E9702D"/>
    <w:rsid w:val="00E972CF"/>
    <w:rsid w:val="00E97573"/>
    <w:rsid w:val="00E97BFB"/>
    <w:rsid w:val="00EA0F6C"/>
    <w:rsid w:val="00EA13BB"/>
    <w:rsid w:val="00EA2367"/>
    <w:rsid w:val="00EA2FD5"/>
    <w:rsid w:val="00EA33CB"/>
    <w:rsid w:val="00EA41C2"/>
    <w:rsid w:val="00EA4587"/>
    <w:rsid w:val="00EA45E8"/>
    <w:rsid w:val="00EA5ACD"/>
    <w:rsid w:val="00EA659D"/>
    <w:rsid w:val="00EA674A"/>
    <w:rsid w:val="00EA6FDE"/>
    <w:rsid w:val="00EA7FBC"/>
    <w:rsid w:val="00EB0803"/>
    <w:rsid w:val="00EB0936"/>
    <w:rsid w:val="00EB0A0B"/>
    <w:rsid w:val="00EB0FD5"/>
    <w:rsid w:val="00EB1282"/>
    <w:rsid w:val="00EB1924"/>
    <w:rsid w:val="00EB1DB4"/>
    <w:rsid w:val="00EB2447"/>
    <w:rsid w:val="00EB2A5B"/>
    <w:rsid w:val="00EB2C16"/>
    <w:rsid w:val="00EB3173"/>
    <w:rsid w:val="00EB318F"/>
    <w:rsid w:val="00EB322B"/>
    <w:rsid w:val="00EB3510"/>
    <w:rsid w:val="00EB3BE4"/>
    <w:rsid w:val="00EB3F1E"/>
    <w:rsid w:val="00EB501E"/>
    <w:rsid w:val="00EB503F"/>
    <w:rsid w:val="00EB5882"/>
    <w:rsid w:val="00EB5D77"/>
    <w:rsid w:val="00EB6FBF"/>
    <w:rsid w:val="00EB741F"/>
    <w:rsid w:val="00EB78A6"/>
    <w:rsid w:val="00EC029B"/>
    <w:rsid w:val="00EC0723"/>
    <w:rsid w:val="00EC18FF"/>
    <w:rsid w:val="00EC2078"/>
    <w:rsid w:val="00EC25AE"/>
    <w:rsid w:val="00EC4E0E"/>
    <w:rsid w:val="00EC51E3"/>
    <w:rsid w:val="00EC58D8"/>
    <w:rsid w:val="00EC5D31"/>
    <w:rsid w:val="00EC6746"/>
    <w:rsid w:val="00EC6793"/>
    <w:rsid w:val="00EC6936"/>
    <w:rsid w:val="00EC69C5"/>
    <w:rsid w:val="00EC6B3A"/>
    <w:rsid w:val="00EC7149"/>
    <w:rsid w:val="00EC7C95"/>
    <w:rsid w:val="00ED0151"/>
    <w:rsid w:val="00ED0386"/>
    <w:rsid w:val="00ED24B3"/>
    <w:rsid w:val="00ED2BBA"/>
    <w:rsid w:val="00ED51B0"/>
    <w:rsid w:val="00ED59C6"/>
    <w:rsid w:val="00ED6C9E"/>
    <w:rsid w:val="00ED7B30"/>
    <w:rsid w:val="00ED7C42"/>
    <w:rsid w:val="00EE0163"/>
    <w:rsid w:val="00EE0C01"/>
    <w:rsid w:val="00EE1D41"/>
    <w:rsid w:val="00EE26E1"/>
    <w:rsid w:val="00EE2755"/>
    <w:rsid w:val="00EE34F9"/>
    <w:rsid w:val="00EE3A06"/>
    <w:rsid w:val="00EE4350"/>
    <w:rsid w:val="00EE4C49"/>
    <w:rsid w:val="00EE58A9"/>
    <w:rsid w:val="00EE6433"/>
    <w:rsid w:val="00EE724E"/>
    <w:rsid w:val="00EE789E"/>
    <w:rsid w:val="00EE79A2"/>
    <w:rsid w:val="00EF048D"/>
    <w:rsid w:val="00EF0A93"/>
    <w:rsid w:val="00EF0BD4"/>
    <w:rsid w:val="00EF3A6C"/>
    <w:rsid w:val="00EF3ACD"/>
    <w:rsid w:val="00EF3F9A"/>
    <w:rsid w:val="00EF4D08"/>
    <w:rsid w:val="00EF4D65"/>
    <w:rsid w:val="00EF4F5F"/>
    <w:rsid w:val="00EF5033"/>
    <w:rsid w:val="00EF522D"/>
    <w:rsid w:val="00EF53DC"/>
    <w:rsid w:val="00EF6064"/>
    <w:rsid w:val="00EF659C"/>
    <w:rsid w:val="00EF7467"/>
    <w:rsid w:val="00EF7A6A"/>
    <w:rsid w:val="00EF7D3F"/>
    <w:rsid w:val="00F0223B"/>
    <w:rsid w:val="00F0256D"/>
    <w:rsid w:val="00F02D02"/>
    <w:rsid w:val="00F02E50"/>
    <w:rsid w:val="00F042A1"/>
    <w:rsid w:val="00F04735"/>
    <w:rsid w:val="00F05446"/>
    <w:rsid w:val="00F05E38"/>
    <w:rsid w:val="00F06125"/>
    <w:rsid w:val="00F0634F"/>
    <w:rsid w:val="00F066F8"/>
    <w:rsid w:val="00F06CD2"/>
    <w:rsid w:val="00F07077"/>
    <w:rsid w:val="00F070FC"/>
    <w:rsid w:val="00F07A67"/>
    <w:rsid w:val="00F07AE2"/>
    <w:rsid w:val="00F07B6E"/>
    <w:rsid w:val="00F10DE9"/>
    <w:rsid w:val="00F11C69"/>
    <w:rsid w:val="00F11F46"/>
    <w:rsid w:val="00F12AC0"/>
    <w:rsid w:val="00F132D0"/>
    <w:rsid w:val="00F13492"/>
    <w:rsid w:val="00F1459E"/>
    <w:rsid w:val="00F147C9"/>
    <w:rsid w:val="00F14C08"/>
    <w:rsid w:val="00F168DC"/>
    <w:rsid w:val="00F172FD"/>
    <w:rsid w:val="00F17AC1"/>
    <w:rsid w:val="00F207DA"/>
    <w:rsid w:val="00F20BDD"/>
    <w:rsid w:val="00F21033"/>
    <w:rsid w:val="00F2172B"/>
    <w:rsid w:val="00F21E6C"/>
    <w:rsid w:val="00F22628"/>
    <w:rsid w:val="00F22C8E"/>
    <w:rsid w:val="00F22EA4"/>
    <w:rsid w:val="00F232B9"/>
    <w:rsid w:val="00F2392B"/>
    <w:rsid w:val="00F239B7"/>
    <w:rsid w:val="00F23DDA"/>
    <w:rsid w:val="00F24DA1"/>
    <w:rsid w:val="00F25619"/>
    <w:rsid w:val="00F25D5C"/>
    <w:rsid w:val="00F25EEC"/>
    <w:rsid w:val="00F268F8"/>
    <w:rsid w:val="00F26E42"/>
    <w:rsid w:val="00F26FA4"/>
    <w:rsid w:val="00F27134"/>
    <w:rsid w:val="00F300AE"/>
    <w:rsid w:val="00F30611"/>
    <w:rsid w:val="00F30D59"/>
    <w:rsid w:val="00F318B0"/>
    <w:rsid w:val="00F335B4"/>
    <w:rsid w:val="00F34B7C"/>
    <w:rsid w:val="00F350D9"/>
    <w:rsid w:val="00F35BDD"/>
    <w:rsid w:val="00F36711"/>
    <w:rsid w:val="00F368F3"/>
    <w:rsid w:val="00F369A6"/>
    <w:rsid w:val="00F3748C"/>
    <w:rsid w:val="00F37ECD"/>
    <w:rsid w:val="00F402B5"/>
    <w:rsid w:val="00F40964"/>
    <w:rsid w:val="00F40E98"/>
    <w:rsid w:val="00F41AD3"/>
    <w:rsid w:val="00F42046"/>
    <w:rsid w:val="00F42224"/>
    <w:rsid w:val="00F4268C"/>
    <w:rsid w:val="00F426B2"/>
    <w:rsid w:val="00F42CA3"/>
    <w:rsid w:val="00F435C6"/>
    <w:rsid w:val="00F43A93"/>
    <w:rsid w:val="00F43B57"/>
    <w:rsid w:val="00F443CC"/>
    <w:rsid w:val="00F44E64"/>
    <w:rsid w:val="00F458F5"/>
    <w:rsid w:val="00F46DA3"/>
    <w:rsid w:val="00F46DEF"/>
    <w:rsid w:val="00F46EE9"/>
    <w:rsid w:val="00F4720F"/>
    <w:rsid w:val="00F4786C"/>
    <w:rsid w:val="00F47D3C"/>
    <w:rsid w:val="00F50DE2"/>
    <w:rsid w:val="00F5171E"/>
    <w:rsid w:val="00F51824"/>
    <w:rsid w:val="00F51EC4"/>
    <w:rsid w:val="00F51FC3"/>
    <w:rsid w:val="00F523FB"/>
    <w:rsid w:val="00F5349D"/>
    <w:rsid w:val="00F53C71"/>
    <w:rsid w:val="00F54BD7"/>
    <w:rsid w:val="00F56AF9"/>
    <w:rsid w:val="00F56B6B"/>
    <w:rsid w:val="00F56D84"/>
    <w:rsid w:val="00F57B1B"/>
    <w:rsid w:val="00F6097E"/>
    <w:rsid w:val="00F611B7"/>
    <w:rsid w:val="00F611D4"/>
    <w:rsid w:val="00F61544"/>
    <w:rsid w:val="00F6230B"/>
    <w:rsid w:val="00F6311B"/>
    <w:rsid w:val="00F63269"/>
    <w:rsid w:val="00F63316"/>
    <w:rsid w:val="00F638C7"/>
    <w:rsid w:val="00F65A31"/>
    <w:rsid w:val="00F666A4"/>
    <w:rsid w:val="00F70052"/>
    <w:rsid w:val="00F7080F"/>
    <w:rsid w:val="00F70A0C"/>
    <w:rsid w:val="00F71424"/>
    <w:rsid w:val="00F71724"/>
    <w:rsid w:val="00F71FCB"/>
    <w:rsid w:val="00F72073"/>
    <w:rsid w:val="00F72140"/>
    <w:rsid w:val="00F726EB"/>
    <w:rsid w:val="00F7330D"/>
    <w:rsid w:val="00F736FC"/>
    <w:rsid w:val="00F73A2C"/>
    <w:rsid w:val="00F73D5F"/>
    <w:rsid w:val="00F75F54"/>
    <w:rsid w:val="00F77651"/>
    <w:rsid w:val="00F77748"/>
    <w:rsid w:val="00F777CF"/>
    <w:rsid w:val="00F77F45"/>
    <w:rsid w:val="00F80B31"/>
    <w:rsid w:val="00F829B6"/>
    <w:rsid w:val="00F82EAD"/>
    <w:rsid w:val="00F836E7"/>
    <w:rsid w:val="00F83CBC"/>
    <w:rsid w:val="00F856C2"/>
    <w:rsid w:val="00F8624E"/>
    <w:rsid w:val="00F86FC7"/>
    <w:rsid w:val="00F87538"/>
    <w:rsid w:val="00F879C6"/>
    <w:rsid w:val="00F87B16"/>
    <w:rsid w:val="00F9106C"/>
    <w:rsid w:val="00F91337"/>
    <w:rsid w:val="00F921D0"/>
    <w:rsid w:val="00F92806"/>
    <w:rsid w:val="00F92D20"/>
    <w:rsid w:val="00F9443C"/>
    <w:rsid w:val="00F94D84"/>
    <w:rsid w:val="00F95196"/>
    <w:rsid w:val="00F957DA"/>
    <w:rsid w:val="00F95E51"/>
    <w:rsid w:val="00F95F9B"/>
    <w:rsid w:val="00F96115"/>
    <w:rsid w:val="00F96564"/>
    <w:rsid w:val="00F96688"/>
    <w:rsid w:val="00F9756F"/>
    <w:rsid w:val="00F97E2F"/>
    <w:rsid w:val="00FA0716"/>
    <w:rsid w:val="00FA1852"/>
    <w:rsid w:val="00FA43FF"/>
    <w:rsid w:val="00FA5C8C"/>
    <w:rsid w:val="00FA6310"/>
    <w:rsid w:val="00FA65B6"/>
    <w:rsid w:val="00FA68FD"/>
    <w:rsid w:val="00FA72A4"/>
    <w:rsid w:val="00FB06F5"/>
    <w:rsid w:val="00FB0F1B"/>
    <w:rsid w:val="00FB1FA3"/>
    <w:rsid w:val="00FB39A5"/>
    <w:rsid w:val="00FB5191"/>
    <w:rsid w:val="00FB522B"/>
    <w:rsid w:val="00FB588F"/>
    <w:rsid w:val="00FB5955"/>
    <w:rsid w:val="00FB60FB"/>
    <w:rsid w:val="00FB6278"/>
    <w:rsid w:val="00FB6654"/>
    <w:rsid w:val="00FB6801"/>
    <w:rsid w:val="00FB6AAE"/>
    <w:rsid w:val="00FB6E88"/>
    <w:rsid w:val="00FB7FA1"/>
    <w:rsid w:val="00FC023A"/>
    <w:rsid w:val="00FC0B0E"/>
    <w:rsid w:val="00FC1F74"/>
    <w:rsid w:val="00FC2918"/>
    <w:rsid w:val="00FC2D35"/>
    <w:rsid w:val="00FC34F6"/>
    <w:rsid w:val="00FC46A3"/>
    <w:rsid w:val="00FC4745"/>
    <w:rsid w:val="00FC4BB4"/>
    <w:rsid w:val="00FC5522"/>
    <w:rsid w:val="00FC67A3"/>
    <w:rsid w:val="00FC69B5"/>
    <w:rsid w:val="00FC738B"/>
    <w:rsid w:val="00FC738D"/>
    <w:rsid w:val="00FC7776"/>
    <w:rsid w:val="00FD0C8F"/>
    <w:rsid w:val="00FD0C93"/>
    <w:rsid w:val="00FD0E7F"/>
    <w:rsid w:val="00FD0EF5"/>
    <w:rsid w:val="00FD16CA"/>
    <w:rsid w:val="00FD1919"/>
    <w:rsid w:val="00FD1EB2"/>
    <w:rsid w:val="00FD200D"/>
    <w:rsid w:val="00FD20A8"/>
    <w:rsid w:val="00FD2278"/>
    <w:rsid w:val="00FD27E7"/>
    <w:rsid w:val="00FD2987"/>
    <w:rsid w:val="00FD3F08"/>
    <w:rsid w:val="00FD4F48"/>
    <w:rsid w:val="00FD5693"/>
    <w:rsid w:val="00FD580B"/>
    <w:rsid w:val="00FD5D21"/>
    <w:rsid w:val="00FD6B74"/>
    <w:rsid w:val="00FD74FA"/>
    <w:rsid w:val="00FD78DA"/>
    <w:rsid w:val="00FE0568"/>
    <w:rsid w:val="00FE083F"/>
    <w:rsid w:val="00FE126D"/>
    <w:rsid w:val="00FE1630"/>
    <w:rsid w:val="00FE178E"/>
    <w:rsid w:val="00FE18BB"/>
    <w:rsid w:val="00FE2432"/>
    <w:rsid w:val="00FE2F20"/>
    <w:rsid w:val="00FE31D1"/>
    <w:rsid w:val="00FE41A9"/>
    <w:rsid w:val="00FE440B"/>
    <w:rsid w:val="00FE4BD7"/>
    <w:rsid w:val="00FE6D40"/>
    <w:rsid w:val="00FE6E71"/>
    <w:rsid w:val="00FE731C"/>
    <w:rsid w:val="00FF0604"/>
    <w:rsid w:val="00FF0DAB"/>
    <w:rsid w:val="00FF17C3"/>
    <w:rsid w:val="00FF1B0E"/>
    <w:rsid w:val="00FF29B7"/>
    <w:rsid w:val="00FF3382"/>
    <w:rsid w:val="00FF3C28"/>
    <w:rsid w:val="00FF4A9F"/>
    <w:rsid w:val="00FF4B6E"/>
    <w:rsid w:val="00FF57A2"/>
    <w:rsid w:val="00FF5CB3"/>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7F1BE79-7458-4846-B369-0B646E52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rsid w:val="007A0BC4"/>
    <w:pPr>
      <w:spacing w:after="120"/>
      <w:ind w:left="283"/>
    </w:pPr>
  </w:style>
  <w:style w:type="paragraph" w:styleId="a7">
    <w:name w:val="Title"/>
    <w:basedOn w:val="a"/>
    <w:link w:val="a8"/>
    <w:qFormat/>
    <w:rsid w:val="007A0BC4"/>
    <w:pPr>
      <w:spacing w:before="120"/>
      <w:jc w:val="center"/>
    </w:pPr>
    <w:rPr>
      <w:b/>
      <w:sz w:val="28"/>
      <w:szCs w:val="20"/>
      <w:u w:val="single"/>
      <w:lang w:val="uk-UA"/>
    </w:rPr>
  </w:style>
  <w:style w:type="paragraph" w:styleId="a9">
    <w:name w:val="footer"/>
    <w:basedOn w:val="a"/>
    <w:rsid w:val="007D038F"/>
    <w:pPr>
      <w:tabs>
        <w:tab w:val="center" w:pos="4819"/>
        <w:tab w:val="right" w:pos="9639"/>
      </w:tabs>
    </w:pPr>
  </w:style>
  <w:style w:type="character" w:styleId="aa">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b">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c">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d">
    <w:name w:val="Plain Text"/>
    <w:basedOn w:val="a"/>
    <w:link w:val="ae"/>
    <w:rsid w:val="006E165D"/>
    <w:rPr>
      <w:rFonts w:ascii="Courier New" w:hAnsi="Courier New"/>
      <w:sz w:val="20"/>
      <w:szCs w:val="20"/>
    </w:rPr>
  </w:style>
  <w:style w:type="paragraph" w:styleId="af">
    <w:name w:val="Normal (Web)"/>
    <w:basedOn w:val="a"/>
    <w:rsid w:val="006F22BC"/>
    <w:pPr>
      <w:spacing w:before="100" w:beforeAutospacing="1" w:after="100" w:afterAutospacing="1"/>
    </w:pPr>
  </w:style>
  <w:style w:type="paragraph" w:customStyle="1" w:styleId="af0">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1">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2">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3">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4">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5">
    <w:name w:val="No Spacing"/>
    <w:uiPriority w:val="1"/>
    <w:qFormat/>
    <w:rsid w:val="00F207DA"/>
    <w:rPr>
      <w:rFonts w:ascii="Calibri" w:eastAsia="Calibri" w:hAnsi="Calibri"/>
      <w:sz w:val="22"/>
      <w:szCs w:val="22"/>
      <w:lang w:eastAsia="en-US"/>
    </w:rPr>
  </w:style>
  <w:style w:type="character" w:styleId="af6">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e">
    <w:name w:val="Текст Знак"/>
    <w:link w:val="ad"/>
    <w:rsid w:val="0079103A"/>
    <w:rPr>
      <w:rFonts w:ascii="Courier New" w:hAnsi="Courier New" w:cs="Courier New"/>
      <w:lang w:val="ru-RU" w:eastAsia="ru-RU"/>
    </w:rPr>
  </w:style>
  <w:style w:type="paragraph" w:styleId="af8">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8">
    <w:name w:val="Назва Знак"/>
    <w:link w:val="a7"/>
    <w:rsid w:val="00FF3382"/>
    <w:rPr>
      <w:b/>
      <w:sz w:val="28"/>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1312637114">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38513238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8783A-D76F-48CB-B913-F3BF72F1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50285</Words>
  <Characters>28664</Characters>
  <Application>Microsoft Office Word</Application>
  <DocSecurity>0</DocSecurity>
  <Lines>238</Lines>
  <Paragraphs>157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78792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Мот Поліна Сергіївна</cp:lastModifiedBy>
  <cp:revision>7</cp:revision>
  <cp:lastPrinted>2019-11-08T10:49:00Z</cp:lastPrinted>
  <dcterms:created xsi:type="dcterms:W3CDTF">2020-02-20T13:56:00Z</dcterms:created>
  <dcterms:modified xsi:type="dcterms:W3CDTF">2020-02-21T08:44:00Z</dcterms:modified>
</cp:coreProperties>
</file>