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A1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</w:rPr>
      </w:pPr>
      <w: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4.5pt" o:ole="" filled="t">
            <v:fill color2="black"/>
            <v:imagedata r:id="rId6" o:title=""/>
          </v:shape>
          <o:OLEObject Type="Embed" ProgID="PBrush" ShapeID="_x0000_i1025" DrawAspect="Content" ObjectID="_1652687507" r:id="rId7"/>
        </w:object>
      </w:r>
    </w:p>
    <w:p w:rsidR="006C36A1" w:rsidRPr="00EA31E2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A31E2">
        <w:rPr>
          <w:rFonts w:ascii="Times New Roman" w:hAnsi="Times New Roman" w:cs="Times New Roman"/>
          <w:b/>
          <w:color w:val="000000" w:themeColor="text1"/>
          <w:sz w:val="32"/>
        </w:rPr>
        <w:t>ХМЕЛЬНИЦЬКА МІСЬКА РАДА</w:t>
      </w:r>
    </w:p>
    <w:p w:rsidR="006C36A1" w:rsidRPr="00EA31E2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A31E2">
        <w:rPr>
          <w:rFonts w:ascii="Times New Roman" w:hAnsi="Times New Roman" w:cs="Times New Roman"/>
          <w:b/>
          <w:color w:val="000000" w:themeColor="text1"/>
          <w:sz w:val="32"/>
          <w:lang w:val="uk-UA"/>
        </w:rPr>
        <w:t xml:space="preserve">ВИКОНАВЧИЙ КОМІТЕТ </w:t>
      </w:r>
    </w:p>
    <w:p w:rsidR="006C36A1" w:rsidRPr="00EA31E2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A31E2">
        <w:rPr>
          <w:rFonts w:ascii="Times New Roman" w:hAnsi="Times New Roman" w:cs="Times New Roman"/>
          <w:b/>
          <w:color w:val="000000" w:themeColor="text1"/>
          <w:spacing w:val="20"/>
          <w:sz w:val="72"/>
          <w:vertAlign w:val="subscript"/>
        </w:rPr>
        <w:t>РIШЕННЯ</w:t>
      </w:r>
    </w:p>
    <w:p w:rsidR="006C36A1" w:rsidRPr="00EA31E2" w:rsidRDefault="006C36A1" w:rsidP="000C29CC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C2583B" w:rsidRPr="00EA31E2" w:rsidRDefault="006C36A1" w:rsidP="00C2583B">
      <w:pPr>
        <w:tabs>
          <w:tab w:val="left" w:pos="0"/>
        </w:tabs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A31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 ____________________№ _______ </w:t>
      </w:r>
      <w:r w:rsidR="000C29C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</w:t>
      </w:r>
    </w:p>
    <w:p w:rsidR="00C2583B" w:rsidRDefault="000E21FF" w:rsidP="000E21FF">
      <w:pPr>
        <w:tabs>
          <w:tab w:val="left" w:pos="4253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Про підведення підсумків фінансово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гос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подарської діяльності бюджетних 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установ та організацій,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підпорядкованих 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управлін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ню праці та соціального захисту 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населення Хмельницької міської ради</w:t>
      </w:r>
    </w:p>
    <w:p w:rsidR="000E21FF" w:rsidRPr="00EA31E2" w:rsidRDefault="000E21FF" w:rsidP="00E60262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C2583B" w:rsidRPr="00EA31E2" w:rsidRDefault="00C2583B" w:rsidP="00BF0417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eastAsia="ru-RU"/>
        </w:rPr>
      </w:pPr>
      <w:r w:rsidRPr="00EA31E2">
        <w:rPr>
          <w:color w:val="000000" w:themeColor="text1"/>
          <w:lang w:eastAsia="ru-RU"/>
        </w:rPr>
        <w:t xml:space="preserve">Заслухавши інформацію про результати фінансово-господарської діяльності бюджетних установ та організацій, підпорядкованих управлінню праці та соціального захисту населення Хмельницької міської ради, виконавчий комітет міської ради </w:t>
      </w:r>
    </w:p>
    <w:p w:rsidR="00C2583B" w:rsidRPr="00EA31E2" w:rsidRDefault="00C2583B" w:rsidP="00C2583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eastAsia="ru-RU"/>
        </w:rPr>
      </w:pPr>
    </w:p>
    <w:p w:rsidR="00C2583B" w:rsidRDefault="00C2583B" w:rsidP="00191703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EA31E2">
        <w:rPr>
          <w:color w:val="000000" w:themeColor="text1"/>
          <w:lang w:eastAsia="ru-RU"/>
        </w:rPr>
        <w:t>ВИРІШИВ:</w:t>
      </w:r>
    </w:p>
    <w:p w:rsidR="000E21FF" w:rsidRPr="00EA31E2" w:rsidRDefault="000E21FF" w:rsidP="00191703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eastAsia="ru-RU"/>
        </w:rPr>
      </w:pPr>
    </w:p>
    <w:p w:rsidR="00C2583B" w:rsidRPr="00EA31E2" w:rsidRDefault="00C2583B" w:rsidP="00C25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1. Інформацію про підведення підсумків фінансово-господарської діяльності бюджетних установ та організацій, підпорядкованих управлінню праці та соціального захисту населення Хмельницької міської ради (додаток 1), взяти до відома.</w:t>
      </w:r>
    </w:p>
    <w:p w:rsidR="000E21FF" w:rsidRDefault="000E21FF" w:rsidP="00105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C2583B" w:rsidRPr="00EA31E2" w:rsidRDefault="00C2583B" w:rsidP="00105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2. Управлінню праці та соціального захисту населення Хмельницької міської ради:</w:t>
      </w:r>
    </w:p>
    <w:p w:rsidR="00C2583B" w:rsidRPr="00EA31E2" w:rsidRDefault="006711AF" w:rsidP="0024018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2.1. З</w:t>
      </w:r>
      <w:r w:rsidR="00C2583B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абезпечити контроль за виконанням підпорядкованими підприємствами доручень, наданих на засіданнях комісії по розгляду питань фінансово-господарської діяльності бюджетних установ та організацій, підпорядкованих управлінню праці та соціального захисту насе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лення Хмельницької міської ради.</w:t>
      </w:r>
    </w:p>
    <w:p w:rsidR="00A32D78" w:rsidRPr="00EA31E2" w:rsidRDefault="006711AF" w:rsidP="00A32D78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2.2. З</w:t>
      </w:r>
      <w:r w:rsidR="00C2583B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абезпечити ефективне, результативне та цільове використання бюджетних коштів, організацію та координацію роботи підпорядкованих закладів та дієвий контроль за їх фінансово-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господарською діяльністю.</w:t>
      </w:r>
    </w:p>
    <w:p w:rsidR="00C2583B" w:rsidRPr="00EA31E2" w:rsidRDefault="006711AF" w:rsidP="001056F8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2.3. З</w:t>
      </w:r>
      <w:r w:rsidR="00C2583B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дійснювати постійний контроль за веденням бухгалтерського обліку, складанням фінансової та бухгалтерської звітності, дотри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манням бюджетного законодавства.</w:t>
      </w:r>
    </w:p>
    <w:p w:rsidR="00191703" w:rsidRPr="00B6163F" w:rsidRDefault="00A32D78" w:rsidP="00191703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2.4. </w:t>
      </w:r>
      <w:r w:rsidR="00191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Здійснювати контроль за наданням підпорядкованими установами соціальних послуг у відповідності до Закону України </w:t>
      </w:r>
      <w:r w:rsidR="00191703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="0019170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 соціальні послуги</w:t>
      </w:r>
      <w:r w:rsidR="00191703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="002A32B0" w:rsidRPr="00B616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32D78" w:rsidRPr="00EA31E2" w:rsidRDefault="00A32D78" w:rsidP="00A32D78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2.</w:t>
      </w:r>
      <w:r w:rsidR="00F55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 Здійснити заходи із залученням до співпраці Українського фонду соціальних інвестицій.</w:t>
      </w:r>
    </w:p>
    <w:p w:rsidR="00A32D78" w:rsidRPr="00EA31E2" w:rsidRDefault="00F557A9" w:rsidP="00A32D78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2.6</w:t>
      </w:r>
      <w:r w:rsidR="00A32D78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Спільно із фінансовим управлінням </w:t>
      </w:r>
      <w:r w:rsidR="00191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здійснювати</w:t>
      </w:r>
      <w:r w:rsidR="000C29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A32D78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контроль за якістю надання послуг і використанням коштів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підпорядкованими установами</w:t>
      </w:r>
      <w:r w:rsidR="00A32D78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B6163F" w:rsidRPr="00CD5000" w:rsidRDefault="00015948" w:rsidP="008C5D5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2.</w:t>
      </w:r>
      <w:r w:rsidR="00F55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7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r w:rsidR="00B6163F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Спільно із Департаментом освіти та науки</w:t>
      </w:r>
      <w:r w:rsidR="00B6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створити робочу групу і надати пропозиції щодо 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передач</w:t>
      </w:r>
      <w:r w:rsidR="00B6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і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наявного майна з балансу Позаміського дитячого закладу оздоровлення та відпочинку «Чайка» Хмельницької міської ради на баланс Рекреаційного центру сімейного типу по відновленню здоров’я дітей-інвалідів та інших груп насе</w:t>
      </w:r>
      <w:r w:rsidR="008C5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лення з обмеженими можливостями </w:t>
      </w:r>
      <w:r w:rsidR="008C5D54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="008C5D54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Берег надії</w:t>
      </w:r>
      <w:r w:rsidR="008C5D54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="008C5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B6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до </w:t>
      </w:r>
      <w:r w:rsidR="00B6163F" w:rsidRPr="00CD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01.0</w:t>
      </w:r>
      <w:r w:rsidR="00CD5000" w:rsidRPr="00CD50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0E2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.2020 року.</w:t>
      </w:r>
    </w:p>
    <w:p w:rsidR="00C2583B" w:rsidRDefault="00015948" w:rsidP="00B6163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lastRenderedPageBreak/>
        <w:t>2.</w:t>
      </w:r>
      <w:r w:rsidR="00F55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8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 Спільно із Рекреаційним центром сімейного типу по відновленню здоров’я дітей-інвалідів та інших груп насел</w:t>
      </w:r>
      <w:r w:rsidR="008C5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ення з обмеженими можливостями </w:t>
      </w:r>
      <w:r w:rsidR="008C5D54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="008C5D54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Берег надії</w:t>
      </w:r>
      <w:r w:rsidR="008C5D54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="008C5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винести на сесію міської ради рішення про затвердження Програми розвитку закладу на 2021-2026 роки.</w:t>
      </w:r>
    </w:p>
    <w:p w:rsidR="00CD30ED" w:rsidRDefault="00CD30ED" w:rsidP="00B6163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B6163F" w:rsidRDefault="00240184" w:rsidP="00B6163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3. </w:t>
      </w:r>
      <w:r w:rsidR="00B6163F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Керівникам бюджетних установ, підпорядкованих управлінню праці та соціального захисту нас</w:t>
      </w:r>
      <w:r w:rsidR="00B6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елення Хмельницької міської ради з</w:t>
      </w:r>
      <w:r w:rsidR="00B6163F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абезпечити виконання доручень, наданих на засіданнях комісії по розгляду питань фінансово-господарської діяльності бюджетних установ та організацій, підпорядкованих управлінню праці та соціального захисту насе</w:t>
      </w:r>
      <w:r w:rsidR="00B6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лення Хмельницької міської ради (додаток 2).</w:t>
      </w:r>
    </w:p>
    <w:p w:rsidR="00240184" w:rsidRDefault="00240184" w:rsidP="0024018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240184" w:rsidRPr="00EA31E2" w:rsidRDefault="00240184" w:rsidP="0024018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</w:t>
      </w:r>
      <w:r w:rsidR="00B6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заступника міського голови Гончарук</w:t>
      </w:r>
      <w:r w:rsidR="000E21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В.В. та начальника 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управління праці 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а соціального захисту населення 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Хмельницької міської ради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Воронецького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С.І. </w:t>
      </w:r>
    </w:p>
    <w:p w:rsidR="00B6163F" w:rsidRDefault="00B6163F" w:rsidP="00B6163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B6163F" w:rsidRDefault="00B6163F" w:rsidP="00B6163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B6163F" w:rsidRPr="00EA31E2" w:rsidRDefault="00B6163F" w:rsidP="00B6163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C2583B" w:rsidRPr="00EA31E2" w:rsidRDefault="00C2583B" w:rsidP="00C25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0E21FF" w:rsidRDefault="006C36A1" w:rsidP="000E21F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sectPr w:rsidR="000E21FF" w:rsidSect="000E21FF">
          <w:pgSz w:w="11906" w:h="16838"/>
          <w:pgMar w:top="851" w:right="566" w:bottom="1134" w:left="1701" w:header="708" w:footer="708" w:gutter="0"/>
          <w:cols w:space="708"/>
          <w:docGrid w:linePitch="360"/>
        </w:sect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Міський</w:t>
      </w:r>
      <w:proofErr w:type="spellEnd"/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голова                                                                                                          О. </w:t>
      </w:r>
      <w:r w:rsidR="00CD5569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СИМЧИШИН</w:t>
      </w:r>
    </w:p>
    <w:p w:rsidR="009A3CE5" w:rsidRPr="00101DB8" w:rsidRDefault="009A3CE5" w:rsidP="00B0014F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101DB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240184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Pr="00101DB8">
        <w:rPr>
          <w:rFonts w:ascii="Times New Roman" w:hAnsi="Times New Roman" w:cs="Times New Roman"/>
          <w:sz w:val="24"/>
          <w:szCs w:val="24"/>
          <w:lang w:val="uk-UA"/>
        </w:rPr>
        <w:t>до р</w:t>
      </w:r>
      <w:r w:rsidR="00B9545B" w:rsidRPr="00101DB8">
        <w:rPr>
          <w:rFonts w:ascii="Times New Roman" w:hAnsi="Times New Roman" w:cs="Times New Roman"/>
          <w:sz w:val="24"/>
          <w:szCs w:val="24"/>
          <w:lang w:val="uk-UA"/>
        </w:rPr>
        <w:t>ішення</w:t>
      </w:r>
    </w:p>
    <w:p w:rsidR="00B9545B" w:rsidRPr="00101DB8" w:rsidRDefault="00B9545B" w:rsidP="00B0014F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101DB8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</w:t>
      </w:r>
    </w:p>
    <w:p w:rsidR="008E27FE" w:rsidRPr="00101DB8" w:rsidRDefault="00C2583B" w:rsidP="00B0014F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101DB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E21FF">
        <w:rPr>
          <w:rFonts w:ascii="Times New Roman" w:hAnsi="Times New Roman" w:cs="Times New Roman"/>
          <w:sz w:val="24"/>
          <w:szCs w:val="24"/>
          <w:lang w:val="uk-UA"/>
        </w:rPr>
        <w:t xml:space="preserve">28.05.2020 </w:t>
      </w:r>
      <w:r w:rsidR="00350851" w:rsidRPr="00101DB8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0E21FF">
        <w:rPr>
          <w:rFonts w:ascii="Times New Roman" w:hAnsi="Times New Roman" w:cs="Times New Roman"/>
          <w:sz w:val="24"/>
          <w:szCs w:val="24"/>
          <w:lang w:val="uk-UA"/>
        </w:rPr>
        <w:t>413</w:t>
      </w:r>
    </w:p>
    <w:p w:rsidR="00C2583B" w:rsidRPr="00101DB8" w:rsidRDefault="00C2583B" w:rsidP="00C25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583B" w:rsidRPr="00101DB8" w:rsidRDefault="00C2583B" w:rsidP="00C2583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lang w:eastAsia="ar-SA"/>
        </w:rPr>
      </w:pPr>
      <w:r w:rsidRPr="00101DB8">
        <w:rPr>
          <w:lang w:eastAsia="ar-SA"/>
        </w:rPr>
        <w:t>Кошторисні призначення за загальним фондом підвідомчих установ в 2019 році становили 28433,1 тис. грн., що на 6408,8 тис. грн. більше в порівнянні із 2018 роком, або на 29,1%. Їх зростання пов’язане із збільшенням видатків на оплату праці (в зв’язку з підняттям мінімальної заробітної плати), на продукти харчування та комунальні послуги.</w:t>
      </w:r>
    </w:p>
    <w:p w:rsidR="00C2583B" w:rsidRPr="00101DB8" w:rsidRDefault="00C2583B" w:rsidP="00C2583B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Фактичні видатки установ за рахунок коштів загального фонду бюджету за 2019 рік складають 28785,9 тис. грн., що на 7180,7 тис. грн. або на 33,2% більше в порівнянні із минулим роком.</w:t>
      </w:r>
    </w:p>
    <w:p w:rsidR="00C2583B" w:rsidRPr="00101DB8" w:rsidRDefault="00C2583B" w:rsidP="00C2583B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Протягом 2019 року відбулося збільшення фактичних видатків в порівнянні з видатками 2018 року серед усіх бюджетних установ та </w:t>
      </w:r>
      <w:r w:rsidR="00F557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організацій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підпорядкованих управлінню праці та соціального захисту населення Хмельницької міської ради, зокрема на: 4417,6 тис. грн. - Хмельницький міський територіальний центр соціального обслуговування (надання соціальних послуг); 1364,7 тис. грн. - Рекреаційний центр сімейного типу по відновленню здоров’я дітей-інвалідів та інших груп населення 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Берег надії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; 630,7 тис. грн. - Центр реабілітації та тимчасового перебування інвалідів з розумовою відсталістю 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Родинний затишок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; 564,9 тис. грн. – Хмельницький міський центр комплексної реабілітації дітей з інвалідністю 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Школа життя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; 202,8 тис. грн. - Хмельницький міський центр соціальної підтримки та адаптації. По зазначеним закладам зростання фактичних видатків пов’язане із підвищенням розміру заробітної плати, оплати продуктів харчування, оплати енергоносіїв, витрат на матеріали та послуги.</w:t>
      </w:r>
    </w:p>
    <w:p w:rsidR="00C2583B" w:rsidRPr="00101DB8" w:rsidRDefault="00C2583B" w:rsidP="00191703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Установами у 2019 році надано соціальні послуги </w:t>
      </w:r>
      <w:r w:rsidR="0019170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8653 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особі, що на 145</w:t>
      </w:r>
      <w:r w:rsidR="0019170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осіб або на 20,</w:t>
      </w:r>
      <w:r w:rsidR="0019170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% більше в порівнянні із 2018 роком. Серед надавачів соціальних послуг спостерігається зростання кількості отримувачів таких послуг, а саме: Хмельницький міський територіальний центр соціального обслуговування (надання соціальних послуг) на 1018 осіб; Рекреаційний центр сімейного типу по відновленню здоров’я дітей-інвалідів та інших груп населення 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Берег надії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на 240 осіб; Хмельницький міський центр соціальної підтримки та адаптації на 189 осіб, Хмельницький міський центр комплексної реабілітації дітей з інвалідністю 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Школа життя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на </w:t>
      </w:r>
      <w:r w:rsidR="0019170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8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осіб. Незмінною протягом двох останніх років на рівні 78 осіб залишається кількість отримувачів соціальних послуг спостерігається в Центрі реабілітації та тимчасового перебування інвалідів з розумовою відсталістю 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Родинний затишок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C2583B" w:rsidRPr="00101DB8" w:rsidRDefault="00C2583B" w:rsidP="001056F8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У 2019 році спостерігається збільшення середньомісячної вартості утримання одного підопічного, з урахуванням відвідувань, в порівнянні з 2018 роком в: Рекреаційному центрі сімейного типу по відновленню здоров’я дітей-інвалідів та інших груп населення 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Берег надії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на </w:t>
      </w:r>
      <w:r w:rsidR="00FC42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699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FC42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грн.; Центрі реабілітації 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Родинний затишок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на 5</w:t>
      </w:r>
      <w:r w:rsidR="00FC42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37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,0 грн.; Хмельницькому міському центрі комплексної реабілітації дітей з інвалідністю 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Школа життя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на </w:t>
      </w:r>
      <w:r w:rsidR="00FC42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552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,0 грн.; Територіальному центрі соціального обслуговування (надання соціальних послуг) на </w:t>
      </w:r>
      <w:r w:rsidR="00FC42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181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FC42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грн.</w:t>
      </w:r>
      <w:r w:rsidR="00FC422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; </w:t>
      </w:r>
      <w:r w:rsidR="00FC4224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Хмельницькому міському центрі соціальної підтримки та адаптації</w:t>
      </w:r>
      <w:r w:rsidR="00FC422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FC422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 5,0 грн.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Збільшення середньомісячної вартості утримання одного підопічного пов’язане зі збільшенням фактичних видатків в порівнянні з минулим роком (заробітної плати, продуктів харчування та енергоносіїв, витрат на матеріали та послуги). </w:t>
      </w:r>
    </w:p>
    <w:p w:rsidR="00C2583B" w:rsidRPr="00101DB8" w:rsidRDefault="00C2583B" w:rsidP="003F000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lang w:eastAsia="ar-SA"/>
        </w:rPr>
      </w:pPr>
      <w:r w:rsidRPr="00101DB8">
        <w:rPr>
          <w:lang w:eastAsia="ar-SA"/>
        </w:rPr>
        <w:t xml:space="preserve">У </w:t>
      </w:r>
      <w:r w:rsidRPr="00E60CE1">
        <w:rPr>
          <w:lang w:eastAsia="ar-SA"/>
        </w:rPr>
        <w:t>2019 році спостерігається зростання фактичних видатків на оплату праці на 5331,5 тис. грн. або на 31,4% в порівнянні із минулим роком у зв’язку зі збільшенням окладів та інших стимулюючих виплат</w:t>
      </w:r>
      <w:r w:rsidRPr="00101DB8">
        <w:rPr>
          <w:lang w:eastAsia="ar-SA"/>
        </w:rPr>
        <w:t xml:space="preserve">. Питома вага оплати праці (з нарахуваннями) за 2019 р. в поточних видатках для установ наступна: Хмельницький міський центр комплексної реабілітації дітей з інвалідністю </w:t>
      </w:r>
      <w:r w:rsidR="00BF0417" w:rsidRPr="00101DB8">
        <w:rPr>
          <w:lang w:eastAsia="ar-SA"/>
        </w:rPr>
        <w:t>«</w:t>
      </w:r>
      <w:r w:rsidRPr="00101DB8">
        <w:rPr>
          <w:lang w:eastAsia="ar-SA"/>
        </w:rPr>
        <w:t>Школа життя</w:t>
      </w:r>
      <w:r w:rsidR="00BF0417" w:rsidRPr="00101DB8">
        <w:rPr>
          <w:lang w:eastAsia="ar-SA"/>
        </w:rPr>
        <w:t>»</w:t>
      </w:r>
      <w:r w:rsidRPr="00101DB8">
        <w:rPr>
          <w:lang w:eastAsia="ar-SA"/>
        </w:rPr>
        <w:t xml:space="preserve"> – 82,5% (в 2018 році - 82,5%); Хмельницький міський центр соціальної підтримки та адаптації – 81,7% (в 2018 році – 77,3%); Територіальний центр соціального обслуговування (надання соціальних послуг) –</w:t>
      </w:r>
      <w:r w:rsidR="003F0004">
        <w:rPr>
          <w:lang w:eastAsia="ar-SA"/>
        </w:rPr>
        <w:t xml:space="preserve"> </w:t>
      </w:r>
      <w:r w:rsidRPr="00101DB8">
        <w:rPr>
          <w:lang w:eastAsia="ar-SA"/>
        </w:rPr>
        <w:t xml:space="preserve">81,1% (в 2018 році - 80,1%); Центрі реабілітації </w:t>
      </w:r>
      <w:r w:rsidR="00BF0417" w:rsidRPr="00101DB8">
        <w:rPr>
          <w:lang w:eastAsia="ar-SA"/>
        </w:rPr>
        <w:t>«</w:t>
      </w:r>
      <w:r w:rsidRPr="00101DB8">
        <w:rPr>
          <w:lang w:eastAsia="ar-SA"/>
        </w:rPr>
        <w:t>Родинний затишок</w:t>
      </w:r>
      <w:r w:rsidR="00BF0417" w:rsidRPr="00101DB8">
        <w:rPr>
          <w:lang w:eastAsia="ar-SA"/>
        </w:rPr>
        <w:t>»</w:t>
      </w:r>
      <w:r w:rsidR="00E60CE1">
        <w:rPr>
          <w:lang w:eastAsia="ar-SA"/>
        </w:rPr>
        <w:t xml:space="preserve"> – 75,4</w:t>
      </w:r>
      <w:r w:rsidR="003F0004">
        <w:rPr>
          <w:lang w:eastAsia="ar-SA"/>
        </w:rPr>
        <w:t xml:space="preserve">% (в 2018 році – 76,1%); </w:t>
      </w:r>
      <w:r w:rsidRPr="00101DB8">
        <w:rPr>
          <w:lang w:eastAsia="ar-SA"/>
        </w:rPr>
        <w:t xml:space="preserve">Рекреаційний центр </w:t>
      </w:r>
      <w:r w:rsidR="00BF0417" w:rsidRPr="00101DB8">
        <w:rPr>
          <w:lang w:eastAsia="ar-SA"/>
        </w:rPr>
        <w:t>«</w:t>
      </w:r>
      <w:r w:rsidRPr="00101DB8">
        <w:rPr>
          <w:lang w:eastAsia="ar-SA"/>
        </w:rPr>
        <w:t>Берег надії</w:t>
      </w:r>
      <w:r w:rsidR="00BF0417" w:rsidRPr="00101DB8">
        <w:rPr>
          <w:lang w:eastAsia="ar-SA"/>
        </w:rPr>
        <w:t>»</w:t>
      </w:r>
      <w:r w:rsidRPr="00101DB8">
        <w:rPr>
          <w:lang w:eastAsia="ar-SA"/>
        </w:rPr>
        <w:t xml:space="preserve"> – 50,9% (в 2018 році – 66,5%). Заборгованість по заробітній платі станом на 01.01.2020 року відсутня.</w:t>
      </w:r>
    </w:p>
    <w:p w:rsidR="001056F8" w:rsidRPr="00101DB8" w:rsidRDefault="00C2583B" w:rsidP="001056F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lang w:eastAsia="ar-SA"/>
        </w:rPr>
      </w:pPr>
      <w:r w:rsidRPr="00101DB8">
        <w:rPr>
          <w:lang w:eastAsia="ar-SA"/>
        </w:rPr>
        <w:lastRenderedPageBreak/>
        <w:t xml:space="preserve">Середньомісячна заробітна плата по установах в 2019 році знаходилась в межах від 7063,0 грн. до 8883,0 грн. (за 2018 рік склала від 4562,8 грн. до 6583,0 грн.). Найбільша середньомісячна заробітна плата за 2019 рік нарахована в Територіальному центрі соціального обслуговування (надання соціальних послуг) і складає 8883,0 грн., а найменша – 7063,0 грн. в Хмельницькому міському центрі соціальної підтримки та адаптації. В інших установах заробітна плата становила: 7610 грн. - Хмельницький міський центр комплексної реабілітації дітей з інвалідністю </w:t>
      </w:r>
      <w:r w:rsidR="00BF0417" w:rsidRPr="00101DB8">
        <w:rPr>
          <w:lang w:eastAsia="ar-SA"/>
        </w:rPr>
        <w:t>«</w:t>
      </w:r>
      <w:r w:rsidRPr="00101DB8">
        <w:rPr>
          <w:lang w:eastAsia="ar-SA"/>
        </w:rPr>
        <w:t>Школа життя</w:t>
      </w:r>
      <w:r w:rsidR="00BF0417" w:rsidRPr="00101DB8">
        <w:rPr>
          <w:lang w:eastAsia="ar-SA"/>
        </w:rPr>
        <w:t>»</w:t>
      </w:r>
      <w:r w:rsidRPr="00101DB8">
        <w:rPr>
          <w:lang w:eastAsia="ar-SA"/>
        </w:rPr>
        <w:t xml:space="preserve">, 7359,8 грн. - Рекреаційний центр </w:t>
      </w:r>
      <w:r w:rsidR="00BF0417" w:rsidRPr="00101DB8">
        <w:rPr>
          <w:lang w:eastAsia="ar-SA"/>
        </w:rPr>
        <w:t>«</w:t>
      </w:r>
      <w:r w:rsidRPr="00101DB8">
        <w:rPr>
          <w:lang w:eastAsia="ar-SA"/>
        </w:rPr>
        <w:t>Берег надії</w:t>
      </w:r>
      <w:r w:rsidR="00BF0417" w:rsidRPr="00101DB8">
        <w:rPr>
          <w:lang w:eastAsia="ar-SA"/>
        </w:rPr>
        <w:t>»</w:t>
      </w:r>
      <w:r w:rsidRPr="00101DB8">
        <w:rPr>
          <w:lang w:eastAsia="ar-SA"/>
        </w:rPr>
        <w:t>, 7105</w:t>
      </w:r>
      <w:r w:rsidR="00E60CE1">
        <w:rPr>
          <w:lang w:eastAsia="ar-SA"/>
        </w:rPr>
        <w:t>,0</w:t>
      </w:r>
      <w:r w:rsidRPr="00101DB8">
        <w:rPr>
          <w:lang w:eastAsia="ar-SA"/>
        </w:rPr>
        <w:t xml:space="preserve"> грн. - Центр реабілітації </w:t>
      </w:r>
      <w:r w:rsidR="00BF0417" w:rsidRPr="00101DB8">
        <w:rPr>
          <w:lang w:eastAsia="ar-SA"/>
        </w:rPr>
        <w:t>«</w:t>
      </w:r>
      <w:r w:rsidRPr="00101DB8">
        <w:rPr>
          <w:lang w:eastAsia="ar-SA"/>
        </w:rPr>
        <w:t>Родинний затишок</w:t>
      </w:r>
      <w:r w:rsidR="00BF0417" w:rsidRPr="00101DB8">
        <w:rPr>
          <w:lang w:eastAsia="ar-SA"/>
        </w:rPr>
        <w:t>»</w:t>
      </w:r>
      <w:r w:rsidR="001056F8" w:rsidRPr="00101DB8">
        <w:rPr>
          <w:lang w:eastAsia="ar-SA"/>
        </w:rPr>
        <w:t>.</w:t>
      </w:r>
    </w:p>
    <w:p w:rsidR="00C2583B" w:rsidRPr="00101DB8" w:rsidRDefault="00C2583B" w:rsidP="009124A0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Видатки на харчування в 201</w:t>
      </w:r>
      <w:r w:rsidR="001056F8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9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році склали </w:t>
      </w:r>
      <w:r w:rsidR="009124A0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2558,0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тис. грн. та збільшились на </w:t>
      </w:r>
      <w:r w:rsidR="009124A0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283,8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тис. грн. в порівнянні з 201</w:t>
      </w:r>
      <w:r w:rsidR="009124A0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8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роком </w:t>
      </w:r>
      <w:r w:rsidR="009124A0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(2274,2 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тис. грн.). </w:t>
      </w:r>
    </w:p>
    <w:p w:rsidR="00C2583B" w:rsidRPr="00101DB8" w:rsidRDefault="00C2583B" w:rsidP="00C2583B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Збільшення видатків на харчування протягом 201</w:t>
      </w:r>
      <w:r w:rsidR="009124A0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9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 відбулось в:</w:t>
      </w:r>
    </w:p>
    <w:p w:rsidR="00DD1AB6" w:rsidRPr="00BF23B4" w:rsidRDefault="00D80D05" w:rsidP="00BF23B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1) 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Рекреаційному центрі 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Берег надії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="00291F80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 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120,4 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тис. грн., ва</w:t>
      </w:r>
      <w:r w:rsidR="00BF23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ртість харчування на одну особу в день 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 201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9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році становила – </w:t>
      </w:r>
      <w:r w:rsidR="00BF23B4" w:rsidRPr="00BF23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65,0</w:t>
      </w:r>
      <w:r w:rsidR="00C2583B" w:rsidRPr="00BF23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грн., у 201</w:t>
      </w:r>
      <w:r w:rsidRPr="00BF23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8</w:t>
      </w:r>
      <w:r w:rsidR="00C2583B" w:rsidRPr="00BF23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році – </w:t>
      </w:r>
      <w:r w:rsidR="00BF23B4" w:rsidRPr="00BF23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44,0</w:t>
      </w:r>
      <w:r w:rsidRPr="00BF23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BF23B4" w:rsidRPr="00BF23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грн, тобто відбулося зростання вартості харчування на 21</w:t>
      </w:r>
      <w:r w:rsidR="000C29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,0</w:t>
      </w:r>
      <w:r w:rsidR="00BF23B4" w:rsidRPr="00BF23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грн.</w:t>
      </w:r>
      <w:r w:rsidR="00C2583B" w:rsidRPr="00BF23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;</w:t>
      </w:r>
    </w:p>
    <w:p w:rsidR="00D80D05" w:rsidRPr="00101DB8" w:rsidRDefault="003F0004" w:rsidP="005E6A9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2) </w:t>
      </w:r>
      <w:r w:rsidR="00D80D05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Хмельницькому міському територіальному центрі соціального обслуговува</w:t>
      </w:r>
      <w:r w:rsidR="00291F80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ння (надання соціальних послуг) </w:t>
      </w:r>
      <w:r w:rsidR="00D80D05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на </w:t>
      </w:r>
      <w:r w:rsidR="00DD1AB6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87,9 </w:t>
      </w:r>
      <w:r w:rsidR="00D80D05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тис. грн. у зв’язку із збільшенням кількості потребуючих осіб для забезпечення їх продуктовими наборами. Протягом 2019 року 6255 продуктовими наборами забезпечено 6205 клієнт</w:t>
      </w:r>
      <w:r w:rsidR="000C29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ів</w:t>
      </w:r>
      <w:r w:rsidR="00D80D05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на суму 1453,3 тис. грн., а у 2018 році 574</w:t>
      </w:r>
      <w:r w:rsidR="005E6A9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9</w:t>
      </w:r>
      <w:r w:rsidR="00D80D05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продуктовими наборами забезпечено 5622 клієнта на суму 1202,</w:t>
      </w:r>
      <w:r w:rsidR="005E6A9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4</w:t>
      </w:r>
      <w:r w:rsidR="00D80D05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тис. грн.</w:t>
      </w:r>
      <w:r w:rsidR="005E6A9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="00D80D05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 2019 році було надано 5223 гарячи</w:t>
      </w:r>
      <w:r w:rsidR="000C29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х обідів, </w:t>
      </w:r>
      <w:proofErr w:type="spellStart"/>
      <w:r w:rsidR="000C29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прохарчовано</w:t>
      </w:r>
      <w:proofErr w:type="spellEnd"/>
      <w:r w:rsidR="000C29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157 осіб</w:t>
      </w:r>
      <w:r w:rsidR="00D80D05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(середня вартість обіду складає 31,5</w:t>
      </w:r>
      <w:r w:rsidR="000C29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</w:t>
      </w:r>
      <w:r w:rsidR="00D80D05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грн.), за 2018 рік – 13740 гарячих обідів, </w:t>
      </w:r>
      <w:proofErr w:type="spellStart"/>
      <w:r w:rsidR="00D80D05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прохарчовано</w:t>
      </w:r>
      <w:proofErr w:type="spellEnd"/>
      <w:r w:rsidR="00D80D05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242 особи (середня вартість обіду складає 23,89 грн.). Видатки на гаряче харчування складають за 2019 рік –</w:t>
      </w:r>
      <w:r w:rsidR="006711AF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164,6</w:t>
      </w:r>
      <w:r w:rsidR="006711AF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="00D80D05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тис. грн.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(2018 рік – 328,2 тис. </w:t>
      </w:r>
      <w:r w:rsidR="00D80D05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грн.);</w:t>
      </w:r>
    </w:p>
    <w:p w:rsidR="00291F80" w:rsidRPr="00101DB8" w:rsidRDefault="00DD1AB6" w:rsidP="00291F80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3) Хмельницькому міському центру комплексної реабілітації дітей з інвалідністю «Школа життя»</w:t>
      </w:r>
      <w:r w:rsidR="00291F80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на суму 43,1 тис. грн. Середньомісячна кількість дітей, які отримали послугу з гарячого харчування, не змінилася в порівнянні із минулим роком та склала 17 осіб. Вартість обіду в 201</w:t>
      </w:r>
      <w:r w:rsidR="00182FE3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9</w:t>
      </w:r>
      <w:r w:rsidR="00291F80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році складала </w:t>
      </w:r>
      <w:r w:rsidR="00182FE3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44,5</w:t>
      </w:r>
      <w:r w:rsidR="00291F80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4 грн., а за 201</w:t>
      </w:r>
      <w:r w:rsidR="00182FE3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8</w:t>
      </w:r>
      <w:r w:rsidR="00291F80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рік – </w:t>
      </w:r>
      <w:r w:rsidR="00182FE3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34,44 </w:t>
      </w:r>
      <w:r w:rsidR="00291F80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грн.</w:t>
      </w:r>
    </w:p>
    <w:p w:rsidR="00291F80" w:rsidRPr="00101DB8" w:rsidRDefault="00182FE3" w:rsidP="00DA2CEC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4) Хмельницькому міському центрі соціальної підтри</w:t>
      </w:r>
      <w:r w:rsidR="003F000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мки та адаптації на суму 18,2 тис. 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грн. за рахунок збільшення клієнтів у зимовий періо</w:t>
      </w:r>
      <w:r w:rsidR="000C29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д та збільшення вартості обідів 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 1</w:t>
      </w:r>
      <w:r w:rsidR="00BF6B60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7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грн. </w:t>
      </w:r>
      <w:r w:rsidR="00AD1E7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у 2018 році 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до </w:t>
      </w:r>
      <w:r w:rsidR="005C11A0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21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грн. </w:t>
      </w:r>
      <w:r w:rsidR="000C29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 2019 році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  <w:r w:rsidR="00844D2D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</w:p>
    <w:p w:rsidR="009124A0" w:rsidRPr="00101DB8" w:rsidRDefault="00DA2CEC" w:rsidP="00844D2D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5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) Центрі реабілітації 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«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Родинний затишок</w:t>
      </w:r>
      <w:r w:rsidR="00BF0417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»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видатки на харчування збільшилися на 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14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</w:t>
      </w:r>
      <w:r w:rsidR="003F000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 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тис. грн., в зв’язку із інфляцією та покращенням раціону</w:t>
      </w:r>
      <w:r w:rsidR="000C29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="00101DB8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вартість обідів збільшилася на</w:t>
      </w:r>
      <w:r w:rsidR="00AD1E7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11,0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грн. порівняно з 201</w:t>
      </w:r>
      <w:r w:rsidR="00AD1E7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8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роком і становила </w:t>
      </w:r>
      <w:r w:rsidR="00AD1E7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41</w:t>
      </w:r>
      <w:r w:rsidR="00101DB8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,0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грн. за обід (в 201</w:t>
      </w:r>
      <w:r w:rsidR="005C11A0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8</w:t>
      </w:r>
      <w:r w:rsidR="00C2583B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роц</w:t>
      </w:r>
      <w:r w:rsidR="00844D2D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і - </w:t>
      </w:r>
      <w:r w:rsidR="005C11A0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30</w:t>
      </w:r>
      <w:r w:rsidR="00844D2D"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грн. за обід).</w:t>
      </w:r>
    </w:p>
    <w:p w:rsidR="00C2583B" w:rsidRPr="00101DB8" w:rsidRDefault="00C2583B" w:rsidP="00AD1E77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Використання комунальних послуг відбувалося в межах кошторису. Заборгован</w:t>
      </w:r>
      <w:r w:rsidR="000C29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ість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="00AD1E7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 оплаті за енергоносії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="000C29C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відсутня</w:t>
      </w:r>
      <w:r w:rsidRPr="00101D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</w:p>
    <w:p w:rsidR="00C2583B" w:rsidRPr="00C2583B" w:rsidRDefault="00C2583B" w:rsidP="003F0004">
      <w:pPr>
        <w:shd w:val="clear" w:color="auto" w:fill="FDFDFD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350851" w:rsidRDefault="00350851" w:rsidP="00350851">
      <w:pPr>
        <w:pStyle w:val="a6"/>
        <w:spacing w:line="240" w:lineRule="auto"/>
        <w:ind w:right="-7194"/>
        <w:jc w:val="left"/>
        <w:rPr>
          <w:lang w:val="uk-UA"/>
        </w:rPr>
      </w:pPr>
    </w:p>
    <w:p w:rsidR="00350851" w:rsidRDefault="00350851" w:rsidP="00350851">
      <w:pPr>
        <w:pStyle w:val="a6"/>
        <w:spacing w:line="240" w:lineRule="auto"/>
        <w:ind w:right="-7194"/>
        <w:jc w:val="left"/>
        <w:rPr>
          <w:lang w:val="uk-UA"/>
        </w:rPr>
      </w:pPr>
      <w:r>
        <w:rPr>
          <w:lang w:val="uk-UA"/>
        </w:rPr>
        <w:t xml:space="preserve">Керуючий справами </w:t>
      </w:r>
    </w:p>
    <w:p w:rsidR="00350851" w:rsidRDefault="00350851" w:rsidP="00350851">
      <w:pPr>
        <w:pStyle w:val="a6"/>
        <w:spacing w:line="240" w:lineRule="auto"/>
        <w:ind w:right="-7194"/>
        <w:jc w:val="left"/>
        <w:rPr>
          <w:lang w:val="uk-UA"/>
        </w:rPr>
      </w:pPr>
      <w:r>
        <w:rPr>
          <w:lang w:val="uk-UA"/>
        </w:rPr>
        <w:t xml:space="preserve">виконавчого комітету    </w:t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ab/>
        <w:t>Ю. САБІЙ</w:t>
      </w:r>
    </w:p>
    <w:p w:rsidR="00C2583B" w:rsidRDefault="00C2583B" w:rsidP="00350851">
      <w:pPr>
        <w:pStyle w:val="a6"/>
        <w:spacing w:line="240" w:lineRule="auto"/>
        <w:ind w:right="-7194"/>
        <w:jc w:val="left"/>
        <w:rPr>
          <w:lang w:val="uk-UA"/>
        </w:rPr>
      </w:pPr>
    </w:p>
    <w:p w:rsidR="00C2583B" w:rsidRPr="00C2583B" w:rsidRDefault="00C2583B" w:rsidP="00C2583B">
      <w:pPr>
        <w:pStyle w:val="a6"/>
        <w:spacing w:line="240" w:lineRule="auto"/>
        <w:ind w:right="-7194"/>
        <w:jc w:val="left"/>
        <w:rPr>
          <w:lang w:val="uk-UA"/>
        </w:rPr>
      </w:pPr>
      <w:r w:rsidRPr="00C2583B">
        <w:rPr>
          <w:lang w:val="uk-UA"/>
        </w:rPr>
        <w:t>Завідувач відділу планування діяльності та</w:t>
      </w:r>
    </w:p>
    <w:p w:rsidR="003F0004" w:rsidRDefault="00C2583B" w:rsidP="004267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  <w:sectPr w:rsidR="003F0004" w:rsidSect="000E21FF">
          <w:pgSz w:w="11906" w:h="16838"/>
          <w:pgMar w:top="851" w:right="566" w:bottom="1134" w:left="1701" w:header="708" w:footer="708" w:gutter="0"/>
          <w:cols w:space="708"/>
          <w:docGrid w:linePitch="360"/>
        </w:sectPr>
      </w:pPr>
      <w:r w:rsidRPr="00C2583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стратегічного розвитку підприємств міста</w:t>
      </w:r>
      <w:r w:rsidRPr="00C258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="00BF0417">
        <w:rPr>
          <w:rFonts w:ascii="Times New Roman" w:hAnsi="Times New Roman" w:cs="Times New Roman"/>
          <w:sz w:val="24"/>
          <w:szCs w:val="24"/>
          <w:lang w:val="uk-UA"/>
        </w:rPr>
        <w:t>Е. ТРИШНЕВСЬКИЙ</w:t>
      </w:r>
    </w:p>
    <w:p w:rsidR="00240184" w:rsidRPr="00101DB8" w:rsidRDefault="0024018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101DB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r w:rsidRPr="00101DB8">
        <w:rPr>
          <w:rFonts w:ascii="Times New Roman" w:hAnsi="Times New Roman" w:cs="Times New Roman"/>
          <w:sz w:val="24"/>
          <w:szCs w:val="24"/>
          <w:lang w:val="uk-UA"/>
        </w:rPr>
        <w:t>до рішення</w:t>
      </w:r>
    </w:p>
    <w:p w:rsidR="00240184" w:rsidRPr="00101DB8" w:rsidRDefault="0024018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101DB8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</w:t>
      </w:r>
    </w:p>
    <w:p w:rsidR="00240184" w:rsidRPr="00101DB8" w:rsidRDefault="0024018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101DB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F0004">
        <w:rPr>
          <w:rFonts w:ascii="Times New Roman" w:hAnsi="Times New Roman" w:cs="Times New Roman"/>
          <w:sz w:val="24"/>
          <w:szCs w:val="24"/>
          <w:lang w:val="uk-UA"/>
        </w:rPr>
        <w:t xml:space="preserve">28.05.2020 </w:t>
      </w:r>
      <w:r w:rsidRPr="00101DB8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3F0004">
        <w:rPr>
          <w:rFonts w:ascii="Times New Roman" w:hAnsi="Times New Roman" w:cs="Times New Roman"/>
          <w:sz w:val="24"/>
          <w:szCs w:val="24"/>
          <w:lang w:val="uk-UA"/>
        </w:rPr>
        <w:t>413</w:t>
      </w:r>
    </w:p>
    <w:p w:rsidR="001E638A" w:rsidRDefault="001E638A" w:rsidP="004267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E638A" w:rsidRDefault="00F557A9" w:rsidP="001E638A">
      <w:pPr>
        <w:shd w:val="clear" w:color="auto" w:fill="FDFDF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Перелік </w:t>
      </w:r>
      <w:r w:rsidR="001E63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доручень</w:t>
      </w:r>
      <w:r w:rsidR="001E638A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наданих на засіданнях комісії по розгляду питань фінансово-господарської діяльності бюджетних установ та організацій, підпорядкованих управлінню праці та соціального захисту насе</w:t>
      </w:r>
      <w:r w:rsidR="001E63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лення Хмельницької міської ради</w:t>
      </w:r>
    </w:p>
    <w:p w:rsidR="001E638A" w:rsidRDefault="001E638A" w:rsidP="001E638A">
      <w:pPr>
        <w:shd w:val="clear" w:color="auto" w:fill="FDFDF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1E638A" w:rsidRDefault="001E638A" w:rsidP="004267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643DB" w:rsidRPr="007643DB" w:rsidRDefault="001E638A" w:rsidP="00B33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643D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 Рекреаційний центр сімейного типу по відновленню здоров’я дітей-інвалідів та інших груп населення з обмеженими можливостями </w:t>
      </w:r>
      <w:r w:rsidR="00B3397C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7643D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Берег надії</w:t>
      </w:r>
      <w:r w:rsidR="00B3397C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7643D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</w:t>
      </w:r>
    </w:p>
    <w:p w:rsidR="001E638A" w:rsidRPr="001E638A" w:rsidRDefault="00B3397C" w:rsidP="001E6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1.1.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Надати заступнику міського голови Гончаруку В.В., начальнику управління праці та соціального захисту населення </w:t>
      </w:r>
      <w:proofErr w:type="spellStart"/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Воронецькому</w:t>
      </w:r>
      <w:proofErr w:type="spellEnd"/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С.І. пропозиції із вирішення питання із водопостачання та водовідведення та каналізаційних стоків - до </w:t>
      </w:r>
      <w:r w:rsidR="001E638A" w:rsidRPr="00801FD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01.0</w:t>
      </w:r>
      <w:r w:rsidR="00801FD4" w:rsidRPr="00801FD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="001E638A" w:rsidRPr="00801FD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.2020 року.</w:t>
      </w:r>
    </w:p>
    <w:p w:rsidR="00B3397C" w:rsidRDefault="00B3397C" w:rsidP="00B3397C">
      <w:pPr>
        <w:numPr>
          <w:ilvl w:val="0"/>
          <w:numId w:val="4"/>
        </w:numPr>
        <w:tabs>
          <w:tab w:val="num" w:pos="720"/>
          <w:tab w:val="left" w:pos="90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Перевести на прямі розрахунки мешканців житлових будинків та Позаміського дитячого закладу оздоровлення та відпочинку «Чайка» за спожиту електроенергію - до </w:t>
      </w:r>
      <w:r w:rsidR="001E638A" w:rsidRPr="00801FD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01.07.2020</w:t>
      </w:r>
      <w:r w:rsidR="001E638A" w:rsidRPr="009C3F2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 xml:space="preserve">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1.3. </w:t>
      </w:r>
      <w:r w:rsidR="001E638A"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Розглянути можливість перенесення котла в інше приміщення на території закладу - до </w:t>
      </w:r>
      <w:r w:rsidR="001E638A" w:rsidRPr="00801FD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01.0</w:t>
      </w:r>
      <w:r w:rsidR="00801FD4" w:rsidRPr="00801FD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8</w:t>
      </w:r>
      <w:r w:rsidR="001E638A" w:rsidRPr="00801FD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.2020</w:t>
      </w:r>
      <w:r w:rsidR="001E638A" w:rsidRPr="009C3F2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 xml:space="preserve"> </w:t>
      </w:r>
      <w:r w:rsidR="001E638A"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1.4.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Нада</w:t>
      </w:r>
      <w:r w:rsidR="00F557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ти розрахунки </w:t>
      </w:r>
      <w:proofErr w:type="spellStart"/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потужностей</w:t>
      </w:r>
      <w:proofErr w:type="spellEnd"/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котла для обігріву приміщення лікувального центру та басейну; вартості утеплення приміщень та оснащенні ізольованими трубами у відділ енергоменеджменту - до </w:t>
      </w:r>
      <w:r w:rsidR="001E638A" w:rsidRPr="00801FD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01.08.2020</w:t>
      </w:r>
      <w:r w:rsidR="001E638A" w:rsidRPr="009C3F2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 xml:space="preserve">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1.5.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Надати пропозиції щодо вартості та ефекту від придбання теплових помп та теплових котлів у відділ енергоме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неджменту - до 01.08.2020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1.6.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Надати пропозиції із надання медичних послуг - до 01.0</w:t>
      </w:r>
      <w:r w:rsidR="00801FD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8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.2020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1.7.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Вивчити питання щодо цілодобового перебування медичного працівника в закладі та надати пропозиції - до 01.0</w:t>
      </w:r>
      <w:r w:rsidR="00801FD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.2020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1.8.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Вивчити питання та надати пропозиції з перспективного </w:t>
      </w:r>
      <w:r w:rsidR="00F557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використання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приміщення басейну - до 01.09.2020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1.9.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Забезпечити щомісячний моніторинг на продукти харчування та їх придбання за найнижчою ціною – протягом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1.10.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Здійснювати ведення бухгалтерського обліку активів, які перебувають на відповідальному зберіганні, згідно чинного законодавства України  – протягом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1.11.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Привести у відповідність ведення бухгалтерського обліку будматеріалів - до </w:t>
      </w:r>
      <w:r w:rsidR="001E638A" w:rsidRPr="00801FD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01.0</w:t>
      </w:r>
      <w:r w:rsidR="00801FD4" w:rsidRPr="00801FD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="001E638A" w:rsidRPr="00801FD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.2020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1.12.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Створити реєстр відвідувачів закладу протягом 2018-2019 роки та продовжувати його формувати протягом поточного року - до 01.08.2020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1.13.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Надати заступнику міського голови Гончаруку В.В., начальнику управління праці та соціального захисту населення </w:t>
      </w:r>
      <w:proofErr w:type="spellStart"/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Воронецькому</w:t>
      </w:r>
      <w:proofErr w:type="spellEnd"/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С.І. пропозиції щодо розширення соціальних послуг - до 01.07.2020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1.14.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Активізувати роботу із залучення коштів або майна від благодійних організацій, в </w:t>
      </w:r>
      <w:proofErr w:type="spellStart"/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т.ч</w:t>
      </w:r>
      <w:proofErr w:type="spellEnd"/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підготовки грантових заявок.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1.15.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Дотримуватись санітарних правил та норм по утриманню дитячих оздоровчих закладів – протягом року.</w:t>
      </w:r>
    </w:p>
    <w:p w:rsidR="001E638A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1.16. </w:t>
      </w:r>
      <w:r w:rsidR="001E638A"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Вживати заходів щодо розширення переліку несоціальних послуг та збільшення кількості одержувачів послуг – протягом року.</w:t>
      </w:r>
    </w:p>
    <w:p w:rsidR="007643DB" w:rsidRDefault="007643DB" w:rsidP="007643DB">
      <w:pPr>
        <w:tabs>
          <w:tab w:val="left" w:pos="90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3397C" w:rsidRPr="00B3397C" w:rsidRDefault="007643DB" w:rsidP="00B3397C">
      <w:pPr>
        <w:tabs>
          <w:tab w:val="left" w:pos="90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 </w:t>
      </w:r>
      <w:r w:rsid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B3397C"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Хмельницький міський центр соціальної підтримки та адаптації:</w:t>
      </w:r>
    </w:p>
    <w:p w:rsidR="00B3397C" w:rsidRDefault="00B3397C" w:rsidP="00B3397C">
      <w:pPr>
        <w:numPr>
          <w:ilvl w:val="0"/>
          <w:numId w:val="4"/>
        </w:numPr>
        <w:tabs>
          <w:tab w:val="num" w:pos="720"/>
          <w:tab w:val="left" w:pos="90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 </w:t>
      </w:r>
      <w:r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Спільно з управлінням праці та соціального захисту населення, фінансовим управлінням вирішити питання з переспрямування коштів на оплату електроенергії із загального фонду на спецфонд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– до </w:t>
      </w:r>
      <w:r w:rsidR="00711216" w:rsidRP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01</w:t>
      </w:r>
      <w:r w:rsidRP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.0</w:t>
      </w:r>
      <w:r w:rsid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="00711216" w:rsidRP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P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2020 року.</w:t>
      </w:r>
    </w:p>
    <w:p w:rsidR="00B3397C" w:rsidRDefault="00B3397C" w:rsidP="00F557A9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2.2. </w:t>
      </w:r>
      <w:r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Надати заступнику міського голови Гончаруку В.В., начальнику управління праці та соціального захисту населення </w:t>
      </w:r>
      <w:proofErr w:type="spellStart"/>
      <w:r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Воронецькому</w:t>
      </w:r>
      <w:proofErr w:type="spellEnd"/>
      <w:r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С.І. план заходів на 2020 рік, спрямованих на </w:t>
      </w:r>
      <w:r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lastRenderedPageBreak/>
        <w:t>підн</w:t>
      </w:r>
      <w:r w:rsidR="00F557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яття свідомості мешканців міста щодо надання допомоги потребуючи</w:t>
      </w:r>
      <w:r w:rsidR="00D2176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</w:t>
      </w:r>
      <w:r w:rsidR="00F557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 до 01.0</w:t>
      </w:r>
      <w:r w:rsid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.2020 року та реалізовувати їх протягом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2.3. </w:t>
      </w:r>
      <w:r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Здійснювати популяризацію заходів </w:t>
      </w:r>
      <w:r w:rsidR="00F557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закладу в засобах</w:t>
      </w:r>
      <w:r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масової інформації – </w:t>
      </w:r>
      <w:r w:rsidR="00F557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постійно</w:t>
      </w:r>
      <w:r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2.4. </w:t>
      </w:r>
      <w:r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Активізувати співпрацю з благодійними організаціями – протягом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2.5. </w:t>
      </w:r>
      <w:r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Вживати заходи щодо розширення переліку платних послуг та збільшення кількості одержувачів послуг – протягом року.</w:t>
      </w:r>
    </w:p>
    <w:p w:rsidR="00B3397C" w:rsidRDefault="00B3397C" w:rsidP="00B3397C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2.6. </w:t>
      </w:r>
      <w:r w:rsidRPr="00B3397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При плануванні заходів з енергозбереження закладу погоджувати їх реалізацію із відділом ене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ргоменеджменту – протягом року.</w:t>
      </w:r>
    </w:p>
    <w:p w:rsidR="003E7264" w:rsidRDefault="00B3397C" w:rsidP="003E7264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2.7. Дотримуватись виконання </w:t>
      </w:r>
      <w:r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Положення про відділення підтриманого проживання (соціальний готель) по наданню послуг підопічним</w:t>
      </w:r>
      <w:r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- </w:t>
      </w:r>
      <w:r w:rsidR="00F557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постійно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3E7264" w:rsidRDefault="003E7264" w:rsidP="003E7264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3E7264" w:rsidRDefault="003E7264" w:rsidP="003E7264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3. </w:t>
      </w:r>
      <w:r w:rsidRPr="003E72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Хмельницький міський центр комплексної реабілітації дітей з інвалідністю </w:t>
      </w:r>
      <w:r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Школа життя</w:t>
      </w:r>
      <w:r w:rsidRPr="001E638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3E72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</w:t>
      </w:r>
    </w:p>
    <w:p w:rsidR="003E7264" w:rsidRDefault="003E7264" w:rsidP="003E7264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3.1. </w:t>
      </w:r>
      <w:r w:rsidRPr="003E72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При плануванні заходів з енергозбереження закладу або отримання благодійної допомоги у вигляді необоротних активів погоджувати їх перелік із відділом ене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ргоменеджменту – протягом року.</w:t>
      </w:r>
    </w:p>
    <w:p w:rsidR="003E7264" w:rsidRDefault="003E7264" w:rsidP="003E7264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3.2. </w:t>
      </w:r>
      <w:r w:rsidRPr="003E72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Здійснювати постійне оновлення електронного реєстру дітей з інвалідністю – протягом року.</w:t>
      </w:r>
    </w:p>
    <w:p w:rsidR="003E7264" w:rsidRDefault="003E7264" w:rsidP="003E7264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3.3. </w:t>
      </w:r>
      <w:r w:rsidRPr="003E72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Вживати заходів щодо розширення обсягу послуг, які користуються в установі найбільшим попитом – протягом року. </w:t>
      </w:r>
    </w:p>
    <w:p w:rsidR="0008620C" w:rsidRDefault="0008620C" w:rsidP="003E7264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8620C" w:rsidRDefault="0008620C" w:rsidP="00086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 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Центр комплексної реабілітації для осіб з інвалідністю внаслідок інтелектуальних порушень «Родинний затишок»:</w:t>
      </w:r>
    </w:p>
    <w:p w:rsidR="0008620C" w:rsidRDefault="0008620C" w:rsidP="00086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4.1. 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Розглянути питання щодо можливості внесення змін в Положення центру щодо надання послуги особам, які отримують послугу з догляду в закладі, а їх </w:t>
      </w:r>
      <w:proofErr w:type="spellStart"/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доглядальникам</w:t>
      </w:r>
      <w:proofErr w:type="spellEnd"/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проводиться відшкодування компенсації - протягом року.</w:t>
      </w:r>
    </w:p>
    <w:p w:rsidR="0008620C" w:rsidRDefault="0008620C" w:rsidP="00F55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4.2. 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Здійснювати підготовку заявок </w:t>
      </w:r>
      <w:r w:rsidR="00F557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 участь у програмах (проектах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) на місцевому та обласному рівнях з метою поліпшення матеріально-технічної бази закладу - протягом року.</w:t>
      </w:r>
    </w:p>
    <w:p w:rsidR="0008620C" w:rsidRDefault="0008620C" w:rsidP="001E7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4.3. 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Підготувати розрахунки вартості щомісячного перебування підопічного в закладі та подати в управління праці та соціального захисту населення, фінансове упра</w:t>
      </w:r>
      <w:r w:rsidR="001E7CF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вління для подальшого надання до відповідної адміністративно-територіальної одиниці 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 метою отримання компенсації за послуги – до </w:t>
      </w:r>
      <w:r w:rsidR="00711216" w:rsidRP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01</w:t>
      </w:r>
      <w:r w:rsidRP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.0</w:t>
      </w:r>
      <w:r w:rsidR="00846CBE" w:rsidRP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P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.2020 року.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08620C" w:rsidRDefault="0008620C" w:rsidP="00086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4.4. 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Спільно з управлінням праці та соціального захисту населення, із залучення благодійних організацій, вирішити питання, пов’язані із ремонтом даху, паливом, забезпеченням перевезень транспортними засобами підопічних закладу - протягом року.</w:t>
      </w:r>
    </w:p>
    <w:p w:rsidR="0008620C" w:rsidRDefault="0008620C" w:rsidP="00086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4.5. 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Продовжувати організацію навчання із підвищення кваліфікації робітників закладу, які надають послуги клієнтам з особливими потребами, здійснювати обмін досвідом працівників - протягом року.</w:t>
      </w:r>
    </w:p>
    <w:p w:rsidR="0008620C" w:rsidRDefault="0008620C" w:rsidP="00086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4.6. 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Вживати заходів щодо розширення кількості одержувачів послуг за межами закладу – протягом року.</w:t>
      </w:r>
    </w:p>
    <w:p w:rsidR="0008620C" w:rsidRDefault="0008620C" w:rsidP="00086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4.7. 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Надати інформацію щодо щоденної наповненості отримувачів послугів на 2 поверсі приміщення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протягом січня-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лютого 2020 року – до 01.0</w:t>
      </w:r>
      <w:r w:rsid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.2020 року. </w:t>
      </w:r>
    </w:p>
    <w:p w:rsidR="0008620C" w:rsidRPr="0008620C" w:rsidRDefault="0008620C" w:rsidP="00086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CC22A1" w:rsidRDefault="0008620C" w:rsidP="00CC22A1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 </w:t>
      </w:r>
      <w:r w:rsidR="00CC22A1"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Хмельницькому міському територіальному центру соціального обслуговування (надання соціальних послуг):</w:t>
      </w:r>
    </w:p>
    <w:p w:rsidR="00CC22A1" w:rsidRPr="00846CBE" w:rsidRDefault="00CC22A1" w:rsidP="00CC22A1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5.1. 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Надати завідувачу відділу планування діяльності та стратегічного розвитку підприємств міста інформацію про перелік основних засобів, придбаних у 2019 році за рахунок коштів загального та спеціального фондів – до </w:t>
      </w:r>
      <w:r w:rsidR="00711216" w:rsidRP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01</w:t>
      </w:r>
      <w:r w:rsidRP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.0</w:t>
      </w:r>
      <w:r w:rsidR="00846CBE" w:rsidRP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P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.2020 року.</w:t>
      </w:r>
    </w:p>
    <w:p w:rsidR="00CC22A1" w:rsidRPr="00846CBE" w:rsidRDefault="00CC22A1" w:rsidP="00CC22A1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5.2. 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Надати заступнику міського голови Гончаруку В.В., начальнику фінансового управління </w:t>
      </w:r>
      <w:proofErr w:type="spellStart"/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Ямчуку</w:t>
      </w:r>
      <w:proofErr w:type="spellEnd"/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С.М. штатний розпис за 2019 рік та </w:t>
      </w:r>
      <w:proofErr w:type="spellStart"/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розшифровку</w:t>
      </w:r>
      <w:proofErr w:type="spellEnd"/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всіх видатків по спеціальному фонду – до </w:t>
      </w:r>
      <w:r w:rsidR="00711216" w:rsidRP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01</w:t>
      </w:r>
      <w:r w:rsidRP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711216" w:rsidRP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</w:t>
      </w:r>
      <w:r w:rsidR="00846CBE" w:rsidRP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="00711216" w:rsidRP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P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2020 року.</w:t>
      </w:r>
    </w:p>
    <w:p w:rsidR="00CC22A1" w:rsidRPr="00846CBE" w:rsidRDefault="00CC22A1" w:rsidP="00CC22A1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lastRenderedPageBreak/>
        <w:t xml:space="preserve">5.3. 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Надати заступнику міського голови Гончаруку В.В., начальнику фінансового управління </w:t>
      </w:r>
      <w:proofErr w:type="spellStart"/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Ямчуку</w:t>
      </w:r>
      <w:proofErr w:type="spellEnd"/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С.М. інформацію про витрачання часу соціального робітника – до </w:t>
      </w:r>
      <w:r w:rsidR="00711216" w:rsidRP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01</w:t>
      </w:r>
      <w:r w:rsidRP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.0</w:t>
      </w:r>
      <w:r w:rsidR="00846CBE" w:rsidRP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P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.2020 року.</w:t>
      </w:r>
    </w:p>
    <w:p w:rsidR="00CC22A1" w:rsidRDefault="00CC22A1" w:rsidP="00CC22A1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5.4. Спільно з КП 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Хмельницький міський центр первинної медико-санітарної допомоги   № 1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та КП 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Хмельницький міський центр первинної медико</w:t>
      </w:r>
      <w:r w:rsidR="003F000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-санітарної допомоги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№ 2</w:t>
      </w:r>
      <w:r w:rsidRPr="000862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вирішити питання з уникнення черг для соціальних працівників центру, які надають послугу для підопічних відділення соціальної допомоги вдома – до 01.0</w:t>
      </w:r>
      <w:r w:rsid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.2020 року.</w:t>
      </w:r>
    </w:p>
    <w:p w:rsidR="00CC22A1" w:rsidRDefault="00CC22A1" w:rsidP="00CC22A1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5.5. 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Надати заступнику міського голови Гончаруку В.В. чіткий </w:t>
      </w:r>
      <w:r w:rsidR="003F000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перелік питань, з якими 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соціальні працівники зверталися протягом 2019 року до сімейних лікарів – до 01.0</w:t>
      </w:r>
      <w:r w:rsidR="00846CB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.2020 року.</w:t>
      </w:r>
    </w:p>
    <w:p w:rsidR="00CC22A1" w:rsidRDefault="00CC22A1" w:rsidP="00CC22A1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5.6. 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Налагодити механізм оплати комунальних послуг серед підопічних центру – до 01.07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.2020 року.</w:t>
      </w:r>
    </w:p>
    <w:p w:rsidR="00CC22A1" w:rsidRDefault="00CC22A1" w:rsidP="00CC22A1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5.7. </w:t>
      </w:r>
      <w:r w:rsidRPr="00CC22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Вживати заходів щодо покращення якості надання послуг – протягом року.</w:t>
      </w:r>
    </w:p>
    <w:p w:rsidR="00CC22A1" w:rsidRPr="00CC22A1" w:rsidRDefault="00CC22A1" w:rsidP="00CC22A1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3E7264" w:rsidRPr="003E7264" w:rsidRDefault="003E7264" w:rsidP="00CC22A1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CC22A1" w:rsidRDefault="00CC22A1" w:rsidP="00CC22A1">
      <w:pPr>
        <w:pStyle w:val="a6"/>
        <w:spacing w:line="240" w:lineRule="auto"/>
        <w:ind w:right="-7194"/>
        <w:jc w:val="left"/>
        <w:rPr>
          <w:lang w:val="uk-UA"/>
        </w:rPr>
      </w:pPr>
      <w:r>
        <w:rPr>
          <w:lang w:val="uk-UA"/>
        </w:rPr>
        <w:t xml:space="preserve">Керуючий справами </w:t>
      </w:r>
    </w:p>
    <w:p w:rsidR="00CC22A1" w:rsidRDefault="00CC22A1" w:rsidP="00CC22A1">
      <w:pPr>
        <w:pStyle w:val="a6"/>
        <w:spacing w:line="240" w:lineRule="auto"/>
        <w:ind w:right="-7194"/>
        <w:jc w:val="left"/>
        <w:rPr>
          <w:lang w:val="uk-UA"/>
        </w:rPr>
      </w:pPr>
      <w:r>
        <w:rPr>
          <w:lang w:val="uk-UA"/>
        </w:rPr>
        <w:t xml:space="preserve">виконавчого комітету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CC22A1" w:rsidRDefault="00CC22A1" w:rsidP="00CC22A1">
      <w:pPr>
        <w:pStyle w:val="a6"/>
        <w:spacing w:line="240" w:lineRule="auto"/>
        <w:ind w:right="-7194"/>
        <w:jc w:val="left"/>
        <w:rPr>
          <w:lang w:val="uk-UA"/>
        </w:rPr>
      </w:pPr>
    </w:p>
    <w:p w:rsidR="00CC22A1" w:rsidRPr="00C2583B" w:rsidRDefault="00CC22A1" w:rsidP="00CC22A1">
      <w:pPr>
        <w:pStyle w:val="a6"/>
        <w:spacing w:line="240" w:lineRule="auto"/>
        <w:ind w:right="-7194"/>
        <w:jc w:val="left"/>
        <w:rPr>
          <w:lang w:val="uk-UA"/>
        </w:rPr>
      </w:pPr>
      <w:r w:rsidRPr="00C2583B">
        <w:rPr>
          <w:lang w:val="uk-UA"/>
        </w:rPr>
        <w:t>Завідувач відділу планування діяльності та</w:t>
      </w:r>
    </w:p>
    <w:p w:rsidR="001E638A" w:rsidRPr="001E638A" w:rsidRDefault="00CC22A1" w:rsidP="003F0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2583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стратегічного розвитку підприємств міста</w:t>
      </w:r>
      <w:r w:rsidRPr="00C258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Е. ТРИШНЕВСЬКИЙ</w:t>
      </w:r>
      <w:bookmarkStart w:id="0" w:name="_GoBack"/>
      <w:bookmarkEnd w:id="0"/>
    </w:p>
    <w:sectPr w:rsidR="001E638A" w:rsidRPr="001E638A" w:rsidSect="000E21FF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22000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</w:abstractNum>
  <w:abstractNum w:abstractNumId="2" w15:restartNumberingAfterBreak="0">
    <w:nsid w:val="00001CE6"/>
    <w:multiLevelType w:val="hybridMultilevel"/>
    <w:tmpl w:val="A50EA5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3897"/>
    <w:multiLevelType w:val="hybridMultilevel"/>
    <w:tmpl w:val="5D947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A2737"/>
    <w:multiLevelType w:val="hybridMultilevel"/>
    <w:tmpl w:val="45F069D4"/>
    <w:lvl w:ilvl="0" w:tplc="C408EF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A1"/>
    <w:rsid w:val="00001C12"/>
    <w:rsid w:val="00015948"/>
    <w:rsid w:val="00053ACB"/>
    <w:rsid w:val="00070E6F"/>
    <w:rsid w:val="000757C4"/>
    <w:rsid w:val="0008620C"/>
    <w:rsid w:val="000C29CC"/>
    <w:rsid w:val="000E21FF"/>
    <w:rsid w:val="00101DB8"/>
    <w:rsid w:val="001056F8"/>
    <w:rsid w:val="00182FE3"/>
    <w:rsid w:val="00191703"/>
    <w:rsid w:val="001E583B"/>
    <w:rsid w:val="001E638A"/>
    <w:rsid w:val="001E7CF6"/>
    <w:rsid w:val="00240184"/>
    <w:rsid w:val="00276A00"/>
    <w:rsid w:val="00291F80"/>
    <w:rsid w:val="002A32B0"/>
    <w:rsid w:val="00350851"/>
    <w:rsid w:val="00393FC7"/>
    <w:rsid w:val="003B2575"/>
    <w:rsid w:val="003E7264"/>
    <w:rsid w:val="003F0004"/>
    <w:rsid w:val="003F4961"/>
    <w:rsid w:val="0042672D"/>
    <w:rsid w:val="00495F2B"/>
    <w:rsid w:val="005C11A0"/>
    <w:rsid w:val="005D0156"/>
    <w:rsid w:val="005E428B"/>
    <w:rsid w:val="005E6A94"/>
    <w:rsid w:val="006711AF"/>
    <w:rsid w:val="006C36A1"/>
    <w:rsid w:val="00711216"/>
    <w:rsid w:val="00743873"/>
    <w:rsid w:val="007464F7"/>
    <w:rsid w:val="0074703F"/>
    <w:rsid w:val="007643DB"/>
    <w:rsid w:val="00785EC8"/>
    <w:rsid w:val="007F6BD9"/>
    <w:rsid w:val="00801FD4"/>
    <w:rsid w:val="00844D2D"/>
    <w:rsid w:val="00846CBE"/>
    <w:rsid w:val="00852D27"/>
    <w:rsid w:val="00861E24"/>
    <w:rsid w:val="008C5D54"/>
    <w:rsid w:val="008D6DF8"/>
    <w:rsid w:val="008E27FE"/>
    <w:rsid w:val="009124A0"/>
    <w:rsid w:val="00914950"/>
    <w:rsid w:val="0097035E"/>
    <w:rsid w:val="009A08CD"/>
    <w:rsid w:val="009A3CE5"/>
    <w:rsid w:val="009A43BC"/>
    <w:rsid w:val="009C3F25"/>
    <w:rsid w:val="00A21E89"/>
    <w:rsid w:val="00A32D78"/>
    <w:rsid w:val="00A72E48"/>
    <w:rsid w:val="00AC5190"/>
    <w:rsid w:val="00AD1E77"/>
    <w:rsid w:val="00B0014F"/>
    <w:rsid w:val="00B12E1E"/>
    <w:rsid w:val="00B3397C"/>
    <w:rsid w:val="00B6163F"/>
    <w:rsid w:val="00B64A95"/>
    <w:rsid w:val="00B9545B"/>
    <w:rsid w:val="00BB2129"/>
    <w:rsid w:val="00BF0417"/>
    <w:rsid w:val="00BF23B4"/>
    <w:rsid w:val="00BF6B60"/>
    <w:rsid w:val="00C2583B"/>
    <w:rsid w:val="00CC22A1"/>
    <w:rsid w:val="00CD30ED"/>
    <w:rsid w:val="00CD5000"/>
    <w:rsid w:val="00CD5569"/>
    <w:rsid w:val="00CE3261"/>
    <w:rsid w:val="00D14906"/>
    <w:rsid w:val="00D2176C"/>
    <w:rsid w:val="00D4044F"/>
    <w:rsid w:val="00D62712"/>
    <w:rsid w:val="00D67AB9"/>
    <w:rsid w:val="00D80D05"/>
    <w:rsid w:val="00DA2CEC"/>
    <w:rsid w:val="00DD1AB6"/>
    <w:rsid w:val="00DD7D8C"/>
    <w:rsid w:val="00DF36F8"/>
    <w:rsid w:val="00E11C75"/>
    <w:rsid w:val="00E36CBA"/>
    <w:rsid w:val="00E515C7"/>
    <w:rsid w:val="00E60262"/>
    <w:rsid w:val="00E60CE1"/>
    <w:rsid w:val="00E735CB"/>
    <w:rsid w:val="00EA31E2"/>
    <w:rsid w:val="00ED275B"/>
    <w:rsid w:val="00ED453E"/>
    <w:rsid w:val="00EF0110"/>
    <w:rsid w:val="00F3009E"/>
    <w:rsid w:val="00F557A9"/>
    <w:rsid w:val="00F6571A"/>
    <w:rsid w:val="00FA4315"/>
    <w:rsid w:val="00F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79F8C4-983A-401D-9C85-CF85D1C5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5569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B9545B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сновний текст Знак"/>
    <w:basedOn w:val="a0"/>
    <w:link w:val="a6"/>
    <w:rsid w:val="00B9545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styleId="a8">
    <w:name w:val="Table Grid"/>
    <w:basedOn w:val="a1"/>
    <w:uiPriority w:val="39"/>
    <w:rsid w:val="00C2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C2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385AC-14AB-453D-9963-1CA65547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11307</Words>
  <Characters>6446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5</cp:revision>
  <cp:lastPrinted>2020-05-26T07:30:00Z</cp:lastPrinted>
  <dcterms:created xsi:type="dcterms:W3CDTF">2020-05-26T07:00:00Z</dcterms:created>
  <dcterms:modified xsi:type="dcterms:W3CDTF">2020-06-03T08:05:00Z</dcterms:modified>
</cp:coreProperties>
</file>